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FD" w:rsidRDefault="00314752">
      <w:pPr>
        <w:tabs>
          <w:tab w:val="center" w:pos="1440"/>
          <w:tab w:val="center" w:pos="6120"/>
        </w:tabs>
        <w:rPr>
          <w:b/>
          <w:bCs/>
          <w:sz w:val="26"/>
        </w:rPr>
      </w:pPr>
      <w:bookmarkStart w:id="0" w:name="_GoBack"/>
      <w:bookmarkEnd w:id="0"/>
      <w:r>
        <w:tab/>
      </w:r>
      <w:r>
        <w:rPr>
          <w:b/>
          <w:bCs/>
          <w:sz w:val="26"/>
        </w:rPr>
        <w:t xml:space="preserve">ỦY BAN NHÂN DÂN </w:t>
      </w:r>
      <w:r>
        <w:rPr>
          <w:b/>
          <w:bCs/>
          <w:sz w:val="26"/>
        </w:rPr>
        <w:tab/>
        <w:t>CỘNG HÒA XÃ HỘI CHỦ NGHĨA VIỆT NAM</w:t>
      </w:r>
    </w:p>
    <w:p w:rsidR="00354FFD" w:rsidRDefault="00314752">
      <w:pPr>
        <w:tabs>
          <w:tab w:val="center" w:pos="1440"/>
          <w:tab w:val="center" w:pos="6120"/>
        </w:tabs>
        <w:rPr>
          <w:i/>
        </w:rPr>
      </w:pPr>
      <w:r>
        <w:rPr>
          <w:b/>
          <w:bCs/>
          <w:sz w:val="26"/>
        </w:rPr>
        <w:tab/>
        <w:t>TỈNH LONG AN</w:t>
      </w:r>
      <w:r>
        <w:rPr>
          <w:b/>
          <w:bCs/>
          <w:sz w:val="26"/>
        </w:rPr>
        <w:tab/>
        <w:t>Độc lập - Tự do - Hạnh phúc</w:t>
      </w:r>
    </w:p>
    <w:p w:rsidR="00354FFD" w:rsidRDefault="00314752">
      <w:pPr>
        <w:tabs>
          <w:tab w:val="center" w:pos="1440"/>
          <w:tab w:val="center" w:pos="6120"/>
        </w:tabs>
        <w:rPr>
          <w:vertAlign w:val="superscript"/>
        </w:rPr>
      </w:pPr>
      <w:r>
        <w:rPr>
          <w:i/>
          <w:sz w:val="26"/>
        </w:rPr>
        <w:tab/>
      </w:r>
      <w:r>
        <w:rPr>
          <w:i/>
          <w:sz w:val="26"/>
          <w:vertAlign w:val="superscript"/>
        </w:rPr>
        <w:t>_____________</w:t>
      </w:r>
      <w:r>
        <w:rPr>
          <w:i/>
          <w:sz w:val="26"/>
          <w:vertAlign w:val="superscript"/>
        </w:rPr>
        <w:tab/>
        <w:t>______________________________________</w:t>
      </w:r>
    </w:p>
    <w:p w:rsidR="00354FFD" w:rsidRDefault="00314752">
      <w:pPr>
        <w:tabs>
          <w:tab w:val="center" w:pos="1440"/>
          <w:tab w:val="center" w:pos="6120"/>
        </w:tabs>
        <w:rPr>
          <w:sz w:val="28"/>
          <w:szCs w:val="28"/>
        </w:rPr>
      </w:pPr>
      <w:r>
        <w:tab/>
        <w:t xml:space="preserve"> </w:t>
      </w:r>
      <w:r>
        <w:rPr>
          <w:sz w:val="28"/>
          <w:szCs w:val="28"/>
        </w:rPr>
        <w:t>Số: 37 /2019/QĐ-UBND</w:t>
      </w:r>
      <w:r>
        <w:rPr>
          <w:sz w:val="28"/>
          <w:szCs w:val="28"/>
        </w:rPr>
        <w:tab/>
      </w:r>
      <w:r>
        <w:rPr>
          <w:i/>
          <w:sz w:val="28"/>
          <w:szCs w:val="28"/>
        </w:rPr>
        <w:t>Long An, ngày  06 tháng  9  năm  2019</w:t>
      </w:r>
    </w:p>
    <w:p w:rsidR="00354FFD" w:rsidRDefault="00354FFD">
      <w:pPr>
        <w:pStyle w:val="PlainText"/>
        <w:tabs>
          <w:tab w:val="center" w:pos="1276"/>
          <w:tab w:val="center" w:pos="6540"/>
        </w:tabs>
        <w:ind w:left="-851"/>
        <w:rPr>
          <w:rFonts w:ascii="Times New Roman" w:hAnsi="Times New Roman"/>
          <w:b/>
          <w:sz w:val="2"/>
          <w:szCs w:val="28"/>
        </w:rPr>
      </w:pPr>
    </w:p>
    <w:p w:rsidR="00354FFD" w:rsidRDefault="00354FFD">
      <w:pPr>
        <w:pStyle w:val="Heading1"/>
        <w:jc w:val="center"/>
        <w:rPr>
          <w:rFonts w:ascii="Times New Roman" w:hAnsi="Times New Roman"/>
          <w:b/>
          <w:sz w:val="12"/>
        </w:rPr>
      </w:pPr>
    </w:p>
    <w:p w:rsidR="00354FFD" w:rsidRDefault="00354FFD"/>
    <w:p w:rsidR="00354FFD" w:rsidRDefault="00314752">
      <w:pPr>
        <w:pStyle w:val="Heading1"/>
        <w:jc w:val="center"/>
        <w:rPr>
          <w:rFonts w:ascii="Times New Roman" w:hAnsi="Times New Roman"/>
          <w:b/>
          <w:sz w:val="28"/>
          <w:szCs w:val="28"/>
        </w:rPr>
      </w:pPr>
      <w:r>
        <w:rPr>
          <w:rFonts w:ascii="Times New Roman" w:hAnsi="Times New Roman"/>
          <w:b/>
          <w:sz w:val="28"/>
          <w:szCs w:val="28"/>
        </w:rPr>
        <w:t>QUYẾT ĐỊNH</w:t>
      </w:r>
    </w:p>
    <w:p w:rsidR="00354FFD" w:rsidRDefault="00314752">
      <w:pPr>
        <w:jc w:val="center"/>
        <w:rPr>
          <w:b/>
          <w:sz w:val="26"/>
          <w:szCs w:val="26"/>
        </w:rPr>
      </w:pPr>
      <w:r>
        <w:rPr>
          <w:b/>
          <w:bCs/>
          <w:sz w:val="26"/>
          <w:szCs w:val="26"/>
        </w:rPr>
        <w:t xml:space="preserve">Về việc </w:t>
      </w:r>
      <w:r>
        <w:rPr>
          <w:b/>
          <w:sz w:val="26"/>
          <w:szCs w:val="26"/>
        </w:rPr>
        <w:t xml:space="preserve">quy định mức chi đào tạo, bồi dưỡng đối với cán bộ, </w:t>
      </w:r>
    </w:p>
    <w:p w:rsidR="00354FFD" w:rsidRDefault="00314752">
      <w:pPr>
        <w:jc w:val="center"/>
        <w:rPr>
          <w:b/>
          <w:sz w:val="26"/>
          <w:szCs w:val="26"/>
        </w:rPr>
      </w:pPr>
      <w:r>
        <w:rPr>
          <w:b/>
          <w:sz w:val="26"/>
          <w:szCs w:val="26"/>
        </w:rPr>
        <w:t>công chức, viên chức trên địa bàn tỉnh Long An</w:t>
      </w:r>
    </w:p>
    <w:p w:rsidR="00354FFD" w:rsidRDefault="00314752">
      <w:pPr>
        <w:pStyle w:val="NormalWeb"/>
        <w:spacing w:before="0" w:beforeAutospacing="0" w:after="0" w:afterAutospacing="0" w:line="264" w:lineRule="auto"/>
        <w:ind w:left="851" w:right="822" w:firstLine="283"/>
        <w:jc w:val="center"/>
        <w:rPr>
          <w:b/>
          <w:sz w:val="28"/>
          <w:szCs w:val="28"/>
          <w:vertAlign w:val="superscript"/>
        </w:rPr>
      </w:pPr>
      <w:r>
        <w:rPr>
          <w:b/>
          <w:sz w:val="28"/>
          <w:szCs w:val="28"/>
          <w:vertAlign w:val="superscript"/>
        </w:rPr>
        <w:t>________________________</w:t>
      </w:r>
    </w:p>
    <w:p w:rsidR="00354FFD" w:rsidRDefault="00314752">
      <w:pPr>
        <w:spacing w:after="120"/>
        <w:jc w:val="center"/>
        <w:rPr>
          <w:b/>
          <w:sz w:val="28"/>
          <w:szCs w:val="28"/>
        </w:rPr>
      </w:pPr>
      <w:r>
        <w:rPr>
          <w:b/>
          <w:sz w:val="28"/>
          <w:szCs w:val="28"/>
        </w:rPr>
        <w:t>ỦY BAN NHÂN DÂN TỈNH LONG AN</w:t>
      </w:r>
    </w:p>
    <w:p w:rsidR="00354FFD" w:rsidRDefault="00314752">
      <w:pPr>
        <w:tabs>
          <w:tab w:val="left" w:pos="567"/>
        </w:tabs>
        <w:spacing w:before="120" w:line="252" w:lineRule="auto"/>
        <w:ind w:firstLine="567"/>
        <w:jc w:val="both"/>
        <w:rPr>
          <w:i/>
          <w:sz w:val="28"/>
          <w:szCs w:val="28"/>
        </w:rPr>
      </w:pPr>
      <w:r>
        <w:rPr>
          <w:i/>
          <w:sz w:val="28"/>
          <w:szCs w:val="28"/>
        </w:rPr>
        <w:t xml:space="preserve">Căn cứ </w:t>
      </w:r>
      <w:r>
        <w:rPr>
          <w:i/>
          <w:iCs/>
          <w:sz w:val="28"/>
          <w:szCs w:val="28"/>
        </w:rPr>
        <w:t xml:space="preserve">Luật Tổ chức chính quyền địa phương </w:t>
      </w:r>
      <w:r>
        <w:rPr>
          <w:i/>
          <w:sz w:val="28"/>
          <w:szCs w:val="28"/>
        </w:rPr>
        <w:t>ngày 19/6/2015;</w:t>
      </w:r>
    </w:p>
    <w:p w:rsidR="00354FFD" w:rsidRDefault="00314752">
      <w:pPr>
        <w:spacing w:before="120" w:line="320" w:lineRule="exact"/>
        <w:ind w:firstLine="567"/>
        <w:jc w:val="both"/>
        <w:rPr>
          <w:i/>
          <w:sz w:val="28"/>
        </w:rPr>
      </w:pPr>
      <w:r>
        <w:rPr>
          <w:i/>
          <w:sz w:val="28"/>
        </w:rPr>
        <w:t>Căn cứ Luật Ngân sách nhà nước ngày 25/6/2015;</w:t>
      </w:r>
    </w:p>
    <w:p w:rsidR="00354FFD" w:rsidRDefault="00314752">
      <w:pPr>
        <w:spacing w:before="120" w:line="320" w:lineRule="exact"/>
        <w:ind w:firstLine="567"/>
        <w:jc w:val="both"/>
        <w:rPr>
          <w:i/>
          <w:sz w:val="28"/>
        </w:rPr>
      </w:pPr>
      <w:r>
        <w:rPr>
          <w:i/>
          <w:sz w:val="28"/>
        </w:rPr>
        <w:t>Căn cứ Nghị định số 101/2017/NĐ-CP ngày 01/9/2017 của Chính phủ về đào tạo, bồi dưỡng cán bộ, công chức, viên chức;</w:t>
      </w:r>
    </w:p>
    <w:p w:rsidR="00354FFD" w:rsidRDefault="00314752">
      <w:pPr>
        <w:spacing w:before="120" w:line="320" w:lineRule="exact"/>
        <w:ind w:firstLine="567"/>
        <w:jc w:val="both"/>
        <w:rPr>
          <w:i/>
          <w:sz w:val="28"/>
        </w:rPr>
      </w:pPr>
      <w:r>
        <w:rPr>
          <w:i/>
          <w:sz w:val="28"/>
        </w:rPr>
        <w:t>Căn cứ Thông tư số 36/2018/TT-BTC ngày 30/3/2018 của Bộ Tài chính Hướng dẫn việc lập dự toán,</w:t>
      </w:r>
      <w:r>
        <w:rPr>
          <w:i/>
          <w:sz w:val="28"/>
        </w:rPr>
        <w:t xml:space="preserve"> quản lý, sử dụng và quyết toán kinh phí dành cho công tác đào tạo, bồi dưỡng cán bộ, công chức, viên chức;</w:t>
      </w:r>
    </w:p>
    <w:p w:rsidR="00354FFD" w:rsidRDefault="00314752">
      <w:pPr>
        <w:spacing w:before="120" w:line="320" w:lineRule="exact"/>
        <w:ind w:firstLine="567"/>
        <w:jc w:val="both"/>
        <w:rPr>
          <w:i/>
          <w:sz w:val="28"/>
        </w:rPr>
      </w:pPr>
      <w:r>
        <w:rPr>
          <w:i/>
          <w:sz w:val="28"/>
        </w:rPr>
        <w:t xml:space="preserve">Căn cứ Nghị quyết số 05/2019/NQ-HĐND ngày 18/7/2019 của Hội đồng nhân dân tỉnh về việc ban hành quy định mức chi đào tạo, bồi dưỡng đối với cán bộ, </w:t>
      </w:r>
      <w:r>
        <w:rPr>
          <w:i/>
          <w:sz w:val="28"/>
        </w:rPr>
        <w:t>công chức, viên chức trên địa bàn tỉnh Long An;</w:t>
      </w:r>
    </w:p>
    <w:p w:rsidR="00354FFD" w:rsidRDefault="00314752">
      <w:pPr>
        <w:tabs>
          <w:tab w:val="left" w:pos="567"/>
        </w:tabs>
        <w:spacing w:before="120" w:line="252" w:lineRule="auto"/>
        <w:ind w:firstLine="567"/>
        <w:jc w:val="both"/>
        <w:rPr>
          <w:i/>
          <w:sz w:val="28"/>
          <w:szCs w:val="28"/>
        </w:rPr>
      </w:pPr>
      <w:r>
        <w:rPr>
          <w:i/>
          <w:sz w:val="28"/>
          <w:szCs w:val="28"/>
        </w:rPr>
        <w:t>Theo đề nghị của Giám đốc Sở Tài chính tại tờ trình số 2806/TTr-STC ngày 26/8/2019.</w:t>
      </w:r>
    </w:p>
    <w:p w:rsidR="00354FFD" w:rsidRDefault="00314752">
      <w:pPr>
        <w:spacing w:before="120"/>
        <w:jc w:val="center"/>
        <w:rPr>
          <w:b/>
          <w:sz w:val="28"/>
          <w:szCs w:val="28"/>
        </w:rPr>
      </w:pPr>
      <w:r>
        <w:rPr>
          <w:b/>
          <w:sz w:val="28"/>
          <w:szCs w:val="28"/>
        </w:rPr>
        <w:t>QUYẾT ĐỊNH:</w:t>
      </w:r>
    </w:p>
    <w:p w:rsidR="00354FFD" w:rsidRDefault="00314752">
      <w:pPr>
        <w:spacing w:before="120" w:line="320" w:lineRule="exact"/>
        <w:ind w:firstLine="567"/>
        <w:jc w:val="both"/>
        <w:rPr>
          <w:sz w:val="28"/>
          <w:szCs w:val="28"/>
        </w:rPr>
      </w:pPr>
      <w:r>
        <w:rPr>
          <w:b/>
          <w:sz w:val="28"/>
        </w:rPr>
        <w:t>Điều 1.</w:t>
      </w:r>
      <w:r>
        <w:rPr>
          <w:sz w:val="28"/>
        </w:rPr>
        <w:t xml:space="preserve"> </w:t>
      </w:r>
      <w:r>
        <w:rPr>
          <w:sz w:val="28"/>
          <w:szCs w:val="28"/>
        </w:rPr>
        <w:t>Q</w:t>
      </w:r>
      <w:r>
        <w:rPr>
          <w:sz w:val="28"/>
          <w:szCs w:val="28"/>
        </w:rPr>
        <w:t>uy định mức chi đào tạo, bồi dưỡng đối với cán bộ, công chức, viên chức trên địa bàn tỉnh Long An, cụ thể như sau:</w:t>
      </w:r>
    </w:p>
    <w:p w:rsidR="00354FFD" w:rsidRDefault="00314752">
      <w:pPr>
        <w:spacing w:before="120"/>
        <w:ind w:firstLine="567"/>
        <w:jc w:val="both"/>
        <w:rPr>
          <w:b/>
          <w:sz w:val="28"/>
          <w:szCs w:val="28"/>
        </w:rPr>
      </w:pPr>
      <w:r>
        <w:rPr>
          <w:b/>
          <w:sz w:val="28"/>
          <w:szCs w:val="28"/>
        </w:rPr>
        <w:t>1. Phạm vi điều chỉnh</w:t>
      </w:r>
    </w:p>
    <w:p w:rsidR="00354FFD" w:rsidRDefault="00314752">
      <w:pPr>
        <w:spacing w:before="120"/>
        <w:ind w:firstLine="567"/>
        <w:jc w:val="both"/>
        <w:rPr>
          <w:sz w:val="28"/>
          <w:szCs w:val="28"/>
        </w:rPr>
      </w:pPr>
      <w:r>
        <w:rPr>
          <w:sz w:val="28"/>
          <w:szCs w:val="28"/>
        </w:rPr>
        <w:t>Quyết định này quy định mức chi đào tạo, bồi dưỡng đối với cán bộ, công chức, viên chức trên địa bàn tỉnh Long An.</w:t>
      </w:r>
    </w:p>
    <w:p w:rsidR="00354FFD" w:rsidRDefault="00314752">
      <w:pPr>
        <w:spacing w:before="120"/>
        <w:ind w:firstLine="567"/>
        <w:jc w:val="both"/>
        <w:rPr>
          <w:sz w:val="28"/>
          <w:szCs w:val="28"/>
        </w:rPr>
      </w:pPr>
      <w:r>
        <w:rPr>
          <w:sz w:val="28"/>
          <w:szCs w:val="28"/>
        </w:rPr>
        <w:t>Trườ</w:t>
      </w:r>
      <w:r>
        <w:rPr>
          <w:sz w:val="28"/>
          <w:szCs w:val="28"/>
        </w:rPr>
        <w:t>ng hợp, các Đề án/Dự án có văn bản hướng dẫn riêng thì thực hiện theo quy định tại các văn bản hướng dẫn của Đề án/ Dự án đó.</w:t>
      </w:r>
    </w:p>
    <w:p w:rsidR="00354FFD" w:rsidRDefault="00314752">
      <w:pPr>
        <w:spacing w:before="120"/>
        <w:ind w:firstLine="567"/>
        <w:jc w:val="both"/>
        <w:rPr>
          <w:b/>
          <w:sz w:val="28"/>
          <w:szCs w:val="28"/>
        </w:rPr>
      </w:pPr>
      <w:r>
        <w:rPr>
          <w:b/>
          <w:sz w:val="28"/>
          <w:szCs w:val="28"/>
        </w:rPr>
        <w:t>2. Đối tượng áp dụng</w:t>
      </w:r>
    </w:p>
    <w:p w:rsidR="00354FFD" w:rsidRDefault="00314752">
      <w:pPr>
        <w:spacing w:before="120"/>
        <w:ind w:firstLine="567"/>
        <w:jc w:val="both"/>
        <w:rPr>
          <w:sz w:val="28"/>
          <w:szCs w:val="28"/>
        </w:rPr>
      </w:pPr>
      <w:r>
        <w:rPr>
          <w:color w:val="000000"/>
          <w:sz w:val="28"/>
          <w:szCs w:val="24"/>
          <w:lang w:val="fr-FR"/>
        </w:rPr>
        <w:t xml:space="preserve">Quyết định </w:t>
      </w:r>
      <w:r>
        <w:rPr>
          <w:sz w:val="28"/>
          <w:szCs w:val="28"/>
        </w:rPr>
        <w:t>này áp dụng đối với các đối tượng được đào tạo, bồi dưỡng bao gồm:</w:t>
      </w:r>
    </w:p>
    <w:p w:rsidR="00354FFD" w:rsidRDefault="00314752">
      <w:pPr>
        <w:spacing w:before="120"/>
        <w:ind w:firstLine="567"/>
        <w:jc w:val="both"/>
        <w:rPr>
          <w:sz w:val="28"/>
          <w:szCs w:val="28"/>
        </w:rPr>
      </w:pPr>
      <w:r>
        <w:rPr>
          <w:sz w:val="28"/>
          <w:szCs w:val="28"/>
        </w:rPr>
        <w:t>a) Cán bộ trong các cơ quan nhà</w:t>
      </w:r>
      <w:r>
        <w:rPr>
          <w:sz w:val="28"/>
          <w:szCs w:val="28"/>
        </w:rPr>
        <w:t xml:space="preserve"> nước;</w:t>
      </w:r>
    </w:p>
    <w:p w:rsidR="00354FFD" w:rsidRDefault="00314752">
      <w:pPr>
        <w:spacing w:before="120"/>
        <w:ind w:firstLine="567"/>
        <w:jc w:val="both"/>
        <w:rPr>
          <w:sz w:val="28"/>
          <w:szCs w:val="28"/>
        </w:rPr>
      </w:pPr>
      <w:r>
        <w:rPr>
          <w:sz w:val="28"/>
          <w:szCs w:val="28"/>
        </w:rPr>
        <w:t xml:space="preserve">b) Công chức, công chức thực hiện chế độ tập sự trong các cơ quan của Đảng Cộng sản Việt Nam, Nhà nước, tổ chức chính trị - xã hội ở cấp tỉnh; ở huyện, thị xã, thành phố (sau đây gọi là cấp huyện); công chức xã, phường, thị trấn (sau đây gọi là cấp </w:t>
      </w:r>
      <w:r>
        <w:rPr>
          <w:sz w:val="28"/>
          <w:szCs w:val="28"/>
        </w:rPr>
        <w:t>xã); công chức trong bộ máy lãnh đạo, quản lý đơn vị sự nghiệp công lập;</w:t>
      </w:r>
    </w:p>
    <w:p w:rsidR="00354FFD" w:rsidRDefault="00314752">
      <w:pPr>
        <w:spacing w:before="120"/>
        <w:ind w:firstLine="567"/>
        <w:jc w:val="both"/>
        <w:rPr>
          <w:iCs/>
          <w:spacing w:val="-2"/>
          <w:sz w:val="28"/>
          <w:szCs w:val="28"/>
          <w:lang w:val="nl-NL"/>
        </w:rPr>
      </w:pPr>
      <w:r>
        <w:rPr>
          <w:sz w:val="28"/>
          <w:szCs w:val="28"/>
        </w:rPr>
        <w:lastRenderedPageBreak/>
        <w:t>c) Viên chức trong đơn vị sự</w:t>
      </w:r>
      <w:r>
        <w:rPr>
          <w:iCs/>
          <w:spacing w:val="-2"/>
          <w:sz w:val="28"/>
          <w:szCs w:val="28"/>
          <w:lang w:val="nl-NL"/>
        </w:rPr>
        <w:t xml:space="preserve"> nghiệp công lập;</w:t>
      </w:r>
    </w:p>
    <w:p w:rsidR="00354FFD" w:rsidRDefault="00314752">
      <w:pPr>
        <w:spacing w:before="120"/>
        <w:ind w:firstLine="567"/>
        <w:jc w:val="both"/>
        <w:rPr>
          <w:sz w:val="28"/>
          <w:szCs w:val="28"/>
        </w:rPr>
      </w:pPr>
      <w:r>
        <w:rPr>
          <w:sz w:val="28"/>
          <w:szCs w:val="28"/>
        </w:rPr>
        <w:t>d) Sỹ quan, quân nhân chuyên nghiệp, hạ sỹ quan, chiến sỹ, công nhân, viên chức trong các đơn vị thuộc lực lượng vũ trang nhân dân;</w:t>
      </w:r>
    </w:p>
    <w:p w:rsidR="00354FFD" w:rsidRDefault="00314752">
      <w:pPr>
        <w:spacing w:before="120"/>
        <w:ind w:firstLine="567"/>
        <w:jc w:val="both"/>
        <w:rPr>
          <w:sz w:val="28"/>
          <w:szCs w:val="28"/>
        </w:rPr>
      </w:pPr>
      <w:r>
        <w:rPr>
          <w:sz w:val="28"/>
          <w:szCs w:val="28"/>
        </w:rPr>
        <w:t>đ) Nh</w:t>
      </w:r>
      <w:r>
        <w:rPr>
          <w:sz w:val="28"/>
          <w:szCs w:val="28"/>
        </w:rPr>
        <w:t>ững người hoạt động không chuyên trách ở cấp xã; những người hoạt động không chuyên trách ở ấp, tổ dân phố ở phường, thị trấn.</w:t>
      </w:r>
    </w:p>
    <w:p w:rsidR="00354FFD" w:rsidRDefault="00314752">
      <w:pPr>
        <w:spacing w:before="120"/>
        <w:ind w:firstLine="567"/>
        <w:jc w:val="both"/>
        <w:rPr>
          <w:sz w:val="28"/>
          <w:szCs w:val="28"/>
          <w:lang w:val="nl-NL"/>
        </w:rPr>
      </w:pPr>
      <w:r>
        <w:rPr>
          <w:sz w:val="28"/>
          <w:szCs w:val="28"/>
          <w:lang w:val="nl-NL"/>
        </w:rPr>
        <w:t>Các đối tượng trên được cơ quan có thẩm quyền quyết định đồng ý cho đi đào tạo, bồi dưỡng theo quy định của pháp luật về giáo dục</w:t>
      </w:r>
      <w:r>
        <w:rPr>
          <w:sz w:val="28"/>
          <w:szCs w:val="28"/>
          <w:lang w:val="nl-NL"/>
        </w:rPr>
        <w:t xml:space="preserve"> và đào tạo, phù hợp với kế hoạch đào tạo, bồi dưỡng đáp ứng quy hoạch nguồn nhân lực của cơ quan, đơn vị.</w:t>
      </w:r>
    </w:p>
    <w:p w:rsidR="00354FFD" w:rsidRDefault="00314752">
      <w:pPr>
        <w:spacing w:before="120"/>
        <w:ind w:firstLine="567"/>
        <w:jc w:val="both"/>
        <w:rPr>
          <w:b/>
          <w:sz w:val="28"/>
          <w:szCs w:val="28"/>
          <w:lang w:val="nl-NL"/>
        </w:rPr>
      </w:pPr>
      <w:r>
        <w:rPr>
          <w:b/>
          <w:sz w:val="28"/>
          <w:szCs w:val="28"/>
          <w:lang w:val="nl-NL"/>
        </w:rPr>
        <w:t>3. Chế độ hỗ trợ</w:t>
      </w:r>
    </w:p>
    <w:p w:rsidR="00354FFD" w:rsidRDefault="00314752">
      <w:pPr>
        <w:spacing w:before="120"/>
        <w:ind w:firstLine="567"/>
        <w:jc w:val="both"/>
        <w:rPr>
          <w:b/>
          <w:sz w:val="28"/>
          <w:szCs w:val="28"/>
          <w:lang w:val="nl-NL"/>
        </w:rPr>
      </w:pPr>
      <w:r>
        <w:rPr>
          <w:b/>
          <w:sz w:val="28"/>
          <w:szCs w:val="28"/>
        </w:rPr>
        <w:t>3.1</w:t>
      </w:r>
      <w:r>
        <w:rPr>
          <w:b/>
          <w:sz w:val="28"/>
          <w:szCs w:val="28"/>
          <w:lang w:val="nl-NL"/>
        </w:rPr>
        <w:t xml:space="preserve"> Hỗ trợ tiền ăn:</w:t>
      </w:r>
    </w:p>
    <w:p w:rsidR="00354FFD" w:rsidRDefault="00314752">
      <w:pPr>
        <w:spacing w:before="120"/>
        <w:ind w:firstLine="567"/>
        <w:jc w:val="both"/>
        <w:rPr>
          <w:sz w:val="28"/>
          <w:szCs w:val="28"/>
          <w:lang w:val="nl-NL"/>
        </w:rPr>
      </w:pPr>
      <w:r>
        <w:rPr>
          <w:sz w:val="28"/>
          <w:szCs w:val="28"/>
          <w:lang w:val="nl-NL"/>
        </w:rPr>
        <w:t>a) Đào tạo, bồi dưỡng ngoài tỉnh</w:t>
      </w:r>
    </w:p>
    <w:p w:rsidR="00354FFD" w:rsidRDefault="00314752">
      <w:pPr>
        <w:spacing w:before="120"/>
        <w:ind w:firstLine="567"/>
        <w:jc w:val="both"/>
        <w:rPr>
          <w:sz w:val="28"/>
          <w:szCs w:val="28"/>
          <w:lang w:val="nl-NL"/>
        </w:rPr>
      </w:pPr>
      <w:r>
        <w:rPr>
          <w:sz w:val="28"/>
          <w:szCs w:val="28"/>
          <w:lang w:val="nl-NL"/>
        </w:rPr>
        <w:t xml:space="preserve"> Đối với lớp đào tạo, bồi dưỡng liên tục trên 20 ngày/tháng (tính theo thời gian tập trung); lớp đào tạo, bồi dưỡng từ dưới 20 ngày/tháng (tính theo ngày thực học), cụ thể:</w:t>
      </w:r>
    </w:p>
    <w:p w:rsidR="00354FFD" w:rsidRDefault="00314752">
      <w:pPr>
        <w:tabs>
          <w:tab w:val="left" w:pos="6237"/>
        </w:tabs>
        <w:spacing w:before="120"/>
        <w:ind w:firstLine="567"/>
        <w:jc w:val="both"/>
        <w:rPr>
          <w:sz w:val="28"/>
          <w:szCs w:val="28"/>
          <w:lang w:val="nl-NL"/>
        </w:rPr>
      </w:pPr>
      <w:r>
        <w:rPr>
          <w:sz w:val="28"/>
          <w:szCs w:val="28"/>
          <w:lang w:val="nl-NL"/>
        </w:rPr>
        <w:t>- Tại Hà Nội, Thành phố Hồ Chí Minh:</w:t>
      </w:r>
      <w:r>
        <w:rPr>
          <w:sz w:val="28"/>
          <w:szCs w:val="28"/>
          <w:lang w:val="nl-NL"/>
        </w:rPr>
        <w:tab/>
        <w:t>50.000 đồng/người/ngày;</w:t>
      </w:r>
    </w:p>
    <w:p w:rsidR="00354FFD" w:rsidRDefault="00314752">
      <w:pPr>
        <w:tabs>
          <w:tab w:val="left" w:pos="6237"/>
        </w:tabs>
        <w:spacing w:before="120"/>
        <w:ind w:firstLine="567"/>
        <w:jc w:val="both"/>
        <w:rPr>
          <w:sz w:val="28"/>
          <w:szCs w:val="28"/>
          <w:lang w:val="nl-NL"/>
        </w:rPr>
      </w:pPr>
      <w:r>
        <w:rPr>
          <w:sz w:val="28"/>
          <w:szCs w:val="28"/>
          <w:lang w:val="nl-NL"/>
        </w:rPr>
        <w:t xml:space="preserve">- Tại các tỉnh, thành </w:t>
      </w:r>
      <w:r>
        <w:rPr>
          <w:sz w:val="28"/>
          <w:szCs w:val="28"/>
          <w:lang w:val="nl-NL"/>
        </w:rPr>
        <w:t>phố khác:</w:t>
      </w:r>
      <w:r>
        <w:rPr>
          <w:sz w:val="28"/>
          <w:szCs w:val="28"/>
          <w:lang w:val="nl-NL"/>
        </w:rPr>
        <w:tab/>
        <w:t>40.000 đồng/người/ngày.</w:t>
      </w:r>
    </w:p>
    <w:p w:rsidR="00354FFD" w:rsidRDefault="00314752">
      <w:pPr>
        <w:spacing w:before="120"/>
        <w:ind w:firstLine="567"/>
        <w:rPr>
          <w:sz w:val="28"/>
          <w:szCs w:val="28"/>
          <w:lang w:val="nl-NL"/>
        </w:rPr>
      </w:pPr>
      <w:r>
        <w:rPr>
          <w:sz w:val="28"/>
          <w:szCs w:val="28"/>
        </w:rPr>
        <w:t>b</w:t>
      </w:r>
      <w:r>
        <w:rPr>
          <w:sz w:val="28"/>
          <w:szCs w:val="28"/>
          <w:lang w:val="nl-NL"/>
        </w:rPr>
        <w:t>) Đào tạo, bồi dưỡng trong tỉnh (tính theo ngày thực học bao gồm thời gian ôn tập và nghiên cứu có trong lịch học) hỗ trợ 30.000 đồng/người/ngày.</w:t>
      </w:r>
    </w:p>
    <w:p w:rsidR="00354FFD" w:rsidRDefault="00314752">
      <w:pPr>
        <w:tabs>
          <w:tab w:val="left" w:pos="6237"/>
        </w:tabs>
        <w:spacing w:before="120"/>
        <w:ind w:firstLine="567"/>
        <w:jc w:val="both"/>
        <w:rPr>
          <w:b/>
          <w:sz w:val="28"/>
          <w:szCs w:val="28"/>
          <w:lang w:val="nl-NL"/>
        </w:rPr>
      </w:pPr>
      <w:r>
        <w:rPr>
          <w:b/>
          <w:sz w:val="28"/>
          <w:szCs w:val="28"/>
        </w:rPr>
        <w:t>3.2)</w:t>
      </w:r>
      <w:r>
        <w:rPr>
          <w:b/>
          <w:sz w:val="28"/>
          <w:szCs w:val="28"/>
          <w:lang w:val="nl-NL"/>
        </w:rPr>
        <w:t xml:space="preserve"> Hỗ trợ chi phí đi đào tạo, bồi dưỡng: </w:t>
      </w:r>
    </w:p>
    <w:p w:rsidR="00354FFD" w:rsidRDefault="00314752">
      <w:pPr>
        <w:tabs>
          <w:tab w:val="left" w:pos="6237"/>
        </w:tabs>
        <w:spacing w:before="120"/>
        <w:ind w:firstLine="567"/>
        <w:jc w:val="both"/>
        <w:rPr>
          <w:sz w:val="28"/>
          <w:szCs w:val="28"/>
          <w:lang w:val="nl-NL"/>
        </w:rPr>
      </w:pPr>
      <w:r>
        <w:rPr>
          <w:sz w:val="28"/>
          <w:szCs w:val="28"/>
        </w:rPr>
        <w:t>a</w:t>
      </w:r>
      <w:r>
        <w:rPr>
          <w:sz w:val="28"/>
          <w:szCs w:val="28"/>
          <w:lang w:val="nl-NL"/>
        </w:rPr>
        <w:t>) Hỗ trợ tiền học phí, phí thi</w:t>
      </w:r>
      <w:r>
        <w:rPr>
          <w:sz w:val="28"/>
          <w:szCs w:val="28"/>
          <w:lang w:val="nl-NL"/>
        </w:rPr>
        <w:t xml:space="preserve"> tuyển, phí tuyển sinh, phí nhập học theo phiếu thu của nhà trường;</w:t>
      </w:r>
    </w:p>
    <w:p w:rsidR="00354FFD" w:rsidRDefault="00314752">
      <w:pPr>
        <w:tabs>
          <w:tab w:val="left" w:pos="6237"/>
        </w:tabs>
        <w:spacing w:before="120"/>
        <w:ind w:firstLine="567"/>
        <w:jc w:val="both"/>
        <w:rPr>
          <w:sz w:val="28"/>
          <w:szCs w:val="28"/>
          <w:lang w:val="nl-NL"/>
        </w:rPr>
      </w:pPr>
      <w:r>
        <w:rPr>
          <w:sz w:val="28"/>
          <w:szCs w:val="28"/>
        </w:rPr>
        <w:t>b</w:t>
      </w:r>
      <w:r>
        <w:rPr>
          <w:sz w:val="28"/>
          <w:szCs w:val="28"/>
          <w:lang w:val="nl-NL"/>
        </w:rPr>
        <w:t>) Hỗ trợ tiền mua tài liệu học tập theo chương trình chính khóa có phiếu thu của nhà trường (không hỗ trợ tiền tài liệu cho việc tham khảo của học viên);</w:t>
      </w:r>
    </w:p>
    <w:p w:rsidR="00354FFD" w:rsidRDefault="00314752">
      <w:pPr>
        <w:tabs>
          <w:tab w:val="left" w:pos="6237"/>
        </w:tabs>
        <w:spacing w:before="120"/>
        <w:ind w:firstLine="567"/>
        <w:jc w:val="both"/>
        <w:rPr>
          <w:sz w:val="28"/>
          <w:szCs w:val="28"/>
          <w:lang w:val="nl-NL"/>
        </w:rPr>
      </w:pPr>
      <w:r>
        <w:rPr>
          <w:sz w:val="28"/>
          <w:szCs w:val="28"/>
        </w:rPr>
        <w:t>c</w:t>
      </w:r>
      <w:r>
        <w:rPr>
          <w:sz w:val="28"/>
          <w:szCs w:val="28"/>
          <w:lang w:val="nl-NL"/>
        </w:rPr>
        <w:t>) Hỗ trợ tiền nghỉ trọ (áp dụng đối với lớp đào tạo, bồi dưỡng liên tục trên 20 ngày/tháng (tính theo thời gian thực học tập trung)) ngoài tỉnh; đào tạo, bồi dưỡng trong tỉnh với khoảng cách từ cơ quan đến nơi đào tạo, bồi dưỡng từ 15km trở lên:</w:t>
      </w:r>
    </w:p>
    <w:p w:rsidR="00354FFD" w:rsidRDefault="00314752">
      <w:pPr>
        <w:tabs>
          <w:tab w:val="left" w:pos="6237"/>
        </w:tabs>
        <w:spacing w:before="120"/>
        <w:ind w:firstLine="567"/>
        <w:jc w:val="both"/>
        <w:rPr>
          <w:sz w:val="28"/>
          <w:szCs w:val="28"/>
          <w:lang w:val="nl-NL"/>
        </w:rPr>
      </w:pPr>
      <w:r>
        <w:rPr>
          <w:sz w:val="28"/>
          <w:szCs w:val="28"/>
          <w:lang w:val="nl-NL"/>
        </w:rPr>
        <w:t>- Đào tạo,</w:t>
      </w:r>
      <w:r>
        <w:rPr>
          <w:sz w:val="28"/>
          <w:szCs w:val="28"/>
          <w:lang w:val="nl-NL"/>
        </w:rPr>
        <w:t xml:space="preserve"> bồi dưỡng ngoài tỉnh: 600.000 đồng/tháng/người.</w:t>
      </w:r>
    </w:p>
    <w:p w:rsidR="00354FFD" w:rsidRDefault="00314752">
      <w:pPr>
        <w:tabs>
          <w:tab w:val="left" w:pos="6237"/>
        </w:tabs>
        <w:spacing w:before="120"/>
        <w:ind w:firstLine="567"/>
        <w:jc w:val="both"/>
        <w:rPr>
          <w:sz w:val="28"/>
          <w:szCs w:val="28"/>
          <w:lang w:val="nl-NL"/>
        </w:rPr>
      </w:pPr>
      <w:r>
        <w:rPr>
          <w:sz w:val="28"/>
          <w:szCs w:val="28"/>
          <w:lang w:val="nl-NL"/>
        </w:rPr>
        <w:t>- Đào tạo, bồi dưỡng trong tỉnh: 300.000 đồng/tháng/người.</w:t>
      </w:r>
    </w:p>
    <w:p w:rsidR="00354FFD" w:rsidRDefault="00314752">
      <w:pPr>
        <w:tabs>
          <w:tab w:val="left" w:pos="6237"/>
        </w:tabs>
        <w:spacing w:before="120"/>
        <w:ind w:firstLine="567"/>
        <w:jc w:val="both"/>
        <w:rPr>
          <w:sz w:val="28"/>
          <w:szCs w:val="28"/>
          <w:lang w:val="nl-NL"/>
        </w:rPr>
      </w:pPr>
      <w:r>
        <w:rPr>
          <w:sz w:val="28"/>
          <w:szCs w:val="28"/>
        </w:rPr>
        <w:t>d</w:t>
      </w:r>
      <w:r>
        <w:rPr>
          <w:sz w:val="28"/>
          <w:szCs w:val="28"/>
          <w:lang w:val="nl-NL"/>
        </w:rPr>
        <w:t>) Hỗ trợ tiền tàu xe</w:t>
      </w:r>
    </w:p>
    <w:p w:rsidR="00354FFD" w:rsidRDefault="00314752">
      <w:pPr>
        <w:tabs>
          <w:tab w:val="left" w:pos="6237"/>
        </w:tabs>
        <w:spacing w:before="120"/>
        <w:ind w:firstLine="567"/>
        <w:jc w:val="both"/>
        <w:rPr>
          <w:sz w:val="28"/>
          <w:szCs w:val="28"/>
          <w:lang w:val="nl-NL"/>
        </w:rPr>
      </w:pPr>
      <w:r>
        <w:rPr>
          <w:sz w:val="28"/>
          <w:szCs w:val="28"/>
          <w:lang w:val="nl-NL"/>
        </w:rPr>
        <w:t xml:space="preserve">Áp dụng đối với lớp đào tạo, bồi dưỡng liên tục trên 20 ngày/tháng bao gồm đi học trong tỉnh (từ cơ quan đến nơi đào tạo, bồi </w:t>
      </w:r>
      <w:r>
        <w:rPr>
          <w:sz w:val="28"/>
          <w:szCs w:val="28"/>
          <w:lang w:val="nl-NL"/>
        </w:rPr>
        <w:t xml:space="preserve">dưỡng từ 15km trở lên) hoặc học ngoài tỉnh được hỗ trợ 01 (một) lượt đi và về tiền phương tiện đi lại từ cơ quan đến nơi đào tạo, bồi dưỡng, các ngày nghỉ Lễ, Tết theo quy định. </w:t>
      </w:r>
    </w:p>
    <w:p w:rsidR="00354FFD" w:rsidRDefault="00314752">
      <w:pPr>
        <w:tabs>
          <w:tab w:val="left" w:pos="6237"/>
        </w:tabs>
        <w:spacing w:before="120"/>
        <w:ind w:firstLine="567"/>
        <w:jc w:val="both"/>
        <w:rPr>
          <w:b/>
          <w:sz w:val="28"/>
          <w:szCs w:val="28"/>
          <w:lang w:val="nl-NL"/>
        </w:rPr>
      </w:pPr>
      <w:r>
        <w:rPr>
          <w:b/>
          <w:sz w:val="28"/>
          <w:szCs w:val="28"/>
          <w:lang w:val="nl-NL"/>
        </w:rPr>
        <w:t>4. Nguyên tắc hỗ trợ</w:t>
      </w:r>
    </w:p>
    <w:p w:rsidR="00354FFD" w:rsidRDefault="00314752">
      <w:pPr>
        <w:tabs>
          <w:tab w:val="left" w:pos="6237"/>
        </w:tabs>
        <w:spacing w:before="120"/>
        <w:ind w:firstLine="567"/>
        <w:jc w:val="both"/>
        <w:rPr>
          <w:sz w:val="28"/>
          <w:szCs w:val="28"/>
          <w:lang w:val="nl-NL"/>
        </w:rPr>
      </w:pPr>
      <w:r>
        <w:rPr>
          <w:sz w:val="28"/>
          <w:szCs w:val="28"/>
          <w:lang w:val="nl-NL"/>
        </w:rPr>
        <w:lastRenderedPageBreak/>
        <w:t>Cán bộ, công chức, viên chức nhà nước được cơ quan có th</w:t>
      </w:r>
      <w:r>
        <w:rPr>
          <w:sz w:val="28"/>
          <w:szCs w:val="28"/>
          <w:lang w:val="nl-NL"/>
        </w:rPr>
        <w:t>ẩm quyền quyết định đồng ý cho đi đào tạo, bồi dưỡng theo quy định của pháp luật về giáo dục và đào tạo đã được hỗ trợ các chế độ tại quy định này thì không được hưởng các chế độ hỗ trợ liên quan đến đào tạo, bồi dưỡng tại các văn bản khác và ngược lại.</w:t>
      </w:r>
    </w:p>
    <w:p w:rsidR="00354FFD" w:rsidRDefault="00314752">
      <w:pPr>
        <w:spacing w:before="120"/>
        <w:ind w:firstLine="567"/>
        <w:jc w:val="both"/>
        <w:rPr>
          <w:b/>
          <w:sz w:val="28"/>
          <w:szCs w:val="28"/>
          <w:lang w:val="nl-NL"/>
        </w:rPr>
      </w:pPr>
      <w:r>
        <w:rPr>
          <w:b/>
          <w:sz w:val="28"/>
          <w:szCs w:val="28"/>
          <w:lang w:val="nl-NL"/>
        </w:rPr>
        <w:t>5.</w:t>
      </w:r>
      <w:r>
        <w:rPr>
          <w:b/>
          <w:sz w:val="28"/>
          <w:szCs w:val="28"/>
          <w:lang w:val="nl-NL"/>
        </w:rPr>
        <w:t xml:space="preserve"> Chế độ thù lao đối với Giảng viên, Báo cáo viên</w:t>
      </w:r>
    </w:p>
    <w:p w:rsidR="00354FFD" w:rsidRDefault="00314752">
      <w:pPr>
        <w:spacing w:before="120"/>
        <w:ind w:firstLine="567"/>
        <w:jc w:val="both"/>
        <w:rPr>
          <w:b/>
          <w:sz w:val="28"/>
          <w:szCs w:val="28"/>
          <w:lang w:val="nl-NL"/>
        </w:rPr>
      </w:pPr>
      <w:r>
        <w:rPr>
          <w:b/>
          <w:sz w:val="28"/>
          <w:szCs w:val="28"/>
        </w:rPr>
        <w:t>a)</w:t>
      </w:r>
      <w:r>
        <w:rPr>
          <w:b/>
          <w:sz w:val="28"/>
          <w:szCs w:val="28"/>
          <w:lang w:val="nl-NL"/>
        </w:rPr>
        <w:t xml:space="preserve"> Giảng viên, Báo cáo viên gồm:</w:t>
      </w:r>
    </w:p>
    <w:p w:rsidR="00354FFD" w:rsidRDefault="00314752">
      <w:pPr>
        <w:spacing w:before="120"/>
        <w:ind w:firstLine="567"/>
        <w:jc w:val="both"/>
        <w:rPr>
          <w:sz w:val="28"/>
          <w:szCs w:val="28"/>
        </w:rPr>
      </w:pPr>
      <w:r>
        <w:rPr>
          <w:sz w:val="28"/>
          <w:szCs w:val="28"/>
        </w:rPr>
        <w:t>- Cán bộ trong các cơ quan nhà nước;</w:t>
      </w:r>
    </w:p>
    <w:p w:rsidR="00354FFD" w:rsidRDefault="00314752">
      <w:pPr>
        <w:spacing w:before="120"/>
        <w:ind w:firstLine="567"/>
        <w:jc w:val="both"/>
        <w:rPr>
          <w:sz w:val="28"/>
          <w:szCs w:val="28"/>
        </w:rPr>
      </w:pPr>
      <w:r>
        <w:rPr>
          <w:sz w:val="28"/>
          <w:szCs w:val="28"/>
        </w:rPr>
        <w:t>- Công chức trong các cơ quan của Đảng Cộng sản Việt Nam, Nhà nước, tổ chức chính trị - xã hội ở cấp tỉnh; ở huyện, thị xã, thành phố (sa</w:t>
      </w:r>
      <w:r>
        <w:rPr>
          <w:sz w:val="28"/>
          <w:szCs w:val="28"/>
        </w:rPr>
        <w:t>u đây gọi là cấp huyện); công chức xã, phường, thị trấn (sau đây gọi là cấp xã); công chức trong bộ máy lãnh đạo, quản lý đơn vị sự nghiệp công lập;</w:t>
      </w:r>
    </w:p>
    <w:p w:rsidR="00354FFD" w:rsidRDefault="00314752">
      <w:pPr>
        <w:spacing w:before="120"/>
        <w:ind w:firstLine="567"/>
        <w:jc w:val="both"/>
        <w:rPr>
          <w:iCs/>
          <w:spacing w:val="-2"/>
          <w:sz w:val="28"/>
          <w:szCs w:val="28"/>
          <w:lang w:val="nl-NL"/>
        </w:rPr>
      </w:pPr>
      <w:r>
        <w:rPr>
          <w:sz w:val="28"/>
          <w:szCs w:val="28"/>
        </w:rPr>
        <w:t>- Viên chức trong đơn vị sự</w:t>
      </w:r>
      <w:r>
        <w:rPr>
          <w:iCs/>
          <w:spacing w:val="-2"/>
          <w:sz w:val="28"/>
          <w:szCs w:val="28"/>
          <w:lang w:val="nl-NL"/>
        </w:rPr>
        <w:t xml:space="preserve"> nghiệp công lập;</w:t>
      </w:r>
    </w:p>
    <w:p w:rsidR="00354FFD" w:rsidRDefault="00314752">
      <w:pPr>
        <w:spacing w:before="120"/>
        <w:ind w:firstLine="567"/>
        <w:jc w:val="both"/>
        <w:rPr>
          <w:iCs/>
          <w:spacing w:val="-2"/>
          <w:sz w:val="28"/>
          <w:szCs w:val="28"/>
          <w:lang w:val="nl-NL"/>
        </w:rPr>
      </w:pPr>
      <w:r>
        <w:rPr>
          <w:iCs/>
          <w:spacing w:val="-2"/>
          <w:sz w:val="28"/>
          <w:szCs w:val="28"/>
        </w:rPr>
        <w:t>-</w:t>
      </w:r>
      <w:r>
        <w:rPr>
          <w:iCs/>
          <w:spacing w:val="-2"/>
          <w:sz w:val="28"/>
          <w:szCs w:val="28"/>
          <w:lang w:val="nl-NL"/>
        </w:rPr>
        <w:t xml:space="preserve"> Giáo sư, chuyên gia cao cấp, chuyên viên cao cấp, tiến sĩ.</w:t>
      </w:r>
    </w:p>
    <w:p w:rsidR="00354FFD" w:rsidRDefault="00314752">
      <w:pPr>
        <w:spacing w:before="120"/>
        <w:ind w:firstLine="567"/>
        <w:jc w:val="both"/>
        <w:rPr>
          <w:iCs/>
          <w:spacing w:val="-2"/>
          <w:sz w:val="28"/>
          <w:szCs w:val="28"/>
          <w:lang w:val="nl-NL"/>
        </w:rPr>
      </w:pPr>
      <w:r>
        <w:rPr>
          <w:iCs/>
          <w:spacing w:val="-2"/>
          <w:sz w:val="28"/>
          <w:szCs w:val="28"/>
          <w:lang w:val="nl-NL"/>
        </w:rPr>
        <w:t>T</w:t>
      </w:r>
      <w:r>
        <w:rPr>
          <w:iCs/>
          <w:spacing w:val="-2"/>
          <w:sz w:val="28"/>
          <w:szCs w:val="28"/>
          <w:lang w:val="nl-NL"/>
        </w:rPr>
        <w:t>riển khai thực hiện nhiệm vụ báo cáo Nghị quyết, báo cáo thời sự, phổ biến pháp luật, các chuyên đề khác, tập huấn chuyên môn nghiệp vụ,..</w:t>
      </w:r>
    </w:p>
    <w:p w:rsidR="00354FFD" w:rsidRDefault="00314752">
      <w:pPr>
        <w:spacing w:before="120"/>
        <w:ind w:firstLine="567"/>
        <w:jc w:val="both"/>
        <w:rPr>
          <w:b/>
          <w:sz w:val="28"/>
          <w:szCs w:val="28"/>
          <w:lang w:val="nl-NL"/>
        </w:rPr>
      </w:pPr>
      <w:r>
        <w:rPr>
          <w:b/>
          <w:iCs/>
          <w:spacing w:val="-2"/>
          <w:sz w:val="28"/>
          <w:szCs w:val="28"/>
        </w:rPr>
        <w:t>b)</w:t>
      </w:r>
      <w:r>
        <w:rPr>
          <w:b/>
          <w:iCs/>
          <w:spacing w:val="-2"/>
          <w:sz w:val="28"/>
          <w:szCs w:val="28"/>
          <w:lang w:val="nl-NL"/>
        </w:rPr>
        <w:t xml:space="preserve"> Mức chi thù lao </w:t>
      </w:r>
      <w:r>
        <w:rPr>
          <w:b/>
          <w:sz w:val="28"/>
          <w:szCs w:val="28"/>
          <w:lang w:val="nl-NL"/>
        </w:rPr>
        <w:t xml:space="preserve">Giảng viên, Báo cáo viên (một buổi giảng được tính bằng 4 tiết học): </w:t>
      </w:r>
    </w:p>
    <w:p w:rsidR="00354FFD" w:rsidRDefault="00314752">
      <w:pPr>
        <w:spacing w:before="120"/>
        <w:ind w:firstLine="567"/>
        <w:jc w:val="both"/>
        <w:rPr>
          <w:sz w:val="28"/>
          <w:szCs w:val="28"/>
          <w:lang w:val="nl-NL"/>
        </w:rPr>
      </w:pPr>
      <w:r>
        <w:rPr>
          <w:sz w:val="28"/>
          <w:szCs w:val="28"/>
          <w:lang w:val="nl-NL"/>
        </w:rPr>
        <w:t>Tuỳ theo đối tượng, trình độ học viên, căn cứ yêu cầu chất lượng khóa bồi dưỡng cơ quan được giao chủ trì tổ chức các khóa bồi dưỡng mời Giảng viên, Báo cáo viên (bao gồm cả thù lao soạn giáo án bài giảng), cụ thể:</w:t>
      </w:r>
    </w:p>
    <w:p w:rsidR="00354FFD" w:rsidRDefault="00314752">
      <w:pPr>
        <w:spacing w:before="120"/>
        <w:ind w:firstLine="567"/>
        <w:jc w:val="both"/>
      </w:pPr>
      <w:r>
        <w:rPr>
          <w:sz w:val="28"/>
          <w:szCs w:val="28"/>
          <w:lang w:val="nl-NL"/>
        </w:rPr>
        <w:t>- Giảng viên, Báo cáo viên là Bí thư Tỉnh</w:t>
      </w:r>
      <w:r>
        <w:rPr>
          <w:sz w:val="28"/>
          <w:szCs w:val="28"/>
          <w:lang w:val="nl-NL"/>
        </w:rPr>
        <w:t xml:space="preserve"> ủy: 2.000.000 </w:t>
      </w:r>
      <w:r>
        <w:rPr>
          <w:iCs/>
          <w:spacing w:val="-2"/>
          <w:sz w:val="28"/>
          <w:szCs w:val="28"/>
          <w:lang w:val="nl-NL"/>
        </w:rPr>
        <w:t>đồng/người/buổi;</w:t>
      </w:r>
    </w:p>
    <w:p w:rsidR="00354FFD" w:rsidRDefault="00314752">
      <w:pPr>
        <w:spacing w:before="120"/>
        <w:ind w:firstLine="567"/>
        <w:jc w:val="both"/>
        <w:rPr>
          <w:iCs/>
          <w:spacing w:val="-2"/>
          <w:sz w:val="28"/>
          <w:szCs w:val="28"/>
          <w:lang w:val="nl-NL"/>
        </w:rPr>
      </w:pPr>
      <w:r>
        <w:rPr>
          <w:sz w:val="28"/>
          <w:szCs w:val="28"/>
          <w:lang w:val="nl-NL"/>
        </w:rPr>
        <w:t xml:space="preserve">- Giảng viên, Báo cáo viên là Phó bí thư Tỉnh ủy, Chủ tịch HĐND tỉnh; Chủ tịch UBND tỉnh; Giáo sư </w:t>
      </w:r>
      <w:r>
        <w:rPr>
          <w:iCs/>
          <w:spacing w:val="-2"/>
          <w:sz w:val="28"/>
          <w:szCs w:val="28"/>
          <w:lang w:val="nl-NL"/>
        </w:rPr>
        <w:t>chuyên gia cao cấp, chuyên viên cao cấp: 1.600.000 đồng/người/buổi;</w:t>
      </w:r>
    </w:p>
    <w:p w:rsidR="00354FFD" w:rsidRDefault="00314752">
      <w:pPr>
        <w:spacing w:before="120"/>
        <w:ind w:firstLine="567"/>
        <w:jc w:val="both"/>
        <w:rPr>
          <w:iCs/>
          <w:spacing w:val="-2"/>
          <w:sz w:val="28"/>
          <w:szCs w:val="28"/>
          <w:lang w:val="nl-NL"/>
        </w:rPr>
      </w:pPr>
      <w:r>
        <w:rPr>
          <w:iCs/>
          <w:spacing w:val="-2"/>
          <w:sz w:val="28"/>
          <w:szCs w:val="28"/>
          <w:lang w:val="nl-NL"/>
        </w:rPr>
        <w:t>- Giảng viên, báo cáo viên cấp Cục, Vụ, Viện; Phó Giáo sư,</w:t>
      </w:r>
      <w:r>
        <w:rPr>
          <w:iCs/>
          <w:spacing w:val="-2"/>
          <w:sz w:val="28"/>
          <w:szCs w:val="28"/>
          <w:lang w:val="nl-NL"/>
        </w:rPr>
        <w:t xml:space="preserve"> Tiến sĩ, giảng viên chính, Chuyên viên chính; Tỉnh ủy viên, Phó chủ tịch HĐND tỉnh, Phó chủ tịch UBND tỉnh; Trưởng các sở, ban, ngành, đoàn thể tỉnh; Bí thư, Chủ tịch HĐND, Chủ tịch UBND cấp huyện; Phó Bí thư Đảng ủy thuộc Tỉnh ủy, Trưởng các ban Đảng của</w:t>
      </w:r>
      <w:r>
        <w:rPr>
          <w:iCs/>
          <w:spacing w:val="-2"/>
          <w:sz w:val="28"/>
          <w:szCs w:val="28"/>
          <w:lang w:val="nl-NL"/>
        </w:rPr>
        <w:t xml:space="preserve"> Tỉnh ủy: 1.200.000 đồng/người/buổi;</w:t>
      </w:r>
    </w:p>
    <w:p w:rsidR="00354FFD" w:rsidRDefault="00314752">
      <w:pPr>
        <w:spacing w:before="120"/>
        <w:ind w:firstLine="567"/>
        <w:jc w:val="both"/>
        <w:rPr>
          <w:iCs/>
          <w:spacing w:val="-2"/>
          <w:sz w:val="28"/>
          <w:szCs w:val="28"/>
          <w:lang w:val="nl-NL"/>
        </w:rPr>
      </w:pPr>
      <w:r>
        <w:rPr>
          <w:iCs/>
          <w:spacing w:val="-2"/>
          <w:sz w:val="28"/>
          <w:szCs w:val="28"/>
          <w:lang w:val="nl-NL"/>
        </w:rPr>
        <w:t>- Giảng viên, báo cáo viên là Phó các sở, ban, ngành, đoàn thể tỉnh; Phó các ban Đảng của Tỉnh ủy; Phó Bí thư, Phó Chủ tịch HĐND, Phó Chủ tịch UBND cấp huyện: 1.000.000 đồng/người/buổi;</w:t>
      </w:r>
    </w:p>
    <w:p w:rsidR="00354FFD" w:rsidRDefault="00314752">
      <w:pPr>
        <w:spacing w:before="120"/>
        <w:ind w:firstLine="567"/>
        <w:jc w:val="both"/>
        <w:rPr>
          <w:iCs/>
          <w:spacing w:val="-2"/>
          <w:sz w:val="28"/>
          <w:szCs w:val="28"/>
          <w:lang w:val="nl-NL"/>
        </w:rPr>
      </w:pPr>
      <w:r>
        <w:rPr>
          <w:sz w:val="28"/>
          <w:szCs w:val="28"/>
          <w:lang w:val="nl-NL"/>
        </w:rPr>
        <w:t xml:space="preserve">- </w:t>
      </w:r>
      <w:r>
        <w:rPr>
          <w:iCs/>
          <w:spacing w:val="-2"/>
          <w:sz w:val="28"/>
          <w:szCs w:val="28"/>
          <w:lang w:val="nl-NL"/>
        </w:rPr>
        <w:t>Giảng viên, báo cáo viên là cán</w:t>
      </w:r>
      <w:r>
        <w:rPr>
          <w:iCs/>
          <w:spacing w:val="-2"/>
          <w:sz w:val="28"/>
          <w:szCs w:val="28"/>
          <w:lang w:val="nl-NL"/>
        </w:rPr>
        <w:t xml:space="preserve"> bộ, công chức, viên chức công tác tại cơ quan, đơn vị cấp tỉnh: 800.000 đồng/người/buổi;</w:t>
      </w:r>
    </w:p>
    <w:p w:rsidR="00354FFD" w:rsidRDefault="00314752">
      <w:pPr>
        <w:spacing w:before="120"/>
        <w:ind w:firstLine="567"/>
        <w:jc w:val="both"/>
        <w:rPr>
          <w:iCs/>
          <w:spacing w:val="-2"/>
          <w:sz w:val="28"/>
          <w:szCs w:val="28"/>
          <w:lang w:val="nl-NL"/>
        </w:rPr>
      </w:pPr>
      <w:r>
        <w:rPr>
          <w:iCs/>
          <w:spacing w:val="-2"/>
          <w:sz w:val="28"/>
          <w:szCs w:val="28"/>
          <w:lang w:val="nl-NL"/>
        </w:rPr>
        <w:t>- Giảng viên, báo cáo viên là cán bộ, công chức, viên chức công tác tại cơ quan, đơn vị cấp huyện: 600.000 đồng/người/buổi;</w:t>
      </w:r>
    </w:p>
    <w:p w:rsidR="00354FFD" w:rsidRDefault="00314752">
      <w:pPr>
        <w:spacing w:before="120"/>
        <w:ind w:firstLine="567"/>
        <w:jc w:val="both"/>
        <w:rPr>
          <w:iCs/>
          <w:spacing w:val="-2"/>
          <w:sz w:val="28"/>
          <w:szCs w:val="28"/>
          <w:lang w:val="nl-NL"/>
        </w:rPr>
      </w:pPr>
      <w:r>
        <w:rPr>
          <w:iCs/>
          <w:spacing w:val="-2"/>
          <w:sz w:val="28"/>
          <w:szCs w:val="28"/>
          <w:lang w:val="nl-NL"/>
        </w:rPr>
        <w:t>- Giảng viên, báo cáo viên là cán bộ, công</w:t>
      </w:r>
      <w:r>
        <w:rPr>
          <w:iCs/>
          <w:spacing w:val="-2"/>
          <w:sz w:val="28"/>
          <w:szCs w:val="28"/>
          <w:lang w:val="nl-NL"/>
        </w:rPr>
        <w:t xml:space="preserve"> chức, viên chức công tác tại cơ quan, đơn vị cấp xã: 400.000 đồng/người/buổi.</w:t>
      </w:r>
    </w:p>
    <w:p w:rsidR="00354FFD" w:rsidRDefault="00314752">
      <w:pPr>
        <w:spacing w:before="120"/>
        <w:ind w:firstLine="567"/>
        <w:jc w:val="both"/>
        <w:rPr>
          <w:iCs/>
          <w:color w:val="000000"/>
          <w:spacing w:val="-2"/>
          <w:sz w:val="28"/>
          <w:szCs w:val="28"/>
          <w:lang w:val="nl-NL"/>
        </w:rPr>
      </w:pPr>
      <w:r>
        <w:rPr>
          <w:iCs/>
          <w:color w:val="000000"/>
          <w:spacing w:val="-2"/>
          <w:sz w:val="28"/>
          <w:szCs w:val="28"/>
          <w:lang w:val="nl-NL"/>
        </w:rPr>
        <w:t xml:space="preserve">Trường hợp Giảng viên, báo cáo viên thuộc phạm vi áp dụng của 2 mức thù lao thì chọn một mức thù lao được hưởng cao nhất.  </w:t>
      </w:r>
    </w:p>
    <w:p w:rsidR="00354FFD" w:rsidRDefault="00314752">
      <w:pPr>
        <w:spacing w:before="120"/>
        <w:ind w:firstLine="567"/>
        <w:jc w:val="both"/>
        <w:rPr>
          <w:iCs/>
          <w:spacing w:val="-2"/>
          <w:sz w:val="28"/>
          <w:szCs w:val="28"/>
          <w:lang w:val="nl-NL"/>
        </w:rPr>
      </w:pPr>
      <w:r>
        <w:rPr>
          <w:iCs/>
          <w:spacing w:val="-2"/>
          <w:sz w:val="28"/>
          <w:szCs w:val="28"/>
          <w:lang w:val="nl-NL"/>
        </w:rPr>
        <w:t xml:space="preserve">Riêng đối với các giảng viên chuyên nghiệp làm nhiệm </w:t>
      </w:r>
      <w:r>
        <w:rPr>
          <w:iCs/>
          <w:spacing w:val="-2"/>
          <w:sz w:val="28"/>
          <w:szCs w:val="28"/>
          <w:lang w:val="nl-NL"/>
        </w:rPr>
        <w:t>vụ giảng dạy trong các cơ sở đào tạo, bồi dưỡng, thì số giờ giảng vượt định mức được thanh toán theo quy định hiện hành về chế độ trả lương dạy thêm giờ đối với nhà giáo trong các cơ sở giáo dục công lập theo quy định tại Thông tư liên tịch số </w:t>
      </w:r>
      <w:hyperlink r:id="rId8" w:tgtFrame="_blank" w:tooltip="Thông tư liên tịch 07/2013/TTLT-BGDĐT-BNV-BTC" w:history="1">
        <w:r>
          <w:rPr>
            <w:iCs/>
            <w:spacing w:val="-2"/>
            <w:sz w:val="28"/>
            <w:szCs w:val="28"/>
            <w:lang w:val="nl-NL"/>
          </w:rPr>
          <w:t>07/2013/TTLT-BGDĐT-BNV-BTC</w:t>
        </w:r>
      </w:hyperlink>
      <w:r>
        <w:rPr>
          <w:iCs/>
          <w:spacing w:val="-2"/>
          <w:sz w:val="28"/>
          <w:szCs w:val="28"/>
          <w:lang w:val="nl-NL"/>
        </w:rPr>
        <w:t xml:space="preserve"> ngày 08/3/2013 của Bộ </w:t>
      </w:r>
      <w:r>
        <w:rPr>
          <w:iCs/>
          <w:spacing w:val="-2"/>
          <w:sz w:val="28"/>
          <w:szCs w:val="28"/>
          <w:lang w:val="nl-NL"/>
        </w:rPr>
        <w:t>Giáo dục và Đào tạo, Bộ Nội vụ, Bộ Tài chính hướng dẫn thực hiện chế độ trả lương dạy thêm giờ đối với nhà giáo trong các cơ sở giáo dục công lập. Trường hợp các giảng viên này được mời tham gia giảng dạy tại các lớp học do các cơ sở đào tạo khác tổ chức t</w:t>
      </w:r>
      <w:r>
        <w:rPr>
          <w:iCs/>
          <w:spacing w:val="-2"/>
          <w:sz w:val="28"/>
          <w:szCs w:val="28"/>
          <w:lang w:val="nl-NL"/>
        </w:rPr>
        <w:t>hì vẫn được hưởng theo chế độ thù lao giảng viên theo quy định.</w:t>
      </w:r>
    </w:p>
    <w:p w:rsidR="00354FFD" w:rsidRDefault="00314752">
      <w:pPr>
        <w:spacing w:before="120"/>
        <w:ind w:firstLine="567"/>
        <w:jc w:val="both"/>
        <w:rPr>
          <w:b/>
          <w:iCs/>
          <w:spacing w:val="-2"/>
          <w:sz w:val="28"/>
          <w:szCs w:val="28"/>
          <w:lang w:val="nl-NL"/>
        </w:rPr>
      </w:pPr>
      <w:r>
        <w:rPr>
          <w:b/>
          <w:iCs/>
          <w:spacing w:val="-2"/>
          <w:sz w:val="28"/>
          <w:szCs w:val="28"/>
        </w:rPr>
        <w:t xml:space="preserve">c) </w:t>
      </w:r>
      <w:r>
        <w:rPr>
          <w:b/>
          <w:iCs/>
          <w:spacing w:val="-2"/>
          <w:sz w:val="28"/>
          <w:szCs w:val="28"/>
          <w:lang w:val="nl-NL"/>
        </w:rPr>
        <w:t>Phụ cấp tiền ăn cho giảng viên:</w:t>
      </w:r>
    </w:p>
    <w:p w:rsidR="00354FFD" w:rsidRDefault="00314752">
      <w:pPr>
        <w:spacing w:before="120"/>
        <w:ind w:firstLine="567"/>
        <w:jc w:val="both"/>
        <w:rPr>
          <w:iCs/>
          <w:spacing w:val="-2"/>
          <w:sz w:val="28"/>
          <w:szCs w:val="28"/>
          <w:lang w:val="nl-NL"/>
        </w:rPr>
      </w:pPr>
      <w:r>
        <w:rPr>
          <w:iCs/>
          <w:spacing w:val="-2"/>
          <w:sz w:val="28"/>
          <w:szCs w:val="28"/>
          <w:lang w:val="nl-NL"/>
        </w:rPr>
        <w:t xml:space="preserve">Tuỳ theo địa điểm, thời gian tổ chức lớp học, các cơ quan, đơn vị được giao chủ trì tổ chức các khoá đào tạo, bồi dưỡng chi phụ cấp tiền ăn cho giảng viên phù hợp với mức chi phụ cấp lưu trú được quy định tại </w:t>
      </w:r>
      <w:r>
        <w:rPr>
          <w:iCs/>
          <w:color w:val="000000"/>
          <w:spacing w:val="-6"/>
          <w:sz w:val="28"/>
          <w:szCs w:val="28"/>
          <w:lang w:val="fr-FR"/>
        </w:rPr>
        <w:t>Quyết định số 72/2017/QĐ-UBND ngày 29/12/2017 c</w:t>
      </w:r>
      <w:r>
        <w:rPr>
          <w:iCs/>
          <w:color w:val="000000"/>
          <w:spacing w:val="-6"/>
          <w:sz w:val="28"/>
          <w:szCs w:val="28"/>
          <w:lang w:val="fr-FR"/>
        </w:rPr>
        <w:t xml:space="preserve">ủa UBND tỉnh về việc quy định chế độ công tác phí, chế độ chi hội nghị của các cơ quan nhà nước, đơn vị sự nghiệp công lập, tổ chức chính trị, tổ chức chính trị - xã hội, các tổ chức hội sử dụng kinh phí do ngân sách nhà nước hỗ trợ trên địa bàn tỉnh Long </w:t>
      </w:r>
      <w:r>
        <w:rPr>
          <w:iCs/>
          <w:color w:val="000000"/>
          <w:spacing w:val="-6"/>
          <w:sz w:val="28"/>
          <w:szCs w:val="28"/>
          <w:lang w:val="fr-FR"/>
        </w:rPr>
        <w:t>An.</w:t>
      </w:r>
    </w:p>
    <w:p w:rsidR="00354FFD" w:rsidRDefault="00314752">
      <w:pPr>
        <w:spacing w:before="120"/>
        <w:ind w:firstLine="567"/>
        <w:jc w:val="both"/>
        <w:rPr>
          <w:iCs/>
          <w:spacing w:val="-2"/>
          <w:sz w:val="28"/>
          <w:szCs w:val="28"/>
          <w:lang w:val="nl-NL"/>
        </w:rPr>
      </w:pPr>
      <w:r>
        <w:rPr>
          <w:b/>
          <w:iCs/>
          <w:spacing w:val="-2"/>
          <w:sz w:val="28"/>
          <w:szCs w:val="28"/>
        </w:rPr>
        <w:t>d)</w:t>
      </w:r>
      <w:r>
        <w:rPr>
          <w:iCs/>
          <w:spacing w:val="-2"/>
          <w:sz w:val="28"/>
          <w:szCs w:val="28"/>
          <w:lang w:val="nl-NL"/>
        </w:rPr>
        <w:t xml:space="preserve"> </w:t>
      </w:r>
      <w:r>
        <w:rPr>
          <w:b/>
          <w:iCs/>
          <w:spacing w:val="-2"/>
          <w:sz w:val="28"/>
          <w:szCs w:val="28"/>
          <w:lang w:val="nl-NL"/>
        </w:rPr>
        <w:t>Chi phí thanh toán tiền phương tiện đi lại, tiền thuê phòng nghỉ cho giảng viên:</w:t>
      </w:r>
    </w:p>
    <w:p w:rsidR="00354FFD" w:rsidRDefault="00314752">
      <w:pPr>
        <w:spacing w:before="120"/>
        <w:ind w:firstLine="567"/>
        <w:jc w:val="both"/>
        <w:rPr>
          <w:iCs/>
          <w:spacing w:val="-2"/>
          <w:sz w:val="28"/>
          <w:szCs w:val="28"/>
          <w:lang w:val="nl-NL"/>
        </w:rPr>
      </w:pPr>
      <w:r>
        <w:rPr>
          <w:iCs/>
          <w:spacing w:val="-2"/>
          <w:sz w:val="28"/>
          <w:szCs w:val="28"/>
          <w:lang w:val="nl-NL"/>
        </w:rPr>
        <w:t xml:space="preserve">Trường hợp cơ quan, đơn vị không bố trí được phương tiện, không có điều kiện bố trí chỗ nghỉ cho giảng viên mà phải đi thuê thì được chi theo mức chi quy định </w:t>
      </w:r>
      <w:r>
        <w:rPr>
          <w:iCs/>
          <w:color w:val="000000"/>
          <w:spacing w:val="-6"/>
          <w:sz w:val="28"/>
          <w:szCs w:val="28"/>
          <w:lang w:val="fr-FR"/>
        </w:rPr>
        <w:t>Quyết địn</w:t>
      </w:r>
      <w:r>
        <w:rPr>
          <w:iCs/>
          <w:color w:val="000000"/>
          <w:spacing w:val="-6"/>
          <w:sz w:val="28"/>
          <w:szCs w:val="28"/>
          <w:lang w:val="fr-FR"/>
        </w:rPr>
        <w:t>h số 72/2017/QĐ-UBND ngày 29/12/2017 của UBND tỉnh về việc quy định chế độ công tác phí, chế độ chi hội nghị của các cơ quan nhà nước, đơn vị sự nghiệp công lập, tổ chức chính trị, tổ chức chính trị - xã hội, các tổ chức hội sử dụng kinh phí do ngân sách n</w:t>
      </w:r>
      <w:r>
        <w:rPr>
          <w:iCs/>
          <w:color w:val="000000"/>
          <w:spacing w:val="-6"/>
          <w:sz w:val="28"/>
          <w:szCs w:val="28"/>
          <w:lang w:val="fr-FR"/>
        </w:rPr>
        <w:t>hà nước hỗ trợ trên địa bàn tỉnh Long An</w:t>
      </w:r>
      <w:r>
        <w:rPr>
          <w:iCs/>
          <w:spacing w:val="-2"/>
          <w:sz w:val="28"/>
          <w:szCs w:val="28"/>
          <w:lang w:val="nl-NL"/>
        </w:rPr>
        <w:t>.</w:t>
      </w:r>
    </w:p>
    <w:p w:rsidR="00354FFD" w:rsidRDefault="00314752">
      <w:pPr>
        <w:spacing w:before="120"/>
        <w:ind w:firstLine="567"/>
        <w:jc w:val="both"/>
        <w:rPr>
          <w:b/>
          <w:sz w:val="28"/>
          <w:szCs w:val="28"/>
          <w:lang w:val="nl-NL"/>
        </w:rPr>
      </w:pPr>
      <w:r>
        <w:rPr>
          <w:b/>
          <w:sz w:val="28"/>
          <w:szCs w:val="28"/>
          <w:lang w:val="nl-NL"/>
        </w:rPr>
        <w:t>6. Nguồn kinh phí</w:t>
      </w:r>
    </w:p>
    <w:p w:rsidR="00354FFD" w:rsidRDefault="00314752">
      <w:pPr>
        <w:tabs>
          <w:tab w:val="left" w:pos="6237"/>
        </w:tabs>
        <w:spacing w:before="120"/>
        <w:ind w:firstLine="567"/>
        <w:jc w:val="both"/>
        <w:rPr>
          <w:sz w:val="28"/>
          <w:szCs w:val="28"/>
          <w:lang w:val="nl-NL"/>
        </w:rPr>
      </w:pPr>
      <w:r>
        <w:rPr>
          <w:sz w:val="28"/>
          <w:szCs w:val="28"/>
          <w:lang w:val="nl-NL"/>
        </w:rPr>
        <w:t xml:space="preserve">a) </w:t>
      </w:r>
      <w:r>
        <w:rPr>
          <w:sz w:val="28"/>
          <w:szCs w:val="28"/>
          <w:lang w:val="nl-NL"/>
        </w:rPr>
        <w:t>Kinh phí đào tạo, bồi dưỡng cán bộ, công chức được đảm bảo từ nguồn ngân sách nhà nước theo phân cấp ngân sách hiện hành; kinh phí của cơ quan quản lý, sử dụng cán bộ, công chức; đóng góp của cán bộ, công chức; tài trợ của tổ chức, cá nhân trong và ngoài n</w:t>
      </w:r>
      <w:r>
        <w:rPr>
          <w:sz w:val="28"/>
          <w:szCs w:val="28"/>
          <w:lang w:val="nl-NL"/>
        </w:rPr>
        <w:t>ước theo quy định của pháp luật;</w:t>
      </w:r>
    </w:p>
    <w:p w:rsidR="00354FFD" w:rsidRDefault="00314752">
      <w:pPr>
        <w:tabs>
          <w:tab w:val="left" w:pos="6237"/>
        </w:tabs>
        <w:spacing w:before="120"/>
        <w:ind w:firstLine="567"/>
        <w:jc w:val="both"/>
        <w:rPr>
          <w:sz w:val="28"/>
          <w:szCs w:val="28"/>
          <w:lang w:val="nl-NL"/>
        </w:rPr>
      </w:pPr>
      <w:r>
        <w:rPr>
          <w:sz w:val="28"/>
          <w:szCs w:val="28"/>
          <w:lang w:val="nl-NL"/>
        </w:rPr>
        <w:t>b) Kinh phí đào tạo, bồi dưỡng viên chức được đảm bảo từ nguồn tài chính của đơn vị sự nghiệp công lập, đóng góp của viên chức và các nguồn khác theo quy định của pháp luật.</w:t>
      </w:r>
    </w:p>
    <w:p w:rsidR="00354FFD" w:rsidRDefault="00314752">
      <w:pPr>
        <w:spacing w:before="120"/>
        <w:ind w:firstLine="567"/>
        <w:jc w:val="both"/>
        <w:rPr>
          <w:sz w:val="28"/>
          <w:lang w:val="fr-FR"/>
        </w:rPr>
      </w:pPr>
      <w:r>
        <w:rPr>
          <w:b/>
          <w:sz w:val="28"/>
        </w:rPr>
        <w:t xml:space="preserve">Điều 2. </w:t>
      </w:r>
      <w:r>
        <w:rPr>
          <w:sz w:val="28"/>
        </w:rPr>
        <w:t>Giao Sở Tài chính chủ trì, phối hợp với c</w:t>
      </w:r>
      <w:r>
        <w:rPr>
          <w:sz w:val="28"/>
        </w:rPr>
        <w:t>ác sở ngành có liên quan và UBND các huyện, thị xã, thành phố triển khai thực hiện quyết định này.</w:t>
      </w:r>
    </w:p>
    <w:p w:rsidR="00354FFD" w:rsidRDefault="00314752">
      <w:pPr>
        <w:widowControl w:val="0"/>
        <w:spacing w:before="120"/>
        <w:ind w:firstLine="567"/>
        <w:jc w:val="both"/>
        <w:rPr>
          <w:iCs/>
          <w:spacing w:val="-6"/>
          <w:sz w:val="28"/>
          <w:szCs w:val="28"/>
          <w:lang w:val="fr-FR"/>
        </w:rPr>
      </w:pPr>
      <w:r>
        <w:rPr>
          <w:iCs/>
          <w:spacing w:val="-6"/>
          <w:sz w:val="28"/>
          <w:szCs w:val="28"/>
          <w:lang w:val="fr-FR"/>
        </w:rPr>
        <w:t>Quyết định này có hiệu lực thi hành kể từ ngày 20/9/2019. Các chế độ chi theo quy định tại quyết định này được áp dụng thực hiện từ ngày 01/8/2019.</w:t>
      </w:r>
    </w:p>
    <w:p w:rsidR="00354FFD" w:rsidRDefault="00314752">
      <w:pPr>
        <w:spacing w:before="120"/>
        <w:ind w:firstLine="567"/>
        <w:jc w:val="both"/>
        <w:rPr>
          <w:sz w:val="28"/>
          <w:lang w:val="fr-FR"/>
        </w:rPr>
      </w:pPr>
      <w:r>
        <w:rPr>
          <w:sz w:val="28"/>
        </w:rPr>
        <w:t>Quyết địn</w:t>
      </w:r>
      <w:r>
        <w:rPr>
          <w:sz w:val="28"/>
        </w:rPr>
        <w:t>h này thay thế Quyết định số 21/2011/QĐ-UBND</w:t>
      </w:r>
      <w:r>
        <w:rPr>
          <w:sz w:val="28"/>
          <w:lang w:val="fr-FR"/>
        </w:rPr>
        <w:t xml:space="preserve"> </w:t>
      </w:r>
      <w:r>
        <w:rPr>
          <w:sz w:val="28"/>
        </w:rPr>
        <w:t xml:space="preserve">ngày 13/7/2011 của UBND </w:t>
      </w:r>
      <w:r>
        <w:rPr>
          <w:sz w:val="28"/>
          <w:lang w:val="fr-FR"/>
        </w:rPr>
        <w:t xml:space="preserve">tỉnh </w:t>
      </w:r>
      <w:r>
        <w:rPr>
          <w:sz w:val="28"/>
        </w:rPr>
        <w:t xml:space="preserve">về việc quy định chế độ đi học đối với cán bộ, công chức, viên chức nhà nước và mức thù lao đối với giảng viên, báo cáo viên trên địa bàn tỉnh Long An, Quyết định số 11/2014/QĐ-UBND </w:t>
      </w:r>
      <w:r>
        <w:rPr>
          <w:sz w:val="28"/>
        </w:rPr>
        <w:t>ngày 08/02/2014 của UBND tỉnh về việc sửa đổi, bổ sung Quyết định số 21/2011/QĐ-UBND ngày 13/7/2011.</w:t>
      </w:r>
    </w:p>
    <w:p w:rsidR="00354FFD" w:rsidRDefault="00314752">
      <w:pPr>
        <w:spacing w:before="120"/>
        <w:ind w:firstLine="567"/>
        <w:jc w:val="both"/>
        <w:rPr>
          <w:sz w:val="28"/>
        </w:rPr>
      </w:pPr>
      <w:r>
        <w:rPr>
          <w:rFonts w:eastAsia="Calibri"/>
          <w:b/>
          <w:sz w:val="28"/>
          <w:szCs w:val="28"/>
          <w:lang w:val="vi-VN"/>
        </w:rPr>
        <w:t>Đi</w:t>
      </w:r>
      <w:r>
        <w:rPr>
          <w:rFonts w:eastAsia="Calibri"/>
          <w:b/>
          <w:sz w:val="28"/>
          <w:szCs w:val="28"/>
          <w:lang w:val="vi-VN"/>
        </w:rPr>
        <w:t>ề</w:t>
      </w:r>
      <w:r>
        <w:rPr>
          <w:rFonts w:eastAsia="Calibri"/>
          <w:b/>
          <w:sz w:val="28"/>
          <w:szCs w:val="28"/>
          <w:lang w:val="vi-VN"/>
        </w:rPr>
        <w:t>u 3.</w:t>
      </w:r>
      <w:r>
        <w:rPr>
          <w:rFonts w:eastAsia="Calibri"/>
          <w:sz w:val="28"/>
          <w:szCs w:val="28"/>
          <w:lang w:val="vi-VN"/>
        </w:rPr>
        <w:t xml:space="preserve"> </w:t>
      </w:r>
      <w:r>
        <w:rPr>
          <w:sz w:val="28"/>
          <w:szCs w:val="28"/>
        </w:rPr>
        <w:t>Chánh Văn phòng Đoàn đại biểu Quốc hội, Hội đồng nhân dân và Ủy ban nhân dân tỉnh;</w:t>
      </w:r>
      <w:r>
        <w:rPr>
          <w:rFonts w:eastAsia="Calibri"/>
          <w:sz w:val="28"/>
          <w:szCs w:val="28"/>
          <w:lang w:val="vi-VN"/>
        </w:rPr>
        <w:t xml:space="preserve"> </w:t>
      </w:r>
      <w:r>
        <w:rPr>
          <w:sz w:val="28"/>
        </w:rPr>
        <w:t xml:space="preserve">Giám đốc các sở, ngành, đoàn thể tỉnh; Chủ tịch UBND các huyện, </w:t>
      </w:r>
      <w:r>
        <w:rPr>
          <w:sz w:val="28"/>
        </w:rPr>
        <w:t>thị xã, thành phố; Chủ tịch UBND các xã, phường, thị trấn và các tổ chức, cá nhân có liên quan thi hành quyết định này./.</w:t>
      </w:r>
    </w:p>
    <w:p w:rsidR="00354FFD" w:rsidRDefault="00354FFD">
      <w:pPr>
        <w:spacing w:before="240"/>
        <w:ind w:firstLine="567"/>
        <w:jc w:val="both"/>
        <w:rPr>
          <w:rFonts w:eastAsia="Calibri"/>
          <w:sz w:val="6"/>
          <w:szCs w:val="28"/>
          <w:lang w:val="vi-VN"/>
        </w:rPr>
      </w:pPr>
    </w:p>
    <w:tbl>
      <w:tblPr>
        <w:tblW w:w="0" w:type="auto"/>
        <w:tblInd w:w="108" w:type="dxa"/>
        <w:tblLook w:val="01E0" w:firstRow="1" w:lastRow="1" w:firstColumn="1" w:lastColumn="1" w:noHBand="0" w:noVBand="0"/>
      </w:tblPr>
      <w:tblGrid>
        <w:gridCol w:w="4253"/>
        <w:gridCol w:w="4643"/>
      </w:tblGrid>
      <w:tr w:rsidR="00354FFD">
        <w:tc>
          <w:tcPr>
            <w:tcW w:w="4253" w:type="dxa"/>
            <w:tcBorders>
              <w:top w:val="none" w:sz="0" w:space="0" w:color="000000"/>
              <w:left w:val="none" w:sz="0" w:space="0" w:color="000000"/>
              <w:bottom w:val="none" w:sz="0" w:space="0" w:color="000000"/>
              <w:right w:val="none" w:sz="0" w:space="0" w:color="000000"/>
            </w:tcBorders>
          </w:tcPr>
          <w:p w:rsidR="00354FFD" w:rsidRDefault="00314752">
            <w:pPr>
              <w:tabs>
                <w:tab w:val="center" w:pos="6322"/>
              </w:tabs>
              <w:spacing w:before="120"/>
              <w:rPr>
                <w:b/>
                <w:i/>
                <w:iCs/>
                <w:sz w:val="22"/>
              </w:rPr>
            </w:pPr>
            <w:r>
              <w:rPr>
                <w:b/>
                <w:i/>
                <w:iCs/>
                <w:sz w:val="24"/>
              </w:rPr>
              <w:t>Nơi nhận:</w:t>
            </w:r>
          </w:p>
          <w:p w:rsidR="00354FFD" w:rsidRDefault="00314752">
            <w:pPr>
              <w:tabs>
                <w:tab w:val="center" w:pos="6322"/>
              </w:tabs>
              <w:rPr>
                <w:sz w:val="22"/>
              </w:rPr>
            </w:pPr>
            <w:r>
              <w:rPr>
                <w:sz w:val="22"/>
              </w:rPr>
              <w:t>- Như điều 3;</w:t>
            </w:r>
          </w:p>
          <w:p w:rsidR="00354FFD" w:rsidRDefault="00314752">
            <w:pPr>
              <w:tabs>
                <w:tab w:val="center" w:pos="6322"/>
              </w:tabs>
              <w:rPr>
                <w:sz w:val="22"/>
              </w:rPr>
            </w:pPr>
            <w:r>
              <w:rPr>
                <w:sz w:val="22"/>
              </w:rPr>
              <w:t>- Bộ Tài chính;</w:t>
            </w:r>
          </w:p>
          <w:p w:rsidR="00354FFD" w:rsidRDefault="00314752">
            <w:pPr>
              <w:tabs>
                <w:tab w:val="center" w:pos="6322"/>
              </w:tabs>
              <w:spacing w:line="240" w:lineRule="exact"/>
              <w:ind w:left="-108"/>
              <w:rPr>
                <w:color w:val="000000"/>
                <w:sz w:val="22"/>
              </w:rPr>
            </w:pPr>
            <w:r>
              <w:rPr>
                <w:color w:val="000000"/>
              </w:rPr>
              <w:t xml:space="preserve">  </w:t>
            </w:r>
            <w:r>
              <w:rPr>
                <w:color w:val="000000"/>
                <w:sz w:val="22"/>
              </w:rPr>
              <w:t>- Cục KSTTHC - Văn phòng Chính phủ;</w:t>
            </w:r>
          </w:p>
          <w:p w:rsidR="00354FFD" w:rsidRDefault="00314752">
            <w:pPr>
              <w:rPr>
                <w:rFonts w:eastAsia="Arial"/>
                <w:sz w:val="22"/>
                <w:lang w:val="vi-VN"/>
              </w:rPr>
            </w:pPr>
            <w:r>
              <w:rPr>
                <w:rFonts w:eastAsia="Arial"/>
                <w:sz w:val="22"/>
                <w:lang w:val="vi-VN"/>
              </w:rPr>
              <w:t>- C</w:t>
            </w:r>
            <w:r>
              <w:rPr>
                <w:rFonts w:eastAsia="Arial"/>
                <w:sz w:val="22"/>
                <w:lang w:val="vi-VN"/>
              </w:rPr>
              <w:t>ụ</w:t>
            </w:r>
            <w:r>
              <w:rPr>
                <w:rFonts w:eastAsia="Arial"/>
                <w:sz w:val="22"/>
                <w:lang w:val="vi-VN"/>
              </w:rPr>
              <w:t xml:space="preserve">c KTVB QPPL </w:t>
            </w:r>
            <w:r>
              <w:rPr>
                <w:rFonts w:eastAsia="Arial"/>
                <w:sz w:val="22"/>
              </w:rPr>
              <w:t>-</w:t>
            </w:r>
            <w:r>
              <w:rPr>
                <w:rFonts w:eastAsia="Arial"/>
                <w:sz w:val="22"/>
                <w:lang w:val="vi-VN"/>
              </w:rPr>
              <w:t xml:space="preserve"> B</w:t>
            </w:r>
            <w:r>
              <w:rPr>
                <w:rFonts w:eastAsia="Arial"/>
                <w:sz w:val="22"/>
                <w:lang w:val="vi-VN"/>
              </w:rPr>
              <w:t>ộ</w:t>
            </w:r>
            <w:r>
              <w:rPr>
                <w:rFonts w:eastAsia="Arial"/>
                <w:sz w:val="22"/>
                <w:lang w:val="vi-VN"/>
              </w:rPr>
              <w:t xml:space="preserve"> Tư pháp;</w:t>
            </w:r>
          </w:p>
          <w:p w:rsidR="00354FFD" w:rsidRDefault="00314752">
            <w:pPr>
              <w:tabs>
                <w:tab w:val="center" w:pos="6322"/>
              </w:tabs>
              <w:rPr>
                <w:sz w:val="22"/>
              </w:rPr>
            </w:pPr>
            <w:r>
              <w:rPr>
                <w:sz w:val="22"/>
              </w:rPr>
              <w:t>- TT.TU; TT.HĐND tỉnh;</w:t>
            </w:r>
          </w:p>
          <w:p w:rsidR="00354FFD" w:rsidRDefault="00314752">
            <w:pPr>
              <w:tabs>
                <w:tab w:val="center" w:pos="6322"/>
              </w:tabs>
              <w:rPr>
                <w:sz w:val="22"/>
              </w:rPr>
            </w:pPr>
            <w:r>
              <w:rPr>
                <w:sz w:val="22"/>
              </w:rPr>
              <w:t xml:space="preserve">- </w:t>
            </w:r>
            <w:r>
              <w:rPr>
                <w:sz w:val="22"/>
              </w:rPr>
              <w:t>CT; các PCT.UBND tỉnh;</w:t>
            </w:r>
          </w:p>
          <w:p w:rsidR="00354FFD" w:rsidRDefault="00314752">
            <w:pPr>
              <w:tabs>
                <w:tab w:val="center" w:pos="6322"/>
              </w:tabs>
              <w:rPr>
                <w:sz w:val="22"/>
              </w:rPr>
            </w:pPr>
            <w:r>
              <w:rPr>
                <w:sz w:val="22"/>
              </w:rPr>
              <w:t>- TTPVHCC (Cổng thông tin điện tử tỉnh);</w:t>
            </w:r>
          </w:p>
          <w:p w:rsidR="00354FFD" w:rsidRDefault="00314752">
            <w:pPr>
              <w:tabs>
                <w:tab w:val="center" w:pos="6322"/>
              </w:tabs>
              <w:rPr>
                <w:sz w:val="22"/>
              </w:rPr>
            </w:pPr>
            <w:r>
              <w:rPr>
                <w:sz w:val="22"/>
              </w:rPr>
              <w:t>- Phòng: TH-KSTTHC, KTTC, VHXH, HCQT; Ban NC-TCD;</w:t>
            </w:r>
          </w:p>
          <w:p w:rsidR="00354FFD" w:rsidRDefault="00314752">
            <w:pPr>
              <w:tabs>
                <w:tab w:val="center" w:pos="6322"/>
              </w:tabs>
              <w:rPr>
                <w:sz w:val="22"/>
              </w:rPr>
            </w:pPr>
            <w:r>
              <w:rPr>
                <w:sz w:val="22"/>
              </w:rPr>
              <w:t xml:space="preserve"> </w:t>
            </w:r>
            <w:r>
              <w:rPr>
                <w:sz w:val="22"/>
              </w:rPr>
              <w:t>- Lưu: VT, Dung.</w:t>
            </w:r>
          </w:p>
          <w:p w:rsidR="00354FFD" w:rsidRDefault="00314752">
            <w:pPr>
              <w:widowControl w:val="0"/>
              <w:ind w:right="-108"/>
            </w:pPr>
            <w:r>
              <w:rPr>
                <w:sz w:val="14"/>
                <w:szCs w:val="14"/>
                <w:lang w:val="it-IT"/>
              </w:rPr>
              <w:t>QĐ-STC-MUC CHI DAO TAO BOI DUONG CBCCVC</w:t>
            </w:r>
          </w:p>
        </w:tc>
        <w:tc>
          <w:tcPr>
            <w:tcW w:w="4643" w:type="dxa"/>
            <w:tcBorders>
              <w:top w:val="none" w:sz="0" w:space="0" w:color="000000"/>
              <w:left w:val="none" w:sz="0" w:space="0" w:color="000000"/>
              <w:bottom w:val="none" w:sz="0" w:space="0" w:color="000000"/>
              <w:right w:val="none" w:sz="0" w:space="0" w:color="000000"/>
            </w:tcBorders>
          </w:tcPr>
          <w:p w:rsidR="00354FFD" w:rsidRDefault="00314752">
            <w:pPr>
              <w:tabs>
                <w:tab w:val="center" w:pos="6322"/>
              </w:tabs>
              <w:spacing w:before="120"/>
              <w:ind w:left="-164"/>
              <w:jc w:val="center"/>
              <w:rPr>
                <w:b/>
                <w:bCs/>
                <w:sz w:val="26"/>
              </w:rPr>
            </w:pPr>
            <w:r>
              <w:rPr>
                <w:b/>
                <w:bCs/>
                <w:sz w:val="26"/>
              </w:rPr>
              <w:t>TM. ỦY BAN NHÂN DÂN</w:t>
            </w:r>
          </w:p>
          <w:p w:rsidR="00354FFD" w:rsidRDefault="00314752">
            <w:pPr>
              <w:tabs>
                <w:tab w:val="center" w:pos="6322"/>
              </w:tabs>
              <w:ind w:left="-162"/>
              <w:jc w:val="center"/>
            </w:pPr>
            <w:r>
              <w:rPr>
                <w:b/>
                <w:bCs/>
                <w:sz w:val="26"/>
              </w:rPr>
              <w:t>CHỦ TỊCH</w:t>
            </w:r>
          </w:p>
          <w:p w:rsidR="00354FFD" w:rsidRDefault="00354FFD">
            <w:pPr>
              <w:tabs>
                <w:tab w:val="center" w:pos="6322"/>
              </w:tabs>
              <w:ind w:left="-162"/>
              <w:jc w:val="center"/>
            </w:pPr>
          </w:p>
          <w:p w:rsidR="00354FFD" w:rsidRDefault="00354FFD">
            <w:pPr>
              <w:tabs>
                <w:tab w:val="center" w:pos="6322"/>
              </w:tabs>
              <w:ind w:left="-162"/>
              <w:jc w:val="center"/>
            </w:pPr>
          </w:p>
          <w:p w:rsidR="00354FFD" w:rsidRDefault="00354FFD">
            <w:pPr>
              <w:tabs>
                <w:tab w:val="center" w:pos="6322"/>
              </w:tabs>
              <w:ind w:left="-162"/>
              <w:jc w:val="center"/>
            </w:pPr>
          </w:p>
          <w:p w:rsidR="00354FFD" w:rsidRDefault="00354FFD">
            <w:pPr>
              <w:tabs>
                <w:tab w:val="center" w:pos="6322"/>
              </w:tabs>
              <w:ind w:left="-162"/>
              <w:jc w:val="center"/>
            </w:pPr>
          </w:p>
          <w:p w:rsidR="00354FFD" w:rsidRDefault="00354FFD">
            <w:pPr>
              <w:tabs>
                <w:tab w:val="center" w:pos="6322"/>
              </w:tabs>
              <w:ind w:left="-162"/>
              <w:jc w:val="center"/>
            </w:pPr>
          </w:p>
          <w:p w:rsidR="00354FFD" w:rsidRDefault="00354FFD">
            <w:pPr>
              <w:tabs>
                <w:tab w:val="center" w:pos="6322"/>
              </w:tabs>
              <w:ind w:left="-162"/>
              <w:jc w:val="center"/>
            </w:pPr>
          </w:p>
          <w:p w:rsidR="00354FFD" w:rsidRDefault="00354FFD">
            <w:pPr>
              <w:tabs>
                <w:tab w:val="center" w:pos="6322"/>
              </w:tabs>
              <w:ind w:left="-162"/>
              <w:jc w:val="center"/>
            </w:pPr>
          </w:p>
          <w:p w:rsidR="00354FFD" w:rsidRDefault="00354FFD">
            <w:pPr>
              <w:tabs>
                <w:tab w:val="center" w:pos="6322"/>
              </w:tabs>
              <w:ind w:left="-162"/>
              <w:jc w:val="center"/>
            </w:pPr>
          </w:p>
          <w:p w:rsidR="00354FFD" w:rsidRDefault="00314752">
            <w:pPr>
              <w:tabs>
                <w:tab w:val="center" w:pos="6322"/>
              </w:tabs>
              <w:ind w:left="-162"/>
              <w:jc w:val="center"/>
              <w:rPr>
                <w:b/>
                <w:sz w:val="26"/>
                <w:szCs w:val="26"/>
              </w:rPr>
            </w:pPr>
            <w:r>
              <w:rPr>
                <w:b/>
                <w:sz w:val="26"/>
                <w:szCs w:val="26"/>
              </w:rPr>
              <w:t>Trần Văn Cần</w:t>
            </w:r>
          </w:p>
          <w:p w:rsidR="00354FFD" w:rsidRDefault="00354FFD">
            <w:pPr>
              <w:tabs>
                <w:tab w:val="center" w:pos="6322"/>
              </w:tabs>
              <w:ind w:left="-162"/>
            </w:pPr>
          </w:p>
        </w:tc>
      </w:tr>
    </w:tbl>
    <w:p w:rsidR="00354FFD" w:rsidRDefault="00354FFD">
      <w:pPr>
        <w:tabs>
          <w:tab w:val="center" w:pos="6480"/>
        </w:tabs>
        <w:spacing w:before="160"/>
      </w:pPr>
    </w:p>
    <w:p w:rsidR="00354FFD" w:rsidRDefault="00354FFD">
      <w:pPr>
        <w:tabs>
          <w:tab w:val="center" w:pos="6480"/>
        </w:tabs>
        <w:spacing w:before="160"/>
      </w:pPr>
    </w:p>
    <w:p w:rsidR="00354FFD" w:rsidRDefault="00354FFD">
      <w:pPr>
        <w:tabs>
          <w:tab w:val="center" w:pos="6480"/>
        </w:tabs>
        <w:spacing w:before="160"/>
      </w:pPr>
    </w:p>
    <w:p w:rsidR="00354FFD" w:rsidRDefault="00354FFD">
      <w:pPr>
        <w:tabs>
          <w:tab w:val="center" w:pos="6480"/>
        </w:tabs>
        <w:spacing w:before="160"/>
      </w:pPr>
    </w:p>
    <w:sectPr w:rsidR="00354FFD">
      <w:footerReference w:type="even" r:id="rId9"/>
      <w:footerReference w:type="default" r:id="rId10"/>
      <w:pgSz w:w="11907" w:h="16840"/>
      <w:pgMar w:top="1134" w:right="992"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752" w:rsidRDefault="00314752">
      <w:r>
        <w:separator/>
      </w:r>
    </w:p>
  </w:endnote>
  <w:endnote w:type="continuationSeparator" w:id="0">
    <w:p w:rsidR="00314752" w:rsidRDefault="0031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FFD" w:rsidRDefault="003147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354FFD" w:rsidRDefault="00354F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FFD" w:rsidRDefault="003147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1294">
      <w:rPr>
        <w:rStyle w:val="PageNumber"/>
        <w:noProof/>
      </w:rPr>
      <w:t>2</w:t>
    </w:r>
    <w:r>
      <w:rPr>
        <w:rStyle w:val="PageNumber"/>
      </w:rPr>
      <w:fldChar w:fldCharType="end"/>
    </w:r>
  </w:p>
  <w:p w:rsidR="00354FFD" w:rsidRDefault="00354F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752" w:rsidRDefault="00314752">
      <w:r>
        <w:separator/>
      </w:r>
    </w:p>
  </w:footnote>
  <w:footnote w:type="continuationSeparator" w:id="0">
    <w:p w:rsidR="00314752" w:rsidRDefault="00314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EF8"/>
    <w:multiLevelType w:val="hybridMultilevel"/>
    <w:tmpl w:val="C442C108"/>
    <w:lvl w:ilvl="0" w:tplc="E1DAF4B8">
      <w:start w:val="1"/>
      <w:numFmt w:val="decimal"/>
      <w:lvlText w:val="%1."/>
      <w:lvlJc w:val="left"/>
      <w:pPr>
        <w:ind w:left="1211" w:hanging="360"/>
      </w:pPr>
    </w:lvl>
    <w:lvl w:ilvl="1" w:tplc="FC3AC41A">
      <w:start w:val="1"/>
      <w:numFmt w:val="lowerLetter"/>
      <w:lvlText w:val="%2."/>
      <w:lvlJc w:val="left"/>
      <w:pPr>
        <w:ind w:left="1931" w:hanging="360"/>
      </w:pPr>
    </w:lvl>
    <w:lvl w:ilvl="2" w:tplc="C590C4BA">
      <w:start w:val="1"/>
      <w:numFmt w:val="lowerRoman"/>
      <w:lvlText w:val="%3."/>
      <w:lvlJc w:val="right"/>
      <w:pPr>
        <w:ind w:left="2651" w:hanging="180"/>
      </w:pPr>
    </w:lvl>
    <w:lvl w:ilvl="3" w:tplc="8B8856E6">
      <w:start w:val="1"/>
      <w:numFmt w:val="decimal"/>
      <w:lvlText w:val="%4."/>
      <w:lvlJc w:val="left"/>
      <w:pPr>
        <w:ind w:left="3371" w:hanging="360"/>
      </w:pPr>
    </w:lvl>
    <w:lvl w:ilvl="4" w:tplc="4D60C2C8">
      <w:start w:val="1"/>
      <w:numFmt w:val="lowerLetter"/>
      <w:lvlText w:val="%5."/>
      <w:lvlJc w:val="left"/>
      <w:pPr>
        <w:ind w:left="4091" w:hanging="360"/>
      </w:pPr>
    </w:lvl>
    <w:lvl w:ilvl="5" w:tplc="E37A7204">
      <w:start w:val="1"/>
      <w:numFmt w:val="lowerRoman"/>
      <w:lvlText w:val="%6."/>
      <w:lvlJc w:val="right"/>
      <w:pPr>
        <w:ind w:left="4811" w:hanging="180"/>
      </w:pPr>
    </w:lvl>
    <w:lvl w:ilvl="6" w:tplc="84AC46DE">
      <w:start w:val="1"/>
      <w:numFmt w:val="decimal"/>
      <w:lvlText w:val="%7."/>
      <w:lvlJc w:val="left"/>
      <w:pPr>
        <w:ind w:left="5531" w:hanging="360"/>
      </w:pPr>
    </w:lvl>
    <w:lvl w:ilvl="7" w:tplc="2084CB64">
      <w:start w:val="1"/>
      <w:numFmt w:val="lowerLetter"/>
      <w:lvlText w:val="%8."/>
      <w:lvlJc w:val="left"/>
      <w:pPr>
        <w:ind w:left="6251" w:hanging="360"/>
      </w:pPr>
    </w:lvl>
    <w:lvl w:ilvl="8" w:tplc="72F4608E">
      <w:start w:val="1"/>
      <w:numFmt w:val="lowerRoman"/>
      <w:lvlText w:val="%9."/>
      <w:lvlJc w:val="right"/>
      <w:pPr>
        <w:ind w:left="6971" w:hanging="180"/>
      </w:pPr>
    </w:lvl>
  </w:abstractNum>
  <w:abstractNum w:abstractNumId="1">
    <w:nsid w:val="0E7608F3"/>
    <w:multiLevelType w:val="hybridMultilevel"/>
    <w:tmpl w:val="F97EFB4A"/>
    <w:lvl w:ilvl="0" w:tplc="D2522DF6">
      <w:start w:val="1"/>
      <w:numFmt w:val="bullet"/>
      <w:lvlText w:val=""/>
      <w:lvlJc w:val="left"/>
      <w:pPr>
        <w:tabs>
          <w:tab w:val="left" w:pos="360"/>
        </w:tabs>
        <w:ind w:left="360" w:hanging="360"/>
      </w:pPr>
      <w:rPr>
        <w:rFonts w:ascii="Symbol" w:hAnsi="Symbol"/>
      </w:rPr>
    </w:lvl>
    <w:lvl w:ilvl="1" w:tplc="8A36C974">
      <w:start w:val="1"/>
      <w:numFmt w:val="bullet"/>
      <w:lvlText w:val="o"/>
      <w:lvlJc w:val="left"/>
      <w:pPr>
        <w:ind w:left="1440" w:hanging="360"/>
      </w:pPr>
      <w:rPr>
        <w:rFonts w:ascii="Courier New" w:eastAsia="Courier New" w:hAnsi="Courier New" w:cs="Courier New" w:hint="default"/>
      </w:rPr>
    </w:lvl>
    <w:lvl w:ilvl="2" w:tplc="DED41C42">
      <w:start w:val="1"/>
      <w:numFmt w:val="bullet"/>
      <w:lvlText w:val="§"/>
      <w:lvlJc w:val="left"/>
      <w:pPr>
        <w:ind w:left="2160" w:hanging="360"/>
      </w:pPr>
      <w:rPr>
        <w:rFonts w:ascii="Wingdings" w:eastAsia="Wingdings" w:hAnsi="Wingdings" w:cs="Wingdings" w:hint="default"/>
      </w:rPr>
    </w:lvl>
    <w:lvl w:ilvl="3" w:tplc="91CCB066">
      <w:start w:val="1"/>
      <w:numFmt w:val="bullet"/>
      <w:lvlText w:val="·"/>
      <w:lvlJc w:val="left"/>
      <w:pPr>
        <w:ind w:left="2880" w:hanging="360"/>
      </w:pPr>
      <w:rPr>
        <w:rFonts w:ascii="Symbol" w:eastAsia="Symbol" w:hAnsi="Symbol" w:cs="Symbol" w:hint="default"/>
      </w:rPr>
    </w:lvl>
    <w:lvl w:ilvl="4" w:tplc="DD383978">
      <w:start w:val="1"/>
      <w:numFmt w:val="bullet"/>
      <w:lvlText w:val="o"/>
      <w:lvlJc w:val="left"/>
      <w:pPr>
        <w:ind w:left="3600" w:hanging="360"/>
      </w:pPr>
      <w:rPr>
        <w:rFonts w:ascii="Courier New" w:eastAsia="Courier New" w:hAnsi="Courier New" w:cs="Courier New" w:hint="default"/>
      </w:rPr>
    </w:lvl>
    <w:lvl w:ilvl="5" w:tplc="3B849E8E">
      <w:start w:val="1"/>
      <w:numFmt w:val="bullet"/>
      <w:lvlText w:val="§"/>
      <w:lvlJc w:val="left"/>
      <w:pPr>
        <w:ind w:left="4320" w:hanging="360"/>
      </w:pPr>
      <w:rPr>
        <w:rFonts w:ascii="Wingdings" w:eastAsia="Wingdings" w:hAnsi="Wingdings" w:cs="Wingdings" w:hint="default"/>
      </w:rPr>
    </w:lvl>
    <w:lvl w:ilvl="6" w:tplc="4CA4B020">
      <w:start w:val="1"/>
      <w:numFmt w:val="bullet"/>
      <w:lvlText w:val="·"/>
      <w:lvlJc w:val="left"/>
      <w:pPr>
        <w:ind w:left="5040" w:hanging="360"/>
      </w:pPr>
      <w:rPr>
        <w:rFonts w:ascii="Symbol" w:eastAsia="Symbol" w:hAnsi="Symbol" w:cs="Symbol" w:hint="default"/>
      </w:rPr>
    </w:lvl>
    <w:lvl w:ilvl="7" w:tplc="719CF848">
      <w:start w:val="1"/>
      <w:numFmt w:val="bullet"/>
      <w:lvlText w:val="o"/>
      <w:lvlJc w:val="left"/>
      <w:pPr>
        <w:ind w:left="5760" w:hanging="360"/>
      </w:pPr>
      <w:rPr>
        <w:rFonts w:ascii="Courier New" w:eastAsia="Courier New" w:hAnsi="Courier New" w:cs="Courier New" w:hint="default"/>
      </w:rPr>
    </w:lvl>
    <w:lvl w:ilvl="8" w:tplc="833ADD4E">
      <w:start w:val="1"/>
      <w:numFmt w:val="bullet"/>
      <w:lvlText w:val="§"/>
      <w:lvlJc w:val="left"/>
      <w:pPr>
        <w:ind w:left="6480" w:hanging="360"/>
      </w:pPr>
      <w:rPr>
        <w:rFonts w:ascii="Wingdings" w:eastAsia="Wingdings" w:hAnsi="Wingdings" w:cs="Wingdings" w:hint="default"/>
      </w:rPr>
    </w:lvl>
  </w:abstractNum>
  <w:abstractNum w:abstractNumId="2">
    <w:nsid w:val="10DD2EDD"/>
    <w:multiLevelType w:val="hybridMultilevel"/>
    <w:tmpl w:val="15FCAC68"/>
    <w:lvl w:ilvl="0" w:tplc="AAF4F7BA">
      <w:start w:val="1"/>
      <w:numFmt w:val="bullet"/>
      <w:lvlText w:val=""/>
      <w:lvlJc w:val="left"/>
      <w:pPr>
        <w:tabs>
          <w:tab w:val="left" w:pos="360"/>
        </w:tabs>
        <w:ind w:left="360" w:hanging="360"/>
      </w:pPr>
      <w:rPr>
        <w:rFonts w:ascii="Symbol" w:hAnsi="Symbol"/>
      </w:rPr>
    </w:lvl>
    <w:lvl w:ilvl="1" w:tplc="4ED4B3B8">
      <w:start w:val="1"/>
      <w:numFmt w:val="bullet"/>
      <w:lvlText w:val="o"/>
      <w:lvlJc w:val="left"/>
      <w:pPr>
        <w:ind w:left="1440" w:hanging="360"/>
      </w:pPr>
      <w:rPr>
        <w:rFonts w:ascii="Courier New" w:eastAsia="Courier New" w:hAnsi="Courier New" w:cs="Courier New" w:hint="default"/>
      </w:rPr>
    </w:lvl>
    <w:lvl w:ilvl="2" w:tplc="4E5EC73A">
      <w:start w:val="1"/>
      <w:numFmt w:val="bullet"/>
      <w:lvlText w:val="§"/>
      <w:lvlJc w:val="left"/>
      <w:pPr>
        <w:ind w:left="2160" w:hanging="360"/>
      </w:pPr>
      <w:rPr>
        <w:rFonts w:ascii="Wingdings" w:eastAsia="Wingdings" w:hAnsi="Wingdings" w:cs="Wingdings" w:hint="default"/>
      </w:rPr>
    </w:lvl>
    <w:lvl w:ilvl="3" w:tplc="735C273A">
      <w:start w:val="1"/>
      <w:numFmt w:val="bullet"/>
      <w:lvlText w:val="·"/>
      <w:lvlJc w:val="left"/>
      <w:pPr>
        <w:ind w:left="2880" w:hanging="360"/>
      </w:pPr>
      <w:rPr>
        <w:rFonts w:ascii="Symbol" w:eastAsia="Symbol" w:hAnsi="Symbol" w:cs="Symbol" w:hint="default"/>
      </w:rPr>
    </w:lvl>
    <w:lvl w:ilvl="4" w:tplc="40C67DAA">
      <w:start w:val="1"/>
      <w:numFmt w:val="bullet"/>
      <w:lvlText w:val="o"/>
      <w:lvlJc w:val="left"/>
      <w:pPr>
        <w:ind w:left="3600" w:hanging="360"/>
      </w:pPr>
      <w:rPr>
        <w:rFonts w:ascii="Courier New" w:eastAsia="Courier New" w:hAnsi="Courier New" w:cs="Courier New" w:hint="default"/>
      </w:rPr>
    </w:lvl>
    <w:lvl w:ilvl="5" w:tplc="47FE6606">
      <w:start w:val="1"/>
      <w:numFmt w:val="bullet"/>
      <w:lvlText w:val="§"/>
      <w:lvlJc w:val="left"/>
      <w:pPr>
        <w:ind w:left="4320" w:hanging="360"/>
      </w:pPr>
      <w:rPr>
        <w:rFonts w:ascii="Wingdings" w:eastAsia="Wingdings" w:hAnsi="Wingdings" w:cs="Wingdings" w:hint="default"/>
      </w:rPr>
    </w:lvl>
    <w:lvl w:ilvl="6" w:tplc="82CC4C0A">
      <w:start w:val="1"/>
      <w:numFmt w:val="bullet"/>
      <w:lvlText w:val="·"/>
      <w:lvlJc w:val="left"/>
      <w:pPr>
        <w:ind w:left="5040" w:hanging="360"/>
      </w:pPr>
      <w:rPr>
        <w:rFonts w:ascii="Symbol" w:eastAsia="Symbol" w:hAnsi="Symbol" w:cs="Symbol" w:hint="default"/>
      </w:rPr>
    </w:lvl>
    <w:lvl w:ilvl="7" w:tplc="7BEEF00E">
      <w:start w:val="1"/>
      <w:numFmt w:val="bullet"/>
      <w:lvlText w:val="o"/>
      <w:lvlJc w:val="left"/>
      <w:pPr>
        <w:ind w:left="5760" w:hanging="360"/>
      </w:pPr>
      <w:rPr>
        <w:rFonts w:ascii="Courier New" w:eastAsia="Courier New" w:hAnsi="Courier New" w:cs="Courier New" w:hint="default"/>
      </w:rPr>
    </w:lvl>
    <w:lvl w:ilvl="8" w:tplc="DC80D682">
      <w:start w:val="1"/>
      <w:numFmt w:val="bullet"/>
      <w:lvlText w:val="§"/>
      <w:lvlJc w:val="left"/>
      <w:pPr>
        <w:ind w:left="6480" w:hanging="360"/>
      </w:pPr>
      <w:rPr>
        <w:rFonts w:ascii="Wingdings" w:eastAsia="Wingdings" w:hAnsi="Wingdings" w:cs="Wingdings" w:hint="default"/>
      </w:rPr>
    </w:lvl>
  </w:abstractNum>
  <w:abstractNum w:abstractNumId="3">
    <w:nsid w:val="10F11952"/>
    <w:multiLevelType w:val="hybridMultilevel"/>
    <w:tmpl w:val="1B504BE8"/>
    <w:lvl w:ilvl="0" w:tplc="8E20FA6E">
      <w:start w:val="1"/>
      <w:numFmt w:val="bullet"/>
      <w:lvlText w:val=""/>
      <w:lvlJc w:val="left"/>
      <w:pPr>
        <w:tabs>
          <w:tab w:val="left" w:pos="360"/>
        </w:tabs>
        <w:ind w:left="360" w:hanging="360"/>
      </w:pPr>
      <w:rPr>
        <w:rFonts w:ascii="Symbol" w:hAnsi="Symbol"/>
      </w:rPr>
    </w:lvl>
    <w:lvl w:ilvl="1" w:tplc="EF2CEC26">
      <w:start w:val="1"/>
      <w:numFmt w:val="bullet"/>
      <w:lvlText w:val="o"/>
      <w:lvlJc w:val="left"/>
      <w:pPr>
        <w:ind w:left="1440" w:hanging="360"/>
      </w:pPr>
      <w:rPr>
        <w:rFonts w:ascii="Courier New" w:eastAsia="Courier New" w:hAnsi="Courier New" w:cs="Courier New" w:hint="default"/>
      </w:rPr>
    </w:lvl>
    <w:lvl w:ilvl="2" w:tplc="FC6EC4FA">
      <w:start w:val="1"/>
      <w:numFmt w:val="bullet"/>
      <w:lvlText w:val="§"/>
      <w:lvlJc w:val="left"/>
      <w:pPr>
        <w:ind w:left="2160" w:hanging="360"/>
      </w:pPr>
      <w:rPr>
        <w:rFonts w:ascii="Wingdings" w:eastAsia="Wingdings" w:hAnsi="Wingdings" w:cs="Wingdings" w:hint="default"/>
      </w:rPr>
    </w:lvl>
    <w:lvl w:ilvl="3" w:tplc="46964D9E">
      <w:start w:val="1"/>
      <w:numFmt w:val="bullet"/>
      <w:lvlText w:val="·"/>
      <w:lvlJc w:val="left"/>
      <w:pPr>
        <w:ind w:left="2880" w:hanging="360"/>
      </w:pPr>
      <w:rPr>
        <w:rFonts w:ascii="Symbol" w:eastAsia="Symbol" w:hAnsi="Symbol" w:cs="Symbol" w:hint="default"/>
      </w:rPr>
    </w:lvl>
    <w:lvl w:ilvl="4" w:tplc="36DE3A70">
      <w:start w:val="1"/>
      <w:numFmt w:val="bullet"/>
      <w:lvlText w:val="o"/>
      <w:lvlJc w:val="left"/>
      <w:pPr>
        <w:ind w:left="3600" w:hanging="360"/>
      </w:pPr>
      <w:rPr>
        <w:rFonts w:ascii="Courier New" w:eastAsia="Courier New" w:hAnsi="Courier New" w:cs="Courier New" w:hint="default"/>
      </w:rPr>
    </w:lvl>
    <w:lvl w:ilvl="5" w:tplc="5ED20D36">
      <w:start w:val="1"/>
      <w:numFmt w:val="bullet"/>
      <w:lvlText w:val="§"/>
      <w:lvlJc w:val="left"/>
      <w:pPr>
        <w:ind w:left="4320" w:hanging="360"/>
      </w:pPr>
      <w:rPr>
        <w:rFonts w:ascii="Wingdings" w:eastAsia="Wingdings" w:hAnsi="Wingdings" w:cs="Wingdings" w:hint="default"/>
      </w:rPr>
    </w:lvl>
    <w:lvl w:ilvl="6" w:tplc="343E8ECC">
      <w:start w:val="1"/>
      <w:numFmt w:val="bullet"/>
      <w:lvlText w:val="·"/>
      <w:lvlJc w:val="left"/>
      <w:pPr>
        <w:ind w:left="5040" w:hanging="360"/>
      </w:pPr>
      <w:rPr>
        <w:rFonts w:ascii="Symbol" w:eastAsia="Symbol" w:hAnsi="Symbol" w:cs="Symbol" w:hint="default"/>
      </w:rPr>
    </w:lvl>
    <w:lvl w:ilvl="7" w:tplc="D44E3022">
      <w:start w:val="1"/>
      <w:numFmt w:val="bullet"/>
      <w:lvlText w:val="o"/>
      <w:lvlJc w:val="left"/>
      <w:pPr>
        <w:ind w:left="5760" w:hanging="360"/>
      </w:pPr>
      <w:rPr>
        <w:rFonts w:ascii="Courier New" w:eastAsia="Courier New" w:hAnsi="Courier New" w:cs="Courier New" w:hint="default"/>
      </w:rPr>
    </w:lvl>
    <w:lvl w:ilvl="8" w:tplc="037CE856">
      <w:start w:val="1"/>
      <w:numFmt w:val="bullet"/>
      <w:lvlText w:val="§"/>
      <w:lvlJc w:val="left"/>
      <w:pPr>
        <w:ind w:left="6480" w:hanging="360"/>
      </w:pPr>
      <w:rPr>
        <w:rFonts w:ascii="Wingdings" w:eastAsia="Wingdings" w:hAnsi="Wingdings" w:cs="Wingdings" w:hint="default"/>
      </w:rPr>
    </w:lvl>
  </w:abstractNum>
  <w:abstractNum w:abstractNumId="4">
    <w:nsid w:val="13F8358A"/>
    <w:multiLevelType w:val="hybridMultilevel"/>
    <w:tmpl w:val="7DE2B478"/>
    <w:lvl w:ilvl="0" w:tplc="F1E44228">
      <w:start w:val="1"/>
      <w:numFmt w:val="bullet"/>
      <w:lvlText w:val=""/>
      <w:lvlJc w:val="left"/>
      <w:pPr>
        <w:tabs>
          <w:tab w:val="left" w:pos="360"/>
        </w:tabs>
        <w:ind w:left="360" w:hanging="360"/>
      </w:pPr>
      <w:rPr>
        <w:rFonts w:ascii="Symbol" w:hAnsi="Symbol"/>
      </w:rPr>
    </w:lvl>
    <w:lvl w:ilvl="1" w:tplc="84BC8DB0">
      <w:start w:val="1"/>
      <w:numFmt w:val="bullet"/>
      <w:lvlText w:val="o"/>
      <w:lvlJc w:val="left"/>
      <w:pPr>
        <w:ind w:left="1440" w:hanging="360"/>
      </w:pPr>
      <w:rPr>
        <w:rFonts w:ascii="Courier New" w:eastAsia="Courier New" w:hAnsi="Courier New" w:cs="Courier New" w:hint="default"/>
      </w:rPr>
    </w:lvl>
    <w:lvl w:ilvl="2" w:tplc="02CCB844">
      <w:start w:val="1"/>
      <w:numFmt w:val="bullet"/>
      <w:lvlText w:val="§"/>
      <w:lvlJc w:val="left"/>
      <w:pPr>
        <w:ind w:left="2160" w:hanging="360"/>
      </w:pPr>
      <w:rPr>
        <w:rFonts w:ascii="Wingdings" w:eastAsia="Wingdings" w:hAnsi="Wingdings" w:cs="Wingdings" w:hint="default"/>
      </w:rPr>
    </w:lvl>
    <w:lvl w:ilvl="3" w:tplc="85FC8244">
      <w:start w:val="1"/>
      <w:numFmt w:val="bullet"/>
      <w:lvlText w:val="·"/>
      <w:lvlJc w:val="left"/>
      <w:pPr>
        <w:ind w:left="2880" w:hanging="360"/>
      </w:pPr>
      <w:rPr>
        <w:rFonts w:ascii="Symbol" w:eastAsia="Symbol" w:hAnsi="Symbol" w:cs="Symbol" w:hint="default"/>
      </w:rPr>
    </w:lvl>
    <w:lvl w:ilvl="4" w:tplc="E304A76C">
      <w:start w:val="1"/>
      <w:numFmt w:val="bullet"/>
      <w:lvlText w:val="o"/>
      <w:lvlJc w:val="left"/>
      <w:pPr>
        <w:ind w:left="3600" w:hanging="360"/>
      </w:pPr>
      <w:rPr>
        <w:rFonts w:ascii="Courier New" w:eastAsia="Courier New" w:hAnsi="Courier New" w:cs="Courier New" w:hint="default"/>
      </w:rPr>
    </w:lvl>
    <w:lvl w:ilvl="5" w:tplc="49C0CA28">
      <w:start w:val="1"/>
      <w:numFmt w:val="bullet"/>
      <w:lvlText w:val="§"/>
      <w:lvlJc w:val="left"/>
      <w:pPr>
        <w:ind w:left="4320" w:hanging="360"/>
      </w:pPr>
      <w:rPr>
        <w:rFonts w:ascii="Wingdings" w:eastAsia="Wingdings" w:hAnsi="Wingdings" w:cs="Wingdings" w:hint="default"/>
      </w:rPr>
    </w:lvl>
    <w:lvl w:ilvl="6" w:tplc="000E7D64">
      <w:start w:val="1"/>
      <w:numFmt w:val="bullet"/>
      <w:lvlText w:val="·"/>
      <w:lvlJc w:val="left"/>
      <w:pPr>
        <w:ind w:left="5040" w:hanging="360"/>
      </w:pPr>
      <w:rPr>
        <w:rFonts w:ascii="Symbol" w:eastAsia="Symbol" w:hAnsi="Symbol" w:cs="Symbol" w:hint="default"/>
      </w:rPr>
    </w:lvl>
    <w:lvl w:ilvl="7" w:tplc="C1381F1E">
      <w:start w:val="1"/>
      <w:numFmt w:val="bullet"/>
      <w:lvlText w:val="o"/>
      <w:lvlJc w:val="left"/>
      <w:pPr>
        <w:ind w:left="5760" w:hanging="360"/>
      </w:pPr>
      <w:rPr>
        <w:rFonts w:ascii="Courier New" w:eastAsia="Courier New" w:hAnsi="Courier New" w:cs="Courier New" w:hint="default"/>
      </w:rPr>
    </w:lvl>
    <w:lvl w:ilvl="8" w:tplc="40767D2E">
      <w:start w:val="1"/>
      <w:numFmt w:val="bullet"/>
      <w:lvlText w:val="§"/>
      <w:lvlJc w:val="left"/>
      <w:pPr>
        <w:ind w:left="6480" w:hanging="360"/>
      </w:pPr>
      <w:rPr>
        <w:rFonts w:ascii="Wingdings" w:eastAsia="Wingdings" w:hAnsi="Wingdings" w:cs="Wingdings" w:hint="default"/>
      </w:rPr>
    </w:lvl>
  </w:abstractNum>
  <w:abstractNum w:abstractNumId="5">
    <w:nsid w:val="178C0A65"/>
    <w:multiLevelType w:val="hybridMultilevel"/>
    <w:tmpl w:val="D67E3BA8"/>
    <w:lvl w:ilvl="0" w:tplc="2026D1FE">
      <w:start w:val="1"/>
      <w:numFmt w:val="bullet"/>
      <w:lvlText w:val=""/>
      <w:lvlJc w:val="left"/>
      <w:pPr>
        <w:tabs>
          <w:tab w:val="left" w:pos="360"/>
        </w:tabs>
        <w:ind w:left="360" w:hanging="360"/>
      </w:pPr>
      <w:rPr>
        <w:rFonts w:ascii="Symbol" w:hAnsi="Symbol"/>
      </w:rPr>
    </w:lvl>
    <w:lvl w:ilvl="1" w:tplc="B27CD62C">
      <w:start w:val="1"/>
      <w:numFmt w:val="bullet"/>
      <w:lvlText w:val="o"/>
      <w:lvlJc w:val="left"/>
      <w:pPr>
        <w:ind w:left="1440" w:hanging="360"/>
      </w:pPr>
      <w:rPr>
        <w:rFonts w:ascii="Courier New" w:eastAsia="Courier New" w:hAnsi="Courier New" w:cs="Courier New" w:hint="default"/>
      </w:rPr>
    </w:lvl>
    <w:lvl w:ilvl="2" w:tplc="114CE1F8">
      <w:start w:val="1"/>
      <w:numFmt w:val="bullet"/>
      <w:lvlText w:val="§"/>
      <w:lvlJc w:val="left"/>
      <w:pPr>
        <w:ind w:left="2160" w:hanging="360"/>
      </w:pPr>
      <w:rPr>
        <w:rFonts w:ascii="Wingdings" w:eastAsia="Wingdings" w:hAnsi="Wingdings" w:cs="Wingdings" w:hint="default"/>
      </w:rPr>
    </w:lvl>
    <w:lvl w:ilvl="3" w:tplc="6E08C27A">
      <w:start w:val="1"/>
      <w:numFmt w:val="bullet"/>
      <w:lvlText w:val="·"/>
      <w:lvlJc w:val="left"/>
      <w:pPr>
        <w:ind w:left="2880" w:hanging="360"/>
      </w:pPr>
      <w:rPr>
        <w:rFonts w:ascii="Symbol" w:eastAsia="Symbol" w:hAnsi="Symbol" w:cs="Symbol" w:hint="default"/>
      </w:rPr>
    </w:lvl>
    <w:lvl w:ilvl="4" w:tplc="7540BC3C">
      <w:start w:val="1"/>
      <w:numFmt w:val="bullet"/>
      <w:lvlText w:val="o"/>
      <w:lvlJc w:val="left"/>
      <w:pPr>
        <w:ind w:left="3600" w:hanging="360"/>
      </w:pPr>
      <w:rPr>
        <w:rFonts w:ascii="Courier New" w:eastAsia="Courier New" w:hAnsi="Courier New" w:cs="Courier New" w:hint="default"/>
      </w:rPr>
    </w:lvl>
    <w:lvl w:ilvl="5" w:tplc="BE40137E">
      <w:start w:val="1"/>
      <w:numFmt w:val="bullet"/>
      <w:lvlText w:val="§"/>
      <w:lvlJc w:val="left"/>
      <w:pPr>
        <w:ind w:left="4320" w:hanging="360"/>
      </w:pPr>
      <w:rPr>
        <w:rFonts w:ascii="Wingdings" w:eastAsia="Wingdings" w:hAnsi="Wingdings" w:cs="Wingdings" w:hint="default"/>
      </w:rPr>
    </w:lvl>
    <w:lvl w:ilvl="6" w:tplc="1BBECE0C">
      <w:start w:val="1"/>
      <w:numFmt w:val="bullet"/>
      <w:lvlText w:val="·"/>
      <w:lvlJc w:val="left"/>
      <w:pPr>
        <w:ind w:left="5040" w:hanging="360"/>
      </w:pPr>
      <w:rPr>
        <w:rFonts w:ascii="Symbol" w:eastAsia="Symbol" w:hAnsi="Symbol" w:cs="Symbol" w:hint="default"/>
      </w:rPr>
    </w:lvl>
    <w:lvl w:ilvl="7" w:tplc="42E23760">
      <w:start w:val="1"/>
      <w:numFmt w:val="bullet"/>
      <w:lvlText w:val="o"/>
      <w:lvlJc w:val="left"/>
      <w:pPr>
        <w:ind w:left="5760" w:hanging="360"/>
      </w:pPr>
      <w:rPr>
        <w:rFonts w:ascii="Courier New" w:eastAsia="Courier New" w:hAnsi="Courier New" w:cs="Courier New" w:hint="default"/>
      </w:rPr>
    </w:lvl>
    <w:lvl w:ilvl="8" w:tplc="E4C88CD2">
      <w:start w:val="1"/>
      <w:numFmt w:val="bullet"/>
      <w:lvlText w:val="§"/>
      <w:lvlJc w:val="left"/>
      <w:pPr>
        <w:ind w:left="6480" w:hanging="360"/>
      </w:pPr>
      <w:rPr>
        <w:rFonts w:ascii="Wingdings" w:eastAsia="Wingdings" w:hAnsi="Wingdings" w:cs="Wingdings" w:hint="default"/>
      </w:rPr>
    </w:lvl>
  </w:abstractNum>
  <w:abstractNum w:abstractNumId="6">
    <w:nsid w:val="27EA0091"/>
    <w:multiLevelType w:val="hybridMultilevel"/>
    <w:tmpl w:val="E450698C"/>
    <w:lvl w:ilvl="0" w:tplc="AAC85D5E">
      <w:start w:val="1"/>
      <w:numFmt w:val="bullet"/>
      <w:lvlText w:val=""/>
      <w:lvlJc w:val="left"/>
      <w:pPr>
        <w:tabs>
          <w:tab w:val="left" w:pos="360"/>
        </w:tabs>
        <w:ind w:left="360" w:hanging="360"/>
      </w:pPr>
      <w:rPr>
        <w:rFonts w:ascii="Symbol" w:hAnsi="Symbol"/>
      </w:rPr>
    </w:lvl>
    <w:lvl w:ilvl="1" w:tplc="64EACDA6">
      <w:start w:val="1"/>
      <w:numFmt w:val="bullet"/>
      <w:lvlText w:val="o"/>
      <w:lvlJc w:val="left"/>
      <w:pPr>
        <w:ind w:left="1440" w:hanging="360"/>
      </w:pPr>
      <w:rPr>
        <w:rFonts w:ascii="Courier New" w:eastAsia="Courier New" w:hAnsi="Courier New" w:cs="Courier New" w:hint="default"/>
      </w:rPr>
    </w:lvl>
    <w:lvl w:ilvl="2" w:tplc="EF6CA0FC">
      <w:start w:val="1"/>
      <w:numFmt w:val="bullet"/>
      <w:lvlText w:val="§"/>
      <w:lvlJc w:val="left"/>
      <w:pPr>
        <w:ind w:left="2160" w:hanging="360"/>
      </w:pPr>
      <w:rPr>
        <w:rFonts w:ascii="Wingdings" w:eastAsia="Wingdings" w:hAnsi="Wingdings" w:cs="Wingdings" w:hint="default"/>
      </w:rPr>
    </w:lvl>
    <w:lvl w:ilvl="3" w:tplc="7B8E6C42">
      <w:start w:val="1"/>
      <w:numFmt w:val="bullet"/>
      <w:lvlText w:val="·"/>
      <w:lvlJc w:val="left"/>
      <w:pPr>
        <w:ind w:left="2880" w:hanging="360"/>
      </w:pPr>
      <w:rPr>
        <w:rFonts w:ascii="Symbol" w:eastAsia="Symbol" w:hAnsi="Symbol" w:cs="Symbol" w:hint="default"/>
      </w:rPr>
    </w:lvl>
    <w:lvl w:ilvl="4" w:tplc="A3848748">
      <w:start w:val="1"/>
      <w:numFmt w:val="bullet"/>
      <w:lvlText w:val="o"/>
      <w:lvlJc w:val="left"/>
      <w:pPr>
        <w:ind w:left="3600" w:hanging="360"/>
      </w:pPr>
      <w:rPr>
        <w:rFonts w:ascii="Courier New" w:eastAsia="Courier New" w:hAnsi="Courier New" w:cs="Courier New" w:hint="default"/>
      </w:rPr>
    </w:lvl>
    <w:lvl w:ilvl="5" w:tplc="7A4C5648">
      <w:start w:val="1"/>
      <w:numFmt w:val="bullet"/>
      <w:lvlText w:val="§"/>
      <w:lvlJc w:val="left"/>
      <w:pPr>
        <w:ind w:left="4320" w:hanging="360"/>
      </w:pPr>
      <w:rPr>
        <w:rFonts w:ascii="Wingdings" w:eastAsia="Wingdings" w:hAnsi="Wingdings" w:cs="Wingdings" w:hint="default"/>
      </w:rPr>
    </w:lvl>
    <w:lvl w:ilvl="6" w:tplc="9604BDAC">
      <w:start w:val="1"/>
      <w:numFmt w:val="bullet"/>
      <w:lvlText w:val="·"/>
      <w:lvlJc w:val="left"/>
      <w:pPr>
        <w:ind w:left="5040" w:hanging="360"/>
      </w:pPr>
      <w:rPr>
        <w:rFonts w:ascii="Symbol" w:eastAsia="Symbol" w:hAnsi="Symbol" w:cs="Symbol" w:hint="default"/>
      </w:rPr>
    </w:lvl>
    <w:lvl w:ilvl="7" w:tplc="045A549C">
      <w:start w:val="1"/>
      <w:numFmt w:val="bullet"/>
      <w:lvlText w:val="o"/>
      <w:lvlJc w:val="left"/>
      <w:pPr>
        <w:ind w:left="5760" w:hanging="360"/>
      </w:pPr>
      <w:rPr>
        <w:rFonts w:ascii="Courier New" w:eastAsia="Courier New" w:hAnsi="Courier New" w:cs="Courier New" w:hint="default"/>
      </w:rPr>
    </w:lvl>
    <w:lvl w:ilvl="8" w:tplc="7B5CEE14">
      <w:start w:val="1"/>
      <w:numFmt w:val="bullet"/>
      <w:lvlText w:val="§"/>
      <w:lvlJc w:val="left"/>
      <w:pPr>
        <w:ind w:left="6480" w:hanging="360"/>
      </w:pPr>
      <w:rPr>
        <w:rFonts w:ascii="Wingdings" w:eastAsia="Wingdings" w:hAnsi="Wingdings" w:cs="Wingdings" w:hint="default"/>
      </w:rPr>
    </w:lvl>
  </w:abstractNum>
  <w:abstractNum w:abstractNumId="7">
    <w:nsid w:val="2E953D2C"/>
    <w:multiLevelType w:val="hybridMultilevel"/>
    <w:tmpl w:val="10EA37CA"/>
    <w:lvl w:ilvl="0" w:tplc="B860B756">
      <w:start w:val="1"/>
      <w:numFmt w:val="lowerLetter"/>
      <w:lvlText w:val="%1)"/>
      <w:lvlJc w:val="left"/>
      <w:pPr>
        <w:tabs>
          <w:tab w:val="left" w:pos="360"/>
        </w:tabs>
        <w:ind w:left="360" w:hanging="360"/>
      </w:pPr>
    </w:lvl>
    <w:lvl w:ilvl="1" w:tplc="CCC41D12">
      <w:start w:val="1"/>
      <w:numFmt w:val="bullet"/>
      <w:lvlText w:val="o"/>
      <w:lvlJc w:val="left"/>
      <w:pPr>
        <w:ind w:left="1440" w:hanging="360"/>
      </w:pPr>
      <w:rPr>
        <w:rFonts w:ascii="Courier New" w:eastAsia="Courier New" w:hAnsi="Courier New" w:cs="Courier New" w:hint="default"/>
      </w:rPr>
    </w:lvl>
    <w:lvl w:ilvl="2" w:tplc="9BDCE916">
      <w:start w:val="1"/>
      <w:numFmt w:val="bullet"/>
      <w:lvlText w:val="§"/>
      <w:lvlJc w:val="left"/>
      <w:pPr>
        <w:ind w:left="2160" w:hanging="360"/>
      </w:pPr>
      <w:rPr>
        <w:rFonts w:ascii="Wingdings" w:eastAsia="Wingdings" w:hAnsi="Wingdings" w:cs="Wingdings" w:hint="default"/>
      </w:rPr>
    </w:lvl>
    <w:lvl w:ilvl="3" w:tplc="7F90161C">
      <w:start w:val="1"/>
      <w:numFmt w:val="bullet"/>
      <w:lvlText w:val="·"/>
      <w:lvlJc w:val="left"/>
      <w:pPr>
        <w:ind w:left="2880" w:hanging="360"/>
      </w:pPr>
      <w:rPr>
        <w:rFonts w:ascii="Symbol" w:eastAsia="Symbol" w:hAnsi="Symbol" w:cs="Symbol" w:hint="default"/>
      </w:rPr>
    </w:lvl>
    <w:lvl w:ilvl="4" w:tplc="8EAC053C">
      <w:start w:val="1"/>
      <w:numFmt w:val="bullet"/>
      <w:lvlText w:val="o"/>
      <w:lvlJc w:val="left"/>
      <w:pPr>
        <w:ind w:left="3600" w:hanging="360"/>
      </w:pPr>
      <w:rPr>
        <w:rFonts w:ascii="Courier New" w:eastAsia="Courier New" w:hAnsi="Courier New" w:cs="Courier New" w:hint="default"/>
      </w:rPr>
    </w:lvl>
    <w:lvl w:ilvl="5" w:tplc="07BC2C22">
      <w:start w:val="1"/>
      <w:numFmt w:val="bullet"/>
      <w:lvlText w:val="§"/>
      <w:lvlJc w:val="left"/>
      <w:pPr>
        <w:ind w:left="4320" w:hanging="360"/>
      </w:pPr>
      <w:rPr>
        <w:rFonts w:ascii="Wingdings" w:eastAsia="Wingdings" w:hAnsi="Wingdings" w:cs="Wingdings" w:hint="default"/>
      </w:rPr>
    </w:lvl>
    <w:lvl w:ilvl="6" w:tplc="73E6C382">
      <w:start w:val="1"/>
      <w:numFmt w:val="bullet"/>
      <w:lvlText w:val="·"/>
      <w:lvlJc w:val="left"/>
      <w:pPr>
        <w:ind w:left="5040" w:hanging="360"/>
      </w:pPr>
      <w:rPr>
        <w:rFonts w:ascii="Symbol" w:eastAsia="Symbol" w:hAnsi="Symbol" w:cs="Symbol" w:hint="default"/>
      </w:rPr>
    </w:lvl>
    <w:lvl w:ilvl="7" w:tplc="EDEE799C">
      <w:start w:val="1"/>
      <w:numFmt w:val="bullet"/>
      <w:lvlText w:val="o"/>
      <w:lvlJc w:val="left"/>
      <w:pPr>
        <w:ind w:left="5760" w:hanging="360"/>
      </w:pPr>
      <w:rPr>
        <w:rFonts w:ascii="Courier New" w:eastAsia="Courier New" w:hAnsi="Courier New" w:cs="Courier New" w:hint="default"/>
      </w:rPr>
    </w:lvl>
    <w:lvl w:ilvl="8" w:tplc="C83E70B4">
      <w:start w:val="1"/>
      <w:numFmt w:val="bullet"/>
      <w:lvlText w:val="§"/>
      <w:lvlJc w:val="left"/>
      <w:pPr>
        <w:ind w:left="6480" w:hanging="360"/>
      </w:pPr>
      <w:rPr>
        <w:rFonts w:ascii="Wingdings" w:eastAsia="Wingdings" w:hAnsi="Wingdings" w:cs="Wingdings" w:hint="default"/>
      </w:rPr>
    </w:lvl>
  </w:abstractNum>
  <w:abstractNum w:abstractNumId="8">
    <w:nsid w:val="3F270F60"/>
    <w:multiLevelType w:val="hybridMultilevel"/>
    <w:tmpl w:val="2F16BA72"/>
    <w:lvl w:ilvl="0" w:tplc="30966486">
      <w:start w:val="1"/>
      <w:numFmt w:val="bullet"/>
      <w:lvlText w:val=""/>
      <w:lvlJc w:val="left"/>
      <w:pPr>
        <w:tabs>
          <w:tab w:val="left" w:pos="360"/>
        </w:tabs>
        <w:ind w:left="360" w:hanging="360"/>
      </w:pPr>
      <w:rPr>
        <w:rFonts w:ascii="Symbol" w:hAnsi="Symbol"/>
      </w:rPr>
    </w:lvl>
    <w:lvl w:ilvl="1" w:tplc="DE2E365E">
      <w:start w:val="1"/>
      <w:numFmt w:val="bullet"/>
      <w:lvlText w:val="o"/>
      <w:lvlJc w:val="left"/>
      <w:pPr>
        <w:ind w:left="1440" w:hanging="360"/>
      </w:pPr>
      <w:rPr>
        <w:rFonts w:ascii="Courier New" w:eastAsia="Courier New" w:hAnsi="Courier New" w:cs="Courier New" w:hint="default"/>
      </w:rPr>
    </w:lvl>
    <w:lvl w:ilvl="2" w:tplc="11DEBE6E">
      <w:start w:val="1"/>
      <w:numFmt w:val="bullet"/>
      <w:lvlText w:val="§"/>
      <w:lvlJc w:val="left"/>
      <w:pPr>
        <w:ind w:left="2160" w:hanging="360"/>
      </w:pPr>
      <w:rPr>
        <w:rFonts w:ascii="Wingdings" w:eastAsia="Wingdings" w:hAnsi="Wingdings" w:cs="Wingdings" w:hint="default"/>
      </w:rPr>
    </w:lvl>
    <w:lvl w:ilvl="3" w:tplc="0AF233B8">
      <w:start w:val="1"/>
      <w:numFmt w:val="bullet"/>
      <w:lvlText w:val="·"/>
      <w:lvlJc w:val="left"/>
      <w:pPr>
        <w:ind w:left="2880" w:hanging="360"/>
      </w:pPr>
      <w:rPr>
        <w:rFonts w:ascii="Symbol" w:eastAsia="Symbol" w:hAnsi="Symbol" w:cs="Symbol" w:hint="default"/>
      </w:rPr>
    </w:lvl>
    <w:lvl w:ilvl="4" w:tplc="62C44D94">
      <w:start w:val="1"/>
      <w:numFmt w:val="bullet"/>
      <w:lvlText w:val="o"/>
      <w:lvlJc w:val="left"/>
      <w:pPr>
        <w:ind w:left="3600" w:hanging="360"/>
      </w:pPr>
      <w:rPr>
        <w:rFonts w:ascii="Courier New" w:eastAsia="Courier New" w:hAnsi="Courier New" w:cs="Courier New" w:hint="default"/>
      </w:rPr>
    </w:lvl>
    <w:lvl w:ilvl="5" w:tplc="AA46D68C">
      <w:start w:val="1"/>
      <w:numFmt w:val="bullet"/>
      <w:lvlText w:val="§"/>
      <w:lvlJc w:val="left"/>
      <w:pPr>
        <w:ind w:left="4320" w:hanging="360"/>
      </w:pPr>
      <w:rPr>
        <w:rFonts w:ascii="Wingdings" w:eastAsia="Wingdings" w:hAnsi="Wingdings" w:cs="Wingdings" w:hint="default"/>
      </w:rPr>
    </w:lvl>
    <w:lvl w:ilvl="6" w:tplc="3D1E1CE4">
      <w:start w:val="1"/>
      <w:numFmt w:val="bullet"/>
      <w:lvlText w:val="·"/>
      <w:lvlJc w:val="left"/>
      <w:pPr>
        <w:ind w:left="5040" w:hanging="360"/>
      </w:pPr>
      <w:rPr>
        <w:rFonts w:ascii="Symbol" w:eastAsia="Symbol" w:hAnsi="Symbol" w:cs="Symbol" w:hint="default"/>
      </w:rPr>
    </w:lvl>
    <w:lvl w:ilvl="7" w:tplc="CD76A2EC">
      <w:start w:val="1"/>
      <w:numFmt w:val="bullet"/>
      <w:lvlText w:val="o"/>
      <w:lvlJc w:val="left"/>
      <w:pPr>
        <w:ind w:left="5760" w:hanging="360"/>
      </w:pPr>
      <w:rPr>
        <w:rFonts w:ascii="Courier New" w:eastAsia="Courier New" w:hAnsi="Courier New" w:cs="Courier New" w:hint="default"/>
      </w:rPr>
    </w:lvl>
    <w:lvl w:ilvl="8" w:tplc="B7E42D6C">
      <w:start w:val="1"/>
      <w:numFmt w:val="bullet"/>
      <w:lvlText w:val="§"/>
      <w:lvlJc w:val="left"/>
      <w:pPr>
        <w:ind w:left="6480" w:hanging="360"/>
      </w:pPr>
      <w:rPr>
        <w:rFonts w:ascii="Wingdings" w:eastAsia="Wingdings" w:hAnsi="Wingdings" w:cs="Wingdings" w:hint="default"/>
      </w:rPr>
    </w:lvl>
  </w:abstractNum>
  <w:abstractNum w:abstractNumId="9">
    <w:nsid w:val="430C72D0"/>
    <w:multiLevelType w:val="hybridMultilevel"/>
    <w:tmpl w:val="B1467A1E"/>
    <w:lvl w:ilvl="0" w:tplc="50484D92">
      <w:start w:val="1"/>
      <w:numFmt w:val="bullet"/>
      <w:lvlText w:val=""/>
      <w:lvlJc w:val="left"/>
      <w:pPr>
        <w:tabs>
          <w:tab w:val="left" w:pos="360"/>
        </w:tabs>
        <w:ind w:left="360" w:hanging="360"/>
      </w:pPr>
      <w:rPr>
        <w:rFonts w:ascii="Symbol" w:hAnsi="Symbol"/>
      </w:rPr>
    </w:lvl>
    <w:lvl w:ilvl="1" w:tplc="383A5A02">
      <w:start w:val="1"/>
      <w:numFmt w:val="bullet"/>
      <w:lvlText w:val="o"/>
      <w:lvlJc w:val="left"/>
      <w:pPr>
        <w:ind w:left="1440" w:hanging="360"/>
      </w:pPr>
      <w:rPr>
        <w:rFonts w:ascii="Courier New" w:eastAsia="Courier New" w:hAnsi="Courier New" w:cs="Courier New" w:hint="default"/>
      </w:rPr>
    </w:lvl>
    <w:lvl w:ilvl="2" w:tplc="725CD794">
      <w:start w:val="1"/>
      <w:numFmt w:val="bullet"/>
      <w:lvlText w:val="§"/>
      <w:lvlJc w:val="left"/>
      <w:pPr>
        <w:ind w:left="2160" w:hanging="360"/>
      </w:pPr>
      <w:rPr>
        <w:rFonts w:ascii="Wingdings" w:eastAsia="Wingdings" w:hAnsi="Wingdings" w:cs="Wingdings" w:hint="default"/>
      </w:rPr>
    </w:lvl>
    <w:lvl w:ilvl="3" w:tplc="0AB87436">
      <w:start w:val="1"/>
      <w:numFmt w:val="bullet"/>
      <w:lvlText w:val="·"/>
      <w:lvlJc w:val="left"/>
      <w:pPr>
        <w:ind w:left="2880" w:hanging="360"/>
      </w:pPr>
      <w:rPr>
        <w:rFonts w:ascii="Symbol" w:eastAsia="Symbol" w:hAnsi="Symbol" w:cs="Symbol" w:hint="default"/>
      </w:rPr>
    </w:lvl>
    <w:lvl w:ilvl="4" w:tplc="AA46B3AE">
      <w:start w:val="1"/>
      <w:numFmt w:val="bullet"/>
      <w:lvlText w:val="o"/>
      <w:lvlJc w:val="left"/>
      <w:pPr>
        <w:ind w:left="3600" w:hanging="360"/>
      </w:pPr>
      <w:rPr>
        <w:rFonts w:ascii="Courier New" w:eastAsia="Courier New" w:hAnsi="Courier New" w:cs="Courier New" w:hint="default"/>
      </w:rPr>
    </w:lvl>
    <w:lvl w:ilvl="5" w:tplc="92427770">
      <w:start w:val="1"/>
      <w:numFmt w:val="bullet"/>
      <w:lvlText w:val="§"/>
      <w:lvlJc w:val="left"/>
      <w:pPr>
        <w:ind w:left="4320" w:hanging="360"/>
      </w:pPr>
      <w:rPr>
        <w:rFonts w:ascii="Wingdings" w:eastAsia="Wingdings" w:hAnsi="Wingdings" w:cs="Wingdings" w:hint="default"/>
      </w:rPr>
    </w:lvl>
    <w:lvl w:ilvl="6" w:tplc="5F162412">
      <w:start w:val="1"/>
      <w:numFmt w:val="bullet"/>
      <w:lvlText w:val="·"/>
      <w:lvlJc w:val="left"/>
      <w:pPr>
        <w:ind w:left="5040" w:hanging="360"/>
      </w:pPr>
      <w:rPr>
        <w:rFonts w:ascii="Symbol" w:eastAsia="Symbol" w:hAnsi="Symbol" w:cs="Symbol" w:hint="default"/>
      </w:rPr>
    </w:lvl>
    <w:lvl w:ilvl="7" w:tplc="2DB023D2">
      <w:start w:val="1"/>
      <w:numFmt w:val="bullet"/>
      <w:lvlText w:val="o"/>
      <w:lvlJc w:val="left"/>
      <w:pPr>
        <w:ind w:left="5760" w:hanging="360"/>
      </w:pPr>
      <w:rPr>
        <w:rFonts w:ascii="Courier New" w:eastAsia="Courier New" w:hAnsi="Courier New" w:cs="Courier New" w:hint="default"/>
      </w:rPr>
    </w:lvl>
    <w:lvl w:ilvl="8" w:tplc="B23EA244">
      <w:start w:val="1"/>
      <w:numFmt w:val="bullet"/>
      <w:lvlText w:val="§"/>
      <w:lvlJc w:val="left"/>
      <w:pPr>
        <w:ind w:left="6480" w:hanging="360"/>
      </w:pPr>
      <w:rPr>
        <w:rFonts w:ascii="Wingdings" w:eastAsia="Wingdings" w:hAnsi="Wingdings" w:cs="Wingdings" w:hint="default"/>
      </w:rPr>
    </w:lvl>
  </w:abstractNum>
  <w:abstractNum w:abstractNumId="10">
    <w:nsid w:val="4D3B256A"/>
    <w:multiLevelType w:val="hybridMultilevel"/>
    <w:tmpl w:val="27A8D520"/>
    <w:lvl w:ilvl="0" w:tplc="CF9E79C0">
      <w:start w:val="1"/>
      <w:numFmt w:val="bullet"/>
      <w:lvlText w:val=""/>
      <w:lvlJc w:val="left"/>
      <w:pPr>
        <w:tabs>
          <w:tab w:val="left" w:pos="360"/>
        </w:tabs>
        <w:ind w:left="360" w:hanging="360"/>
      </w:pPr>
      <w:rPr>
        <w:rFonts w:ascii="Symbol" w:hAnsi="Symbol"/>
      </w:rPr>
    </w:lvl>
    <w:lvl w:ilvl="1" w:tplc="57109844">
      <w:start w:val="1"/>
      <w:numFmt w:val="bullet"/>
      <w:lvlText w:val="o"/>
      <w:lvlJc w:val="left"/>
      <w:pPr>
        <w:ind w:left="1440" w:hanging="360"/>
      </w:pPr>
      <w:rPr>
        <w:rFonts w:ascii="Courier New" w:eastAsia="Courier New" w:hAnsi="Courier New" w:cs="Courier New" w:hint="default"/>
      </w:rPr>
    </w:lvl>
    <w:lvl w:ilvl="2" w:tplc="E0188FFA">
      <w:start w:val="1"/>
      <w:numFmt w:val="bullet"/>
      <w:lvlText w:val="§"/>
      <w:lvlJc w:val="left"/>
      <w:pPr>
        <w:ind w:left="2160" w:hanging="360"/>
      </w:pPr>
      <w:rPr>
        <w:rFonts w:ascii="Wingdings" w:eastAsia="Wingdings" w:hAnsi="Wingdings" w:cs="Wingdings" w:hint="default"/>
      </w:rPr>
    </w:lvl>
    <w:lvl w:ilvl="3" w:tplc="D280217C">
      <w:start w:val="1"/>
      <w:numFmt w:val="bullet"/>
      <w:lvlText w:val="·"/>
      <w:lvlJc w:val="left"/>
      <w:pPr>
        <w:ind w:left="2880" w:hanging="360"/>
      </w:pPr>
      <w:rPr>
        <w:rFonts w:ascii="Symbol" w:eastAsia="Symbol" w:hAnsi="Symbol" w:cs="Symbol" w:hint="default"/>
      </w:rPr>
    </w:lvl>
    <w:lvl w:ilvl="4" w:tplc="0FDCE344">
      <w:start w:val="1"/>
      <w:numFmt w:val="bullet"/>
      <w:lvlText w:val="o"/>
      <w:lvlJc w:val="left"/>
      <w:pPr>
        <w:ind w:left="3600" w:hanging="360"/>
      </w:pPr>
      <w:rPr>
        <w:rFonts w:ascii="Courier New" w:eastAsia="Courier New" w:hAnsi="Courier New" w:cs="Courier New" w:hint="default"/>
      </w:rPr>
    </w:lvl>
    <w:lvl w:ilvl="5" w:tplc="2794BDF6">
      <w:start w:val="1"/>
      <w:numFmt w:val="bullet"/>
      <w:lvlText w:val="§"/>
      <w:lvlJc w:val="left"/>
      <w:pPr>
        <w:ind w:left="4320" w:hanging="360"/>
      </w:pPr>
      <w:rPr>
        <w:rFonts w:ascii="Wingdings" w:eastAsia="Wingdings" w:hAnsi="Wingdings" w:cs="Wingdings" w:hint="default"/>
      </w:rPr>
    </w:lvl>
    <w:lvl w:ilvl="6" w:tplc="2E002656">
      <w:start w:val="1"/>
      <w:numFmt w:val="bullet"/>
      <w:lvlText w:val="·"/>
      <w:lvlJc w:val="left"/>
      <w:pPr>
        <w:ind w:left="5040" w:hanging="360"/>
      </w:pPr>
      <w:rPr>
        <w:rFonts w:ascii="Symbol" w:eastAsia="Symbol" w:hAnsi="Symbol" w:cs="Symbol" w:hint="default"/>
      </w:rPr>
    </w:lvl>
    <w:lvl w:ilvl="7" w:tplc="21F29B7C">
      <w:start w:val="1"/>
      <w:numFmt w:val="bullet"/>
      <w:lvlText w:val="o"/>
      <w:lvlJc w:val="left"/>
      <w:pPr>
        <w:ind w:left="5760" w:hanging="360"/>
      </w:pPr>
      <w:rPr>
        <w:rFonts w:ascii="Courier New" w:eastAsia="Courier New" w:hAnsi="Courier New" w:cs="Courier New" w:hint="default"/>
      </w:rPr>
    </w:lvl>
    <w:lvl w:ilvl="8" w:tplc="8B6C13CA">
      <w:start w:val="1"/>
      <w:numFmt w:val="bullet"/>
      <w:lvlText w:val="§"/>
      <w:lvlJc w:val="left"/>
      <w:pPr>
        <w:ind w:left="6480" w:hanging="360"/>
      </w:pPr>
      <w:rPr>
        <w:rFonts w:ascii="Wingdings" w:eastAsia="Wingdings" w:hAnsi="Wingdings" w:cs="Wingdings" w:hint="default"/>
      </w:rPr>
    </w:lvl>
  </w:abstractNum>
  <w:abstractNum w:abstractNumId="11">
    <w:nsid w:val="574546BB"/>
    <w:multiLevelType w:val="hybridMultilevel"/>
    <w:tmpl w:val="495A7F4A"/>
    <w:lvl w:ilvl="0" w:tplc="CA501B3C">
      <w:start w:val="1"/>
      <w:numFmt w:val="bullet"/>
      <w:lvlText w:val=""/>
      <w:lvlJc w:val="left"/>
      <w:pPr>
        <w:tabs>
          <w:tab w:val="left" w:pos="360"/>
        </w:tabs>
        <w:ind w:left="360" w:hanging="360"/>
      </w:pPr>
      <w:rPr>
        <w:rFonts w:ascii="Symbol" w:hAnsi="Symbol"/>
      </w:rPr>
    </w:lvl>
    <w:lvl w:ilvl="1" w:tplc="50B0D0CA">
      <w:start w:val="1"/>
      <w:numFmt w:val="bullet"/>
      <w:lvlText w:val="o"/>
      <w:lvlJc w:val="left"/>
      <w:pPr>
        <w:ind w:left="1440" w:hanging="360"/>
      </w:pPr>
      <w:rPr>
        <w:rFonts w:ascii="Courier New" w:eastAsia="Courier New" w:hAnsi="Courier New" w:cs="Courier New" w:hint="default"/>
      </w:rPr>
    </w:lvl>
    <w:lvl w:ilvl="2" w:tplc="5B54FBDC">
      <w:start w:val="1"/>
      <w:numFmt w:val="bullet"/>
      <w:lvlText w:val="§"/>
      <w:lvlJc w:val="left"/>
      <w:pPr>
        <w:ind w:left="2160" w:hanging="360"/>
      </w:pPr>
      <w:rPr>
        <w:rFonts w:ascii="Wingdings" w:eastAsia="Wingdings" w:hAnsi="Wingdings" w:cs="Wingdings" w:hint="default"/>
      </w:rPr>
    </w:lvl>
    <w:lvl w:ilvl="3" w:tplc="B0AA16A8">
      <w:start w:val="1"/>
      <w:numFmt w:val="bullet"/>
      <w:lvlText w:val="·"/>
      <w:lvlJc w:val="left"/>
      <w:pPr>
        <w:ind w:left="2880" w:hanging="360"/>
      </w:pPr>
      <w:rPr>
        <w:rFonts w:ascii="Symbol" w:eastAsia="Symbol" w:hAnsi="Symbol" w:cs="Symbol" w:hint="default"/>
      </w:rPr>
    </w:lvl>
    <w:lvl w:ilvl="4" w:tplc="B276CC38">
      <w:start w:val="1"/>
      <w:numFmt w:val="bullet"/>
      <w:lvlText w:val="o"/>
      <w:lvlJc w:val="left"/>
      <w:pPr>
        <w:ind w:left="3600" w:hanging="360"/>
      </w:pPr>
      <w:rPr>
        <w:rFonts w:ascii="Courier New" w:eastAsia="Courier New" w:hAnsi="Courier New" w:cs="Courier New" w:hint="default"/>
      </w:rPr>
    </w:lvl>
    <w:lvl w:ilvl="5" w:tplc="3C98193E">
      <w:start w:val="1"/>
      <w:numFmt w:val="bullet"/>
      <w:lvlText w:val="§"/>
      <w:lvlJc w:val="left"/>
      <w:pPr>
        <w:ind w:left="4320" w:hanging="360"/>
      </w:pPr>
      <w:rPr>
        <w:rFonts w:ascii="Wingdings" w:eastAsia="Wingdings" w:hAnsi="Wingdings" w:cs="Wingdings" w:hint="default"/>
      </w:rPr>
    </w:lvl>
    <w:lvl w:ilvl="6" w:tplc="C5840A10">
      <w:start w:val="1"/>
      <w:numFmt w:val="bullet"/>
      <w:lvlText w:val="·"/>
      <w:lvlJc w:val="left"/>
      <w:pPr>
        <w:ind w:left="5040" w:hanging="360"/>
      </w:pPr>
      <w:rPr>
        <w:rFonts w:ascii="Symbol" w:eastAsia="Symbol" w:hAnsi="Symbol" w:cs="Symbol" w:hint="default"/>
      </w:rPr>
    </w:lvl>
    <w:lvl w:ilvl="7" w:tplc="47141C04">
      <w:start w:val="1"/>
      <w:numFmt w:val="bullet"/>
      <w:lvlText w:val="o"/>
      <w:lvlJc w:val="left"/>
      <w:pPr>
        <w:ind w:left="5760" w:hanging="360"/>
      </w:pPr>
      <w:rPr>
        <w:rFonts w:ascii="Courier New" w:eastAsia="Courier New" w:hAnsi="Courier New" w:cs="Courier New" w:hint="default"/>
      </w:rPr>
    </w:lvl>
    <w:lvl w:ilvl="8" w:tplc="36E2D714">
      <w:start w:val="1"/>
      <w:numFmt w:val="bullet"/>
      <w:lvlText w:val="§"/>
      <w:lvlJc w:val="left"/>
      <w:pPr>
        <w:ind w:left="6480" w:hanging="360"/>
      </w:pPr>
      <w:rPr>
        <w:rFonts w:ascii="Wingdings" w:eastAsia="Wingdings" w:hAnsi="Wingdings" w:cs="Wingdings" w:hint="default"/>
      </w:rPr>
    </w:lvl>
  </w:abstractNum>
  <w:abstractNum w:abstractNumId="12">
    <w:nsid w:val="5BA507D7"/>
    <w:multiLevelType w:val="hybridMultilevel"/>
    <w:tmpl w:val="FE16222C"/>
    <w:lvl w:ilvl="0" w:tplc="52CE392A">
      <w:start w:val="1"/>
      <w:numFmt w:val="bullet"/>
      <w:lvlText w:val=""/>
      <w:lvlJc w:val="left"/>
      <w:pPr>
        <w:tabs>
          <w:tab w:val="left" w:pos="360"/>
        </w:tabs>
        <w:ind w:left="360" w:hanging="360"/>
      </w:pPr>
      <w:rPr>
        <w:rFonts w:ascii="Symbol" w:hAnsi="Symbol"/>
      </w:rPr>
    </w:lvl>
    <w:lvl w:ilvl="1" w:tplc="63AE62B6">
      <w:start w:val="1"/>
      <w:numFmt w:val="bullet"/>
      <w:lvlText w:val="o"/>
      <w:lvlJc w:val="left"/>
      <w:pPr>
        <w:ind w:left="1440" w:hanging="360"/>
      </w:pPr>
      <w:rPr>
        <w:rFonts w:ascii="Courier New" w:eastAsia="Courier New" w:hAnsi="Courier New" w:cs="Courier New" w:hint="default"/>
      </w:rPr>
    </w:lvl>
    <w:lvl w:ilvl="2" w:tplc="56AC72A0">
      <w:start w:val="1"/>
      <w:numFmt w:val="bullet"/>
      <w:lvlText w:val="§"/>
      <w:lvlJc w:val="left"/>
      <w:pPr>
        <w:ind w:left="2160" w:hanging="360"/>
      </w:pPr>
      <w:rPr>
        <w:rFonts w:ascii="Wingdings" w:eastAsia="Wingdings" w:hAnsi="Wingdings" w:cs="Wingdings" w:hint="default"/>
      </w:rPr>
    </w:lvl>
    <w:lvl w:ilvl="3" w:tplc="F1BE855C">
      <w:start w:val="1"/>
      <w:numFmt w:val="bullet"/>
      <w:lvlText w:val="·"/>
      <w:lvlJc w:val="left"/>
      <w:pPr>
        <w:ind w:left="2880" w:hanging="360"/>
      </w:pPr>
      <w:rPr>
        <w:rFonts w:ascii="Symbol" w:eastAsia="Symbol" w:hAnsi="Symbol" w:cs="Symbol" w:hint="default"/>
      </w:rPr>
    </w:lvl>
    <w:lvl w:ilvl="4" w:tplc="B94C3A38">
      <w:start w:val="1"/>
      <w:numFmt w:val="bullet"/>
      <w:lvlText w:val="o"/>
      <w:lvlJc w:val="left"/>
      <w:pPr>
        <w:ind w:left="3600" w:hanging="360"/>
      </w:pPr>
      <w:rPr>
        <w:rFonts w:ascii="Courier New" w:eastAsia="Courier New" w:hAnsi="Courier New" w:cs="Courier New" w:hint="default"/>
      </w:rPr>
    </w:lvl>
    <w:lvl w:ilvl="5" w:tplc="C8EA6FAC">
      <w:start w:val="1"/>
      <w:numFmt w:val="bullet"/>
      <w:lvlText w:val="§"/>
      <w:lvlJc w:val="left"/>
      <w:pPr>
        <w:ind w:left="4320" w:hanging="360"/>
      </w:pPr>
      <w:rPr>
        <w:rFonts w:ascii="Wingdings" w:eastAsia="Wingdings" w:hAnsi="Wingdings" w:cs="Wingdings" w:hint="default"/>
      </w:rPr>
    </w:lvl>
    <w:lvl w:ilvl="6" w:tplc="71A2C2F2">
      <w:start w:val="1"/>
      <w:numFmt w:val="bullet"/>
      <w:lvlText w:val="·"/>
      <w:lvlJc w:val="left"/>
      <w:pPr>
        <w:ind w:left="5040" w:hanging="360"/>
      </w:pPr>
      <w:rPr>
        <w:rFonts w:ascii="Symbol" w:eastAsia="Symbol" w:hAnsi="Symbol" w:cs="Symbol" w:hint="default"/>
      </w:rPr>
    </w:lvl>
    <w:lvl w:ilvl="7" w:tplc="62BADE94">
      <w:start w:val="1"/>
      <w:numFmt w:val="bullet"/>
      <w:lvlText w:val="o"/>
      <w:lvlJc w:val="left"/>
      <w:pPr>
        <w:ind w:left="5760" w:hanging="360"/>
      </w:pPr>
      <w:rPr>
        <w:rFonts w:ascii="Courier New" w:eastAsia="Courier New" w:hAnsi="Courier New" w:cs="Courier New" w:hint="default"/>
      </w:rPr>
    </w:lvl>
    <w:lvl w:ilvl="8" w:tplc="6812FCCC">
      <w:start w:val="1"/>
      <w:numFmt w:val="bullet"/>
      <w:lvlText w:val="§"/>
      <w:lvlJc w:val="left"/>
      <w:pPr>
        <w:ind w:left="6480" w:hanging="360"/>
      </w:pPr>
      <w:rPr>
        <w:rFonts w:ascii="Wingdings" w:eastAsia="Wingdings" w:hAnsi="Wingdings" w:cs="Wingdings" w:hint="default"/>
      </w:rPr>
    </w:lvl>
  </w:abstractNum>
  <w:abstractNum w:abstractNumId="13">
    <w:nsid w:val="5DD333F0"/>
    <w:multiLevelType w:val="hybridMultilevel"/>
    <w:tmpl w:val="7352A3A6"/>
    <w:lvl w:ilvl="0" w:tplc="91B06FDE">
      <w:numFmt w:val="bullet"/>
      <w:lvlText w:val="-"/>
      <w:lvlJc w:val="left"/>
      <w:pPr>
        <w:ind w:left="927" w:hanging="360"/>
      </w:pPr>
      <w:rPr>
        <w:rFonts w:ascii="Times New Roman" w:eastAsia="Times New Roman" w:hAnsi="Times New Roman"/>
      </w:rPr>
    </w:lvl>
    <w:lvl w:ilvl="1" w:tplc="2FF8A476">
      <w:start w:val="1"/>
      <w:numFmt w:val="bullet"/>
      <w:lvlText w:val="o"/>
      <w:lvlJc w:val="left"/>
      <w:pPr>
        <w:ind w:left="1647" w:hanging="360"/>
      </w:pPr>
      <w:rPr>
        <w:rFonts w:ascii="Courier New" w:hAnsi="Courier New"/>
      </w:rPr>
    </w:lvl>
    <w:lvl w:ilvl="2" w:tplc="BF4448C4">
      <w:start w:val="1"/>
      <w:numFmt w:val="bullet"/>
      <w:lvlText w:val=""/>
      <w:lvlJc w:val="left"/>
      <w:pPr>
        <w:ind w:left="2367" w:hanging="360"/>
      </w:pPr>
      <w:rPr>
        <w:rFonts w:ascii="Wingdings" w:hAnsi="Wingdings"/>
      </w:rPr>
    </w:lvl>
    <w:lvl w:ilvl="3" w:tplc="ED50DC9C">
      <w:start w:val="1"/>
      <w:numFmt w:val="bullet"/>
      <w:lvlText w:val=""/>
      <w:lvlJc w:val="left"/>
      <w:pPr>
        <w:ind w:left="3087" w:hanging="360"/>
      </w:pPr>
      <w:rPr>
        <w:rFonts w:ascii="Symbol" w:hAnsi="Symbol"/>
      </w:rPr>
    </w:lvl>
    <w:lvl w:ilvl="4" w:tplc="E272EE54">
      <w:start w:val="1"/>
      <w:numFmt w:val="bullet"/>
      <w:lvlText w:val="o"/>
      <w:lvlJc w:val="left"/>
      <w:pPr>
        <w:ind w:left="3807" w:hanging="360"/>
      </w:pPr>
      <w:rPr>
        <w:rFonts w:ascii="Courier New" w:hAnsi="Courier New"/>
      </w:rPr>
    </w:lvl>
    <w:lvl w:ilvl="5" w:tplc="C89EE8FE">
      <w:start w:val="1"/>
      <w:numFmt w:val="bullet"/>
      <w:lvlText w:val=""/>
      <w:lvlJc w:val="left"/>
      <w:pPr>
        <w:ind w:left="4527" w:hanging="360"/>
      </w:pPr>
      <w:rPr>
        <w:rFonts w:ascii="Wingdings" w:hAnsi="Wingdings"/>
      </w:rPr>
    </w:lvl>
    <w:lvl w:ilvl="6" w:tplc="DA30F366">
      <w:start w:val="1"/>
      <w:numFmt w:val="bullet"/>
      <w:lvlText w:val=""/>
      <w:lvlJc w:val="left"/>
      <w:pPr>
        <w:ind w:left="5247" w:hanging="360"/>
      </w:pPr>
      <w:rPr>
        <w:rFonts w:ascii="Symbol" w:hAnsi="Symbol"/>
      </w:rPr>
    </w:lvl>
    <w:lvl w:ilvl="7" w:tplc="32289AE2">
      <w:start w:val="1"/>
      <w:numFmt w:val="bullet"/>
      <w:lvlText w:val="o"/>
      <w:lvlJc w:val="left"/>
      <w:pPr>
        <w:ind w:left="5967" w:hanging="360"/>
      </w:pPr>
      <w:rPr>
        <w:rFonts w:ascii="Courier New" w:hAnsi="Courier New"/>
      </w:rPr>
    </w:lvl>
    <w:lvl w:ilvl="8" w:tplc="80D4C62C">
      <w:start w:val="1"/>
      <w:numFmt w:val="bullet"/>
      <w:lvlText w:val=""/>
      <w:lvlJc w:val="left"/>
      <w:pPr>
        <w:ind w:left="6687" w:hanging="360"/>
      </w:pPr>
      <w:rPr>
        <w:rFonts w:ascii="Wingdings" w:hAnsi="Wingdings"/>
      </w:rPr>
    </w:lvl>
  </w:abstractNum>
  <w:abstractNum w:abstractNumId="14">
    <w:nsid w:val="5F353488"/>
    <w:multiLevelType w:val="hybridMultilevel"/>
    <w:tmpl w:val="185E1A20"/>
    <w:lvl w:ilvl="0" w:tplc="B354483C">
      <w:start w:val="1"/>
      <w:numFmt w:val="decimal"/>
      <w:lvlText w:val="%1."/>
      <w:lvlJc w:val="left"/>
      <w:pPr>
        <w:ind w:left="1571" w:hanging="360"/>
      </w:pPr>
    </w:lvl>
    <w:lvl w:ilvl="1" w:tplc="A1D4C37E">
      <w:start w:val="1"/>
      <w:numFmt w:val="lowerLetter"/>
      <w:lvlText w:val="%2."/>
      <w:lvlJc w:val="left"/>
      <w:pPr>
        <w:ind w:left="2291" w:hanging="360"/>
      </w:pPr>
    </w:lvl>
    <w:lvl w:ilvl="2" w:tplc="647C7A62">
      <w:start w:val="1"/>
      <w:numFmt w:val="lowerRoman"/>
      <w:lvlText w:val="%3."/>
      <w:lvlJc w:val="right"/>
      <w:pPr>
        <w:ind w:left="3011" w:hanging="180"/>
      </w:pPr>
    </w:lvl>
    <w:lvl w:ilvl="3" w:tplc="91FE2F7A">
      <w:start w:val="1"/>
      <w:numFmt w:val="decimal"/>
      <w:lvlText w:val="%4."/>
      <w:lvlJc w:val="left"/>
      <w:pPr>
        <w:ind w:left="3731" w:hanging="360"/>
      </w:pPr>
    </w:lvl>
    <w:lvl w:ilvl="4" w:tplc="B2A26CAA">
      <w:start w:val="1"/>
      <w:numFmt w:val="lowerLetter"/>
      <w:lvlText w:val="%5."/>
      <w:lvlJc w:val="left"/>
      <w:pPr>
        <w:ind w:left="4451" w:hanging="360"/>
      </w:pPr>
    </w:lvl>
    <w:lvl w:ilvl="5" w:tplc="3F5E59AE">
      <w:start w:val="1"/>
      <w:numFmt w:val="lowerRoman"/>
      <w:lvlText w:val="%6."/>
      <w:lvlJc w:val="right"/>
      <w:pPr>
        <w:ind w:left="5171" w:hanging="180"/>
      </w:pPr>
    </w:lvl>
    <w:lvl w:ilvl="6" w:tplc="C43CDB48">
      <w:start w:val="1"/>
      <w:numFmt w:val="decimal"/>
      <w:lvlText w:val="%7."/>
      <w:lvlJc w:val="left"/>
      <w:pPr>
        <w:ind w:left="5891" w:hanging="360"/>
      </w:pPr>
    </w:lvl>
    <w:lvl w:ilvl="7" w:tplc="1844530A">
      <w:start w:val="1"/>
      <w:numFmt w:val="lowerLetter"/>
      <w:lvlText w:val="%8."/>
      <w:lvlJc w:val="left"/>
      <w:pPr>
        <w:ind w:left="6611" w:hanging="360"/>
      </w:pPr>
    </w:lvl>
    <w:lvl w:ilvl="8" w:tplc="35962058">
      <w:start w:val="1"/>
      <w:numFmt w:val="lowerRoman"/>
      <w:lvlText w:val="%9."/>
      <w:lvlJc w:val="right"/>
      <w:pPr>
        <w:ind w:left="7331" w:hanging="180"/>
      </w:pPr>
    </w:lvl>
  </w:abstractNum>
  <w:abstractNum w:abstractNumId="15">
    <w:nsid w:val="63A50D70"/>
    <w:multiLevelType w:val="hybridMultilevel"/>
    <w:tmpl w:val="72A806C0"/>
    <w:lvl w:ilvl="0" w:tplc="33FA674A">
      <w:start w:val="1"/>
      <w:numFmt w:val="decimal"/>
      <w:lvlText w:val="%1."/>
      <w:lvlJc w:val="left"/>
      <w:pPr>
        <w:tabs>
          <w:tab w:val="left" w:pos="360"/>
        </w:tabs>
        <w:ind w:left="360" w:hanging="360"/>
      </w:pPr>
    </w:lvl>
    <w:lvl w:ilvl="1" w:tplc="ED1847A0">
      <w:start w:val="1"/>
      <w:numFmt w:val="bullet"/>
      <w:lvlText w:val="o"/>
      <w:lvlJc w:val="left"/>
      <w:pPr>
        <w:ind w:left="1440" w:hanging="360"/>
      </w:pPr>
      <w:rPr>
        <w:rFonts w:ascii="Courier New" w:eastAsia="Courier New" w:hAnsi="Courier New" w:cs="Courier New" w:hint="default"/>
      </w:rPr>
    </w:lvl>
    <w:lvl w:ilvl="2" w:tplc="4934D10C">
      <w:start w:val="1"/>
      <w:numFmt w:val="bullet"/>
      <w:lvlText w:val="§"/>
      <w:lvlJc w:val="left"/>
      <w:pPr>
        <w:ind w:left="2160" w:hanging="360"/>
      </w:pPr>
      <w:rPr>
        <w:rFonts w:ascii="Wingdings" w:eastAsia="Wingdings" w:hAnsi="Wingdings" w:cs="Wingdings" w:hint="default"/>
      </w:rPr>
    </w:lvl>
    <w:lvl w:ilvl="3" w:tplc="50845470">
      <w:start w:val="1"/>
      <w:numFmt w:val="bullet"/>
      <w:lvlText w:val="·"/>
      <w:lvlJc w:val="left"/>
      <w:pPr>
        <w:ind w:left="2880" w:hanging="360"/>
      </w:pPr>
      <w:rPr>
        <w:rFonts w:ascii="Symbol" w:eastAsia="Symbol" w:hAnsi="Symbol" w:cs="Symbol" w:hint="default"/>
      </w:rPr>
    </w:lvl>
    <w:lvl w:ilvl="4" w:tplc="E1E25FA6">
      <w:start w:val="1"/>
      <w:numFmt w:val="bullet"/>
      <w:lvlText w:val="o"/>
      <w:lvlJc w:val="left"/>
      <w:pPr>
        <w:ind w:left="3600" w:hanging="360"/>
      </w:pPr>
      <w:rPr>
        <w:rFonts w:ascii="Courier New" w:eastAsia="Courier New" w:hAnsi="Courier New" w:cs="Courier New" w:hint="default"/>
      </w:rPr>
    </w:lvl>
    <w:lvl w:ilvl="5" w:tplc="C6EE2626">
      <w:start w:val="1"/>
      <w:numFmt w:val="bullet"/>
      <w:lvlText w:val="§"/>
      <w:lvlJc w:val="left"/>
      <w:pPr>
        <w:ind w:left="4320" w:hanging="360"/>
      </w:pPr>
      <w:rPr>
        <w:rFonts w:ascii="Wingdings" w:eastAsia="Wingdings" w:hAnsi="Wingdings" w:cs="Wingdings" w:hint="default"/>
      </w:rPr>
    </w:lvl>
    <w:lvl w:ilvl="6" w:tplc="F0CEA714">
      <w:start w:val="1"/>
      <w:numFmt w:val="bullet"/>
      <w:lvlText w:val="·"/>
      <w:lvlJc w:val="left"/>
      <w:pPr>
        <w:ind w:left="5040" w:hanging="360"/>
      </w:pPr>
      <w:rPr>
        <w:rFonts w:ascii="Symbol" w:eastAsia="Symbol" w:hAnsi="Symbol" w:cs="Symbol" w:hint="default"/>
      </w:rPr>
    </w:lvl>
    <w:lvl w:ilvl="7" w:tplc="49F4A4B0">
      <w:start w:val="1"/>
      <w:numFmt w:val="bullet"/>
      <w:lvlText w:val="o"/>
      <w:lvlJc w:val="left"/>
      <w:pPr>
        <w:ind w:left="5760" w:hanging="360"/>
      </w:pPr>
      <w:rPr>
        <w:rFonts w:ascii="Courier New" w:eastAsia="Courier New" w:hAnsi="Courier New" w:cs="Courier New" w:hint="default"/>
      </w:rPr>
    </w:lvl>
    <w:lvl w:ilvl="8" w:tplc="66482EF0">
      <w:start w:val="1"/>
      <w:numFmt w:val="bullet"/>
      <w:lvlText w:val="§"/>
      <w:lvlJc w:val="left"/>
      <w:pPr>
        <w:ind w:left="6480" w:hanging="360"/>
      </w:pPr>
      <w:rPr>
        <w:rFonts w:ascii="Wingdings" w:eastAsia="Wingdings" w:hAnsi="Wingdings" w:cs="Wingdings" w:hint="default"/>
      </w:rPr>
    </w:lvl>
  </w:abstractNum>
  <w:abstractNum w:abstractNumId="16">
    <w:nsid w:val="69621EE4"/>
    <w:multiLevelType w:val="hybridMultilevel"/>
    <w:tmpl w:val="93300D08"/>
    <w:lvl w:ilvl="0" w:tplc="30407B2C">
      <w:numFmt w:val="bullet"/>
      <w:lvlText w:val="-"/>
      <w:lvlJc w:val="left"/>
      <w:pPr>
        <w:ind w:left="927" w:hanging="360"/>
      </w:pPr>
      <w:rPr>
        <w:rFonts w:ascii="Times New Roman" w:eastAsia="Times New Roman" w:hAnsi="Times New Roman"/>
      </w:rPr>
    </w:lvl>
    <w:lvl w:ilvl="1" w:tplc="D20E04A0">
      <w:start w:val="1"/>
      <w:numFmt w:val="bullet"/>
      <w:lvlText w:val="o"/>
      <w:lvlJc w:val="left"/>
      <w:pPr>
        <w:ind w:left="1647" w:hanging="360"/>
      </w:pPr>
      <w:rPr>
        <w:rFonts w:ascii="Courier New" w:hAnsi="Courier New"/>
      </w:rPr>
    </w:lvl>
    <w:lvl w:ilvl="2" w:tplc="C298DA70">
      <w:start w:val="1"/>
      <w:numFmt w:val="bullet"/>
      <w:lvlText w:val=""/>
      <w:lvlJc w:val="left"/>
      <w:pPr>
        <w:ind w:left="2367" w:hanging="360"/>
      </w:pPr>
      <w:rPr>
        <w:rFonts w:ascii="Wingdings" w:hAnsi="Wingdings"/>
      </w:rPr>
    </w:lvl>
    <w:lvl w:ilvl="3" w:tplc="959E3CA6">
      <w:start w:val="1"/>
      <w:numFmt w:val="bullet"/>
      <w:lvlText w:val=""/>
      <w:lvlJc w:val="left"/>
      <w:pPr>
        <w:ind w:left="3087" w:hanging="360"/>
      </w:pPr>
      <w:rPr>
        <w:rFonts w:ascii="Symbol" w:hAnsi="Symbol"/>
      </w:rPr>
    </w:lvl>
    <w:lvl w:ilvl="4" w:tplc="27CAF8D8">
      <w:start w:val="1"/>
      <w:numFmt w:val="bullet"/>
      <w:lvlText w:val="o"/>
      <w:lvlJc w:val="left"/>
      <w:pPr>
        <w:ind w:left="3807" w:hanging="360"/>
      </w:pPr>
      <w:rPr>
        <w:rFonts w:ascii="Courier New" w:hAnsi="Courier New"/>
      </w:rPr>
    </w:lvl>
    <w:lvl w:ilvl="5" w:tplc="25105688">
      <w:start w:val="1"/>
      <w:numFmt w:val="bullet"/>
      <w:lvlText w:val=""/>
      <w:lvlJc w:val="left"/>
      <w:pPr>
        <w:ind w:left="4527" w:hanging="360"/>
      </w:pPr>
      <w:rPr>
        <w:rFonts w:ascii="Wingdings" w:hAnsi="Wingdings"/>
      </w:rPr>
    </w:lvl>
    <w:lvl w:ilvl="6" w:tplc="2690D0D6">
      <w:start w:val="1"/>
      <w:numFmt w:val="bullet"/>
      <w:lvlText w:val=""/>
      <w:lvlJc w:val="left"/>
      <w:pPr>
        <w:ind w:left="5247" w:hanging="360"/>
      </w:pPr>
      <w:rPr>
        <w:rFonts w:ascii="Symbol" w:hAnsi="Symbol"/>
      </w:rPr>
    </w:lvl>
    <w:lvl w:ilvl="7" w:tplc="5F68A906">
      <w:start w:val="1"/>
      <w:numFmt w:val="bullet"/>
      <w:lvlText w:val="o"/>
      <w:lvlJc w:val="left"/>
      <w:pPr>
        <w:ind w:left="5967" w:hanging="360"/>
      </w:pPr>
      <w:rPr>
        <w:rFonts w:ascii="Courier New" w:hAnsi="Courier New"/>
      </w:rPr>
    </w:lvl>
    <w:lvl w:ilvl="8" w:tplc="F3882BE4">
      <w:start w:val="1"/>
      <w:numFmt w:val="bullet"/>
      <w:lvlText w:val=""/>
      <w:lvlJc w:val="left"/>
      <w:pPr>
        <w:ind w:left="6687" w:hanging="360"/>
      </w:pPr>
      <w:rPr>
        <w:rFonts w:ascii="Wingdings" w:hAnsi="Wingdings"/>
      </w:rPr>
    </w:lvl>
  </w:abstractNum>
  <w:abstractNum w:abstractNumId="17">
    <w:nsid w:val="703C01EB"/>
    <w:multiLevelType w:val="hybridMultilevel"/>
    <w:tmpl w:val="759AF5F8"/>
    <w:lvl w:ilvl="0" w:tplc="D9DA3C2E">
      <w:start w:val="1"/>
      <w:numFmt w:val="decimal"/>
      <w:lvlText w:val="%1."/>
      <w:lvlJc w:val="left"/>
      <w:pPr>
        <w:tabs>
          <w:tab w:val="left" w:pos="360"/>
        </w:tabs>
        <w:ind w:left="360" w:hanging="360"/>
      </w:pPr>
    </w:lvl>
    <w:lvl w:ilvl="1" w:tplc="09B8302C">
      <w:start w:val="1"/>
      <w:numFmt w:val="bullet"/>
      <w:lvlText w:val="o"/>
      <w:lvlJc w:val="left"/>
      <w:pPr>
        <w:ind w:left="1440" w:hanging="360"/>
      </w:pPr>
      <w:rPr>
        <w:rFonts w:ascii="Courier New" w:eastAsia="Courier New" w:hAnsi="Courier New" w:cs="Courier New" w:hint="default"/>
      </w:rPr>
    </w:lvl>
    <w:lvl w:ilvl="2" w:tplc="6BCAB0BA">
      <w:start w:val="1"/>
      <w:numFmt w:val="bullet"/>
      <w:lvlText w:val="§"/>
      <w:lvlJc w:val="left"/>
      <w:pPr>
        <w:ind w:left="2160" w:hanging="360"/>
      </w:pPr>
      <w:rPr>
        <w:rFonts w:ascii="Wingdings" w:eastAsia="Wingdings" w:hAnsi="Wingdings" w:cs="Wingdings" w:hint="default"/>
      </w:rPr>
    </w:lvl>
    <w:lvl w:ilvl="3" w:tplc="46E4091C">
      <w:start w:val="1"/>
      <w:numFmt w:val="bullet"/>
      <w:lvlText w:val="·"/>
      <w:lvlJc w:val="left"/>
      <w:pPr>
        <w:ind w:left="2880" w:hanging="360"/>
      </w:pPr>
      <w:rPr>
        <w:rFonts w:ascii="Symbol" w:eastAsia="Symbol" w:hAnsi="Symbol" w:cs="Symbol" w:hint="default"/>
      </w:rPr>
    </w:lvl>
    <w:lvl w:ilvl="4" w:tplc="E2988E52">
      <w:start w:val="1"/>
      <w:numFmt w:val="bullet"/>
      <w:lvlText w:val="o"/>
      <w:lvlJc w:val="left"/>
      <w:pPr>
        <w:ind w:left="3600" w:hanging="360"/>
      </w:pPr>
      <w:rPr>
        <w:rFonts w:ascii="Courier New" w:eastAsia="Courier New" w:hAnsi="Courier New" w:cs="Courier New" w:hint="default"/>
      </w:rPr>
    </w:lvl>
    <w:lvl w:ilvl="5" w:tplc="50CAEF60">
      <w:start w:val="1"/>
      <w:numFmt w:val="bullet"/>
      <w:lvlText w:val="§"/>
      <w:lvlJc w:val="left"/>
      <w:pPr>
        <w:ind w:left="4320" w:hanging="360"/>
      </w:pPr>
      <w:rPr>
        <w:rFonts w:ascii="Wingdings" w:eastAsia="Wingdings" w:hAnsi="Wingdings" w:cs="Wingdings" w:hint="default"/>
      </w:rPr>
    </w:lvl>
    <w:lvl w:ilvl="6" w:tplc="E5B8671C">
      <w:start w:val="1"/>
      <w:numFmt w:val="bullet"/>
      <w:lvlText w:val="·"/>
      <w:lvlJc w:val="left"/>
      <w:pPr>
        <w:ind w:left="5040" w:hanging="360"/>
      </w:pPr>
      <w:rPr>
        <w:rFonts w:ascii="Symbol" w:eastAsia="Symbol" w:hAnsi="Symbol" w:cs="Symbol" w:hint="default"/>
      </w:rPr>
    </w:lvl>
    <w:lvl w:ilvl="7" w:tplc="310C1620">
      <w:start w:val="1"/>
      <w:numFmt w:val="bullet"/>
      <w:lvlText w:val="o"/>
      <w:lvlJc w:val="left"/>
      <w:pPr>
        <w:ind w:left="5760" w:hanging="360"/>
      </w:pPr>
      <w:rPr>
        <w:rFonts w:ascii="Courier New" w:eastAsia="Courier New" w:hAnsi="Courier New" w:cs="Courier New" w:hint="default"/>
      </w:rPr>
    </w:lvl>
    <w:lvl w:ilvl="8" w:tplc="0B589302">
      <w:start w:val="1"/>
      <w:numFmt w:val="bullet"/>
      <w:lvlText w:val="§"/>
      <w:lvlJc w:val="left"/>
      <w:pPr>
        <w:ind w:left="6480" w:hanging="360"/>
      </w:pPr>
      <w:rPr>
        <w:rFonts w:ascii="Wingdings" w:eastAsia="Wingdings" w:hAnsi="Wingdings" w:cs="Wingdings" w:hint="default"/>
      </w:rPr>
    </w:lvl>
  </w:abstractNum>
  <w:abstractNum w:abstractNumId="18">
    <w:nsid w:val="71C85CD8"/>
    <w:multiLevelType w:val="hybridMultilevel"/>
    <w:tmpl w:val="495CCD44"/>
    <w:lvl w:ilvl="0" w:tplc="47FE69BA">
      <w:start w:val="1"/>
      <w:numFmt w:val="bullet"/>
      <w:lvlText w:val=""/>
      <w:lvlJc w:val="left"/>
      <w:pPr>
        <w:tabs>
          <w:tab w:val="left" w:pos="360"/>
        </w:tabs>
        <w:ind w:left="360" w:hanging="360"/>
      </w:pPr>
      <w:rPr>
        <w:rFonts w:ascii="Symbol" w:hAnsi="Symbol"/>
      </w:rPr>
    </w:lvl>
    <w:lvl w:ilvl="1" w:tplc="612AFEDC">
      <w:start w:val="1"/>
      <w:numFmt w:val="bullet"/>
      <w:lvlText w:val="o"/>
      <w:lvlJc w:val="left"/>
      <w:pPr>
        <w:ind w:left="1440" w:hanging="360"/>
      </w:pPr>
      <w:rPr>
        <w:rFonts w:ascii="Courier New" w:eastAsia="Courier New" w:hAnsi="Courier New" w:cs="Courier New" w:hint="default"/>
      </w:rPr>
    </w:lvl>
    <w:lvl w:ilvl="2" w:tplc="F52050B0">
      <w:start w:val="1"/>
      <w:numFmt w:val="bullet"/>
      <w:lvlText w:val="§"/>
      <w:lvlJc w:val="left"/>
      <w:pPr>
        <w:ind w:left="2160" w:hanging="360"/>
      </w:pPr>
      <w:rPr>
        <w:rFonts w:ascii="Wingdings" w:eastAsia="Wingdings" w:hAnsi="Wingdings" w:cs="Wingdings" w:hint="default"/>
      </w:rPr>
    </w:lvl>
    <w:lvl w:ilvl="3" w:tplc="F5905AA2">
      <w:start w:val="1"/>
      <w:numFmt w:val="bullet"/>
      <w:lvlText w:val="·"/>
      <w:lvlJc w:val="left"/>
      <w:pPr>
        <w:ind w:left="2880" w:hanging="360"/>
      </w:pPr>
      <w:rPr>
        <w:rFonts w:ascii="Symbol" w:eastAsia="Symbol" w:hAnsi="Symbol" w:cs="Symbol" w:hint="default"/>
      </w:rPr>
    </w:lvl>
    <w:lvl w:ilvl="4" w:tplc="6750FFE2">
      <w:start w:val="1"/>
      <w:numFmt w:val="bullet"/>
      <w:lvlText w:val="o"/>
      <w:lvlJc w:val="left"/>
      <w:pPr>
        <w:ind w:left="3600" w:hanging="360"/>
      </w:pPr>
      <w:rPr>
        <w:rFonts w:ascii="Courier New" w:eastAsia="Courier New" w:hAnsi="Courier New" w:cs="Courier New" w:hint="default"/>
      </w:rPr>
    </w:lvl>
    <w:lvl w:ilvl="5" w:tplc="0A6403C4">
      <w:start w:val="1"/>
      <w:numFmt w:val="bullet"/>
      <w:lvlText w:val="§"/>
      <w:lvlJc w:val="left"/>
      <w:pPr>
        <w:ind w:left="4320" w:hanging="360"/>
      </w:pPr>
      <w:rPr>
        <w:rFonts w:ascii="Wingdings" w:eastAsia="Wingdings" w:hAnsi="Wingdings" w:cs="Wingdings" w:hint="default"/>
      </w:rPr>
    </w:lvl>
    <w:lvl w:ilvl="6" w:tplc="F15AB32A">
      <w:start w:val="1"/>
      <w:numFmt w:val="bullet"/>
      <w:lvlText w:val="·"/>
      <w:lvlJc w:val="left"/>
      <w:pPr>
        <w:ind w:left="5040" w:hanging="360"/>
      </w:pPr>
      <w:rPr>
        <w:rFonts w:ascii="Symbol" w:eastAsia="Symbol" w:hAnsi="Symbol" w:cs="Symbol" w:hint="default"/>
      </w:rPr>
    </w:lvl>
    <w:lvl w:ilvl="7" w:tplc="FEF46D8E">
      <w:start w:val="1"/>
      <w:numFmt w:val="bullet"/>
      <w:lvlText w:val="o"/>
      <w:lvlJc w:val="left"/>
      <w:pPr>
        <w:ind w:left="5760" w:hanging="360"/>
      </w:pPr>
      <w:rPr>
        <w:rFonts w:ascii="Courier New" w:eastAsia="Courier New" w:hAnsi="Courier New" w:cs="Courier New" w:hint="default"/>
      </w:rPr>
    </w:lvl>
    <w:lvl w:ilvl="8" w:tplc="693CAD0C">
      <w:start w:val="1"/>
      <w:numFmt w:val="bullet"/>
      <w:lvlText w:val="§"/>
      <w:lvlJc w:val="left"/>
      <w:pPr>
        <w:ind w:left="6480" w:hanging="360"/>
      </w:pPr>
      <w:rPr>
        <w:rFonts w:ascii="Wingdings" w:eastAsia="Wingdings" w:hAnsi="Wingdings" w:cs="Wingdings" w:hint="default"/>
      </w:rPr>
    </w:lvl>
  </w:abstractNum>
  <w:abstractNum w:abstractNumId="19">
    <w:nsid w:val="72B134C5"/>
    <w:multiLevelType w:val="hybridMultilevel"/>
    <w:tmpl w:val="462213EA"/>
    <w:lvl w:ilvl="0" w:tplc="7BBA35C4">
      <w:start w:val="1"/>
      <w:numFmt w:val="bullet"/>
      <w:lvlText w:val=""/>
      <w:lvlJc w:val="left"/>
      <w:pPr>
        <w:tabs>
          <w:tab w:val="left" w:pos="360"/>
        </w:tabs>
        <w:ind w:left="360" w:hanging="360"/>
      </w:pPr>
      <w:rPr>
        <w:rFonts w:ascii="Symbol" w:hAnsi="Symbol"/>
      </w:rPr>
    </w:lvl>
    <w:lvl w:ilvl="1" w:tplc="00E8FC02">
      <w:start w:val="1"/>
      <w:numFmt w:val="bullet"/>
      <w:lvlText w:val="o"/>
      <w:lvlJc w:val="left"/>
      <w:pPr>
        <w:ind w:left="1440" w:hanging="360"/>
      </w:pPr>
      <w:rPr>
        <w:rFonts w:ascii="Courier New" w:eastAsia="Courier New" w:hAnsi="Courier New" w:cs="Courier New" w:hint="default"/>
      </w:rPr>
    </w:lvl>
    <w:lvl w:ilvl="2" w:tplc="93106346">
      <w:start w:val="1"/>
      <w:numFmt w:val="bullet"/>
      <w:lvlText w:val="§"/>
      <w:lvlJc w:val="left"/>
      <w:pPr>
        <w:ind w:left="2160" w:hanging="360"/>
      </w:pPr>
      <w:rPr>
        <w:rFonts w:ascii="Wingdings" w:eastAsia="Wingdings" w:hAnsi="Wingdings" w:cs="Wingdings" w:hint="default"/>
      </w:rPr>
    </w:lvl>
    <w:lvl w:ilvl="3" w:tplc="FA9A8652">
      <w:start w:val="1"/>
      <w:numFmt w:val="bullet"/>
      <w:lvlText w:val="·"/>
      <w:lvlJc w:val="left"/>
      <w:pPr>
        <w:ind w:left="2880" w:hanging="360"/>
      </w:pPr>
      <w:rPr>
        <w:rFonts w:ascii="Symbol" w:eastAsia="Symbol" w:hAnsi="Symbol" w:cs="Symbol" w:hint="default"/>
      </w:rPr>
    </w:lvl>
    <w:lvl w:ilvl="4" w:tplc="83E67B6E">
      <w:start w:val="1"/>
      <w:numFmt w:val="bullet"/>
      <w:lvlText w:val="o"/>
      <w:lvlJc w:val="left"/>
      <w:pPr>
        <w:ind w:left="3600" w:hanging="360"/>
      </w:pPr>
      <w:rPr>
        <w:rFonts w:ascii="Courier New" w:eastAsia="Courier New" w:hAnsi="Courier New" w:cs="Courier New" w:hint="default"/>
      </w:rPr>
    </w:lvl>
    <w:lvl w:ilvl="5" w:tplc="B9244756">
      <w:start w:val="1"/>
      <w:numFmt w:val="bullet"/>
      <w:lvlText w:val="§"/>
      <w:lvlJc w:val="left"/>
      <w:pPr>
        <w:ind w:left="4320" w:hanging="360"/>
      </w:pPr>
      <w:rPr>
        <w:rFonts w:ascii="Wingdings" w:eastAsia="Wingdings" w:hAnsi="Wingdings" w:cs="Wingdings" w:hint="default"/>
      </w:rPr>
    </w:lvl>
    <w:lvl w:ilvl="6" w:tplc="35C06534">
      <w:start w:val="1"/>
      <w:numFmt w:val="bullet"/>
      <w:lvlText w:val="·"/>
      <w:lvlJc w:val="left"/>
      <w:pPr>
        <w:ind w:left="5040" w:hanging="360"/>
      </w:pPr>
      <w:rPr>
        <w:rFonts w:ascii="Symbol" w:eastAsia="Symbol" w:hAnsi="Symbol" w:cs="Symbol" w:hint="default"/>
      </w:rPr>
    </w:lvl>
    <w:lvl w:ilvl="7" w:tplc="DEC831EC">
      <w:start w:val="1"/>
      <w:numFmt w:val="bullet"/>
      <w:lvlText w:val="o"/>
      <w:lvlJc w:val="left"/>
      <w:pPr>
        <w:ind w:left="5760" w:hanging="360"/>
      </w:pPr>
      <w:rPr>
        <w:rFonts w:ascii="Courier New" w:eastAsia="Courier New" w:hAnsi="Courier New" w:cs="Courier New" w:hint="default"/>
      </w:rPr>
    </w:lvl>
    <w:lvl w:ilvl="8" w:tplc="A4CC9318">
      <w:start w:val="1"/>
      <w:numFmt w:val="bullet"/>
      <w:lvlText w:val="§"/>
      <w:lvlJc w:val="left"/>
      <w:pPr>
        <w:ind w:left="6480" w:hanging="360"/>
      </w:pPr>
      <w:rPr>
        <w:rFonts w:ascii="Wingdings" w:eastAsia="Wingdings" w:hAnsi="Wingdings" w:cs="Wingdings" w:hint="default"/>
      </w:rPr>
    </w:lvl>
  </w:abstractNum>
  <w:num w:numId="1">
    <w:abstractNumId w:val="7"/>
  </w:num>
  <w:num w:numId="2">
    <w:abstractNumId w:val="4"/>
  </w:num>
  <w:num w:numId="3">
    <w:abstractNumId w:val="9"/>
  </w:num>
  <w:num w:numId="4">
    <w:abstractNumId w:val="10"/>
  </w:num>
  <w:num w:numId="5">
    <w:abstractNumId w:val="2"/>
  </w:num>
  <w:num w:numId="6">
    <w:abstractNumId w:val="17"/>
  </w:num>
  <w:num w:numId="7">
    <w:abstractNumId w:val="6"/>
  </w:num>
  <w:num w:numId="8">
    <w:abstractNumId w:val="5"/>
  </w:num>
  <w:num w:numId="9">
    <w:abstractNumId w:val="12"/>
  </w:num>
  <w:num w:numId="10">
    <w:abstractNumId w:val="1"/>
  </w:num>
  <w:num w:numId="11">
    <w:abstractNumId w:val="11"/>
  </w:num>
  <w:num w:numId="12">
    <w:abstractNumId w:val="18"/>
  </w:num>
  <w:num w:numId="13">
    <w:abstractNumId w:val="8"/>
  </w:num>
  <w:num w:numId="14">
    <w:abstractNumId w:val="19"/>
  </w:num>
  <w:num w:numId="15">
    <w:abstractNumId w:val="3"/>
  </w:num>
  <w:num w:numId="16">
    <w:abstractNumId w:val="15"/>
  </w:num>
  <w:num w:numId="17">
    <w:abstractNumId w:val="13"/>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FD"/>
    <w:rsid w:val="00314752"/>
    <w:rsid w:val="00354FFD"/>
    <w:rsid w:val="00E41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bidi="ar-SA"/>
    </w:rPr>
  </w:style>
  <w:style w:type="paragraph" w:styleId="Heading1">
    <w:name w:val="heading 1"/>
    <w:basedOn w:val="Normal"/>
    <w:next w:val="Normal"/>
    <w:link w:val="Heading1Char"/>
    <w:pPr>
      <w:keepNext/>
      <w:outlineLvl w:val="0"/>
    </w:pPr>
    <w:rPr>
      <w:rFonts w:ascii="VNI-Times" w:hAnsi="VNI-Times"/>
      <w:sz w:val="26"/>
    </w:rPr>
  </w:style>
  <w:style w:type="paragraph" w:styleId="Heading2">
    <w:name w:val="heading 2"/>
    <w:basedOn w:val="Normal"/>
    <w:next w:val="Normal"/>
    <w:link w:val="Heading2Char"/>
    <w:pPr>
      <w:keepNext/>
      <w:jc w:val="center"/>
      <w:outlineLvl w:val="1"/>
    </w:pPr>
    <w:rPr>
      <w:rFonts w:ascii="VNI-Times" w:hAnsi="VNI-Times"/>
      <w:sz w:val="26"/>
    </w:rPr>
  </w:style>
  <w:style w:type="paragraph" w:styleId="Heading3">
    <w:name w:val="heading 3"/>
    <w:basedOn w:val="Normal"/>
    <w:next w:val="Normal"/>
    <w:link w:val="Heading3Char"/>
    <w:pPr>
      <w:keepNext/>
      <w:jc w:val="center"/>
      <w:outlineLvl w:val="2"/>
    </w:pPr>
    <w:rPr>
      <w:rFonts w:ascii="VNI-Times" w:hAnsi="VNI-Times"/>
      <w:b/>
      <w:i/>
      <w:sz w:val="26"/>
    </w:rPr>
  </w:style>
  <w:style w:type="paragraph" w:styleId="Heading4">
    <w:name w:val="heading 4"/>
    <w:basedOn w:val="Normal"/>
    <w:next w:val="Normal"/>
    <w:link w:val="Heading4Char"/>
    <w:pPr>
      <w:keepNext/>
      <w:jc w:val="center"/>
      <w:outlineLvl w:val="3"/>
    </w:pPr>
    <w:rPr>
      <w:rFonts w:ascii="VNI-Times" w:hAnsi="VNI-Times"/>
      <w:b/>
      <w:sz w:val="26"/>
    </w:rPr>
  </w:style>
  <w:style w:type="paragraph" w:styleId="Heading5">
    <w:name w:val="heading 5"/>
    <w:basedOn w:val="Normal"/>
    <w:next w:val="Normal"/>
    <w:link w:val="Heading5Char"/>
    <w:pPr>
      <w:keepNext/>
      <w:jc w:val="both"/>
      <w:outlineLvl w:val="4"/>
    </w:pPr>
    <w:rPr>
      <w:rFonts w:ascii="VNI-Times" w:hAnsi="VNI-Times"/>
      <w:sz w:val="26"/>
    </w:rPr>
  </w:style>
  <w:style w:type="paragraph" w:styleId="Heading6">
    <w:name w:val="heading 6"/>
    <w:basedOn w:val="Normal"/>
    <w:next w:val="Normal"/>
    <w:link w:val="Heading6Char"/>
    <w:pPr>
      <w:keepNext/>
      <w:ind w:firstLine="567"/>
      <w:jc w:val="both"/>
      <w:outlineLvl w:val="5"/>
    </w:pPr>
    <w:rPr>
      <w:rFonts w:ascii="VNI-Times" w:hAnsi="VNI-Times"/>
      <w:sz w:val="26"/>
    </w:rPr>
  </w:style>
  <w:style w:type="paragraph" w:styleId="Heading7">
    <w:name w:val="heading 7"/>
    <w:basedOn w:val="Normal"/>
    <w:next w:val="Normal"/>
    <w:link w:val="Heading7Char"/>
    <w:pPr>
      <w:keepNext/>
      <w:ind w:firstLine="567"/>
      <w:jc w:val="center"/>
      <w:outlineLvl w:val="6"/>
    </w:pPr>
    <w:rPr>
      <w:rFonts w:ascii="VNI-Times" w:hAnsi="VNI-Times"/>
      <w:b/>
      <w:i/>
      <w:sz w:val="26"/>
    </w:rPr>
  </w:style>
  <w:style w:type="paragraph" w:styleId="Heading8">
    <w:name w:val="heading 8"/>
    <w:basedOn w:val="Normal"/>
    <w:next w:val="Normal"/>
    <w:link w:val="Heading8Char"/>
    <w:pPr>
      <w:keepNext/>
      <w:ind w:firstLine="567"/>
      <w:jc w:val="center"/>
      <w:outlineLvl w:val="7"/>
    </w:pPr>
    <w:rPr>
      <w:rFonts w:ascii="VNI-Times" w:hAnsi="VNI-Times"/>
      <w:b/>
      <w:sz w:val="26"/>
    </w:rPr>
  </w:style>
  <w:style w:type="paragraph" w:styleId="Heading9">
    <w:name w:val="heading 9"/>
    <w:basedOn w:val="Normal"/>
    <w:next w:val="Normal"/>
    <w:link w:val="Heading9Char"/>
    <w:semiHidden/>
    <w:pPr>
      <w:spacing w:before="240" w:after="60"/>
      <w:outlineLvl w:val="8"/>
    </w:pPr>
    <w:rPr>
      <w:rFonts w:ascii="Calibri Light"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TableNormal"/>
    <w:uiPriority w:val="99"/>
    <w:rPr>
      <w:color w:val="40404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Lined">
    <w:name w:val="Lined"/>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
    <w:name w:val="Body Text"/>
    <w:basedOn w:val="Normal"/>
    <w:pPr>
      <w:spacing w:before="240"/>
    </w:pPr>
    <w:rPr>
      <w:rFonts w:ascii="VNI-Times" w:hAnsi="VNI-Times"/>
      <w:sz w:val="26"/>
    </w:rPr>
  </w:style>
  <w:style w:type="character" w:styleId="Hyperlink">
    <w:name w:val="Hyperlink"/>
    <w:rPr>
      <w:color w:val="0000FF"/>
      <w:u w:val="single"/>
    </w:rPr>
  </w:style>
  <w:style w:type="paragraph" w:styleId="BodyText2">
    <w:name w:val="Body Text 2"/>
    <w:basedOn w:val="Normal"/>
    <w:pPr>
      <w:jc w:val="both"/>
    </w:pPr>
    <w:rPr>
      <w:rFonts w:ascii="VNI-Times" w:hAnsi="VNI-Times"/>
      <w:sz w:val="26"/>
    </w:rPr>
  </w:style>
  <w:style w:type="paragraph" w:styleId="BodyText3">
    <w:name w:val="Body Text 3"/>
    <w:basedOn w:val="Normal"/>
    <w:pPr>
      <w:jc w:val="both"/>
    </w:pPr>
    <w:rPr>
      <w:rFonts w:ascii="VNI-Times" w:hAnsi="VNI-Times"/>
      <w:i/>
      <w:sz w:val="26"/>
    </w:rPr>
  </w:style>
  <w:style w:type="paragraph" w:styleId="BodyTextIndent">
    <w:name w:val="Body Text Indent"/>
    <w:basedOn w:val="Normal"/>
    <w:pPr>
      <w:ind w:firstLine="567"/>
      <w:jc w:val="both"/>
    </w:pPr>
    <w:rPr>
      <w:rFonts w:ascii="VNI-Times" w:hAnsi="VNI-Times"/>
      <w:sz w:val="26"/>
    </w:rPr>
  </w:style>
  <w:style w:type="paragraph" w:styleId="Title">
    <w:name w:val="Title"/>
    <w:basedOn w:val="Normal"/>
    <w:link w:val="TitleChar"/>
    <w:pPr>
      <w:ind w:firstLine="720"/>
      <w:jc w:val="center"/>
    </w:pPr>
    <w:rPr>
      <w:sz w:val="28"/>
    </w:rPr>
  </w:style>
  <w:style w:type="paragraph" w:styleId="Footer">
    <w:name w:val="footer"/>
    <w:basedOn w:val="Normal"/>
    <w:link w:val="FooterChar"/>
    <w:pPr>
      <w:tabs>
        <w:tab w:val="center" w:pos="4320"/>
        <w:tab w:val="right" w:pos="8640"/>
      </w:tabs>
    </w:pPr>
    <w:rPr>
      <w:rFonts w:ascii="VNI-Times" w:hAnsi="VNI-Times"/>
      <w:sz w:val="26"/>
    </w:rPr>
  </w:style>
  <w:style w:type="paragraph" w:styleId="BodyTextIndent2">
    <w:name w:val="Body Text Indent 2"/>
    <w:basedOn w:val="Normal"/>
    <w:pPr>
      <w:ind w:firstLine="709"/>
      <w:jc w:val="both"/>
    </w:pPr>
    <w:rPr>
      <w:sz w:val="26"/>
    </w:rPr>
  </w:style>
  <w:style w:type="paragraph" w:styleId="BodyTextIndent3">
    <w:name w:val="Body Text Indent 3"/>
    <w:basedOn w:val="Normal"/>
    <w:pPr>
      <w:ind w:firstLine="720"/>
      <w:jc w:val="both"/>
    </w:pPr>
    <w:rPr>
      <w:sz w:val="28"/>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styleId="BalloonText">
    <w:name w:val="Balloon Text"/>
    <w:basedOn w:val="Normal"/>
    <w:semiHidden/>
    <w:rPr>
      <w:rFonts w:ascii="Tahoma" w:hAnsi="Tahoma"/>
      <w:sz w:val="16"/>
      <w:szCs w:val="16"/>
    </w:rPr>
  </w:style>
  <w:style w:type="paragraph" w:customStyle="1" w:styleId="Char">
    <w:name w:val="Char"/>
    <w:next w:val="Normal"/>
    <w:semiHidden/>
    <w:pPr>
      <w:spacing w:after="160" w:line="240" w:lineRule="exact"/>
      <w:jc w:val="both"/>
    </w:pPr>
    <w:rPr>
      <w:sz w:val="28"/>
      <w:lang w:bidi="ar-SA"/>
    </w:rPr>
  </w:style>
  <w:style w:type="paragraph" w:customStyle="1" w:styleId="CharCharCharCharCharCharCharCharCharChar">
    <w:name w:val="Char Char Char Char Char Char Char Char Char Char"/>
    <w:next w:val="Normal"/>
    <w:semiHidden/>
    <w:pPr>
      <w:spacing w:after="160" w:line="240" w:lineRule="exact"/>
      <w:jc w:val="both"/>
    </w:pPr>
    <w:rPr>
      <w:sz w:val="28"/>
      <w:lang w:bidi="ar-SA"/>
    </w:rPr>
  </w:style>
  <w:style w:type="table" w:styleId="TableGrid">
    <w:name w:val="Table Grid"/>
    <w:basedOn w:val="TableNormal"/>
    <w:tblPr>
      <w:tblInd w:w="0" w:type="dxa"/>
      <w:tblCellMar>
        <w:top w:w="0" w:type="dxa"/>
        <w:left w:w="108" w:type="dxa"/>
        <w:bottom w:w="0" w:type="dxa"/>
        <w:right w:w="108" w:type="dxa"/>
      </w:tblCellMar>
    </w:tblPr>
  </w:style>
  <w:style w:type="paragraph" w:styleId="BlockText">
    <w:name w:val="Block Text"/>
    <w:basedOn w:val="Normal"/>
    <w:pPr>
      <w:keepLines/>
      <w:widowControl w:val="0"/>
      <w:spacing w:before="120" w:after="120"/>
      <w:ind w:left="540" w:right="425" w:firstLine="900"/>
      <w:jc w:val="both"/>
    </w:pPr>
    <w:rPr>
      <w:rFonts w:ascii="VNI-Times" w:hAnsi="VNI-Times"/>
      <w:sz w:val="26"/>
    </w:rPr>
  </w:style>
  <w:style w:type="character" w:customStyle="1" w:styleId="Heading9Char">
    <w:name w:val="Heading 9 Char"/>
    <w:link w:val="Heading9"/>
    <w:semiHidden/>
    <w:rPr>
      <w:rFonts w:ascii="Calibri Light" w:eastAsia="Times New Roman" w:hAnsi="Calibri Light"/>
      <w:sz w:val="22"/>
      <w:szCs w:val="22"/>
    </w:rPr>
  </w:style>
  <w:style w:type="paragraph" w:styleId="NormalWeb">
    <w:name w:val="Normal (Web)"/>
    <w:basedOn w:val="Normal"/>
    <w:pPr>
      <w:spacing w:before="100" w:beforeAutospacing="1" w:after="100" w:afterAutospacing="1"/>
    </w:pPr>
    <w:rPr>
      <w:sz w:val="24"/>
      <w:szCs w:val="24"/>
    </w:rPr>
  </w:style>
  <w:style w:type="paragraph" w:customStyle="1" w:styleId="CharCharCharCharCharCharCharCharCharCharCharCharCharCharCharChar">
    <w:name w:val="Char Char Char Char Char Char Char Char Char Char Char Char Char Char Char Char"/>
    <w:basedOn w:val="Normal"/>
    <w:semiHidden/>
    <w:pPr>
      <w:spacing w:after="160" w:line="240" w:lineRule="exact"/>
    </w:pPr>
    <w:rPr>
      <w:rFonts w:ascii="Arial" w:hAnsi="Arial"/>
      <w:sz w:val="22"/>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bidi="ar-SA"/>
    </w:rPr>
  </w:style>
  <w:style w:type="paragraph" w:styleId="Heading1">
    <w:name w:val="heading 1"/>
    <w:basedOn w:val="Normal"/>
    <w:next w:val="Normal"/>
    <w:link w:val="Heading1Char"/>
    <w:pPr>
      <w:keepNext/>
      <w:outlineLvl w:val="0"/>
    </w:pPr>
    <w:rPr>
      <w:rFonts w:ascii="VNI-Times" w:hAnsi="VNI-Times"/>
      <w:sz w:val="26"/>
    </w:rPr>
  </w:style>
  <w:style w:type="paragraph" w:styleId="Heading2">
    <w:name w:val="heading 2"/>
    <w:basedOn w:val="Normal"/>
    <w:next w:val="Normal"/>
    <w:link w:val="Heading2Char"/>
    <w:pPr>
      <w:keepNext/>
      <w:jc w:val="center"/>
      <w:outlineLvl w:val="1"/>
    </w:pPr>
    <w:rPr>
      <w:rFonts w:ascii="VNI-Times" w:hAnsi="VNI-Times"/>
      <w:sz w:val="26"/>
    </w:rPr>
  </w:style>
  <w:style w:type="paragraph" w:styleId="Heading3">
    <w:name w:val="heading 3"/>
    <w:basedOn w:val="Normal"/>
    <w:next w:val="Normal"/>
    <w:link w:val="Heading3Char"/>
    <w:pPr>
      <w:keepNext/>
      <w:jc w:val="center"/>
      <w:outlineLvl w:val="2"/>
    </w:pPr>
    <w:rPr>
      <w:rFonts w:ascii="VNI-Times" w:hAnsi="VNI-Times"/>
      <w:b/>
      <w:i/>
      <w:sz w:val="26"/>
    </w:rPr>
  </w:style>
  <w:style w:type="paragraph" w:styleId="Heading4">
    <w:name w:val="heading 4"/>
    <w:basedOn w:val="Normal"/>
    <w:next w:val="Normal"/>
    <w:link w:val="Heading4Char"/>
    <w:pPr>
      <w:keepNext/>
      <w:jc w:val="center"/>
      <w:outlineLvl w:val="3"/>
    </w:pPr>
    <w:rPr>
      <w:rFonts w:ascii="VNI-Times" w:hAnsi="VNI-Times"/>
      <w:b/>
      <w:sz w:val="26"/>
    </w:rPr>
  </w:style>
  <w:style w:type="paragraph" w:styleId="Heading5">
    <w:name w:val="heading 5"/>
    <w:basedOn w:val="Normal"/>
    <w:next w:val="Normal"/>
    <w:link w:val="Heading5Char"/>
    <w:pPr>
      <w:keepNext/>
      <w:jc w:val="both"/>
      <w:outlineLvl w:val="4"/>
    </w:pPr>
    <w:rPr>
      <w:rFonts w:ascii="VNI-Times" w:hAnsi="VNI-Times"/>
      <w:sz w:val="26"/>
    </w:rPr>
  </w:style>
  <w:style w:type="paragraph" w:styleId="Heading6">
    <w:name w:val="heading 6"/>
    <w:basedOn w:val="Normal"/>
    <w:next w:val="Normal"/>
    <w:link w:val="Heading6Char"/>
    <w:pPr>
      <w:keepNext/>
      <w:ind w:firstLine="567"/>
      <w:jc w:val="both"/>
      <w:outlineLvl w:val="5"/>
    </w:pPr>
    <w:rPr>
      <w:rFonts w:ascii="VNI-Times" w:hAnsi="VNI-Times"/>
      <w:sz w:val="26"/>
    </w:rPr>
  </w:style>
  <w:style w:type="paragraph" w:styleId="Heading7">
    <w:name w:val="heading 7"/>
    <w:basedOn w:val="Normal"/>
    <w:next w:val="Normal"/>
    <w:link w:val="Heading7Char"/>
    <w:pPr>
      <w:keepNext/>
      <w:ind w:firstLine="567"/>
      <w:jc w:val="center"/>
      <w:outlineLvl w:val="6"/>
    </w:pPr>
    <w:rPr>
      <w:rFonts w:ascii="VNI-Times" w:hAnsi="VNI-Times"/>
      <w:b/>
      <w:i/>
      <w:sz w:val="26"/>
    </w:rPr>
  </w:style>
  <w:style w:type="paragraph" w:styleId="Heading8">
    <w:name w:val="heading 8"/>
    <w:basedOn w:val="Normal"/>
    <w:next w:val="Normal"/>
    <w:link w:val="Heading8Char"/>
    <w:pPr>
      <w:keepNext/>
      <w:ind w:firstLine="567"/>
      <w:jc w:val="center"/>
      <w:outlineLvl w:val="7"/>
    </w:pPr>
    <w:rPr>
      <w:rFonts w:ascii="VNI-Times" w:hAnsi="VNI-Times"/>
      <w:b/>
      <w:sz w:val="26"/>
    </w:rPr>
  </w:style>
  <w:style w:type="paragraph" w:styleId="Heading9">
    <w:name w:val="heading 9"/>
    <w:basedOn w:val="Normal"/>
    <w:next w:val="Normal"/>
    <w:link w:val="Heading9Char"/>
    <w:semiHidden/>
    <w:pPr>
      <w:spacing w:before="240" w:after="60"/>
      <w:outlineLvl w:val="8"/>
    </w:pPr>
    <w:rPr>
      <w:rFonts w:ascii="Calibri Light"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TableNormal"/>
    <w:uiPriority w:val="99"/>
    <w:rPr>
      <w:color w:val="40404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Lined">
    <w:name w:val="Lined"/>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
    <w:name w:val="Body Text"/>
    <w:basedOn w:val="Normal"/>
    <w:pPr>
      <w:spacing w:before="240"/>
    </w:pPr>
    <w:rPr>
      <w:rFonts w:ascii="VNI-Times" w:hAnsi="VNI-Times"/>
      <w:sz w:val="26"/>
    </w:rPr>
  </w:style>
  <w:style w:type="character" w:styleId="Hyperlink">
    <w:name w:val="Hyperlink"/>
    <w:rPr>
      <w:color w:val="0000FF"/>
      <w:u w:val="single"/>
    </w:rPr>
  </w:style>
  <w:style w:type="paragraph" w:styleId="BodyText2">
    <w:name w:val="Body Text 2"/>
    <w:basedOn w:val="Normal"/>
    <w:pPr>
      <w:jc w:val="both"/>
    </w:pPr>
    <w:rPr>
      <w:rFonts w:ascii="VNI-Times" w:hAnsi="VNI-Times"/>
      <w:sz w:val="26"/>
    </w:rPr>
  </w:style>
  <w:style w:type="paragraph" w:styleId="BodyText3">
    <w:name w:val="Body Text 3"/>
    <w:basedOn w:val="Normal"/>
    <w:pPr>
      <w:jc w:val="both"/>
    </w:pPr>
    <w:rPr>
      <w:rFonts w:ascii="VNI-Times" w:hAnsi="VNI-Times"/>
      <w:i/>
      <w:sz w:val="26"/>
    </w:rPr>
  </w:style>
  <w:style w:type="paragraph" w:styleId="BodyTextIndent">
    <w:name w:val="Body Text Indent"/>
    <w:basedOn w:val="Normal"/>
    <w:pPr>
      <w:ind w:firstLine="567"/>
      <w:jc w:val="both"/>
    </w:pPr>
    <w:rPr>
      <w:rFonts w:ascii="VNI-Times" w:hAnsi="VNI-Times"/>
      <w:sz w:val="26"/>
    </w:rPr>
  </w:style>
  <w:style w:type="paragraph" w:styleId="Title">
    <w:name w:val="Title"/>
    <w:basedOn w:val="Normal"/>
    <w:link w:val="TitleChar"/>
    <w:pPr>
      <w:ind w:firstLine="720"/>
      <w:jc w:val="center"/>
    </w:pPr>
    <w:rPr>
      <w:sz w:val="28"/>
    </w:rPr>
  </w:style>
  <w:style w:type="paragraph" w:styleId="Footer">
    <w:name w:val="footer"/>
    <w:basedOn w:val="Normal"/>
    <w:link w:val="FooterChar"/>
    <w:pPr>
      <w:tabs>
        <w:tab w:val="center" w:pos="4320"/>
        <w:tab w:val="right" w:pos="8640"/>
      </w:tabs>
    </w:pPr>
    <w:rPr>
      <w:rFonts w:ascii="VNI-Times" w:hAnsi="VNI-Times"/>
      <w:sz w:val="26"/>
    </w:rPr>
  </w:style>
  <w:style w:type="paragraph" w:styleId="BodyTextIndent2">
    <w:name w:val="Body Text Indent 2"/>
    <w:basedOn w:val="Normal"/>
    <w:pPr>
      <w:ind w:firstLine="709"/>
      <w:jc w:val="both"/>
    </w:pPr>
    <w:rPr>
      <w:sz w:val="26"/>
    </w:rPr>
  </w:style>
  <w:style w:type="paragraph" w:styleId="BodyTextIndent3">
    <w:name w:val="Body Text Indent 3"/>
    <w:basedOn w:val="Normal"/>
    <w:pPr>
      <w:ind w:firstLine="720"/>
      <w:jc w:val="both"/>
    </w:pPr>
    <w:rPr>
      <w:sz w:val="28"/>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styleId="BalloonText">
    <w:name w:val="Balloon Text"/>
    <w:basedOn w:val="Normal"/>
    <w:semiHidden/>
    <w:rPr>
      <w:rFonts w:ascii="Tahoma" w:hAnsi="Tahoma"/>
      <w:sz w:val="16"/>
      <w:szCs w:val="16"/>
    </w:rPr>
  </w:style>
  <w:style w:type="paragraph" w:customStyle="1" w:styleId="Char">
    <w:name w:val="Char"/>
    <w:next w:val="Normal"/>
    <w:semiHidden/>
    <w:pPr>
      <w:spacing w:after="160" w:line="240" w:lineRule="exact"/>
      <w:jc w:val="both"/>
    </w:pPr>
    <w:rPr>
      <w:sz w:val="28"/>
      <w:lang w:bidi="ar-SA"/>
    </w:rPr>
  </w:style>
  <w:style w:type="paragraph" w:customStyle="1" w:styleId="CharCharCharCharCharCharCharCharCharChar">
    <w:name w:val="Char Char Char Char Char Char Char Char Char Char"/>
    <w:next w:val="Normal"/>
    <w:semiHidden/>
    <w:pPr>
      <w:spacing w:after="160" w:line="240" w:lineRule="exact"/>
      <w:jc w:val="both"/>
    </w:pPr>
    <w:rPr>
      <w:sz w:val="28"/>
      <w:lang w:bidi="ar-SA"/>
    </w:rPr>
  </w:style>
  <w:style w:type="table" w:styleId="TableGrid">
    <w:name w:val="Table Grid"/>
    <w:basedOn w:val="TableNormal"/>
    <w:tblPr>
      <w:tblInd w:w="0" w:type="dxa"/>
      <w:tblCellMar>
        <w:top w:w="0" w:type="dxa"/>
        <w:left w:w="108" w:type="dxa"/>
        <w:bottom w:w="0" w:type="dxa"/>
        <w:right w:w="108" w:type="dxa"/>
      </w:tblCellMar>
    </w:tblPr>
  </w:style>
  <w:style w:type="paragraph" w:styleId="BlockText">
    <w:name w:val="Block Text"/>
    <w:basedOn w:val="Normal"/>
    <w:pPr>
      <w:keepLines/>
      <w:widowControl w:val="0"/>
      <w:spacing w:before="120" w:after="120"/>
      <w:ind w:left="540" w:right="425" w:firstLine="900"/>
      <w:jc w:val="both"/>
    </w:pPr>
    <w:rPr>
      <w:rFonts w:ascii="VNI-Times" w:hAnsi="VNI-Times"/>
      <w:sz w:val="26"/>
    </w:rPr>
  </w:style>
  <w:style w:type="character" w:customStyle="1" w:styleId="Heading9Char">
    <w:name w:val="Heading 9 Char"/>
    <w:link w:val="Heading9"/>
    <w:semiHidden/>
    <w:rPr>
      <w:rFonts w:ascii="Calibri Light" w:eastAsia="Times New Roman" w:hAnsi="Calibri Light"/>
      <w:sz w:val="22"/>
      <w:szCs w:val="22"/>
    </w:rPr>
  </w:style>
  <w:style w:type="paragraph" w:styleId="NormalWeb">
    <w:name w:val="Normal (Web)"/>
    <w:basedOn w:val="Normal"/>
    <w:pPr>
      <w:spacing w:before="100" w:beforeAutospacing="1" w:after="100" w:afterAutospacing="1"/>
    </w:pPr>
    <w:rPr>
      <w:sz w:val="24"/>
      <w:szCs w:val="24"/>
    </w:rPr>
  </w:style>
  <w:style w:type="paragraph" w:customStyle="1" w:styleId="CharCharCharCharCharCharCharCharCharCharCharCharCharCharCharChar">
    <w:name w:val="Char Char Char Char Char Char Char Char Char Char Char Char Char Char Char Char"/>
    <w:basedOn w:val="Normal"/>
    <w:semiHidden/>
    <w:pPr>
      <w:spacing w:after="160" w:line="240" w:lineRule="exact"/>
    </w:pPr>
    <w:rPr>
      <w:rFonts w:ascii="Arial" w:hAnsi="Arial"/>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lien-tich-07-2013-ttlt-bgddt-bnv-btc-huong-dan-che-do-tra-luong-176067.aspx"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1B7C34-5593-4586-BCB5-AAFD8477A966}"/>
</file>

<file path=customXml/itemProps2.xml><?xml version="1.0" encoding="utf-8"?>
<ds:datastoreItem xmlns:ds="http://schemas.openxmlformats.org/officeDocument/2006/customXml" ds:itemID="{3E2C1400-6842-4F79-B6EC-84CE1ADB270E}"/>
</file>

<file path=customXml/itemProps3.xml><?xml version="1.0" encoding="utf-8"?>
<ds:datastoreItem xmlns:ds="http://schemas.openxmlformats.org/officeDocument/2006/customXml" ds:itemID="{8FA2753D-8E26-4CF8-A534-F888D9CC294C}"/>
</file>

<file path=docProps/app.xml><?xml version="1.0" encoding="utf-8"?>
<Properties xmlns="http://schemas.openxmlformats.org/officeDocument/2006/extended-properties" xmlns:vt="http://schemas.openxmlformats.org/officeDocument/2006/docPropsVTypes">
  <Template>Normal</Template>
  <TotalTime>0</TotalTime>
  <Pages>3</Pages>
  <Words>1541</Words>
  <Characters>8784</Characters>
  <Application>Microsoft Office Word</Application>
  <DocSecurity>0</DocSecurity>
  <Lines>73</Lines>
  <Paragraphs>20</Paragraphs>
  <ScaleCrop>false</ScaleCrop>
  <Company/>
  <LinksUpToDate>false</LinksUpToDate>
  <CharactersWithSpaces>10305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2019-09-09T02:15:00Z</dcterms:created>
  <dcterms:modified xsi:type="dcterms:W3CDTF">2019-09-09T02:15:00Z</dcterms:modified>
</cp:coreProperties>
</file>