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AF" w:rsidRDefault="006C7AAF" w:rsidP="006C7AAF">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ỦY BAN NHÂN DÂN</w:t>
      </w:r>
      <w:r w:rsidR="00442C13">
        <w:rPr>
          <w:rFonts w:ascii="Times New Roman" w:eastAsia="Times New Roman" w:hAnsi="Times New Roman" w:cs="Times New Roman"/>
          <w:b/>
          <w:color w:val="000000"/>
          <w:sz w:val="26"/>
          <w:szCs w:val="26"/>
        </w:rPr>
        <w:t xml:space="preserve">CỘNG HÒA XÃ HỘI CHỦ NGHĨA VIỆT </w:t>
      </w:r>
      <w:r>
        <w:rPr>
          <w:rFonts w:ascii="Times New Roman" w:eastAsia="Times New Roman" w:hAnsi="Times New Roman" w:cs="Times New Roman"/>
          <w:b/>
          <w:color w:val="000000"/>
          <w:sz w:val="26"/>
          <w:szCs w:val="26"/>
        </w:rPr>
        <w:t xml:space="preserve">NAM     </w:t>
      </w:r>
    </w:p>
    <w:p w:rsidR="006C7AAF" w:rsidRDefault="006C7AAF" w:rsidP="006C7AAF">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TỈNH GIA LAI                                               Độc lập - Tự do - Hạnh phúc</w:t>
      </w:r>
    </w:p>
    <w:p w:rsidR="006C7AAF" w:rsidRDefault="006F7EF2" w:rsidP="006C7AAF">
      <w:pPr>
        <w:spacing w:after="0" w:line="240" w:lineRule="auto"/>
        <w:ind w:firstLine="720"/>
        <w:jc w:val="both"/>
        <w:rPr>
          <w:rFonts w:ascii="Times New Roman" w:eastAsia="Times New Roman" w:hAnsi="Times New Roman" w:cs="Times New Roman"/>
          <w:color w:val="000000"/>
          <w:sz w:val="28"/>
          <w:szCs w:val="28"/>
        </w:rPr>
      </w:pPr>
      <w:r w:rsidRPr="006F7EF2">
        <w:rPr>
          <w:noProof/>
        </w:rPr>
        <w:pict>
          <v:line id="Straight Connector 2" o:spid="_x0000_s1026" style="position:absolute;left:0;text-align:left;flip:y;z-index:251659264;visibility:visible" from="269.75pt,3.9pt" to="39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EFIwIAAEA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"/>
        </w:pict>
      </w:r>
      <w:r w:rsidRPr="006F7EF2">
        <w:rPr>
          <w:noProof/>
        </w:rPr>
        <w:pict>
          <v:line id="Straight Connector 1" o:spid="_x0000_s1028" style="position:absolute;left:0;text-align:left;z-index:251660288;visibility:visible" from="27pt,2.1pt" to="9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"/>
        </w:pict>
      </w:r>
      <w:r w:rsidR="006C7AAF">
        <w:rPr>
          <w:rFonts w:ascii="Times New Roman" w:eastAsia="Times New Roman" w:hAnsi="Times New Roman" w:cs="Times New Roman"/>
          <w:color w:val="000000"/>
          <w:sz w:val="28"/>
          <w:szCs w:val="28"/>
        </w:rPr>
        <w:tab/>
      </w:r>
    </w:p>
    <w:p w:rsidR="006C7AAF" w:rsidRDefault="006C7AAF" w:rsidP="006C7AAF">
      <w:pPr>
        <w:spacing w:after="0" w:line="240" w:lineRule="auto"/>
        <w:jc w:val="both"/>
        <w:rPr>
          <w:rFonts w:ascii="Times New Roman" w:eastAsia="Times New Roman" w:hAnsi="Times New Roman" w:cs="Times New Roman"/>
          <w:i/>
          <w:sz w:val="28"/>
          <w:szCs w:val="24"/>
          <w:lang w:val="vi-VN"/>
        </w:rPr>
      </w:pPr>
      <w:r>
        <w:rPr>
          <w:rFonts w:ascii="Times New Roman" w:eastAsia="Times New Roman" w:hAnsi="Times New Roman" w:cs="Times New Roman"/>
          <w:sz w:val="28"/>
          <w:szCs w:val="24"/>
        </w:rPr>
        <w:t>Số</w:t>
      </w:r>
      <w:r w:rsidR="00442C13">
        <w:rPr>
          <w:rFonts w:ascii="Times New Roman" w:eastAsia="Times New Roman" w:hAnsi="Times New Roman" w:cs="Times New Roman"/>
          <w:sz w:val="28"/>
          <w:szCs w:val="24"/>
        </w:rPr>
        <w:t>: 02</w:t>
      </w:r>
      <w:r w:rsidR="005C1033">
        <w:rPr>
          <w:rFonts w:ascii="Times New Roman" w:eastAsia="Times New Roman" w:hAnsi="Times New Roman" w:cs="Times New Roman"/>
          <w:sz w:val="28"/>
          <w:szCs w:val="24"/>
        </w:rPr>
        <w:t xml:space="preserve"> /2017</w:t>
      </w:r>
      <w:r>
        <w:rPr>
          <w:rFonts w:ascii="Times New Roman" w:eastAsia="Times New Roman" w:hAnsi="Times New Roman" w:cs="Times New Roman"/>
          <w:sz w:val="28"/>
          <w:szCs w:val="24"/>
        </w:rPr>
        <w:t>/</w:t>
      </w:r>
      <w:r w:rsidR="005C1033">
        <w:rPr>
          <w:rFonts w:ascii="Times New Roman" w:eastAsia="Times New Roman" w:hAnsi="Times New Roman" w:cs="Times New Roman"/>
          <w:sz w:val="28"/>
          <w:szCs w:val="24"/>
        </w:rPr>
        <w:t>QĐ-</w:t>
      </w:r>
      <w:r>
        <w:rPr>
          <w:rFonts w:ascii="Times New Roman" w:eastAsia="Times New Roman" w:hAnsi="Times New Roman" w:cs="Times New Roman"/>
          <w:sz w:val="28"/>
          <w:szCs w:val="24"/>
        </w:rPr>
        <w:t xml:space="preserve">UBND                              </w:t>
      </w:r>
      <w:r w:rsidR="00442C13">
        <w:rPr>
          <w:rFonts w:ascii="Times New Roman" w:eastAsia="Times New Roman" w:hAnsi="Times New Roman" w:cs="Times New Roman"/>
          <w:i/>
          <w:sz w:val="28"/>
          <w:szCs w:val="24"/>
        </w:rPr>
        <w:t>Gia Lai, ngày 16</w:t>
      </w:r>
      <w:r>
        <w:rPr>
          <w:rFonts w:ascii="Times New Roman" w:eastAsia="Times New Roman" w:hAnsi="Times New Roman" w:cs="Times New Roman"/>
          <w:i/>
          <w:sz w:val="28"/>
          <w:szCs w:val="24"/>
        </w:rPr>
        <w:t xml:space="preserve">  tháng  </w:t>
      </w:r>
      <w:r w:rsidR="005C1033">
        <w:rPr>
          <w:rFonts w:ascii="Times New Roman" w:eastAsia="Times New Roman" w:hAnsi="Times New Roman" w:cs="Times New Roman"/>
          <w:i/>
          <w:sz w:val="28"/>
          <w:szCs w:val="24"/>
        </w:rPr>
        <w:t>0</w:t>
      </w:r>
      <w:r>
        <w:rPr>
          <w:rFonts w:ascii="Times New Roman" w:eastAsia="Times New Roman" w:hAnsi="Times New Roman" w:cs="Times New Roman"/>
          <w:i/>
          <w:sz w:val="28"/>
          <w:szCs w:val="24"/>
        </w:rPr>
        <w:t>1  năm 201</w:t>
      </w:r>
      <w:r w:rsidR="005C1033">
        <w:rPr>
          <w:rFonts w:ascii="Times New Roman" w:eastAsia="Times New Roman" w:hAnsi="Times New Roman" w:cs="Times New Roman"/>
          <w:i/>
          <w:sz w:val="28"/>
          <w:szCs w:val="24"/>
        </w:rPr>
        <w:t>7</w:t>
      </w:r>
    </w:p>
    <w:p w:rsidR="006C7AAF" w:rsidRDefault="006C7AAF" w:rsidP="006C7AAF">
      <w:pPr>
        <w:spacing w:after="0" w:line="240" w:lineRule="auto"/>
        <w:ind w:firstLine="1800"/>
        <w:jc w:val="both"/>
        <w:rPr>
          <w:rFonts w:ascii="Times New Roman" w:eastAsia="Times New Roman" w:hAnsi="Times New Roman" w:cs="Times New Roman"/>
          <w:b/>
          <w:bCs/>
          <w:sz w:val="28"/>
          <w:szCs w:val="28"/>
          <w:lang w:val="fr-FR"/>
        </w:rPr>
      </w:pPr>
    </w:p>
    <w:p w:rsidR="006C7AAF" w:rsidRDefault="006C7AAF" w:rsidP="006C7AAF">
      <w:pPr>
        <w:spacing w:after="0" w:line="240" w:lineRule="auto"/>
        <w:jc w:val="center"/>
        <w:rPr>
          <w:rFonts w:ascii="Times New Roman" w:eastAsia="Times New Roman" w:hAnsi="Times New Roman" w:cs="Times New Roman"/>
          <w:bCs/>
          <w:sz w:val="28"/>
          <w:szCs w:val="28"/>
          <w:lang w:val="vi-VN"/>
        </w:rPr>
      </w:pPr>
    </w:p>
    <w:p w:rsidR="005C1033" w:rsidRPr="005C1033" w:rsidRDefault="005C1033" w:rsidP="005C1033">
      <w:pPr>
        <w:tabs>
          <w:tab w:val="center" w:pos="1440"/>
          <w:tab w:val="center" w:pos="6120"/>
        </w:tabs>
        <w:spacing w:after="0" w:line="240" w:lineRule="auto"/>
        <w:jc w:val="center"/>
        <w:rPr>
          <w:rFonts w:ascii="Times New Roman" w:eastAsia="Times New Roman" w:hAnsi="Times New Roman" w:cs="Times New Roman"/>
          <w:b/>
          <w:sz w:val="26"/>
          <w:szCs w:val="24"/>
        </w:rPr>
      </w:pPr>
      <w:r w:rsidRPr="005C1033">
        <w:rPr>
          <w:rFonts w:ascii="Times New Roman" w:eastAsia="Times New Roman" w:hAnsi="Times New Roman" w:cs="Times New Roman"/>
          <w:b/>
          <w:sz w:val="28"/>
          <w:szCs w:val="24"/>
        </w:rPr>
        <w:t>QUYẾT ĐỊNH</w:t>
      </w:r>
    </w:p>
    <w:p w:rsidR="005C1033" w:rsidRPr="005C1033" w:rsidRDefault="005C1033" w:rsidP="005C1033">
      <w:pPr>
        <w:tabs>
          <w:tab w:val="center" w:pos="1440"/>
          <w:tab w:val="center" w:pos="6120"/>
        </w:tabs>
        <w:spacing w:after="0" w:line="240" w:lineRule="auto"/>
        <w:jc w:val="center"/>
        <w:rPr>
          <w:rFonts w:ascii="Times New Roman Bold" w:eastAsia="Times New Roman" w:hAnsi="Times New Roman Bold" w:cs="Times New Roman"/>
          <w:b/>
          <w:spacing w:val="-2"/>
          <w:sz w:val="28"/>
          <w:szCs w:val="28"/>
        </w:rPr>
      </w:pPr>
      <w:r w:rsidRPr="005C1033">
        <w:rPr>
          <w:rFonts w:ascii="Times New Roman Bold" w:eastAsia="Times New Roman" w:hAnsi="Times New Roman Bold" w:cs="Times New Roman"/>
          <w:b/>
          <w:spacing w:val="-2"/>
          <w:sz w:val="28"/>
          <w:szCs w:val="28"/>
        </w:rPr>
        <w:t>Bãi bỏ văn bản quy phạm pháp luật của Ủy ban nhân dân tỉnh</w:t>
      </w:r>
    </w:p>
    <w:p w:rsidR="005C1033" w:rsidRPr="005C1033" w:rsidRDefault="006F7EF2" w:rsidP="005C1033">
      <w:pPr>
        <w:tabs>
          <w:tab w:val="center" w:pos="1440"/>
          <w:tab w:val="center" w:pos="6120"/>
        </w:tabs>
        <w:spacing w:after="0" w:line="240" w:lineRule="auto"/>
        <w:jc w:val="center"/>
        <w:rPr>
          <w:rFonts w:ascii="Times New Roman" w:eastAsia="Times New Roman" w:hAnsi="Times New Roman" w:cs="Times New Roman"/>
          <w:b/>
          <w:sz w:val="24"/>
          <w:szCs w:val="28"/>
        </w:rPr>
      </w:pPr>
      <w:r w:rsidRPr="006F7EF2">
        <w:rPr>
          <w:rFonts w:ascii="Times New Roman" w:eastAsia="Times New Roman" w:hAnsi="Times New Roman" w:cs="Times New Roman"/>
          <w:noProof/>
          <w:sz w:val="24"/>
          <w:szCs w:val="24"/>
        </w:rPr>
        <w:pict>
          <v:line id="Straight Connector 3" o:spid="_x0000_s1027" style="position:absolute;left:0;text-align:left;z-index:251662336;visibility:visible;mso-position-horizontal:center" from="0,2.6pt" to="10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w3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WSzT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"/>
        </w:pict>
      </w:r>
    </w:p>
    <w:p w:rsidR="005C1033" w:rsidRPr="005C1033" w:rsidRDefault="005C1033" w:rsidP="005C1033">
      <w:pPr>
        <w:tabs>
          <w:tab w:val="center" w:pos="1440"/>
          <w:tab w:val="center" w:pos="6120"/>
        </w:tabs>
        <w:spacing w:after="0" w:line="240" w:lineRule="auto"/>
        <w:jc w:val="center"/>
        <w:rPr>
          <w:rFonts w:ascii="Times New Roman" w:eastAsia="Times New Roman" w:hAnsi="Times New Roman" w:cs="Times New Roman"/>
          <w:b/>
          <w:sz w:val="28"/>
          <w:szCs w:val="28"/>
        </w:rPr>
      </w:pPr>
    </w:p>
    <w:p w:rsidR="005C1033" w:rsidRPr="005C1033" w:rsidRDefault="005C1033" w:rsidP="005C1033">
      <w:pPr>
        <w:tabs>
          <w:tab w:val="center" w:pos="1440"/>
          <w:tab w:val="center" w:pos="6120"/>
        </w:tabs>
        <w:spacing w:after="0" w:line="240" w:lineRule="auto"/>
        <w:jc w:val="center"/>
        <w:rPr>
          <w:rFonts w:ascii="Times New Roman" w:eastAsia="Times New Roman" w:hAnsi="Times New Roman" w:cs="Times New Roman"/>
          <w:b/>
          <w:sz w:val="28"/>
          <w:szCs w:val="28"/>
        </w:rPr>
      </w:pPr>
      <w:r w:rsidRPr="005C1033">
        <w:rPr>
          <w:rFonts w:ascii="Times New Roman" w:eastAsia="Times New Roman" w:hAnsi="Times New Roman" w:cs="Times New Roman"/>
          <w:b/>
          <w:sz w:val="28"/>
          <w:szCs w:val="28"/>
        </w:rPr>
        <w:t xml:space="preserve">ỦY BAN NHÂN DÂN TỈNH </w:t>
      </w:r>
    </w:p>
    <w:p w:rsidR="005C1033" w:rsidRPr="005C1033" w:rsidRDefault="005C1033" w:rsidP="005C1033">
      <w:pPr>
        <w:tabs>
          <w:tab w:val="left" w:pos="650"/>
        </w:tabs>
        <w:spacing w:after="0" w:line="240" w:lineRule="auto"/>
        <w:jc w:val="both"/>
        <w:rPr>
          <w:rFonts w:ascii="Times New Roman" w:eastAsia="Times New Roman" w:hAnsi="Times New Roman" w:cs="Times New Roman"/>
          <w:i/>
          <w:sz w:val="28"/>
          <w:szCs w:val="28"/>
        </w:rPr>
      </w:pPr>
    </w:p>
    <w:p w:rsidR="005C1033" w:rsidRPr="005C1033" w:rsidRDefault="005C1033" w:rsidP="005C1033">
      <w:pPr>
        <w:tabs>
          <w:tab w:val="left" w:pos="650"/>
        </w:tabs>
        <w:spacing w:after="120" w:line="240" w:lineRule="auto"/>
        <w:ind w:firstLine="720"/>
        <w:jc w:val="both"/>
        <w:rPr>
          <w:rFonts w:ascii="Times New Roman" w:eastAsia="Times New Roman" w:hAnsi="Times New Roman" w:cs="Times New Roman"/>
          <w:i/>
          <w:sz w:val="28"/>
          <w:szCs w:val="28"/>
        </w:rPr>
      </w:pPr>
      <w:r w:rsidRPr="005C1033">
        <w:rPr>
          <w:rFonts w:ascii="Times New Roman" w:eastAsia="Times New Roman" w:hAnsi="Times New Roman" w:cs="Times New Roman"/>
          <w:i/>
          <w:sz w:val="28"/>
          <w:szCs w:val="28"/>
        </w:rPr>
        <w:t xml:space="preserve">Căn cứ </w:t>
      </w:r>
      <w:r w:rsidRPr="005C1033">
        <w:rPr>
          <w:rFonts w:ascii="Times New Roman" w:eastAsia="Times New Roman" w:hAnsi="Times New Roman" w:cs="Times New Roman"/>
          <w:i/>
          <w:sz w:val="28"/>
          <w:szCs w:val="28"/>
          <w:lang w:val="vi-VN"/>
        </w:rPr>
        <w:t xml:space="preserve">Luật </w:t>
      </w:r>
      <w:r w:rsidRPr="005C1033">
        <w:rPr>
          <w:rFonts w:ascii="Times New Roman" w:eastAsia="Times New Roman" w:hAnsi="Times New Roman" w:cs="Times New Roman"/>
          <w:i/>
          <w:sz w:val="28"/>
          <w:szCs w:val="28"/>
        </w:rPr>
        <w:t>T</w:t>
      </w:r>
      <w:r w:rsidRPr="005C1033">
        <w:rPr>
          <w:rFonts w:ascii="Times New Roman" w:eastAsia="Times New Roman" w:hAnsi="Times New Roman" w:cs="Times New Roman"/>
          <w:i/>
          <w:sz w:val="28"/>
          <w:szCs w:val="28"/>
          <w:lang w:val="vi-VN"/>
        </w:rPr>
        <w:t>ổ chức chính quyền địa phươngnăm 2015</w:t>
      </w:r>
      <w:r w:rsidRPr="005C1033">
        <w:rPr>
          <w:rFonts w:ascii="Times New Roman" w:eastAsia="Times New Roman" w:hAnsi="Times New Roman" w:cs="Times New Roman"/>
          <w:i/>
          <w:sz w:val="28"/>
          <w:szCs w:val="28"/>
        </w:rPr>
        <w:t>;</w:t>
      </w:r>
    </w:p>
    <w:p w:rsidR="005C1033" w:rsidRPr="005C1033" w:rsidRDefault="005C1033" w:rsidP="005C1033">
      <w:pPr>
        <w:tabs>
          <w:tab w:val="left" w:pos="650"/>
        </w:tabs>
        <w:spacing w:after="120" w:line="240" w:lineRule="auto"/>
        <w:ind w:firstLine="720"/>
        <w:jc w:val="both"/>
        <w:rPr>
          <w:rFonts w:ascii="Times New Roman" w:eastAsia="Times New Roman" w:hAnsi="Times New Roman" w:cs="Times New Roman"/>
          <w:i/>
          <w:sz w:val="28"/>
          <w:szCs w:val="28"/>
          <w:lang w:val="vi-VN"/>
        </w:rPr>
      </w:pPr>
      <w:r w:rsidRPr="005C1033">
        <w:rPr>
          <w:rFonts w:ascii="Times New Roman" w:eastAsia="Times New Roman" w:hAnsi="Times New Roman" w:cs="Times New Roman"/>
          <w:i/>
          <w:sz w:val="28"/>
          <w:szCs w:val="28"/>
          <w:lang w:val="vi-VN"/>
        </w:rPr>
        <w:t>Căn cứ Luật Ban hành văn bản quy phạm pháp luật năm 2015;</w:t>
      </w:r>
    </w:p>
    <w:p w:rsidR="005C1033" w:rsidRPr="005C1033" w:rsidRDefault="005C1033" w:rsidP="005C1033">
      <w:pPr>
        <w:spacing w:after="120" w:line="240" w:lineRule="auto"/>
        <w:jc w:val="both"/>
        <w:rPr>
          <w:rFonts w:ascii="Times New Roman" w:eastAsia="Times New Roman" w:hAnsi="Times New Roman" w:cs="Times New Roman"/>
          <w:i/>
          <w:spacing w:val="-4"/>
          <w:sz w:val="28"/>
          <w:szCs w:val="28"/>
          <w:lang w:val="vi-VN"/>
        </w:rPr>
      </w:pPr>
      <w:r w:rsidRPr="005C1033">
        <w:rPr>
          <w:rFonts w:ascii="Times New Roman" w:eastAsia="Times New Roman" w:hAnsi="Times New Roman" w:cs="Times New Roman"/>
          <w:i/>
          <w:sz w:val="28"/>
          <w:szCs w:val="28"/>
          <w:lang w:val="vi-VN"/>
        </w:rPr>
        <w:tab/>
      </w:r>
      <w:r w:rsidRPr="005C1033">
        <w:rPr>
          <w:rFonts w:ascii="Times New Roman" w:eastAsia="Times New Roman" w:hAnsi="Times New Roman" w:cs="Times New Roman"/>
          <w:i/>
          <w:spacing w:val="-4"/>
          <w:sz w:val="28"/>
          <w:szCs w:val="28"/>
          <w:lang w:val="vi-VN"/>
        </w:rPr>
        <w:t>Căn cứ Nghị quyết số 35/2016/NQ-HĐND ngày 08 tháng 12 năm 2016 của Hội đồng nhân dân tỉnh về việc quy định mức phụ cấp hằng tháng, tiền ăn, hỗ trợ đóng Bảo hiểm xã hội cho Chỉ huy phó Ban Chỉ huy quân sự cấp xã; phụ cấp hằng tháng của Thôn đội trưởng và các chế độ, chính sách đối với dân quân tự vệ,</w:t>
      </w:r>
    </w:p>
    <w:p w:rsidR="005C1033" w:rsidRPr="005C1033" w:rsidRDefault="005C1033" w:rsidP="005C1033">
      <w:pPr>
        <w:spacing w:after="0" w:line="240" w:lineRule="auto"/>
        <w:ind w:firstLine="720"/>
        <w:jc w:val="both"/>
        <w:rPr>
          <w:rFonts w:ascii="Times New Roman" w:eastAsia="Times New Roman" w:hAnsi="Times New Roman" w:cs="Times New Roman"/>
          <w:i/>
          <w:spacing w:val="-2"/>
          <w:sz w:val="28"/>
          <w:szCs w:val="28"/>
          <w:lang w:val="vi-VN"/>
        </w:rPr>
      </w:pPr>
      <w:r w:rsidRPr="005C1033">
        <w:rPr>
          <w:rFonts w:ascii="Times New Roman" w:eastAsia="Times New Roman" w:hAnsi="Times New Roman" w:cs="Times New Roman"/>
          <w:i/>
          <w:spacing w:val="-2"/>
          <w:sz w:val="28"/>
          <w:szCs w:val="28"/>
          <w:lang w:val="vi-VN"/>
        </w:rPr>
        <w:t xml:space="preserve">Theo đề nghị của </w:t>
      </w:r>
      <w:r w:rsidRPr="005C1033">
        <w:rPr>
          <w:rFonts w:ascii="Times New Roman" w:eastAsia="Times New Roman" w:hAnsi="Times New Roman" w:cs="Times New Roman"/>
          <w:i/>
          <w:sz w:val="28"/>
          <w:szCs w:val="28"/>
          <w:lang w:val="vi-VN"/>
        </w:rPr>
        <w:t>Chỉ huy trưởng Bộ Chỉ huy quân sự</w:t>
      </w:r>
      <w:r>
        <w:rPr>
          <w:rFonts w:ascii="Times New Roman" w:eastAsia="Times New Roman" w:hAnsi="Times New Roman" w:cs="Times New Roman"/>
          <w:i/>
          <w:spacing w:val="-2"/>
          <w:sz w:val="28"/>
          <w:szCs w:val="28"/>
          <w:lang w:val="vi-VN"/>
        </w:rPr>
        <w:t>tỉnh.</w:t>
      </w:r>
    </w:p>
    <w:p w:rsidR="005C1033" w:rsidRPr="005C1033" w:rsidRDefault="005C1033" w:rsidP="005C1033">
      <w:pPr>
        <w:spacing w:after="0" w:line="240" w:lineRule="auto"/>
        <w:ind w:firstLine="720"/>
        <w:jc w:val="both"/>
        <w:rPr>
          <w:rFonts w:ascii="Times New Roman" w:eastAsia="Times New Roman" w:hAnsi="Times New Roman" w:cs="Times New Roman"/>
          <w:i/>
          <w:spacing w:val="-2"/>
          <w:sz w:val="28"/>
          <w:szCs w:val="28"/>
          <w:lang w:val="vi-VN"/>
        </w:rPr>
      </w:pPr>
    </w:p>
    <w:p w:rsidR="005C1033" w:rsidRPr="005C1033" w:rsidRDefault="005C1033" w:rsidP="005C1033">
      <w:pPr>
        <w:spacing w:after="0" w:line="240" w:lineRule="auto"/>
        <w:jc w:val="center"/>
        <w:rPr>
          <w:rFonts w:ascii="Times New Roman" w:eastAsia="Times New Roman" w:hAnsi="Times New Roman" w:cs="Times New Roman"/>
          <w:b/>
          <w:sz w:val="28"/>
          <w:szCs w:val="28"/>
          <w:lang w:val="vi-VN"/>
        </w:rPr>
      </w:pPr>
      <w:r w:rsidRPr="005C1033">
        <w:rPr>
          <w:rFonts w:ascii="Times New Roman" w:eastAsia="Times New Roman" w:hAnsi="Times New Roman" w:cs="Times New Roman"/>
          <w:b/>
          <w:sz w:val="28"/>
          <w:szCs w:val="28"/>
          <w:lang w:val="vi-VN"/>
        </w:rPr>
        <w:t>QUYẾT ĐỊNH:</w:t>
      </w:r>
    </w:p>
    <w:p w:rsidR="005C1033" w:rsidRPr="005C1033" w:rsidRDefault="005C1033" w:rsidP="005C1033">
      <w:pPr>
        <w:spacing w:after="0" w:line="240" w:lineRule="auto"/>
        <w:jc w:val="center"/>
        <w:rPr>
          <w:rFonts w:ascii="Times New Roman" w:eastAsia="Times New Roman" w:hAnsi="Times New Roman" w:cs="Times New Roman"/>
          <w:b/>
          <w:sz w:val="28"/>
          <w:szCs w:val="28"/>
          <w:lang w:val="vi-VN"/>
        </w:rPr>
      </w:pPr>
    </w:p>
    <w:p w:rsidR="005C1033" w:rsidRPr="005C1033" w:rsidRDefault="005C1033" w:rsidP="005C1033">
      <w:pPr>
        <w:spacing w:after="120" w:line="240" w:lineRule="auto"/>
        <w:ind w:firstLine="720"/>
        <w:jc w:val="both"/>
        <w:rPr>
          <w:rFonts w:ascii="Times New Roman" w:eastAsia="Times New Roman" w:hAnsi="Times New Roman" w:cs="Times New Roman"/>
          <w:spacing w:val="-6"/>
          <w:sz w:val="28"/>
          <w:szCs w:val="28"/>
          <w:lang w:val="vi-VN"/>
        </w:rPr>
      </w:pPr>
      <w:r w:rsidRPr="005C1033">
        <w:rPr>
          <w:rFonts w:ascii="Times New Roman" w:eastAsia="Times New Roman" w:hAnsi="Times New Roman" w:cs="Times New Roman"/>
          <w:b/>
          <w:sz w:val="28"/>
          <w:szCs w:val="28"/>
          <w:lang w:val="vi-VN"/>
        </w:rPr>
        <w:t>Điều 1.</w:t>
      </w:r>
      <w:r w:rsidRPr="005C1033">
        <w:rPr>
          <w:rFonts w:ascii="Times New Roman" w:eastAsia="Times New Roman" w:hAnsi="Times New Roman" w:cs="Times New Roman"/>
          <w:sz w:val="28"/>
          <w:szCs w:val="28"/>
          <w:lang w:val="vi-VN"/>
        </w:rPr>
        <w:t xml:space="preserve"> Bãi bỏ các </w:t>
      </w:r>
      <w:r w:rsidRPr="005C1033">
        <w:rPr>
          <w:rFonts w:ascii="Times New Roman" w:eastAsia="Times New Roman" w:hAnsi="Times New Roman" w:cs="Times New Roman"/>
          <w:spacing w:val="-6"/>
          <w:sz w:val="28"/>
          <w:szCs w:val="28"/>
          <w:lang w:val="vi-VN"/>
        </w:rPr>
        <w:t>Quyết định sau:</w:t>
      </w:r>
    </w:p>
    <w:p w:rsidR="005C1033" w:rsidRPr="005C1033" w:rsidRDefault="005C1033" w:rsidP="005C1033">
      <w:pPr>
        <w:spacing w:after="120" w:line="240" w:lineRule="auto"/>
        <w:ind w:firstLine="720"/>
        <w:jc w:val="both"/>
        <w:rPr>
          <w:rFonts w:ascii="Times New Roman" w:eastAsia="Times New Roman" w:hAnsi="Times New Roman" w:cs="Times New Roman"/>
          <w:spacing w:val="-6"/>
          <w:sz w:val="28"/>
          <w:szCs w:val="28"/>
        </w:rPr>
      </w:pPr>
      <w:r w:rsidRPr="005C1033">
        <w:rPr>
          <w:rFonts w:ascii="Times New Roman" w:eastAsia="Times New Roman" w:hAnsi="Times New Roman" w:cs="Times New Roman"/>
          <w:spacing w:val="-6"/>
          <w:sz w:val="28"/>
          <w:szCs w:val="28"/>
        </w:rPr>
        <w:t xml:space="preserve">1. Quyết định số 34/2010/QĐ-UBND ngày 20/12/2010 của Ủy ban nhân dân tỉnh ban hành Quy chế vận động thu, quản lý và sử dụng quỹ quốc phòng - an ninh; </w:t>
      </w:r>
    </w:p>
    <w:p w:rsidR="005C1033" w:rsidRPr="005C1033" w:rsidRDefault="005C1033" w:rsidP="005C1033">
      <w:pPr>
        <w:spacing w:after="120" w:line="240" w:lineRule="auto"/>
        <w:ind w:firstLine="720"/>
        <w:jc w:val="both"/>
        <w:rPr>
          <w:rFonts w:ascii="Times New Roman" w:eastAsia="Times New Roman" w:hAnsi="Times New Roman" w:cs="Times New Roman"/>
          <w:sz w:val="28"/>
          <w:szCs w:val="28"/>
        </w:rPr>
      </w:pPr>
      <w:r w:rsidRPr="005C1033">
        <w:rPr>
          <w:rFonts w:ascii="Times New Roman" w:eastAsia="Times New Roman" w:hAnsi="Times New Roman" w:cs="Times New Roman"/>
          <w:sz w:val="28"/>
          <w:szCs w:val="28"/>
        </w:rPr>
        <w:t>2. Quyết định số 35/2010/QĐ-UBND ngày 20/12/2010 của Ủy ban nhân dân tỉnh về việc quy định mức đóng Quỹ quốc phòng - an ninh;</w:t>
      </w:r>
    </w:p>
    <w:p w:rsidR="005C1033" w:rsidRPr="005C1033" w:rsidRDefault="005C1033" w:rsidP="005C1033">
      <w:pPr>
        <w:spacing w:after="120" w:line="240" w:lineRule="auto"/>
        <w:ind w:firstLine="720"/>
        <w:jc w:val="both"/>
        <w:rPr>
          <w:rFonts w:ascii="Times New Roman" w:eastAsia="Times New Roman" w:hAnsi="Times New Roman" w:cs="Times New Roman"/>
          <w:sz w:val="28"/>
          <w:szCs w:val="28"/>
        </w:rPr>
      </w:pPr>
      <w:r w:rsidRPr="005C1033">
        <w:rPr>
          <w:rFonts w:ascii="Times New Roman" w:eastAsia="Times New Roman" w:hAnsi="Times New Roman" w:cs="Times New Roman"/>
          <w:sz w:val="28"/>
          <w:szCs w:val="28"/>
        </w:rPr>
        <w:t xml:space="preserve">3. </w:t>
      </w:r>
      <w:r w:rsidRPr="005C1033">
        <w:rPr>
          <w:rFonts w:ascii="Times New Roman" w:eastAsia="Times New Roman" w:hAnsi="Times New Roman" w:cs="Times New Roman"/>
          <w:sz w:val="28"/>
          <w:szCs w:val="28"/>
          <w:lang w:val="vi-VN"/>
        </w:rPr>
        <w:t>Quyết định số 36/2010/QĐ-UBND ngày 20/12/2010 của Ủy ban nhân dân tỉnh về việc quy định mức phụ cấp hằng tháng đối với Thôn đội trưởng, mức hỗ trợ đóng Bảo hiểm xã hội trong thời gian giữ chức vụ Chỉ huy phó Ban Chỉ huy quân sự cấp xã và các chế độ chính sách đối với dân quân tự vệ</w:t>
      </w:r>
      <w:r w:rsidRPr="005C1033">
        <w:rPr>
          <w:rFonts w:ascii="Times New Roman" w:eastAsia="Times New Roman" w:hAnsi="Times New Roman" w:cs="Times New Roman"/>
          <w:sz w:val="28"/>
          <w:szCs w:val="28"/>
        </w:rPr>
        <w:t>;</w:t>
      </w:r>
    </w:p>
    <w:p w:rsidR="005C1033" w:rsidRPr="005C1033" w:rsidRDefault="005C1033" w:rsidP="005C1033">
      <w:pPr>
        <w:spacing w:after="120" w:line="240" w:lineRule="auto"/>
        <w:ind w:firstLine="720"/>
        <w:jc w:val="both"/>
        <w:rPr>
          <w:rFonts w:ascii="Times New Roman" w:eastAsia="Times New Roman" w:hAnsi="Times New Roman" w:cs="Times New Roman"/>
          <w:spacing w:val="-6"/>
          <w:sz w:val="28"/>
          <w:szCs w:val="28"/>
        </w:rPr>
      </w:pPr>
      <w:r w:rsidRPr="005C1033">
        <w:rPr>
          <w:rFonts w:ascii="Times New Roman" w:eastAsia="Times New Roman" w:hAnsi="Times New Roman" w:cs="Times New Roman"/>
          <w:sz w:val="28"/>
          <w:szCs w:val="28"/>
        </w:rPr>
        <w:t xml:space="preserve">4. </w:t>
      </w:r>
      <w:r w:rsidRPr="005C1033">
        <w:rPr>
          <w:rFonts w:ascii="Times New Roman" w:eastAsia="Times New Roman" w:hAnsi="Times New Roman" w:cs="Times New Roman"/>
          <w:sz w:val="28"/>
          <w:szCs w:val="28"/>
          <w:lang w:val="vi-VN"/>
        </w:rPr>
        <w:t>Quyết định số 02/2016/QĐ-UBND ngày 06/01/2016 của Ủy ban nhân dân tỉnh về việc sửa đổi Quyết định số 36/2010/UBND ngày 22/12/2010 của Ủy ban nhân dân tỉnh Gia Laivề việc quy định mức phụ cấp hằng tháng đối với Thôn đội trưởng, mức hỗ trợ đóng Bảo hiểm xã hội trong thời gian giữ chức vụ Chỉ huy phó Ban Chỉ huy quân sự cấp xã và các chế độ chính sách đối với dân quân tự vệ.</w:t>
      </w:r>
    </w:p>
    <w:p w:rsidR="005C1033" w:rsidRPr="005C1033" w:rsidRDefault="005C1033" w:rsidP="005C1033">
      <w:pPr>
        <w:spacing w:after="120" w:line="240" w:lineRule="auto"/>
        <w:ind w:firstLine="720"/>
        <w:jc w:val="both"/>
        <w:rPr>
          <w:rFonts w:ascii="Times New Roman" w:eastAsia="Times New Roman" w:hAnsi="Times New Roman" w:cs="Times New Roman"/>
          <w:spacing w:val="-2"/>
          <w:sz w:val="28"/>
          <w:szCs w:val="28"/>
          <w:lang w:val="vi-VN"/>
        </w:rPr>
      </w:pPr>
      <w:r w:rsidRPr="005C1033">
        <w:rPr>
          <w:rFonts w:ascii="Times New Roman" w:eastAsia="Times New Roman" w:hAnsi="Times New Roman" w:cs="Times New Roman"/>
          <w:b/>
          <w:spacing w:val="-2"/>
          <w:sz w:val="28"/>
          <w:szCs w:val="28"/>
          <w:lang w:val="vi-VN"/>
        </w:rPr>
        <w:t>Điều 2.</w:t>
      </w:r>
      <w:r w:rsidRPr="005C1033">
        <w:rPr>
          <w:rFonts w:ascii="Times New Roman" w:eastAsia="Times New Roman" w:hAnsi="Times New Roman" w:cs="Times New Roman"/>
          <w:spacing w:val="-2"/>
          <w:sz w:val="28"/>
          <w:szCs w:val="28"/>
          <w:lang w:val="vi-VN"/>
        </w:rPr>
        <w:t xml:space="preserve"> Giao Văn phòng Ủy ban nhân dân tỉnh thực hiện việc đăng công báo và đăng tải trên Cổng thông tin điện tử của tỉnh đối với văn bản bị bãi bỏ. </w:t>
      </w:r>
    </w:p>
    <w:p w:rsidR="005C1033" w:rsidRPr="005C1033" w:rsidRDefault="005C1033" w:rsidP="005C1033">
      <w:pPr>
        <w:spacing w:after="120" w:line="240" w:lineRule="auto"/>
        <w:ind w:firstLine="720"/>
        <w:jc w:val="both"/>
        <w:rPr>
          <w:rFonts w:ascii="Times New Roman" w:eastAsia="Times New Roman" w:hAnsi="Times New Roman" w:cs="Times New Roman"/>
          <w:sz w:val="28"/>
          <w:szCs w:val="28"/>
          <w:lang w:val="vi-VN"/>
        </w:rPr>
      </w:pPr>
      <w:r w:rsidRPr="005C1033">
        <w:rPr>
          <w:rFonts w:ascii="Times New Roman" w:eastAsia="Times New Roman" w:hAnsi="Times New Roman" w:cs="Times New Roman"/>
          <w:sz w:val="28"/>
          <w:szCs w:val="28"/>
          <w:lang w:val="vi-VN"/>
        </w:rPr>
        <w:t>Sở Tư pháp có trách nhiệm tổng hợp, trình Chủ tịch Ủy ban nhân dân tỉnh đưa vào danh mục để công bố theo quy định đối với văn bản bị bãi bỏ.</w:t>
      </w:r>
    </w:p>
    <w:p w:rsidR="005C1033" w:rsidRPr="005C1033" w:rsidRDefault="005C1033" w:rsidP="005C1033">
      <w:pPr>
        <w:spacing w:after="120" w:line="240" w:lineRule="auto"/>
        <w:ind w:firstLine="720"/>
        <w:jc w:val="both"/>
        <w:rPr>
          <w:rFonts w:ascii="Times New Roman" w:eastAsia="Times New Roman" w:hAnsi="Times New Roman" w:cs="Times New Roman"/>
          <w:sz w:val="28"/>
          <w:szCs w:val="28"/>
          <w:lang w:val="vi-VN"/>
        </w:rPr>
      </w:pPr>
      <w:r w:rsidRPr="005C1033">
        <w:rPr>
          <w:rFonts w:ascii="Times New Roman" w:eastAsia="Times New Roman" w:hAnsi="Times New Roman" w:cs="Times New Roman"/>
          <w:b/>
          <w:sz w:val="28"/>
          <w:szCs w:val="28"/>
          <w:lang w:val="vi-VN"/>
        </w:rPr>
        <w:t xml:space="preserve">Điều 3. </w:t>
      </w:r>
      <w:r w:rsidRPr="005C1033">
        <w:rPr>
          <w:rFonts w:ascii="Times New Roman" w:eastAsia="Times New Roman" w:hAnsi="Times New Roman" w:cs="Times New Roman"/>
          <w:sz w:val="28"/>
          <w:szCs w:val="28"/>
          <w:lang w:val="vi-VN"/>
        </w:rPr>
        <w:t>Chánh văn phòng Ủy ban nhân dân tỉnh, Chỉ huy trưởng Bộ Chỉ huy quân sự, Giám đốc Sở Tư pháp, Giám đốc Sở Tài chính, Giám đốc Sở Nội vụ, Giám đốc Bảo hiểm xã hội tỉnh, Thủ trưởng c</w:t>
      </w:r>
      <w:r w:rsidR="004E1F5F">
        <w:rPr>
          <w:rFonts w:ascii="Times New Roman" w:eastAsia="Times New Roman" w:hAnsi="Times New Roman" w:cs="Times New Roman"/>
          <w:sz w:val="28"/>
          <w:szCs w:val="28"/>
          <w:lang w:val="vi-VN"/>
        </w:rPr>
        <w:t>ác cơ quan, đơn vị có liên quan;</w:t>
      </w:r>
      <w:r w:rsidRPr="005C1033">
        <w:rPr>
          <w:rFonts w:ascii="Times New Roman" w:eastAsia="Times New Roman" w:hAnsi="Times New Roman" w:cs="Times New Roman"/>
          <w:sz w:val="28"/>
          <w:szCs w:val="28"/>
          <w:lang w:val="vi-VN"/>
        </w:rPr>
        <w:t xml:space="preserve"> Chủ </w:t>
      </w:r>
      <w:r w:rsidRPr="005C1033">
        <w:rPr>
          <w:rFonts w:ascii="Times New Roman" w:eastAsia="Times New Roman" w:hAnsi="Times New Roman" w:cs="Times New Roman"/>
          <w:sz w:val="28"/>
          <w:szCs w:val="28"/>
          <w:lang w:val="vi-VN"/>
        </w:rPr>
        <w:lastRenderedPageBreak/>
        <w:t>tịch Ủy ban nhân dân các huyện, thị xã, thành phố chịu trách nhiệm thi hành quyết định này.</w:t>
      </w:r>
    </w:p>
    <w:p w:rsidR="005C1033" w:rsidRDefault="005C1033" w:rsidP="005C1033">
      <w:pPr>
        <w:spacing w:after="120" w:line="240" w:lineRule="auto"/>
        <w:ind w:firstLine="720"/>
        <w:jc w:val="both"/>
        <w:rPr>
          <w:rFonts w:ascii="Times New Roman" w:eastAsia="Times New Roman" w:hAnsi="Times New Roman" w:cs="Times New Roman"/>
          <w:sz w:val="28"/>
          <w:szCs w:val="28"/>
          <w:lang w:val="vi-VN"/>
        </w:rPr>
      </w:pPr>
      <w:r w:rsidRPr="005C1033">
        <w:rPr>
          <w:rFonts w:ascii="Times New Roman" w:eastAsia="Times New Roman" w:hAnsi="Times New Roman" w:cs="Times New Roman"/>
          <w:sz w:val="28"/>
          <w:szCs w:val="28"/>
          <w:lang w:val="vi-VN"/>
        </w:rPr>
        <w:t>Quy</w:t>
      </w:r>
      <w:r w:rsidR="004E1F5F">
        <w:rPr>
          <w:rFonts w:ascii="Times New Roman" w:eastAsia="Times New Roman" w:hAnsi="Times New Roman" w:cs="Times New Roman"/>
          <w:sz w:val="28"/>
          <w:szCs w:val="28"/>
          <w:lang w:val="vi-VN"/>
        </w:rPr>
        <w:t>ết định này có hiệu lực từ ngày 23</w:t>
      </w:r>
      <w:r w:rsidR="004E1F5F">
        <w:rPr>
          <w:rFonts w:ascii="Times New Roman" w:eastAsia="Times New Roman" w:hAnsi="Times New Roman" w:cs="Times New Roman"/>
          <w:sz w:val="28"/>
          <w:szCs w:val="28"/>
        </w:rPr>
        <w:t>/01/</w:t>
      </w:r>
      <w:r w:rsidR="004E1F5F">
        <w:rPr>
          <w:rFonts w:ascii="Times New Roman" w:eastAsia="Times New Roman" w:hAnsi="Times New Roman" w:cs="Times New Roman"/>
          <w:sz w:val="28"/>
          <w:szCs w:val="28"/>
          <w:lang w:val="vi-VN"/>
        </w:rPr>
        <w:t>2017./.</w:t>
      </w:r>
    </w:p>
    <w:p w:rsidR="004E1F5F" w:rsidRPr="005C1033" w:rsidRDefault="004E1F5F" w:rsidP="005C1033">
      <w:pPr>
        <w:spacing w:after="120" w:line="240" w:lineRule="auto"/>
        <w:ind w:firstLine="720"/>
        <w:jc w:val="both"/>
        <w:rPr>
          <w:rFonts w:ascii="Times New Roman" w:eastAsia="Times New Roman" w:hAnsi="Times New Roman" w:cs="Times New Roman"/>
          <w:sz w:val="28"/>
          <w:szCs w:val="28"/>
          <w:lang w:val="vi-VN"/>
        </w:rPr>
      </w:pPr>
    </w:p>
    <w:p w:rsidR="005C1033" w:rsidRPr="005C1033" w:rsidRDefault="005C1033" w:rsidP="005C1033">
      <w:pPr>
        <w:spacing w:after="0" w:line="240" w:lineRule="auto"/>
        <w:ind w:firstLine="720"/>
        <w:jc w:val="both"/>
        <w:rPr>
          <w:rFonts w:ascii="Times New Roman" w:eastAsia="Times New Roman" w:hAnsi="Times New Roman" w:cs="Times New Roman"/>
          <w:color w:val="FF0000"/>
          <w:sz w:val="28"/>
          <w:szCs w:val="28"/>
          <w:lang w:val="vi-VN"/>
        </w:rPr>
      </w:pPr>
    </w:p>
    <w:tbl>
      <w:tblPr>
        <w:tblW w:w="9108" w:type="dxa"/>
        <w:tblLook w:val="01E0"/>
      </w:tblPr>
      <w:tblGrid>
        <w:gridCol w:w="5328"/>
        <w:gridCol w:w="3780"/>
      </w:tblGrid>
      <w:tr w:rsidR="005C1033" w:rsidRPr="005C1033" w:rsidTr="009D1F6A">
        <w:tc>
          <w:tcPr>
            <w:tcW w:w="5328" w:type="dxa"/>
            <w:shd w:val="clear" w:color="auto" w:fill="auto"/>
          </w:tcPr>
          <w:p w:rsidR="005C1033" w:rsidRPr="005C1033" w:rsidRDefault="005C1033" w:rsidP="005C1033">
            <w:pPr>
              <w:spacing w:after="0" w:line="240" w:lineRule="auto"/>
              <w:jc w:val="both"/>
              <w:rPr>
                <w:rFonts w:ascii="Times New Roman" w:eastAsia="Times New Roman" w:hAnsi="Times New Roman" w:cs="Times New Roman"/>
                <w:sz w:val="28"/>
                <w:szCs w:val="28"/>
                <w:lang w:val="vi-VN"/>
              </w:rPr>
            </w:pPr>
            <w:r w:rsidRPr="005C1033">
              <w:rPr>
                <w:rFonts w:ascii="Times New Roman" w:eastAsia="Times New Roman" w:hAnsi="Times New Roman" w:cs="Times New Roman"/>
                <w:b/>
                <w:i/>
                <w:sz w:val="24"/>
                <w:szCs w:val="24"/>
                <w:lang w:val="vi-VN"/>
              </w:rPr>
              <w:t xml:space="preserve">Nơi nhận:  </w:t>
            </w:r>
          </w:p>
          <w:p w:rsidR="005C1033" w:rsidRPr="005C1033" w:rsidRDefault="005C1033" w:rsidP="005C1033">
            <w:pPr>
              <w:spacing w:after="0" w:line="240" w:lineRule="auto"/>
              <w:jc w:val="both"/>
              <w:rPr>
                <w:rFonts w:ascii="Times New Roman" w:eastAsia="Times New Roman" w:hAnsi="Times New Roman" w:cs="Times New Roman"/>
                <w:lang w:val="vi-VN"/>
              </w:rPr>
            </w:pPr>
            <w:r w:rsidRPr="005C1033">
              <w:rPr>
                <w:rFonts w:ascii="Times New Roman" w:eastAsia="Times New Roman" w:hAnsi="Times New Roman" w:cs="Times New Roman"/>
                <w:lang w:val="vi-VN"/>
              </w:rPr>
              <w:t>- Như điều 3;</w:t>
            </w:r>
          </w:p>
          <w:p w:rsidR="005C1033" w:rsidRPr="005C1033" w:rsidRDefault="004E1F5F" w:rsidP="005C1033">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vi-VN"/>
              </w:rPr>
              <w:t>- Bộ T</w:t>
            </w:r>
            <w:r w:rsidR="005C1033" w:rsidRPr="005C1033">
              <w:rPr>
                <w:rFonts w:ascii="Times New Roman" w:eastAsia="Times New Roman" w:hAnsi="Times New Roman" w:cs="Times New Roman"/>
                <w:lang w:val="vi-VN"/>
              </w:rPr>
              <w:t>ư pháp;</w:t>
            </w:r>
          </w:p>
          <w:p w:rsidR="005C1033" w:rsidRPr="005C1033" w:rsidRDefault="005C1033" w:rsidP="004E1F5F">
            <w:pPr>
              <w:spacing w:after="0" w:line="240" w:lineRule="auto"/>
              <w:jc w:val="both"/>
              <w:rPr>
                <w:rFonts w:ascii="Times New Roman" w:eastAsia="Times New Roman" w:hAnsi="Times New Roman" w:cs="Times New Roman"/>
              </w:rPr>
            </w:pPr>
            <w:r w:rsidRPr="005C1033">
              <w:rPr>
                <w:rFonts w:ascii="Times New Roman" w:eastAsia="Times New Roman" w:hAnsi="Times New Roman" w:cs="Times New Roman"/>
              </w:rPr>
              <w:t>- Thường trực HĐND tỉnh;</w:t>
            </w:r>
          </w:p>
          <w:p w:rsidR="005C1033" w:rsidRPr="005C1033" w:rsidRDefault="005C1033" w:rsidP="005C1033">
            <w:pPr>
              <w:tabs>
                <w:tab w:val="left" w:pos="6930"/>
              </w:tabs>
              <w:spacing w:after="0" w:line="240" w:lineRule="auto"/>
              <w:rPr>
                <w:rFonts w:ascii="Times New Roman" w:eastAsia="Times New Roman" w:hAnsi="Times New Roman" w:cs="Times New Roman"/>
              </w:rPr>
            </w:pPr>
            <w:r w:rsidRPr="005C1033">
              <w:rPr>
                <w:rFonts w:ascii="Times New Roman" w:eastAsia="Times New Roman" w:hAnsi="Times New Roman" w:cs="Times New Roman"/>
              </w:rPr>
              <w:t xml:space="preserve">- Lưu: VT, </w:t>
            </w:r>
            <w:smartTag w:uri="urn:schemas-microsoft-com:office:smarttags" w:element="place">
              <w:smartTag w:uri="urn:schemas-microsoft-com:office:smarttags" w:element="City">
                <w:r w:rsidRPr="005C1033">
                  <w:rPr>
                    <w:rFonts w:ascii="Times New Roman" w:eastAsia="Times New Roman" w:hAnsi="Times New Roman" w:cs="Times New Roman"/>
                  </w:rPr>
                  <w:t>TTTH</w:t>
                </w:r>
              </w:smartTag>
              <w:r w:rsidRPr="005C1033">
                <w:rPr>
                  <w:rFonts w:ascii="Times New Roman" w:eastAsia="Times New Roman" w:hAnsi="Times New Roman" w:cs="Times New Roman"/>
                </w:rPr>
                <w:t xml:space="preserve">, </w:t>
              </w:r>
              <w:smartTag w:uri="urn:schemas-microsoft-com:office:smarttags" w:element="State">
                <w:r w:rsidRPr="005C1033">
                  <w:rPr>
                    <w:rFonts w:ascii="Times New Roman" w:eastAsia="Times New Roman" w:hAnsi="Times New Roman" w:cs="Times New Roman"/>
                  </w:rPr>
                  <w:t>NC</w:t>
                </w:r>
              </w:smartTag>
            </w:smartTag>
            <w:r w:rsidRPr="005C1033">
              <w:rPr>
                <w:rFonts w:ascii="Times New Roman" w:eastAsia="Times New Roman" w:hAnsi="Times New Roman" w:cs="Times New Roman"/>
              </w:rPr>
              <w:t>.</w:t>
            </w:r>
          </w:p>
        </w:tc>
        <w:tc>
          <w:tcPr>
            <w:tcW w:w="3780" w:type="dxa"/>
            <w:shd w:val="clear" w:color="auto" w:fill="auto"/>
          </w:tcPr>
          <w:p w:rsidR="005C1033" w:rsidRPr="005C1033" w:rsidRDefault="005C1033" w:rsidP="005C1033">
            <w:pPr>
              <w:tabs>
                <w:tab w:val="left" w:pos="6930"/>
              </w:tabs>
              <w:spacing w:after="0" w:line="240" w:lineRule="auto"/>
              <w:jc w:val="center"/>
              <w:rPr>
                <w:rFonts w:ascii="Times New Roman" w:eastAsia="Times New Roman" w:hAnsi="Times New Roman" w:cs="Times New Roman"/>
                <w:b/>
                <w:sz w:val="26"/>
                <w:szCs w:val="26"/>
              </w:rPr>
            </w:pPr>
            <w:r w:rsidRPr="005C1033">
              <w:rPr>
                <w:rFonts w:ascii="Times New Roman" w:eastAsia="Times New Roman" w:hAnsi="Times New Roman" w:cs="Times New Roman"/>
                <w:b/>
                <w:sz w:val="26"/>
                <w:szCs w:val="26"/>
              </w:rPr>
              <w:t>TM. ỦY BAN NHÂN DÂN</w:t>
            </w:r>
          </w:p>
          <w:p w:rsidR="005C1033" w:rsidRPr="005C1033" w:rsidRDefault="005C1033" w:rsidP="005C1033">
            <w:pPr>
              <w:tabs>
                <w:tab w:val="left" w:pos="6930"/>
              </w:tabs>
              <w:spacing w:after="0" w:line="240" w:lineRule="auto"/>
              <w:jc w:val="center"/>
              <w:rPr>
                <w:rFonts w:ascii="Times New Roman" w:eastAsia="Times New Roman" w:hAnsi="Times New Roman" w:cs="Times New Roman"/>
                <w:b/>
                <w:sz w:val="26"/>
                <w:szCs w:val="26"/>
              </w:rPr>
            </w:pPr>
            <w:r w:rsidRPr="005C1033">
              <w:rPr>
                <w:rFonts w:ascii="Times New Roman" w:eastAsia="Times New Roman" w:hAnsi="Times New Roman" w:cs="Times New Roman"/>
                <w:b/>
                <w:sz w:val="26"/>
                <w:szCs w:val="26"/>
              </w:rPr>
              <w:t xml:space="preserve">CHỦ TỊCH </w:t>
            </w:r>
          </w:p>
          <w:p w:rsidR="005C1033" w:rsidRPr="005C1033" w:rsidRDefault="005C1033" w:rsidP="005C1033">
            <w:pPr>
              <w:tabs>
                <w:tab w:val="left" w:pos="6930"/>
              </w:tabs>
              <w:spacing w:after="0" w:line="240" w:lineRule="auto"/>
              <w:jc w:val="center"/>
              <w:rPr>
                <w:rFonts w:ascii="Times New Roman" w:eastAsia="Times New Roman" w:hAnsi="Times New Roman" w:cs="Times New Roman"/>
                <w:b/>
                <w:sz w:val="26"/>
                <w:szCs w:val="26"/>
              </w:rPr>
            </w:pPr>
          </w:p>
          <w:p w:rsidR="005C1033" w:rsidRPr="005C1033" w:rsidRDefault="00442C13" w:rsidP="00442C13">
            <w:pPr>
              <w:tabs>
                <w:tab w:val="left" w:pos="693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Đã ký</w:t>
            </w:r>
            <w:bookmarkStart w:id="0" w:name="_GoBack"/>
            <w:bookmarkEnd w:id="0"/>
          </w:p>
          <w:p w:rsidR="004E1F5F" w:rsidRDefault="004E1F5F" w:rsidP="004E1F5F">
            <w:pPr>
              <w:tabs>
                <w:tab w:val="left" w:pos="6650"/>
              </w:tabs>
              <w:spacing w:after="0" w:line="240" w:lineRule="auto"/>
              <w:rPr>
                <w:rFonts w:ascii="Times New Roman" w:eastAsia="Times New Roman" w:hAnsi="Times New Roman" w:cs="Times New Roman"/>
                <w:b/>
                <w:sz w:val="26"/>
                <w:szCs w:val="26"/>
              </w:rPr>
            </w:pPr>
          </w:p>
          <w:p w:rsidR="005C1033" w:rsidRPr="005C1033" w:rsidRDefault="005C1033" w:rsidP="004E1F5F">
            <w:pPr>
              <w:tabs>
                <w:tab w:val="left" w:pos="6650"/>
              </w:tabs>
              <w:spacing w:after="0" w:line="240" w:lineRule="auto"/>
              <w:jc w:val="center"/>
              <w:rPr>
                <w:rFonts w:ascii="Times New Roman" w:eastAsia="Times New Roman" w:hAnsi="Times New Roman" w:cs="Times New Roman"/>
                <w:b/>
                <w:sz w:val="28"/>
                <w:szCs w:val="26"/>
              </w:rPr>
            </w:pPr>
            <w:r w:rsidRPr="005C1033">
              <w:rPr>
                <w:rFonts w:ascii="Times New Roman" w:eastAsia="Times New Roman" w:hAnsi="Times New Roman" w:cs="Times New Roman"/>
                <w:b/>
                <w:sz w:val="28"/>
                <w:szCs w:val="26"/>
              </w:rPr>
              <w:t>Võ Ngọc Thành</w:t>
            </w:r>
          </w:p>
        </w:tc>
      </w:tr>
    </w:tbl>
    <w:p w:rsidR="000B26E5" w:rsidRDefault="000B26E5" w:rsidP="005C1033">
      <w:pPr>
        <w:spacing w:after="0" w:line="240" w:lineRule="auto"/>
        <w:jc w:val="center"/>
      </w:pPr>
    </w:p>
    <w:sectPr w:rsidR="000B26E5" w:rsidSect="00D86682">
      <w:pgSz w:w="11907" w:h="16839" w:code="9"/>
      <w:pgMar w:top="1080" w:right="964" w:bottom="562" w:left="1526"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C7AAF"/>
    <w:rsid w:val="000B26E5"/>
    <w:rsid w:val="00442C13"/>
    <w:rsid w:val="004E1F5F"/>
    <w:rsid w:val="005C1033"/>
    <w:rsid w:val="006A4CBC"/>
    <w:rsid w:val="006C7AAF"/>
    <w:rsid w:val="006F7EF2"/>
    <w:rsid w:val="00785E7E"/>
    <w:rsid w:val="00914248"/>
    <w:rsid w:val="00D86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A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A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647CC-5207-40B3-ABD3-22DD8F2535A1}"/>
</file>

<file path=customXml/itemProps2.xml><?xml version="1.0" encoding="utf-8"?>
<ds:datastoreItem xmlns:ds="http://schemas.openxmlformats.org/officeDocument/2006/customXml" ds:itemID="{14B56E96-398A-432A-BFEA-64FB2C6E7344}"/>
</file>

<file path=customXml/itemProps3.xml><?xml version="1.0" encoding="utf-8"?>
<ds:datastoreItem xmlns:ds="http://schemas.openxmlformats.org/officeDocument/2006/customXml" ds:itemID="{4B47BFD1-AD99-45A6-A369-6071D57C1C35}"/>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2017-02-07T07:46:00Z</dcterms:created>
  <dcterms:modified xsi:type="dcterms:W3CDTF">2017-02-07T07:46:00Z</dcterms:modified>
</cp:coreProperties>
</file>