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ook w:val="01E0"/>
      </w:tblPr>
      <w:tblGrid>
        <w:gridCol w:w="3369"/>
        <w:gridCol w:w="6663"/>
      </w:tblGrid>
      <w:tr w:rsidR="00434378" w:rsidRPr="00014AE4" w:rsidTr="00E24899">
        <w:tc>
          <w:tcPr>
            <w:tcW w:w="3369" w:type="dxa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</w:rPr>
              <w:t>ỦY BAN NHÂN DÂN</w:t>
            </w:r>
          </w:p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</w:rPr>
              <w:t>TỈNH THỪA THIÊN HUẾ</w:t>
            </w:r>
          </w:p>
          <w:p w:rsidR="00434378" w:rsidRPr="006A48B3" w:rsidRDefault="006A48B3" w:rsidP="00014A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____________ </w:t>
            </w:r>
          </w:p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AE4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014AE4">
              <w:rPr>
                <w:rFonts w:ascii="Arial" w:hAnsi="Arial" w:cs="Arial"/>
                <w:sz w:val="20"/>
                <w:szCs w:val="20"/>
              </w:rPr>
              <w:t>: 31/2018/QĐ-UBND</w:t>
            </w:r>
          </w:p>
        </w:tc>
        <w:tc>
          <w:tcPr>
            <w:tcW w:w="6663" w:type="dxa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014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014AE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014AE4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014AE4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014AE4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014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</w:p>
          <w:p w:rsidR="00434378" w:rsidRPr="006A48B3" w:rsidRDefault="006A48B3" w:rsidP="00014A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___________________ </w:t>
            </w:r>
          </w:p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Thừa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Thiên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Huế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23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  <w:proofErr w:type="spellStart"/>
            <w:r w:rsidRPr="00014AE4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014AE4">
              <w:rPr>
                <w:rFonts w:ascii="Arial" w:hAnsi="Arial" w:cs="Arial"/>
                <w:i/>
                <w:sz w:val="20"/>
                <w:szCs w:val="20"/>
              </w:rPr>
              <w:t xml:space="preserve"> 2018</w:t>
            </w:r>
          </w:p>
        </w:tc>
      </w:tr>
    </w:tbl>
    <w:p w:rsidR="00434378" w:rsidRPr="00014AE4" w:rsidRDefault="00434378" w:rsidP="00014AE4">
      <w:pPr>
        <w:spacing w:before="120"/>
        <w:rPr>
          <w:rFonts w:ascii="Arial" w:hAnsi="Arial" w:cs="Arial"/>
          <w:b/>
          <w:sz w:val="20"/>
          <w:szCs w:val="20"/>
          <w:lang w:val="vi-VN"/>
        </w:rPr>
      </w:pPr>
    </w:p>
    <w:p w:rsidR="00434378" w:rsidRPr="00014AE4" w:rsidRDefault="00434378" w:rsidP="00014AE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014AE4">
        <w:rPr>
          <w:rFonts w:ascii="Arial" w:hAnsi="Arial" w:cs="Arial"/>
          <w:b/>
          <w:sz w:val="20"/>
          <w:szCs w:val="20"/>
        </w:rPr>
        <w:t>QUYẾT ĐỊNH</w:t>
      </w:r>
    </w:p>
    <w:p w:rsidR="00434378" w:rsidRPr="00014AE4" w:rsidRDefault="00434378" w:rsidP="00014AE4">
      <w:pPr>
        <w:tabs>
          <w:tab w:val="left" w:pos="54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14AE4">
        <w:rPr>
          <w:rFonts w:ascii="Arial" w:hAnsi="Arial" w:cs="Arial"/>
          <w:b/>
          <w:sz w:val="20"/>
          <w:szCs w:val="20"/>
        </w:rPr>
        <w:t>Về</w:t>
      </w:r>
      <w:proofErr w:type="spellEnd"/>
      <w:r w:rsidRPr="00014A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14AE4">
        <w:rPr>
          <w:rFonts w:ascii="Arial" w:hAnsi="Arial" w:cs="Arial"/>
          <w:b/>
          <w:sz w:val="20"/>
          <w:szCs w:val="20"/>
        </w:rPr>
        <w:t>việc</w:t>
      </w:r>
      <w:proofErr w:type="spellEnd"/>
      <w:r w:rsidRPr="00014AE4">
        <w:rPr>
          <w:rFonts w:ascii="Arial" w:hAnsi="Arial" w:cs="Arial"/>
          <w:b/>
          <w:sz w:val="20"/>
          <w:szCs w:val="20"/>
        </w:rPr>
        <w:t xml:space="preserve"> s</w:t>
      </w:r>
      <w:r w:rsidRPr="00014AE4">
        <w:rPr>
          <w:rFonts w:ascii="Arial" w:hAnsi="Arial" w:cs="Arial"/>
          <w:b/>
          <w:sz w:val="20"/>
          <w:szCs w:val="20"/>
          <w:lang w:val="vi-VN"/>
        </w:rPr>
        <w:t>ửa đổi, bổ sung chế độ học bổng cho lưu học sinh Lào</w:t>
      </w:r>
    </w:p>
    <w:p w:rsidR="00434378" w:rsidRPr="00014AE4" w:rsidRDefault="00434378" w:rsidP="00014AE4">
      <w:pPr>
        <w:tabs>
          <w:tab w:val="left" w:pos="540"/>
        </w:tabs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14AE4">
        <w:rPr>
          <w:rFonts w:ascii="Arial" w:hAnsi="Arial" w:cs="Arial"/>
          <w:b/>
          <w:sz w:val="20"/>
          <w:szCs w:val="20"/>
          <w:lang w:val="vi-VN"/>
        </w:rPr>
        <w:t xml:space="preserve"> theo chỉ tiêu của tỉnh Thừa Thiên Huế</w:t>
      </w:r>
    </w:p>
    <w:p w:rsidR="00434378" w:rsidRPr="00014AE4" w:rsidRDefault="006A48B3" w:rsidP="00014AE4">
      <w:pPr>
        <w:tabs>
          <w:tab w:val="left" w:pos="540"/>
        </w:tabs>
        <w:spacing w:before="120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 xml:space="preserve">________________ </w:t>
      </w:r>
      <w:r w:rsidR="00434378" w:rsidRPr="00014AE4">
        <w:rPr>
          <w:rFonts w:ascii="Arial" w:hAnsi="Arial" w:cs="Arial"/>
          <w:b/>
          <w:sz w:val="20"/>
          <w:szCs w:val="20"/>
          <w:lang w:val="vi-VN"/>
        </w:rPr>
        <w:t xml:space="preserve"> </w:t>
      </w:r>
    </w:p>
    <w:p w:rsidR="00434378" w:rsidRPr="00014AE4" w:rsidRDefault="00434378" w:rsidP="00014AE4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34378" w:rsidRPr="00014AE4" w:rsidRDefault="00434378" w:rsidP="00014AE4">
      <w:pPr>
        <w:spacing w:before="120"/>
        <w:jc w:val="center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b/>
          <w:bCs/>
          <w:sz w:val="20"/>
          <w:szCs w:val="20"/>
          <w:lang w:val="vi-VN"/>
        </w:rPr>
        <w:t>ỦY BAN NHÂN DÂN TỈNH THỪA THIÊN HUẾ</w:t>
      </w:r>
    </w:p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i/>
          <w:sz w:val="20"/>
          <w:szCs w:val="20"/>
          <w:lang w:val="vi-VN"/>
        </w:rPr>
      </w:pPr>
      <w:r w:rsidRPr="00014AE4">
        <w:rPr>
          <w:rFonts w:ascii="Arial" w:hAnsi="Arial" w:cs="Arial"/>
          <w:i/>
          <w:sz w:val="20"/>
          <w:szCs w:val="20"/>
          <w:lang w:val="vi-VN"/>
        </w:rPr>
        <w:t xml:space="preserve">Căn cứ Luật </w:t>
      </w:r>
      <w:r w:rsidRPr="00014AE4">
        <w:rPr>
          <w:rFonts w:ascii="Arial" w:hAnsi="Arial" w:cs="Arial"/>
          <w:i/>
          <w:sz w:val="20"/>
          <w:szCs w:val="20"/>
        </w:rPr>
        <w:t>T</w:t>
      </w:r>
      <w:r w:rsidRPr="00014AE4">
        <w:rPr>
          <w:rFonts w:ascii="Arial" w:hAnsi="Arial" w:cs="Arial"/>
          <w:i/>
          <w:sz w:val="20"/>
          <w:szCs w:val="20"/>
          <w:lang w:val="vi-VN"/>
        </w:rPr>
        <w:t xml:space="preserve">ổ chức chính quyền địa phương </w:t>
      </w:r>
      <w:proofErr w:type="spellStart"/>
      <w:r w:rsidR="009B15E1" w:rsidRPr="007A0516">
        <w:rPr>
          <w:rFonts w:ascii="Arial" w:hAnsi="Arial" w:cs="Arial"/>
          <w:i/>
          <w:spacing w:val="-4"/>
          <w:sz w:val="20"/>
        </w:rPr>
        <w:t>số</w:t>
      </w:r>
      <w:proofErr w:type="spellEnd"/>
      <w:r w:rsidR="009B15E1" w:rsidRPr="007A0516">
        <w:rPr>
          <w:rFonts w:ascii="Arial" w:hAnsi="Arial" w:cs="Arial"/>
          <w:i/>
          <w:spacing w:val="-4"/>
          <w:sz w:val="20"/>
        </w:rPr>
        <w:t xml:space="preserve"> 77/2015/QH13  </w:t>
      </w:r>
      <w:r w:rsidRPr="00014AE4">
        <w:rPr>
          <w:rFonts w:ascii="Arial" w:hAnsi="Arial" w:cs="Arial"/>
          <w:i/>
          <w:sz w:val="20"/>
          <w:szCs w:val="20"/>
          <w:lang w:val="vi-VN"/>
        </w:rPr>
        <w:t>ngày 19 tháng 6 năm 2015;</w:t>
      </w:r>
    </w:p>
    <w:p w:rsidR="00434378" w:rsidRPr="00014AE4" w:rsidRDefault="00434378" w:rsidP="006A48B3">
      <w:pPr>
        <w:shd w:val="clear" w:color="auto" w:fill="FFFFFF"/>
        <w:spacing w:before="120"/>
        <w:ind w:firstLine="567"/>
        <w:jc w:val="both"/>
        <w:textAlignment w:val="baseline"/>
        <w:rPr>
          <w:rFonts w:ascii="Arial" w:hAnsi="Arial" w:cs="Arial"/>
          <w:i/>
          <w:spacing w:val="-2"/>
          <w:sz w:val="20"/>
          <w:szCs w:val="20"/>
          <w:lang w:val="vi-VN"/>
        </w:rPr>
      </w:pPr>
      <w:r w:rsidRPr="00014AE4">
        <w:rPr>
          <w:rFonts w:ascii="Arial" w:hAnsi="Arial" w:cs="Arial"/>
          <w:i/>
          <w:spacing w:val="-2"/>
          <w:sz w:val="20"/>
          <w:szCs w:val="20"/>
          <w:lang w:val="vi-VN"/>
        </w:rPr>
        <w:t xml:space="preserve">Căn cứ Luật </w:t>
      </w:r>
      <w:r w:rsidRPr="00014AE4">
        <w:rPr>
          <w:rFonts w:ascii="Arial" w:hAnsi="Arial" w:cs="Arial"/>
          <w:i/>
          <w:spacing w:val="-2"/>
          <w:sz w:val="20"/>
          <w:szCs w:val="20"/>
        </w:rPr>
        <w:t>B</w:t>
      </w:r>
      <w:r w:rsidRPr="00014AE4">
        <w:rPr>
          <w:rFonts w:ascii="Arial" w:hAnsi="Arial" w:cs="Arial"/>
          <w:i/>
          <w:spacing w:val="-2"/>
          <w:sz w:val="20"/>
          <w:szCs w:val="20"/>
          <w:lang w:val="vi-VN"/>
        </w:rPr>
        <w:t xml:space="preserve">an hành văn bản quy phạm pháp luật </w:t>
      </w:r>
      <w:proofErr w:type="spellStart"/>
      <w:r w:rsidR="009B15E1" w:rsidRPr="007A0516">
        <w:rPr>
          <w:rFonts w:ascii="Arial" w:hAnsi="Arial" w:cs="Arial"/>
          <w:i/>
          <w:spacing w:val="-4"/>
          <w:sz w:val="20"/>
        </w:rPr>
        <w:t>số</w:t>
      </w:r>
      <w:proofErr w:type="spellEnd"/>
      <w:r w:rsidR="009B15E1" w:rsidRPr="007A0516">
        <w:rPr>
          <w:rFonts w:ascii="Arial" w:hAnsi="Arial" w:cs="Arial"/>
          <w:i/>
          <w:spacing w:val="-4"/>
          <w:sz w:val="20"/>
        </w:rPr>
        <w:t xml:space="preserve"> 80/2015/QH13  </w:t>
      </w:r>
      <w:r w:rsidRPr="00014AE4">
        <w:rPr>
          <w:rFonts w:ascii="Arial" w:hAnsi="Arial" w:cs="Arial"/>
          <w:i/>
          <w:spacing w:val="-2"/>
          <w:sz w:val="20"/>
          <w:szCs w:val="20"/>
          <w:lang w:val="vi-VN"/>
        </w:rPr>
        <w:t>ngày 22 tháng 6 năm 2015;</w:t>
      </w:r>
    </w:p>
    <w:p w:rsidR="00434378" w:rsidRPr="00014AE4" w:rsidRDefault="00434378" w:rsidP="006A48B3">
      <w:pPr>
        <w:shd w:val="clear" w:color="auto" w:fill="FFFFFF"/>
        <w:spacing w:before="120"/>
        <w:ind w:firstLine="567"/>
        <w:jc w:val="both"/>
        <w:textAlignment w:val="baseline"/>
        <w:rPr>
          <w:rFonts w:ascii="Arial" w:hAnsi="Arial" w:cs="Arial"/>
          <w:i/>
          <w:sz w:val="20"/>
          <w:szCs w:val="20"/>
          <w:lang w:val="vi-VN"/>
        </w:rPr>
      </w:pPr>
      <w:r w:rsidRPr="00014AE4">
        <w:rPr>
          <w:rFonts w:ascii="Arial" w:hAnsi="Arial" w:cs="Arial"/>
          <w:i/>
          <w:sz w:val="20"/>
          <w:szCs w:val="20"/>
          <w:bdr w:val="none" w:sz="0" w:space="0" w:color="auto" w:frame="1"/>
          <w:lang w:val="vi-VN"/>
        </w:rPr>
        <w:t xml:space="preserve">Căn cứ Luật </w:t>
      </w:r>
      <w:r w:rsidRPr="00014AE4">
        <w:rPr>
          <w:rFonts w:ascii="Arial" w:hAnsi="Arial" w:cs="Arial"/>
          <w:i/>
          <w:sz w:val="20"/>
          <w:szCs w:val="20"/>
          <w:bdr w:val="none" w:sz="0" w:space="0" w:color="auto" w:frame="1"/>
        </w:rPr>
        <w:t>G</w:t>
      </w:r>
      <w:r w:rsidRPr="00014AE4">
        <w:rPr>
          <w:rFonts w:ascii="Arial" w:hAnsi="Arial" w:cs="Arial"/>
          <w:i/>
          <w:sz w:val="20"/>
          <w:szCs w:val="20"/>
          <w:bdr w:val="none" w:sz="0" w:space="0" w:color="auto" w:frame="1"/>
          <w:lang w:val="vi-VN"/>
        </w:rPr>
        <w:t>iáo dục</w:t>
      </w:r>
      <w:r w:rsidR="009B15E1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9B15E1">
        <w:rPr>
          <w:rFonts w:ascii="Arial" w:hAnsi="Arial" w:cs="Arial"/>
          <w:i/>
          <w:sz w:val="20"/>
          <w:szCs w:val="20"/>
          <w:bdr w:val="none" w:sz="0" w:space="0" w:color="auto" w:frame="1"/>
          <w:lang w:val="vi-VN"/>
        </w:rPr>
        <w:t>số 38/2005/QH11</w:t>
      </w:r>
      <w:r w:rsidR="009B15E1">
        <w:rPr>
          <w:rFonts w:ascii="roboto" w:hAnsi="roboto"/>
          <w:color w:val="292929"/>
          <w:sz w:val="29"/>
          <w:szCs w:val="29"/>
        </w:rPr>
        <w:t xml:space="preserve"> </w:t>
      </w:r>
      <w:r w:rsidRPr="00014AE4">
        <w:rPr>
          <w:rFonts w:ascii="Arial" w:hAnsi="Arial" w:cs="Arial"/>
          <w:i/>
          <w:sz w:val="20"/>
          <w:szCs w:val="20"/>
          <w:bdr w:val="none" w:sz="0" w:space="0" w:color="auto" w:frame="1"/>
          <w:lang w:val="vi-VN"/>
        </w:rPr>
        <w:t>ngày 14 tháng 6 năm 2005;</w:t>
      </w:r>
    </w:p>
    <w:p w:rsidR="00434378" w:rsidRDefault="00434378" w:rsidP="006A48B3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i/>
          <w:sz w:val="20"/>
          <w:szCs w:val="20"/>
          <w:lang w:val="vi-VN"/>
        </w:rPr>
      </w:pPr>
      <w:r w:rsidRPr="00014AE4">
        <w:rPr>
          <w:rFonts w:ascii="Arial" w:hAnsi="Arial" w:cs="Arial"/>
          <w:i/>
          <w:spacing w:val="-4"/>
          <w:sz w:val="20"/>
          <w:szCs w:val="20"/>
          <w:lang w:val="vi-VN"/>
        </w:rPr>
        <w:t>Theo đề nghị của Giám đốc Sở Tài chính tại Tờ trình số 1013/TTr-STC ngày 07</w:t>
      </w:r>
      <w:r w:rsidRPr="00014AE4">
        <w:rPr>
          <w:rFonts w:ascii="Arial" w:hAnsi="Arial" w:cs="Arial"/>
          <w:i/>
          <w:sz w:val="20"/>
          <w:szCs w:val="20"/>
          <w:lang w:val="vi-VN"/>
        </w:rPr>
        <w:t xml:space="preserve"> tháng 5 năm 2018.</w:t>
      </w:r>
    </w:p>
    <w:p w:rsidR="006A48B3" w:rsidRPr="00014AE4" w:rsidRDefault="006A48B3" w:rsidP="006A48B3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i/>
          <w:sz w:val="20"/>
          <w:szCs w:val="20"/>
          <w:lang w:val="vi-VN"/>
        </w:rPr>
      </w:pPr>
    </w:p>
    <w:p w:rsidR="00434378" w:rsidRDefault="00434378" w:rsidP="00014AE4">
      <w:pPr>
        <w:tabs>
          <w:tab w:val="center" w:pos="5400"/>
        </w:tabs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14AE4">
        <w:rPr>
          <w:rFonts w:ascii="Arial" w:hAnsi="Arial" w:cs="Arial"/>
          <w:b/>
          <w:sz w:val="20"/>
          <w:szCs w:val="20"/>
          <w:lang w:val="vi-VN"/>
        </w:rPr>
        <w:t>QUYẾT ĐỊNH:</w:t>
      </w:r>
    </w:p>
    <w:p w:rsidR="006A48B3" w:rsidRPr="00014AE4" w:rsidRDefault="006A48B3" w:rsidP="00014AE4">
      <w:pPr>
        <w:tabs>
          <w:tab w:val="center" w:pos="5400"/>
        </w:tabs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</w:p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b/>
          <w:sz w:val="20"/>
          <w:szCs w:val="20"/>
          <w:lang w:val="vi-VN"/>
        </w:rPr>
        <w:t>Điều 1.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Sửa đổi, bổ sung Điều 4 </w:t>
      </w:r>
      <w:r w:rsidRPr="00014AE4">
        <w:rPr>
          <w:rFonts w:ascii="Arial" w:hAnsi="Arial" w:cs="Arial"/>
          <w:sz w:val="20"/>
          <w:szCs w:val="20"/>
          <w:shd w:val="clear" w:color="auto" w:fill="FFFFFF"/>
          <w:lang w:val="vi-VN"/>
        </w:rPr>
        <w:t xml:space="preserve">Quyết định số 11/2013/QĐ-UBND </w:t>
      </w:r>
      <w:r w:rsidRPr="00014AE4">
        <w:rPr>
          <w:rFonts w:ascii="Arial" w:hAnsi="Arial" w:cs="Arial"/>
          <w:iCs/>
          <w:sz w:val="20"/>
          <w:szCs w:val="20"/>
          <w:shd w:val="clear" w:color="auto" w:fill="FFFFFF"/>
          <w:lang w:val="vi-VN"/>
        </w:rPr>
        <w:t>ngày 02 tháng 4 năm 2013 của Ủy ban nhân dân tỉnh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quy định về chế độ học bổng cho lưu học sinh Lào theo chỉ tiêu của tỉnh </w:t>
      </w:r>
      <w:r w:rsidRPr="00014AE4">
        <w:rPr>
          <w:rFonts w:ascii="Arial" w:hAnsi="Arial" w:cs="Arial"/>
          <w:iCs/>
          <w:sz w:val="20"/>
          <w:szCs w:val="20"/>
          <w:lang w:val="vi-VN"/>
        </w:rPr>
        <w:t>Thừa Thiên Huế</w:t>
      </w:r>
      <w:r w:rsidRPr="00014AE4">
        <w:rPr>
          <w:rFonts w:ascii="Arial" w:hAnsi="Arial" w:cs="Arial"/>
          <w:sz w:val="20"/>
          <w:szCs w:val="20"/>
          <w:lang w:val="vi-VN"/>
        </w:rPr>
        <w:t>, cụ thể:</w:t>
      </w:r>
    </w:p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b/>
          <w:sz w:val="20"/>
          <w:szCs w:val="20"/>
          <w:lang w:val="vi-VN"/>
        </w:rPr>
      </w:pPr>
      <w:proofErr w:type="gramStart"/>
      <w:r w:rsidRPr="00014AE4">
        <w:rPr>
          <w:rFonts w:ascii="Arial" w:hAnsi="Arial" w:cs="Arial"/>
          <w:b/>
          <w:sz w:val="20"/>
          <w:szCs w:val="20"/>
        </w:rPr>
        <w:t>"</w:t>
      </w:r>
      <w:proofErr w:type="spellStart"/>
      <w:r w:rsidRPr="00014AE4">
        <w:rPr>
          <w:rFonts w:ascii="Arial" w:hAnsi="Arial" w:cs="Arial"/>
          <w:b/>
          <w:sz w:val="20"/>
          <w:szCs w:val="20"/>
        </w:rPr>
        <w:t>Điều</w:t>
      </w:r>
      <w:proofErr w:type="spellEnd"/>
      <w:r w:rsidRPr="00014AE4">
        <w:rPr>
          <w:rFonts w:ascii="Arial" w:hAnsi="Arial" w:cs="Arial"/>
          <w:b/>
          <w:sz w:val="20"/>
          <w:szCs w:val="20"/>
        </w:rPr>
        <w:t xml:space="preserve"> 4.</w:t>
      </w:r>
      <w:proofErr w:type="gramEnd"/>
      <w:r w:rsidRPr="00014AE4">
        <w:rPr>
          <w:rFonts w:ascii="Arial" w:hAnsi="Arial" w:cs="Arial"/>
          <w:b/>
          <w:sz w:val="20"/>
          <w:szCs w:val="20"/>
        </w:rPr>
        <w:t xml:space="preserve"> </w:t>
      </w:r>
      <w:r w:rsidRPr="00014AE4">
        <w:rPr>
          <w:rFonts w:ascii="Arial" w:hAnsi="Arial" w:cs="Arial"/>
          <w:b/>
          <w:sz w:val="20"/>
          <w:szCs w:val="20"/>
          <w:lang w:val="vi-VN"/>
        </w:rPr>
        <w:t xml:space="preserve">Mức chi </w:t>
      </w:r>
    </w:p>
    <w:p w:rsidR="00434378" w:rsidRPr="00014AE4" w:rsidRDefault="00434378" w:rsidP="006A48B3">
      <w:pPr>
        <w:pStyle w:val="ListParagraph"/>
        <w:numPr>
          <w:ilvl w:val="0"/>
          <w:numId w:val="1"/>
        </w:numPr>
        <w:spacing w:before="120"/>
        <w:ind w:firstLine="567"/>
        <w:jc w:val="both"/>
        <w:rPr>
          <w:rFonts w:ascii="Arial" w:hAnsi="Arial" w:cs="Arial"/>
          <w:b/>
          <w:sz w:val="20"/>
          <w:szCs w:val="20"/>
          <w:lang w:val="vi-VN"/>
        </w:rPr>
      </w:pPr>
      <w:r w:rsidRPr="00014AE4">
        <w:rPr>
          <w:rFonts w:ascii="Arial" w:hAnsi="Arial" w:cs="Arial"/>
          <w:sz w:val="20"/>
          <w:szCs w:val="20"/>
          <w:shd w:val="clear" w:color="auto" w:fill="FFFFFF"/>
          <w:lang w:val="vi-VN"/>
        </w:rPr>
        <w:t>Mức chi đào tạo thanh toán cho cơ sở đào tạo:</w:t>
      </w:r>
    </w:p>
    <w:p w:rsidR="00434378" w:rsidRPr="00014AE4" w:rsidRDefault="00434378" w:rsidP="00014AE4">
      <w:pPr>
        <w:spacing w:before="120"/>
        <w:jc w:val="right"/>
        <w:rPr>
          <w:rFonts w:ascii="Arial" w:hAnsi="Arial" w:cs="Arial"/>
          <w:i/>
          <w:sz w:val="20"/>
          <w:szCs w:val="20"/>
          <w:lang w:val="vi-VN"/>
        </w:rPr>
      </w:pPr>
      <w:r w:rsidRPr="00014AE4">
        <w:rPr>
          <w:rFonts w:ascii="Arial" w:hAnsi="Arial" w:cs="Arial"/>
          <w:i/>
          <w:sz w:val="20"/>
          <w:szCs w:val="20"/>
          <w:lang w:val="vi-VN"/>
        </w:rPr>
        <w:t>Đơn vị: 1.000 đồng/sinh viên/năm học</w:t>
      </w:r>
    </w:p>
    <w:tbl>
      <w:tblPr>
        <w:tblW w:w="9611" w:type="dxa"/>
        <w:jc w:val="center"/>
        <w:tblLayout w:type="fixed"/>
        <w:tblLook w:val="00A0"/>
      </w:tblPr>
      <w:tblGrid>
        <w:gridCol w:w="3734"/>
        <w:gridCol w:w="1483"/>
        <w:gridCol w:w="1430"/>
        <w:gridCol w:w="1470"/>
        <w:gridCol w:w="1494"/>
      </w:tblGrid>
      <w:tr w:rsidR="00434378" w:rsidRPr="00014AE4" w:rsidTr="00E24899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Nội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dung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r w:rsidRPr="00014AE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vi-VN"/>
              </w:rPr>
              <w:t>2017 - 2018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r w:rsidRPr="00014AE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vi-VN"/>
              </w:rPr>
              <w:t xml:space="preserve">2018 - 2019 </w:t>
            </w:r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            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r w:rsidRPr="00014AE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vi-VN"/>
              </w:rPr>
              <w:t>2019 - 2020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2020 - 2021</w:t>
            </w:r>
          </w:p>
        </w:tc>
      </w:tr>
      <w:tr w:rsidR="00434378" w:rsidRPr="00014AE4" w:rsidTr="00E24899">
        <w:trPr>
          <w:trHeight w:val="449"/>
          <w:jc w:val="center"/>
        </w:trPr>
        <w:tc>
          <w:tcPr>
            <w:tcW w:w="3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  <w:lang w:eastAsia="vi-VN"/>
              </w:rPr>
              <w:t xml:space="preserve">I. </w:t>
            </w:r>
            <w:r w:rsidRPr="00014AE4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 xml:space="preserve">Đại học và sau Đại học </w:t>
            </w: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</w:tr>
      <w:tr w:rsidR="00434378" w:rsidRPr="00014AE4" w:rsidTr="00E24899">
        <w:trPr>
          <w:trHeight w:val="696"/>
          <w:jc w:val="center"/>
        </w:trPr>
        <w:tc>
          <w:tcPr>
            <w:tcW w:w="3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 xml:space="preserve">- Nhóm ngành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Khoa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xã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hội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>, Kinh tế, Luật, Nông lâm th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ủy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 xml:space="preserve"> sản</w:t>
            </w: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14.800</w:t>
            </w: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15.900</w:t>
            </w: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17.100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18.400</w:t>
            </w:r>
          </w:p>
        </w:tc>
      </w:tr>
      <w:tr w:rsidR="00434378" w:rsidRPr="00014AE4" w:rsidTr="00E24899">
        <w:trPr>
          <w:trHeight w:val="431"/>
          <w:jc w:val="center"/>
        </w:trPr>
        <w:tc>
          <w:tcPr>
            <w:tcW w:w="3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val="vi-VN" w:eastAsia="vi-VN"/>
              </w:rPr>
              <w:t xml:space="preserve">- Nhóm ngành </w:t>
            </w:r>
            <w:proofErr w:type="spellStart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>Khoa</w:t>
            </w:r>
            <w:proofErr w:type="spellEnd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>học</w:t>
            </w:r>
            <w:proofErr w:type="spellEnd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>tự</w:t>
            </w:r>
            <w:proofErr w:type="spellEnd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eastAsia="vi-VN"/>
              </w:rPr>
              <w:t>nhiên</w:t>
            </w:r>
            <w:proofErr w:type="spellEnd"/>
            <w:r w:rsidRPr="00014AE4">
              <w:rPr>
                <w:rFonts w:ascii="Arial" w:hAnsi="Arial" w:cs="Arial"/>
                <w:bCs/>
                <w:spacing w:val="-4"/>
                <w:sz w:val="20"/>
                <w:szCs w:val="20"/>
                <w:lang w:val="vi-VN" w:eastAsia="vi-VN"/>
              </w:rPr>
              <w:t>,</w:t>
            </w:r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Công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nghệ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 xml:space="preserve">,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Thể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dục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thể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thao</w:t>
            </w:r>
            <w:proofErr w:type="spellEnd"/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 xml:space="preserve">, Nghệ thuật, Du lịch, </w:t>
            </w: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K</w:t>
            </w:r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>hách sạn</w:t>
            </w: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16.100</w:t>
            </w: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17.400</w:t>
            </w: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18.800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20.300</w:t>
            </w:r>
          </w:p>
        </w:tc>
      </w:tr>
      <w:tr w:rsidR="00434378" w:rsidRPr="00014AE4" w:rsidTr="00E24899">
        <w:trPr>
          <w:trHeight w:val="315"/>
          <w:jc w:val="center"/>
        </w:trPr>
        <w:tc>
          <w:tcPr>
            <w:tcW w:w="3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 xml:space="preserve">- </w:t>
            </w:r>
            <w:r w:rsidRPr="00014AE4"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  <w:t>Nhóm ngành Y dược</w:t>
            </w: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18.100</w:t>
            </w: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19.600</w:t>
            </w: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21.200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22.900</w:t>
            </w:r>
          </w:p>
        </w:tc>
      </w:tr>
      <w:tr w:rsidR="00434378" w:rsidRPr="00014AE4" w:rsidTr="00E24899">
        <w:trPr>
          <w:trHeight w:val="645"/>
          <w:jc w:val="center"/>
        </w:trPr>
        <w:tc>
          <w:tcPr>
            <w:tcW w:w="3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  <w:lang w:eastAsia="vi-VN"/>
              </w:rPr>
              <w:t xml:space="preserve">II. </w:t>
            </w:r>
            <w:r w:rsidRPr="00014AE4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Học Tiếng Việt để thi tuyển vào các bậc học</w:t>
            </w:r>
          </w:p>
        </w:tc>
        <w:tc>
          <w:tcPr>
            <w:tcW w:w="14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10.900</w:t>
            </w: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11.700</w:t>
            </w: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12.500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378" w:rsidRPr="00014AE4" w:rsidRDefault="00434378" w:rsidP="006A48B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014AE4">
              <w:rPr>
                <w:rFonts w:ascii="Arial" w:hAnsi="Arial" w:cs="Arial"/>
                <w:bCs/>
                <w:sz w:val="20"/>
                <w:szCs w:val="20"/>
                <w:lang w:eastAsia="vi-VN"/>
              </w:rPr>
              <w:t>13.400</w:t>
            </w:r>
          </w:p>
        </w:tc>
      </w:tr>
    </w:tbl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sz w:val="20"/>
          <w:szCs w:val="20"/>
          <w:lang w:val="vi-VN"/>
        </w:rPr>
        <w:t xml:space="preserve"> </w:t>
      </w:r>
      <w:r w:rsidRPr="00014AE4">
        <w:rPr>
          <w:rFonts w:ascii="Arial" w:hAnsi="Arial" w:cs="Arial"/>
          <w:spacing w:val="-6"/>
          <w:sz w:val="20"/>
          <w:szCs w:val="20"/>
          <w:lang w:val="vi-VN"/>
        </w:rPr>
        <w:t xml:space="preserve">Riêng </w:t>
      </w:r>
      <w:r w:rsidRPr="00014AE4">
        <w:rPr>
          <w:rFonts w:ascii="Arial" w:hAnsi="Arial" w:cs="Arial"/>
          <w:spacing w:val="-6"/>
          <w:sz w:val="20"/>
          <w:szCs w:val="20"/>
        </w:rPr>
        <w:t>đ</w:t>
      </w:r>
      <w:r w:rsidRPr="00014AE4">
        <w:rPr>
          <w:rFonts w:ascii="Arial" w:hAnsi="Arial" w:cs="Arial"/>
          <w:spacing w:val="-6"/>
          <w:sz w:val="20"/>
          <w:szCs w:val="20"/>
          <w:lang w:val="vi-VN"/>
        </w:rPr>
        <w:t>ịnh mức chi đào tạo hệ Cao đẳng, Trung cấp áp dụng theo mức thu học phí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quy định hiện hành của </w:t>
      </w:r>
      <w:proofErr w:type="spellStart"/>
      <w:r w:rsidRPr="00014AE4">
        <w:rPr>
          <w:rFonts w:ascii="Arial" w:hAnsi="Arial" w:cs="Arial"/>
          <w:sz w:val="20"/>
          <w:szCs w:val="20"/>
        </w:rPr>
        <w:t>Ủy</w:t>
      </w:r>
      <w:proofErr w:type="spellEnd"/>
      <w:r w:rsidRPr="00014AE4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014AE4">
        <w:rPr>
          <w:rFonts w:ascii="Arial" w:hAnsi="Arial" w:cs="Arial"/>
          <w:sz w:val="20"/>
          <w:szCs w:val="20"/>
        </w:rPr>
        <w:t>nhân</w:t>
      </w:r>
      <w:proofErr w:type="spellEnd"/>
      <w:r w:rsidRPr="00014A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AE4">
        <w:rPr>
          <w:rFonts w:ascii="Arial" w:hAnsi="Arial" w:cs="Arial"/>
          <w:sz w:val="20"/>
          <w:szCs w:val="20"/>
        </w:rPr>
        <w:t>dân</w:t>
      </w:r>
      <w:proofErr w:type="spellEnd"/>
      <w:r w:rsidRPr="00014AE4">
        <w:rPr>
          <w:rFonts w:ascii="Arial" w:hAnsi="Arial" w:cs="Arial"/>
          <w:sz w:val="20"/>
          <w:szCs w:val="20"/>
          <w:lang w:val="vi-VN"/>
        </w:rPr>
        <w:t xml:space="preserve"> tỉnh. </w:t>
      </w:r>
    </w:p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sz w:val="20"/>
          <w:szCs w:val="20"/>
          <w:lang w:val="vi-VN"/>
        </w:rPr>
        <w:t>2. Sinh hoạt phí cấp trực tiếp cho lưu học sinh:</w:t>
      </w:r>
    </w:p>
    <w:p w:rsidR="00434378" w:rsidRPr="00014AE4" w:rsidRDefault="00434378" w:rsidP="006A48B3">
      <w:pPr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sz w:val="20"/>
          <w:szCs w:val="20"/>
          <w:lang w:val="vi-VN"/>
        </w:rPr>
        <w:lastRenderedPageBreak/>
        <w:t>Quy định mức sinh hoạt phí hỗ trợ cho lưu học sinh Lào theo chỉ tiêu của tỉnh Thừa Thiên Huế là 1.800.000 đồng/tháng (bao gồm chi phí ăn, ở, trang phục cá nhân và các chi phí sinh hoạt khác)".</w:t>
      </w:r>
    </w:p>
    <w:p w:rsidR="00434378" w:rsidRPr="00014AE4" w:rsidRDefault="00434378" w:rsidP="006A48B3">
      <w:pPr>
        <w:tabs>
          <w:tab w:val="left" w:pos="540"/>
        </w:tabs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b/>
          <w:sz w:val="20"/>
          <w:szCs w:val="20"/>
          <w:lang w:val="vi-VN"/>
        </w:rPr>
        <w:t xml:space="preserve">Điều </w:t>
      </w:r>
      <w:r w:rsidRPr="00014AE4">
        <w:rPr>
          <w:rFonts w:ascii="Arial" w:hAnsi="Arial" w:cs="Arial"/>
          <w:b/>
          <w:sz w:val="20"/>
          <w:szCs w:val="20"/>
        </w:rPr>
        <w:t>2</w:t>
      </w:r>
      <w:r w:rsidRPr="00014AE4">
        <w:rPr>
          <w:rFonts w:ascii="Arial" w:hAnsi="Arial" w:cs="Arial"/>
          <w:b/>
          <w:sz w:val="20"/>
          <w:szCs w:val="20"/>
          <w:lang w:val="vi-VN"/>
        </w:rPr>
        <w:t>.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</w:t>
      </w:r>
      <w:r w:rsidRPr="00014AE4">
        <w:rPr>
          <w:rFonts w:ascii="Arial" w:hAnsi="Arial" w:cs="Arial"/>
          <w:b/>
          <w:sz w:val="20"/>
          <w:szCs w:val="20"/>
          <w:lang w:val="vi-VN"/>
        </w:rPr>
        <w:t>Hiệu lực thi hành</w:t>
      </w:r>
    </w:p>
    <w:p w:rsidR="00434378" w:rsidRPr="00014AE4" w:rsidRDefault="00434378" w:rsidP="006A48B3">
      <w:pPr>
        <w:tabs>
          <w:tab w:val="left" w:pos="540"/>
        </w:tabs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sz w:val="20"/>
          <w:szCs w:val="20"/>
          <w:lang w:val="vi-VN"/>
        </w:rPr>
        <w:t xml:space="preserve">Quyết định này có hiệu lực thi hành kể từ ngày 05 tháng 6 năm 2018. Bãi bỏ Quyết định số </w:t>
      </w:r>
      <w:r w:rsidRPr="006A48B3">
        <w:rPr>
          <w:rFonts w:ascii="Arial" w:hAnsi="Arial" w:cs="Arial"/>
          <w:color w:val="C00000"/>
          <w:sz w:val="20"/>
          <w:szCs w:val="20"/>
          <w:lang w:val="vi-VN"/>
        </w:rPr>
        <w:t>14/QĐ-UBND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ngày 05</w:t>
      </w:r>
      <w:r w:rsidR="006A48B3">
        <w:rPr>
          <w:rFonts w:ascii="Arial" w:hAnsi="Arial" w:cs="Arial"/>
          <w:sz w:val="20"/>
          <w:szCs w:val="20"/>
          <w:lang w:val="vi-VN"/>
        </w:rPr>
        <w:t>/</w:t>
      </w:r>
      <w:r w:rsidRPr="00014AE4">
        <w:rPr>
          <w:rFonts w:ascii="Arial" w:hAnsi="Arial" w:cs="Arial"/>
          <w:sz w:val="20"/>
          <w:szCs w:val="20"/>
          <w:lang w:val="vi-VN"/>
        </w:rPr>
        <w:t>01</w:t>
      </w:r>
      <w:r w:rsidR="006A48B3">
        <w:rPr>
          <w:rFonts w:ascii="Arial" w:hAnsi="Arial" w:cs="Arial"/>
          <w:sz w:val="20"/>
          <w:szCs w:val="20"/>
          <w:lang w:val="vi-VN"/>
        </w:rPr>
        <w:t>/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2017 của </w:t>
      </w:r>
      <w:r w:rsidR="006A48B3">
        <w:rPr>
          <w:rFonts w:ascii="Arial" w:hAnsi="Arial" w:cs="Arial"/>
          <w:sz w:val="20"/>
          <w:szCs w:val="20"/>
          <w:lang w:val="vi-VN"/>
        </w:rPr>
        <w:t xml:space="preserve">UBND </w:t>
      </w:r>
      <w:r w:rsidRPr="00014AE4">
        <w:rPr>
          <w:rFonts w:ascii="Arial" w:hAnsi="Arial" w:cs="Arial"/>
          <w:sz w:val="20"/>
          <w:szCs w:val="20"/>
          <w:lang w:val="vi-VN"/>
        </w:rPr>
        <w:t>tỉnh về việc quy định mức chi phí đào tạo Tiếng Việt của lưu học sinh Lào theo chỉ tiêu của tỉnh.</w:t>
      </w:r>
    </w:p>
    <w:p w:rsidR="00434378" w:rsidRPr="00014AE4" w:rsidRDefault="00434378" w:rsidP="006A48B3">
      <w:pPr>
        <w:tabs>
          <w:tab w:val="left" w:pos="540"/>
        </w:tabs>
        <w:spacing w:before="120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 w:rsidRPr="00014AE4">
        <w:rPr>
          <w:rFonts w:ascii="Arial" w:hAnsi="Arial" w:cs="Arial"/>
          <w:b/>
          <w:sz w:val="20"/>
          <w:szCs w:val="20"/>
          <w:lang w:val="vi-VN"/>
        </w:rPr>
        <w:t>Điều 3.</w:t>
      </w:r>
      <w:r w:rsidRPr="00014AE4">
        <w:rPr>
          <w:rFonts w:ascii="Arial" w:hAnsi="Arial" w:cs="Arial"/>
          <w:sz w:val="20"/>
          <w:szCs w:val="20"/>
          <w:lang w:val="vi-VN"/>
        </w:rPr>
        <w:t xml:space="preserve"> Chánh Văn phòng Ủy ban nhân dân tỉnh, Giám đốc các Sở: Tài chính, Ngoại vụ; Giám đốc Kho bạc Nhà nước tỉnh, Hiệu trưởn</w:t>
      </w:r>
      <w:bookmarkStart w:id="0" w:name="_GoBack"/>
      <w:bookmarkEnd w:id="0"/>
      <w:r w:rsidRPr="00014AE4">
        <w:rPr>
          <w:rFonts w:ascii="Arial" w:hAnsi="Arial" w:cs="Arial"/>
          <w:sz w:val="20"/>
          <w:szCs w:val="20"/>
          <w:lang w:val="vi-VN"/>
        </w:rPr>
        <w:t>g Trường Cao đẳng Sư phạm và Thủ trưởng các cơ quan liên quan chịu trách nhiệm thi hành Quyết định này./.</w:t>
      </w:r>
    </w:p>
    <w:p w:rsidR="00434378" w:rsidRPr="00014AE4" w:rsidRDefault="00434378" w:rsidP="00014AE4">
      <w:pPr>
        <w:tabs>
          <w:tab w:val="left" w:pos="540"/>
        </w:tabs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tbl>
      <w:tblPr>
        <w:tblW w:w="9180" w:type="dxa"/>
        <w:tblLook w:val="01E0"/>
      </w:tblPr>
      <w:tblGrid>
        <w:gridCol w:w="5148"/>
        <w:gridCol w:w="4032"/>
      </w:tblGrid>
      <w:tr w:rsidR="00434378" w:rsidRPr="00014AE4" w:rsidTr="00E24899">
        <w:tc>
          <w:tcPr>
            <w:tcW w:w="5148" w:type="dxa"/>
          </w:tcPr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14AE4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</w:p>
          <w:p w:rsidR="00434378" w:rsidRPr="00014AE4" w:rsidRDefault="00434378" w:rsidP="00014A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032" w:type="dxa"/>
          </w:tcPr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E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nb-NO"/>
              </w:rPr>
              <w:t>TM. ỦY BAN NHÂN DÂN CHỦ TỊCH</w:t>
            </w:r>
          </w:p>
          <w:p w:rsidR="00434378" w:rsidRPr="00014AE4" w:rsidRDefault="00434378" w:rsidP="00014AE4">
            <w:pPr>
              <w:spacing w:before="12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434378" w:rsidRPr="00014AE4" w:rsidRDefault="00434378" w:rsidP="00014A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014AE4">
              <w:rPr>
                <w:rFonts w:ascii="Arial" w:hAnsi="Arial" w:cs="Arial"/>
                <w:b/>
                <w:sz w:val="20"/>
                <w:szCs w:val="20"/>
                <w:lang w:val="nb-NO"/>
              </w:rPr>
              <w:t>Nguyễn Văn Cao</w:t>
            </w:r>
          </w:p>
          <w:p w:rsidR="00434378" w:rsidRPr="00014AE4" w:rsidRDefault="00434378" w:rsidP="00014AE4">
            <w:pPr>
              <w:spacing w:before="12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434378" w:rsidRPr="00014AE4" w:rsidRDefault="00434378" w:rsidP="00014AE4">
            <w:pPr>
              <w:tabs>
                <w:tab w:val="left" w:pos="1277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</w:tbl>
    <w:p w:rsidR="00815782" w:rsidRPr="00014AE4" w:rsidRDefault="00815782" w:rsidP="00014AE4">
      <w:pPr>
        <w:spacing w:before="120"/>
        <w:rPr>
          <w:rFonts w:ascii="Arial" w:hAnsi="Arial" w:cs="Arial"/>
          <w:sz w:val="20"/>
          <w:szCs w:val="20"/>
        </w:rPr>
      </w:pPr>
    </w:p>
    <w:sectPr w:rsidR="00815782" w:rsidRPr="00014AE4" w:rsidSect="0081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33D"/>
    <w:multiLevelType w:val="hybridMultilevel"/>
    <w:tmpl w:val="61DA4008"/>
    <w:lvl w:ilvl="0" w:tplc="FBAC7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29CF"/>
    <w:rsid w:val="00014AE4"/>
    <w:rsid w:val="000D084B"/>
    <w:rsid w:val="00173109"/>
    <w:rsid w:val="002068E0"/>
    <w:rsid w:val="00434378"/>
    <w:rsid w:val="005952A7"/>
    <w:rsid w:val="006A48B3"/>
    <w:rsid w:val="00815782"/>
    <w:rsid w:val="009B15E1"/>
    <w:rsid w:val="00AD29CF"/>
    <w:rsid w:val="00F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78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C0884-773F-439E-9062-E4BEC1BAC6CF}"/>
</file>

<file path=customXml/itemProps2.xml><?xml version="1.0" encoding="utf-8"?>
<ds:datastoreItem xmlns:ds="http://schemas.openxmlformats.org/officeDocument/2006/customXml" ds:itemID="{4D5FEE78-A6C3-4C1E-A849-03C25E6FDA6D}"/>
</file>

<file path=customXml/itemProps3.xml><?xml version="1.0" encoding="utf-8"?>
<ds:datastoreItem xmlns:ds="http://schemas.openxmlformats.org/officeDocument/2006/customXml" ds:itemID="{B4BA92F6-00C1-493C-8B8B-3D59E73D1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</dc:creator>
  <cp:lastModifiedBy>PLH</cp:lastModifiedBy>
  <cp:revision>4</cp:revision>
  <dcterms:created xsi:type="dcterms:W3CDTF">2018-06-06T00:14:00Z</dcterms:created>
  <dcterms:modified xsi:type="dcterms:W3CDTF">2018-06-07T08:17:00Z</dcterms:modified>
</cp:coreProperties>
</file>