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BE3321" w:rsidRPr="00BE3321" w:rsidTr="00BE3321">
        <w:trPr>
          <w:tblCellSpacing w:w="0" w:type="dxa"/>
        </w:trPr>
        <w:tc>
          <w:tcPr>
            <w:tcW w:w="3348" w:type="dxa"/>
            <w:shd w:val="clear" w:color="auto" w:fill="FFFFFF"/>
            <w:tcMar>
              <w:top w:w="0" w:type="dxa"/>
              <w:left w:w="108" w:type="dxa"/>
              <w:bottom w:w="0" w:type="dxa"/>
              <w:right w:w="108" w:type="dxa"/>
            </w:tcMar>
            <w:hideMark/>
          </w:tcPr>
          <w:p w:rsidR="00BE3321" w:rsidRPr="00BE3321" w:rsidRDefault="00BE3321" w:rsidP="00BE3321">
            <w:pPr>
              <w:spacing w:after="0" w:line="340" w:lineRule="exact"/>
              <w:jc w:val="center"/>
              <w:rPr>
                <w:rFonts w:ascii="Times New Roman" w:eastAsia="Times New Roman" w:hAnsi="Times New Roman" w:cs="Times New Roman"/>
                <w:color w:val="000000"/>
                <w:sz w:val="24"/>
                <w:szCs w:val="24"/>
              </w:rPr>
            </w:pPr>
            <w:r w:rsidRPr="00BE3321">
              <w:rPr>
                <w:rFonts w:ascii="Times New Roman" w:eastAsia="Times New Roman" w:hAnsi="Times New Roman" w:cs="Times New Roman"/>
                <w:b/>
                <w:bCs/>
                <w:color w:val="000000"/>
                <w:sz w:val="24"/>
                <w:szCs w:val="24"/>
              </w:rPr>
              <w:t>BỘ NÔNG NGHIỆP VÀ PHÁT TRIỂN NÔNG THÔN</w:t>
            </w:r>
            <w:r w:rsidRPr="00BE3321">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BE3321" w:rsidRPr="00BE3321" w:rsidRDefault="00BE3321" w:rsidP="00BE3321">
            <w:pPr>
              <w:spacing w:after="0" w:line="340" w:lineRule="exact"/>
              <w:jc w:val="center"/>
              <w:rPr>
                <w:rFonts w:ascii="Times New Roman" w:eastAsia="Times New Roman" w:hAnsi="Times New Roman" w:cs="Times New Roman"/>
                <w:color w:val="000000"/>
                <w:sz w:val="24"/>
                <w:szCs w:val="24"/>
              </w:rPr>
            </w:pPr>
            <w:r w:rsidRPr="00BE3321">
              <w:rPr>
                <w:rFonts w:ascii="Times New Roman" w:eastAsia="Times New Roman" w:hAnsi="Times New Roman" w:cs="Times New Roman"/>
                <w:b/>
                <w:bCs/>
                <w:color w:val="000000"/>
                <w:sz w:val="24"/>
                <w:szCs w:val="24"/>
              </w:rPr>
              <w:t>CỘNG HÒA XÃ HỘI CHỦ NGHĨA VIỆT NAM</w:t>
            </w:r>
            <w:r w:rsidRPr="00BE3321">
              <w:rPr>
                <w:rFonts w:ascii="Times New Roman" w:eastAsia="Times New Roman" w:hAnsi="Times New Roman" w:cs="Times New Roman"/>
                <w:b/>
                <w:bCs/>
                <w:color w:val="000000"/>
                <w:sz w:val="24"/>
                <w:szCs w:val="24"/>
              </w:rPr>
              <w:br/>
              <w:t>Độc lập - Tự do - Hạnh phúc </w:t>
            </w:r>
            <w:r w:rsidRPr="00BE3321">
              <w:rPr>
                <w:rFonts w:ascii="Times New Roman" w:eastAsia="Times New Roman" w:hAnsi="Times New Roman" w:cs="Times New Roman"/>
                <w:b/>
                <w:bCs/>
                <w:color w:val="000000"/>
                <w:sz w:val="24"/>
                <w:szCs w:val="24"/>
              </w:rPr>
              <w:br/>
              <w:t>---------------</w:t>
            </w:r>
          </w:p>
        </w:tc>
      </w:tr>
      <w:tr w:rsidR="00BE3321" w:rsidRPr="00BE3321" w:rsidTr="00BE3321">
        <w:trPr>
          <w:tblCellSpacing w:w="0" w:type="dxa"/>
        </w:trPr>
        <w:tc>
          <w:tcPr>
            <w:tcW w:w="3348" w:type="dxa"/>
            <w:shd w:val="clear" w:color="auto" w:fill="FFFFFF"/>
            <w:tcMar>
              <w:top w:w="0" w:type="dxa"/>
              <w:left w:w="108" w:type="dxa"/>
              <w:bottom w:w="0" w:type="dxa"/>
              <w:right w:w="108" w:type="dxa"/>
            </w:tcMar>
            <w:hideMark/>
          </w:tcPr>
          <w:p w:rsidR="00BE3321" w:rsidRPr="00BE3321" w:rsidRDefault="00BE3321" w:rsidP="00BE3321">
            <w:pPr>
              <w:spacing w:after="0" w:line="340" w:lineRule="exact"/>
              <w:jc w:val="center"/>
              <w:rPr>
                <w:rFonts w:ascii="Times New Roman" w:eastAsia="Times New Roman" w:hAnsi="Times New Roman" w:cs="Times New Roman"/>
                <w:color w:val="000000"/>
                <w:sz w:val="26"/>
                <w:szCs w:val="24"/>
              </w:rPr>
            </w:pPr>
            <w:r w:rsidRPr="00BE3321">
              <w:rPr>
                <w:rFonts w:ascii="Times New Roman" w:eastAsia="Times New Roman" w:hAnsi="Times New Roman" w:cs="Times New Roman"/>
                <w:color w:val="000000"/>
                <w:sz w:val="26"/>
                <w:szCs w:val="24"/>
              </w:rPr>
              <w:t>Số: 05/VBHN-BNNPTNT</w:t>
            </w:r>
          </w:p>
        </w:tc>
        <w:tc>
          <w:tcPr>
            <w:tcW w:w="5508" w:type="dxa"/>
            <w:shd w:val="clear" w:color="auto" w:fill="FFFFFF"/>
            <w:tcMar>
              <w:top w:w="0" w:type="dxa"/>
              <w:left w:w="108" w:type="dxa"/>
              <w:bottom w:w="0" w:type="dxa"/>
              <w:right w:w="108" w:type="dxa"/>
            </w:tcMar>
            <w:hideMark/>
          </w:tcPr>
          <w:p w:rsidR="00BE3321" w:rsidRPr="00BE3321" w:rsidRDefault="00BE3321" w:rsidP="00BE3321">
            <w:pPr>
              <w:spacing w:after="0" w:line="340" w:lineRule="exact"/>
              <w:jc w:val="right"/>
              <w:rPr>
                <w:rFonts w:ascii="Times New Roman" w:eastAsia="Times New Roman" w:hAnsi="Times New Roman" w:cs="Times New Roman"/>
                <w:color w:val="000000"/>
                <w:sz w:val="26"/>
                <w:szCs w:val="24"/>
              </w:rPr>
            </w:pPr>
            <w:r w:rsidRPr="00BE3321">
              <w:rPr>
                <w:rFonts w:ascii="Times New Roman" w:eastAsia="Times New Roman" w:hAnsi="Times New Roman" w:cs="Times New Roman"/>
                <w:i/>
                <w:iCs/>
                <w:color w:val="000000"/>
                <w:sz w:val="26"/>
                <w:szCs w:val="24"/>
              </w:rPr>
              <w:t>Hà Nội, ngày 13 tháng 6 năm 2018</w:t>
            </w:r>
          </w:p>
        </w:tc>
      </w:tr>
    </w:tbl>
    <w:p w:rsidR="00BE3321" w:rsidRPr="00BE3321" w:rsidRDefault="00BE3321" w:rsidP="00BE3321">
      <w:pPr>
        <w:shd w:val="clear" w:color="auto" w:fill="FFFFFF"/>
        <w:spacing w:after="0" w:line="340" w:lineRule="exact"/>
        <w:rPr>
          <w:rFonts w:ascii="Times New Roman" w:eastAsia="Times New Roman" w:hAnsi="Times New Roman" w:cs="Times New Roman"/>
          <w:color w:val="000000"/>
          <w:sz w:val="26"/>
          <w:szCs w:val="24"/>
        </w:rPr>
      </w:pPr>
      <w:r w:rsidRPr="00BE3321">
        <w:rPr>
          <w:rFonts w:ascii="Times New Roman" w:eastAsia="Times New Roman" w:hAnsi="Times New Roman" w:cs="Times New Roman"/>
          <w:color w:val="000000"/>
          <w:sz w:val="26"/>
          <w:szCs w:val="24"/>
        </w:rPr>
        <w:t> </w:t>
      </w:r>
    </w:p>
    <w:p w:rsidR="00BE3321" w:rsidRPr="00BE3321" w:rsidRDefault="00BE3321" w:rsidP="00BE3321">
      <w:pPr>
        <w:shd w:val="clear" w:color="auto" w:fill="FFFFFF"/>
        <w:spacing w:after="0" w:line="340" w:lineRule="exact"/>
        <w:jc w:val="center"/>
        <w:rPr>
          <w:rFonts w:ascii="Times New Roman" w:eastAsia="Times New Roman" w:hAnsi="Times New Roman" w:cs="Times New Roman"/>
          <w:color w:val="000000"/>
          <w:sz w:val="26"/>
          <w:szCs w:val="24"/>
        </w:rPr>
      </w:pPr>
      <w:r w:rsidRPr="00BE3321">
        <w:rPr>
          <w:rFonts w:ascii="Times New Roman" w:eastAsia="Times New Roman" w:hAnsi="Times New Roman" w:cs="Times New Roman"/>
          <w:b/>
          <w:bCs/>
          <w:color w:val="000000"/>
          <w:sz w:val="26"/>
          <w:szCs w:val="24"/>
        </w:rPr>
        <w:t>THÔNG TƯ</w:t>
      </w:r>
    </w:p>
    <w:p w:rsidR="00BE3321" w:rsidRDefault="00BE3321" w:rsidP="00BE3321">
      <w:pPr>
        <w:shd w:val="clear" w:color="auto" w:fill="FFFFFF"/>
        <w:spacing w:after="0" w:line="340" w:lineRule="exact"/>
        <w:jc w:val="center"/>
        <w:rPr>
          <w:rFonts w:ascii="Times New Roman" w:eastAsia="Times New Roman" w:hAnsi="Times New Roman" w:cs="Times New Roman"/>
          <w:color w:val="000000"/>
          <w:sz w:val="26"/>
          <w:szCs w:val="24"/>
        </w:rPr>
      </w:pPr>
      <w:r w:rsidRPr="00BE3321">
        <w:rPr>
          <w:rFonts w:ascii="Times New Roman" w:eastAsia="Times New Roman" w:hAnsi="Times New Roman" w:cs="Times New Roman"/>
          <w:color w:val="000000"/>
          <w:sz w:val="26"/>
          <w:szCs w:val="24"/>
        </w:rPr>
        <w:t>HƯỚNG DẪN THỰC HIỆN MỘT SỐ ĐIỀU CỦA QUYẾT ĐỊNH SỐ </w:t>
      </w:r>
      <w:hyperlink r:id="rId4" w:tgtFrame="_blank" w:tooltip="Quyết định 68/2013/QĐ-TTg" w:history="1">
        <w:r w:rsidRPr="00BE3321">
          <w:rPr>
            <w:rFonts w:ascii="Times New Roman" w:eastAsia="Times New Roman" w:hAnsi="Times New Roman" w:cs="Times New Roman"/>
            <w:color w:val="0E70C3"/>
            <w:sz w:val="26"/>
            <w:szCs w:val="24"/>
          </w:rPr>
          <w:t>68/2013/QĐ-TTG</w:t>
        </w:r>
      </w:hyperlink>
      <w:r w:rsidRPr="00BE3321">
        <w:rPr>
          <w:rFonts w:ascii="Times New Roman" w:eastAsia="Times New Roman" w:hAnsi="Times New Roman" w:cs="Times New Roman"/>
          <w:color w:val="000000"/>
          <w:sz w:val="26"/>
          <w:szCs w:val="24"/>
        </w:rPr>
        <w:t>NGÀY 14/11/2013 CỦA THỦ TƯỚNG CHÍNH PHỦ VỀ CHÍNH SÁCH HỖ TRỢ NHẰM GIẢM TỔN THẤT TRONG NÔNG NGHIỆP</w:t>
      </w:r>
    </w:p>
    <w:p w:rsidR="00BE3321" w:rsidRPr="00BE3321" w:rsidRDefault="00BE3321" w:rsidP="00BE3321">
      <w:pPr>
        <w:shd w:val="clear" w:color="auto" w:fill="FFFFFF"/>
        <w:spacing w:after="0" w:line="340" w:lineRule="exact"/>
        <w:jc w:val="center"/>
        <w:rPr>
          <w:rFonts w:ascii="Times New Roman" w:eastAsia="Times New Roman" w:hAnsi="Times New Roman" w:cs="Times New Roman"/>
          <w:color w:val="000000"/>
          <w:sz w:val="26"/>
          <w:szCs w:val="24"/>
        </w:rPr>
      </w:pPr>
    </w:p>
    <w:p w:rsidR="00BE3321" w:rsidRPr="002B368F" w:rsidRDefault="00BE3321" w:rsidP="002B368F">
      <w:pPr>
        <w:shd w:val="clear" w:color="auto" w:fill="FFFFFF"/>
        <w:spacing w:after="0" w:line="340" w:lineRule="exact"/>
        <w:ind w:firstLine="720"/>
        <w:jc w:val="both"/>
        <w:rPr>
          <w:rFonts w:ascii="Times New Roman" w:eastAsia="Times New Roman" w:hAnsi="Times New Roman" w:cs="Times New Roman"/>
          <w:color w:val="000000"/>
          <w:sz w:val="28"/>
          <w:szCs w:val="24"/>
        </w:rPr>
      </w:pPr>
      <w:r w:rsidRPr="002B368F">
        <w:rPr>
          <w:rFonts w:ascii="Times New Roman" w:eastAsia="Times New Roman" w:hAnsi="Times New Roman" w:cs="Times New Roman"/>
          <w:color w:val="000000"/>
          <w:sz w:val="28"/>
          <w:szCs w:val="24"/>
        </w:rPr>
        <w:t>Thông tư số </w:t>
      </w:r>
      <w:hyperlink r:id="rId5" w:tgtFrame="_blank" w:tooltip="Thông tư 08/2014/TT-BNNPTNT" w:history="1">
        <w:r w:rsidRPr="002B368F">
          <w:rPr>
            <w:rFonts w:ascii="Times New Roman" w:eastAsia="Times New Roman" w:hAnsi="Times New Roman" w:cs="Times New Roman"/>
            <w:color w:val="0E70C3"/>
            <w:sz w:val="28"/>
            <w:szCs w:val="24"/>
          </w:rPr>
          <w:t>08/2014/TT-BNNPTNT</w:t>
        </w:r>
      </w:hyperlink>
      <w:r w:rsidRPr="002B368F">
        <w:rPr>
          <w:rFonts w:ascii="Times New Roman" w:eastAsia="Times New Roman" w:hAnsi="Times New Roman" w:cs="Times New Roman"/>
          <w:color w:val="000000"/>
          <w:sz w:val="28"/>
          <w:szCs w:val="24"/>
        </w:rPr>
        <w:t> ngày 20/3/2014 của Bộ trưởng Bộ Nông nghiệp và Phát triển nông thôn hướng dẫn thực hiện một số điều của Quyết định số </w:t>
      </w:r>
      <w:hyperlink r:id="rId6" w:tgtFrame="_blank" w:tooltip="Quyết định 68/2013/QĐ-TTg" w:history="1">
        <w:r w:rsidRPr="002B368F">
          <w:rPr>
            <w:rFonts w:ascii="Times New Roman" w:eastAsia="Times New Roman" w:hAnsi="Times New Roman" w:cs="Times New Roman"/>
            <w:color w:val="0E70C3"/>
            <w:sz w:val="28"/>
            <w:szCs w:val="24"/>
          </w:rPr>
          <w:t>68/2013/QĐ-TTg</w:t>
        </w:r>
      </w:hyperlink>
      <w:r w:rsidRPr="002B368F">
        <w:rPr>
          <w:rFonts w:ascii="Times New Roman" w:eastAsia="Times New Roman" w:hAnsi="Times New Roman" w:cs="Times New Roman"/>
          <w:color w:val="000000"/>
          <w:sz w:val="28"/>
          <w:szCs w:val="24"/>
        </w:rPr>
        <w:t> ngày 14/11/2013 của Thủ tướng Chính phủ về chính sách hỗ trợ nhằm giảm tổn thất trong nông nghiệp, có hiệu lực kể từ ngày 12/5/2014, được sửa đổi, bổ sung bởi:</w:t>
      </w:r>
    </w:p>
    <w:p w:rsidR="00BE3321" w:rsidRPr="002B368F" w:rsidRDefault="00BE3321" w:rsidP="002B368F">
      <w:pPr>
        <w:shd w:val="clear" w:color="auto" w:fill="FFFFFF"/>
        <w:spacing w:after="0" w:line="340" w:lineRule="exact"/>
        <w:ind w:firstLine="720"/>
        <w:jc w:val="both"/>
        <w:rPr>
          <w:rFonts w:ascii="Times New Roman" w:eastAsia="Times New Roman" w:hAnsi="Times New Roman" w:cs="Times New Roman"/>
          <w:color w:val="000000"/>
          <w:sz w:val="28"/>
          <w:szCs w:val="24"/>
        </w:rPr>
      </w:pPr>
      <w:r w:rsidRPr="002B368F">
        <w:rPr>
          <w:rFonts w:ascii="Times New Roman" w:eastAsia="Times New Roman" w:hAnsi="Times New Roman" w:cs="Times New Roman"/>
          <w:color w:val="000000"/>
          <w:sz w:val="28"/>
          <w:szCs w:val="24"/>
        </w:rPr>
        <w:t>1. Thông tư số </w:t>
      </w:r>
      <w:hyperlink r:id="rId7" w:tgtFrame="_blank" w:tooltip="Thông tư 02/2016/TT-BNNPTNT" w:history="1">
        <w:r w:rsidRPr="002B368F">
          <w:rPr>
            <w:rFonts w:ascii="Times New Roman" w:eastAsia="Times New Roman" w:hAnsi="Times New Roman" w:cs="Times New Roman"/>
            <w:color w:val="0E70C3"/>
            <w:sz w:val="28"/>
            <w:szCs w:val="24"/>
          </w:rPr>
          <w:t>02/2016/TT-BNNPTNT</w:t>
        </w:r>
      </w:hyperlink>
      <w:r w:rsidRPr="002B368F">
        <w:rPr>
          <w:rFonts w:ascii="Times New Roman" w:eastAsia="Times New Roman" w:hAnsi="Times New Roman" w:cs="Times New Roman"/>
          <w:color w:val="000000"/>
          <w:sz w:val="28"/>
          <w:szCs w:val="24"/>
        </w:rPr>
        <w:t> ngày 22/02/2016 của Bộ trưởng Bộ Nông nghiệp và Phát triển nông thôn sửa đổi, bổ sung Danh mục chủng loại máy, thiết bị được hưởng chính sách hỗ trợ nhằm giảm tổn thất trong nông nghiệp ban hành kèm theo Thông tư số </w:t>
      </w:r>
      <w:hyperlink r:id="rId8" w:tgtFrame="_blank" w:tooltip="Thông tư 08/2014/TT-BNNPTNT" w:history="1">
        <w:r w:rsidRPr="002B368F">
          <w:rPr>
            <w:rFonts w:ascii="Times New Roman" w:eastAsia="Times New Roman" w:hAnsi="Times New Roman" w:cs="Times New Roman"/>
            <w:color w:val="0E70C3"/>
            <w:sz w:val="28"/>
            <w:szCs w:val="24"/>
          </w:rPr>
          <w:t>08/2014/TT-BNNPTNT</w:t>
        </w:r>
      </w:hyperlink>
      <w:r w:rsidRPr="002B368F">
        <w:rPr>
          <w:rFonts w:ascii="Times New Roman" w:eastAsia="Times New Roman" w:hAnsi="Times New Roman" w:cs="Times New Roman"/>
          <w:color w:val="000000"/>
          <w:sz w:val="28"/>
          <w:szCs w:val="24"/>
        </w:rPr>
        <w:t> ngày 20/3/2014 của Bộ Nông nghiệp và Phát triển nông thôn, có hiệu lực thi hành kể từ ngày 22/4/2016;</w:t>
      </w:r>
    </w:p>
    <w:p w:rsidR="00BE3321" w:rsidRPr="002B368F" w:rsidRDefault="00BE3321" w:rsidP="002B368F">
      <w:pPr>
        <w:shd w:val="clear" w:color="auto" w:fill="FFFFFF"/>
        <w:spacing w:after="0" w:line="340" w:lineRule="exact"/>
        <w:ind w:firstLine="720"/>
        <w:jc w:val="both"/>
        <w:rPr>
          <w:rFonts w:ascii="Times New Roman" w:eastAsia="Times New Roman" w:hAnsi="Times New Roman" w:cs="Times New Roman"/>
          <w:color w:val="000000"/>
          <w:sz w:val="28"/>
          <w:szCs w:val="24"/>
        </w:rPr>
      </w:pPr>
      <w:r w:rsidRPr="002B368F">
        <w:rPr>
          <w:rFonts w:ascii="Times New Roman" w:eastAsia="Times New Roman" w:hAnsi="Times New Roman" w:cs="Times New Roman"/>
          <w:color w:val="000000"/>
          <w:sz w:val="28"/>
          <w:szCs w:val="24"/>
        </w:rPr>
        <w:t>2. Thông tư số </w:t>
      </w:r>
      <w:hyperlink r:id="rId9" w:tgtFrame="_blank" w:tooltip="Thông tư 11/2017/TT-BNNPTNT" w:history="1">
        <w:r w:rsidRPr="002B368F">
          <w:rPr>
            <w:rFonts w:ascii="Times New Roman" w:eastAsia="Times New Roman" w:hAnsi="Times New Roman" w:cs="Times New Roman"/>
            <w:color w:val="0E70C3"/>
            <w:sz w:val="28"/>
            <w:szCs w:val="24"/>
          </w:rPr>
          <w:t>11/2017/TT-BNNPTNT</w:t>
        </w:r>
      </w:hyperlink>
      <w:r w:rsidRPr="002B368F">
        <w:rPr>
          <w:rFonts w:ascii="Times New Roman" w:eastAsia="Times New Roman" w:hAnsi="Times New Roman" w:cs="Times New Roman"/>
          <w:color w:val="000000"/>
          <w:sz w:val="28"/>
          <w:szCs w:val="24"/>
        </w:rPr>
        <w:t> ngày 29/5/2017 của Bộ trưởng Bộ Nông nghiệp và Phát triển nông thôn sửa đổi, bổ sung một số điều của các văn bản quy phạm pháp luật có liên quan đến chức năng, nhiệm vụ của các đơn vị thuộc Bộ Nông nghiệp và Phát triển nông thôn, có hiệu lực kể từ ngày 18/7/2017.</w:t>
      </w:r>
    </w:p>
    <w:p w:rsidR="00BE3321" w:rsidRPr="002B368F" w:rsidRDefault="00BE3321" w:rsidP="002B368F">
      <w:pPr>
        <w:shd w:val="clear" w:color="auto" w:fill="FFFFFF"/>
        <w:spacing w:after="0" w:line="340" w:lineRule="exact"/>
        <w:ind w:firstLine="720"/>
        <w:jc w:val="both"/>
        <w:rPr>
          <w:rFonts w:ascii="Times New Roman" w:eastAsia="Times New Roman" w:hAnsi="Times New Roman" w:cs="Times New Roman"/>
          <w:color w:val="000000"/>
          <w:sz w:val="28"/>
          <w:szCs w:val="24"/>
        </w:rPr>
      </w:pPr>
      <w:r w:rsidRPr="002B368F">
        <w:rPr>
          <w:rFonts w:ascii="Times New Roman" w:eastAsia="Times New Roman" w:hAnsi="Times New Roman" w:cs="Times New Roman"/>
          <w:i/>
          <w:iCs/>
          <w:color w:val="000000"/>
          <w:sz w:val="28"/>
          <w:szCs w:val="24"/>
        </w:rPr>
        <w:t>Căn cứ Nghị định số </w:t>
      </w:r>
      <w:hyperlink r:id="rId10" w:tgtFrame="_blank" w:tooltip="Nghị định 199/2013/NĐ-CP" w:history="1">
        <w:r w:rsidRPr="002B368F">
          <w:rPr>
            <w:rFonts w:ascii="Times New Roman" w:eastAsia="Times New Roman" w:hAnsi="Times New Roman" w:cs="Times New Roman"/>
            <w:i/>
            <w:iCs/>
            <w:color w:val="0E70C3"/>
            <w:sz w:val="28"/>
            <w:szCs w:val="24"/>
          </w:rPr>
          <w:t>199/2013/NĐ-CP</w:t>
        </w:r>
      </w:hyperlink>
      <w:r w:rsidRPr="002B368F">
        <w:rPr>
          <w:rFonts w:ascii="Times New Roman" w:eastAsia="Times New Roman" w:hAnsi="Times New Roman" w:cs="Times New Roman"/>
          <w:i/>
          <w:iCs/>
          <w:color w:val="000000"/>
          <w:sz w:val="28"/>
          <w:szCs w:val="24"/>
        </w:rPr>
        <w:t> ngày 26 tháng 11 năm 2013 của Chính phủ quy định chức năng, nhiệm vụ, quyền hạn và cơ cấu tổ chức của Bộ Nông nghiệp và Phát triển nông thôn;</w:t>
      </w:r>
    </w:p>
    <w:p w:rsidR="00BE3321" w:rsidRPr="002B368F" w:rsidRDefault="00BE3321" w:rsidP="002B368F">
      <w:pPr>
        <w:shd w:val="clear" w:color="auto" w:fill="FFFFFF"/>
        <w:spacing w:after="0" w:line="340" w:lineRule="exact"/>
        <w:ind w:firstLine="720"/>
        <w:jc w:val="both"/>
        <w:rPr>
          <w:rFonts w:ascii="Times New Roman" w:eastAsia="Times New Roman" w:hAnsi="Times New Roman" w:cs="Times New Roman"/>
          <w:color w:val="000000"/>
          <w:sz w:val="28"/>
          <w:szCs w:val="24"/>
        </w:rPr>
      </w:pPr>
      <w:r w:rsidRPr="002B368F">
        <w:rPr>
          <w:rFonts w:ascii="Times New Roman" w:eastAsia="Times New Roman" w:hAnsi="Times New Roman" w:cs="Times New Roman"/>
          <w:i/>
          <w:iCs/>
          <w:color w:val="000000"/>
          <w:sz w:val="28"/>
          <w:szCs w:val="24"/>
        </w:rPr>
        <w:t>Căn cứ Quyết định số </w:t>
      </w:r>
      <w:hyperlink r:id="rId11" w:tgtFrame="_blank" w:tooltip="Quyết định 68/2013/QĐ-TTg" w:history="1">
        <w:r w:rsidRPr="002B368F">
          <w:rPr>
            <w:rFonts w:ascii="Times New Roman" w:eastAsia="Times New Roman" w:hAnsi="Times New Roman" w:cs="Times New Roman"/>
            <w:i/>
            <w:iCs/>
            <w:color w:val="0E70C3"/>
            <w:sz w:val="28"/>
            <w:szCs w:val="24"/>
          </w:rPr>
          <w:t>68/2013/QĐ-TTg</w:t>
        </w:r>
      </w:hyperlink>
      <w:r w:rsidRPr="002B368F">
        <w:rPr>
          <w:rFonts w:ascii="Times New Roman" w:eastAsia="Times New Roman" w:hAnsi="Times New Roman" w:cs="Times New Roman"/>
          <w:i/>
          <w:iCs/>
          <w:color w:val="000000"/>
          <w:sz w:val="28"/>
          <w:szCs w:val="24"/>
        </w:rPr>
        <w:t> ngày 14 tháng 11 năm 2013 của Thủ tướng Chính phủ về chính sách hỗ trợ nhằm giảm tổn thất trong nông nghiệp;</w:t>
      </w:r>
    </w:p>
    <w:p w:rsidR="00BE3321" w:rsidRPr="002B368F" w:rsidRDefault="00BE3321" w:rsidP="002B368F">
      <w:pPr>
        <w:shd w:val="clear" w:color="auto" w:fill="FFFFFF"/>
        <w:spacing w:after="0" w:line="340" w:lineRule="exact"/>
        <w:jc w:val="both"/>
        <w:rPr>
          <w:rFonts w:ascii="Times New Roman" w:eastAsia="Times New Roman" w:hAnsi="Times New Roman" w:cs="Times New Roman"/>
          <w:color w:val="000000"/>
          <w:sz w:val="28"/>
          <w:szCs w:val="24"/>
        </w:rPr>
      </w:pPr>
      <w:r w:rsidRPr="002B368F">
        <w:rPr>
          <w:rFonts w:ascii="Times New Roman" w:eastAsia="Times New Roman" w:hAnsi="Times New Roman" w:cs="Times New Roman"/>
          <w:i/>
          <w:iCs/>
          <w:color w:val="000000"/>
          <w:sz w:val="28"/>
          <w:szCs w:val="24"/>
        </w:rPr>
        <w:t>Theo đề nghị của Cục trưởng Cục Chế biến nông lâm thủy sản và nghề muối;</w:t>
      </w:r>
    </w:p>
    <w:p w:rsidR="00BE3321" w:rsidRPr="002B368F" w:rsidRDefault="00BE3321" w:rsidP="002B368F">
      <w:pPr>
        <w:shd w:val="clear" w:color="auto" w:fill="FFFFFF"/>
        <w:spacing w:after="0" w:line="340" w:lineRule="exact"/>
        <w:ind w:firstLine="720"/>
        <w:jc w:val="both"/>
        <w:rPr>
          <w:rFonts w:ascii="Times New Roman" w:eastAsia="Times New Roman" w:hAnsi="Times New Roman" w:cs="Times New Roman"/>
          <w:color w:val="000000"/>
          <w:sz w:val="28"/>
          <w:szCs w:val="24"/>
        </w:rPr>
      </w:pPr>
      <w:r w:rsidRPr="002B368F">
        <w:rPr>
          <w:rFonts w:ascii="Times New Roman" w:eastAsia="Times New Roman" w:hAnsi="Times New Roman" w:cs="Times New Roman"/>
          <w:i/>
          <w:iCs/>
          <w:color w:val="000000"/>
          <w:sz w:val="28"/>
          <w:szCs w:val="24"/>
        </w:rPr>
        <w:t>Bộ trưởng Bộ Nông nghiệp và Phát triển nông thôn ban hành Thông tư hướng dẫn thực hiện một số điều của Quyết định số </w:t>
      </w:r>
      <w:hyperlink r:id="rId12" w:tgtFrame="_blank" w:tooltip="Quyết định 68/2013/QĐ-TTg" w:history="1">
        <w:r w:rsidRPr="002B368F">
          <w:rPr>
            <w:rFonts w:ascii="Times New Roman" w:eastAsia="Times New Roman" w:hAnsi="Times New Roman" w:cs="Times New Roman"/>
            <w:i/>
            <w:iCs/>
            <w:color w:val="0E70C3"/>
            <w:sz w:val="28"/>
            <w:szCs w:val="24"/>
          </w:rPr>
          <w:t>68/2013/QĐ-TTg</w:t>
        </w:r>
      </w:hyperlink>
      <w:r w:rsidRPr="002B368F">
        <w:rPr>
          <w:rFonts w:ascii="Times New Roman" w:eastAsia="Times New Roman" w:hAnsi="Times New Roman" w:cs="Times New Roman"/>
          <w:i/>
          <w:iCs/>
          <w:color w:val="000000"/>
          <w:sz w:val="28"/>
          <w:szCs w:val="24"/>
        </w:rPr>
        <w:t> ngày 14/11/2013 của Thủ tướng Chính phủ về chính sách hỗ trợ nhằm giảm tổn thất trong nông nghiệp.</w:t>
      </w:r>
      <w:bookmarkStart w:id="0" w:name="_ftnref1"/>
      <w:r w:rsidR="008573E3" w:rsidRPr="002B368F">
        <w:rPr>
          <w:rFonts w:ascii="Times New Roman" w:eastAsia="Times New Roman" w:hAnsi="Times New Roman" w:cs="Times New Roman"/>
          <w:i/>
          <w:iCs/>
          <w:color w:val="000000"/>
          <w:sz w:val="28"/>
          <w:szCs w:val="24"/>
        </w:rPr>
        <w:fldChar w:fldCharType="begin"/>
      </w:r>
      <w:r w:rsidRPr="002B368F">
        <w:rPr>
          <w:rFonts w:ascii="Times New Roman" w:eastAsia="Times New Roman" w:hAnsi="Times New Roman" w:cs="Times New Roman"/>
          <w:i/>
          <w:iCs/>
          <w:color w:val="000000"/>
          <w:sz w:val="28"/>
          <w:szCs w:val="24"/>
        </w:rPr>
        <w:instrText xml:space="preserve"> HYPERLINK "https://thuvienphapluat.vn/van-ban/Tai-chinh-nha-nuoc/Van-ban-hop-nhat-05-VBHN-BNNPTNT-2018-Thong-tu-huong-dan-Quyet-dinh-68-2013-QD-TTg-386793.aspx" \l "_ftn1" \o "" </w:instrText>
      </w:r>
      <w:r w:rsidR="008573E3" w:rsidRPr="002B368F">
        <w:rPr>
          <w:rFonts w:ascii="Times New Roman" w:eastAsia="Times New Roman" w:hAnsi="Times New Roman" w:cs="Times New Roman"/>
          <w:i/>
          <w:iCs/>
          <w:color w:val="000000"/>
          <w:sz w:val="28"/>
          <w:szCs w:val="24"/>
        </w:rPr>
        <w:fldChar w:fldCharType="separate"/>
      </w:r>
      <w:r w:rsidRPr="002B368F">
        <w:rPr>
          <w:rFonts w:ascii="Times New Roman" w:eastAsia="Times New Roman" w:hAnsi="Times New Roman" w:cs="Times New Roman"/>
          <w:b/>
          <w:bCs/>
          <w:i/>
          <w:iCs/>
          <w:color w:val="000000"/>
          <w:sz w:val="28"/>
          <w:szCs w:val="24"/>
        </w:rPr>
        <w:t>[1]</w:t>
      </w:r>
      <w:r w:rsidR="008573E3" w:rsidRPr="002B368F">
        <w:rPr>
          <w:rFonts w:ascii="Times New Roman" w:eastAsia="Times New Roman" w:hAnsi="Times New Roman" w:cs="Times New Roman"/>
          <w:i/>
          <w:iCs/>
          <w:color w:val="000000"/>
          <w:sz w:val="28"/>
          <w:szCs w:val="24"/>
        </w:rPr>
        <w:fldChar w:fldCharType="end"/>
      </w:r>
      <w:bookmarkEnd w:id="0"/>
    </w:p>
    <w:p w:rsidR="00BE3321" w:rsidRPr="002B368F" w:rsidRDefault="00BE3321" w:rsidP="002B368F">
      <w:pPr>
        <w:shd w:val="clear" w:color="auto" w:fill="FFFFFF"/>
        <w:spacing w:after="0" w:line="340" w:lineRule="exact"/>
        <w:ind w:firstLine="720"/>
        <w:jc w:val="both"/>
        <w:rPr>
          <w:rFonts w:ascii="Times New Roman" w:eastAsia="Times New Roman" w:hAnsi="Times New Roman" w:cs="Times New Roman"/>
          <w:color w:val="000000"/>
          <w:sz w:val="28"/>
          <w:szCs w:val="24"/>
        </w:rPr>
      </w:pPr>
      <w:proofErr w:type="gramStart"/>
      <w:r w:rsidRPr="002B368F">
        <w:rPr>
          <w:rFonts w:ascii="Times New Roman" w:eastAsia="Times New Roman" w:hAnsi="Times New Roman" w:cs="Times New Roman"/>
          <w:b/>
          <w:bCs/>
          <w:color w:val="000000"/>
          <w:sz w:val="28"/>
          <w:szCs w:val="24"/>
        </w:rPr>
        <w:t>Điều 1.</w:t>
      </w:r>
      <w:proofErr w:type="gramEnd"/>
      <w:r w:rsidRPr="002B368F">
        <w:rPr>
          <w:rFonts w:ascii="Times New Roman" w:eastAsia="Times New Roman" w:hAnsi="Times New Roman" w:cs="Times New Roman"/>
          <w:color w:val="000000"/>
          <w:sz w:val="28"/>
          <w:szCs w:val="24"/>
        </w:rPr>
        <w:t> Ban hành kèm theo Thông tư này "Danh mục chủng loại máy, thiết bị sản xuất trong nước, nhập khẩu" được hưởng chính sách hỗ trợ theo quy định tại khoản 2 Điều 1 Quyết định số </w:t>
      </w:r>
      <w:hyperlink r:id="rId13" w:tgtFrame="_blank" w:tooltip="Quyết định 68/2013/QĐ-TTg" w:history="1">
        <w:r w:rsidRPr="002B368F">
          <w:rPr>
            <w:rFonts w:ascii="Times New Roman" w:eastAsia="Times New Roman" w:hAnsi="Times New Roman" w:cs="Times New Roman"/>
            <w:color w:val="0E70C3"/>
            <w:sz w:val="28"/>
            <w:szCs w:val="24"/>
          </w:rPr>
          <w:t>68/2013/QĐ-TTg</w:t>
        </w:r>
      </w:hyperlink>
      <w:r w:rsidRPr="002B368F">
        <w:rPr>
          <w:rFonts w:ascii="Times New Roman" w:eastAsia="Times New Roman" w:hAnsi="Times New Roman" w:cs="Times New Roman"/>
          <w:color w:val="000000"/>
          <w:sz w:val="28"/>
          <w:szCs w:val="24"/>
        </w:rPr>
        <w:t> ngày 14/11/2013 của Thủ tướng Chính phủ về chính sách hỗ trợ nhằm giảm tổn thất trong nông nghiệp (sau đây gọi là Quyết định số 68/2013/QĐ-TTg), có Danh mục kèm theo.</w:t>
      </w:r>
    </w:p>
    <w:p w:rsidR="00BE3321" w:rsidRPr="002B368F" w:rsidRDefault="00BE3321" w:rsidP="002B368F">
      <w:pPr>
        <w:shd w:val="clear" w:color="auto" w:fill="FFFFFF"/>
        <w:spacing w:after="0" w:line="340" w:lineRule="exact"/>
        <w:ind w:firstLine="720"/>
        <w:jc w:val="both"/>
        <w:rPr>
          <w:rFonts w:ascii="Times New Roman" w:eastAsia="Times New Roman" w:hAnsi="Times New Roman" w:cs="Times New Roman"/>
          <w:color w:val="000000"/>
          <w:sz w:val="28"/>
          <w:szCs w:val="24"/>
        </w:rPr>
      </w:pPr>
      <w:proofErr w:type="gramStart"/>
      <w:r w:rsidRPr="002B368F">
        <w:rPr>
          <w:rFonts w:ascii="Times New Roman" w:eastAsia="Times New Roman" w:hAnsi="Times New Roman" w:cs="Times New Roman"/>
          <w:b/>
          <w:bCs/>
          <w:color w:val="000000"/>
          <w:sz w:val="28"/>
          <w:szCs w:val="24"/>
        </w:rPr>
        <w:t>Điều 2.</w:t>
      </w:r>
      <w:proofErr w:type="gramEnd"/>
      <w:r w:rsidRPr="002B368F">
        <w:rPr>
          <w:rFonts w:ascii="Times New Roman" w:eastAsia="Times New Roman" w:hAnsi="Times New Roman" w:cs="Times New Roman"/>
          <w:color w:val="000000"/>
          <w:sz w:val="28"/>
          <w:szCs w:val="24"/>
        </w:rPr>
        <w:t xml:space="preserve"> Thẩm định điều kiện kỹ thuật các loại máy, thiết bị của các dự </w:t>
      </w:r>
      <w:proofErr w:type="gramStart"/>
      <w:r w:rsidRPr="002B368F">
        <w:rPr>
          <w:rFonts w:ascii="Times New Roman" w:eastAsia="Times New Roman" w:hAnsi="Times New Roman" w:cs="Times New Roman"/>
          <w:color w:val="000000"/>
          <w:sz w:val="28"/>
          <w:szCs w:val="24"/>
        </w:rPr>
        <w:t>án</w:t>
      </w:r>
      <w:proofErr w:type="gramEnd"/>
      <w:r w:rsidRPr="002B368F">
        <w:rPr>
          <w:rFonts w:ascii="Times New Roman" w:eastAsia="Times New Roman" w:hAnsi="Times New Roman" w:cs="Times New Roman"/>
          <w:color w:val="000000"/>
          <w:sz w:val="28"/>
          <w:szCs w:val="24"/>
        </w:rPr>
        <w:t xml:space="preserve"> đầu tư theo quy định tại khoản 2 Điều 2 Quyết định số </w:t>
      </w:r>
      <w:hyperlink r:id="rId14" w:tgtFrame="_blank" w:tooltip="Quyết định 68/2013/QĐ-TTg" w:history="1">
        <w:r w:rsidRPr="002B368F">
          <w:rPr>
            <w:rFonts w:ascii="Times New Roman" w:eastAsia="Times New Roman" w:hAnsi="Times New Roman" w:cs="Times New Roman"/>
            <w:color w:val="0E70C3"/>
            <w:sz w:val="28"/>
            <w:szCs w:val="24"/>
          </w:rPr>
          <w:t>68/2013/QĐ-TTg</w:t>
        </w:r>
      </w:hyperlink>
      <w:r w:rsidRPr="002B368F">
        <w:rPr>
          <w:rFonts w:ascii="Times New Roman" w:eastAsia="Times New Roman" w:hAnsi="Times New Roman" w:cs="Times New Roman"/>
          <w:color w:val="000000"/>
          <w:sz w:val="28"/>
          <w:szCs w:val="24"/>
        </w:rPr>
        <w:t> phải bảo đảm các yêu cầu sau:</w:t>
      </w:r>
    </w:p>
    <w:p w:rsidR="00BE3321" w:rsidRPr="002B368F" w:rsidRDefault="00BE3321" w:rsidP="002B368F">
      <w:pPr>
        <w:shd w:val="clear" w:color="auto" w:fill="FFFFFF"/>
        <w:spacing w:after="0" w:line="340" w:lineRule="exact"/>
        <w:ind w:firstLine="720"/>
        <w:jc w:val="both"/>
        <w:rPr>
          <w:rFonts w:ascii="Times New Roman" w:eastAsia="Times New Roman" w:hAnsi="Times New Roman" w:cs="Times New Roman"/>
          <w:color w:val="000000"/>
          <w:sz w:val="28"/>
          <w:szCs w:val="24"/>
        </w:rPr>
      </w:pPr>
      <w:r w:rsidRPr="002B368F">
        <w:rPr>
          <w:rFonts w:ascii="Times New Roman" w:eastAsia="Times New Roman" w:hAnsi="Times New Roman" w:cs="Times New Roman"/>
          <w:color w:val="000000"/>
          <w:sz w:val="28"/>
          <w:szCs w:val="24"/>
        </w:rPr>
        <w:t xml:space="preserve">1. Dự </w:t>
      </w:r>
      <w:proofErr w:type="gramStart"/>
      <w:r w:rsidRPr="002B368F">
        <w:rPr>
          <w:rFonts w:ascii="Times New Roman" w:eastAsia="Times New Roman" w:hAnsi="Times New Roman" w:cs="Times New Roman"/>
          <w:color w:val="000000"/>
          <w:sz w:val="28"/>
          <w:szCs w:val="24"/>
        </w:rPr>
        <w:t>án</w:t>
      </w:r>
      <w:proofErr w:type="gramEnd"/>
      <w:r w:rsidRPr="002B368F">
        <w:rPr>
          <w:rFonts w:ascii="Times New Roman" w:eastAsia="Times New Roman" w:hAnsi="Times New Roman" w:cs="Times New Roman"/>
          <w:color w:val="000000"/>
          <w:sz w:val="28"/>
          <w:szCs w:val="24"/>
        </w:rPr>
        <w:t xml:space="preserve"> phải có thuyết minh quy trình công nghệ sản xuất sản phẩm.</w:t>
      </w:r>
    </w:p>
    <w:p w:rsidR="00BE3321" w:rsidRPr="002B368F" w:rsidRDefault="00BE3321" w:rsidP="002B368F">
      <w:pPr>
        <w:shd w:val="clear" w:color="auto" w:fill="FFFFFF"/>
        <w:spacing w:after="0" w:line="340" w:lineRule="exact"/>
        <w:ind w:firstLine="720"/>
        <w:jc w:val="both"/>
        <w:rPr>
          <w:rFonts w:ascii="Times New Roman" w:eastAsia="Times New Roman" w:hAnsi="Times New Roman" w:cs="Times New Roman"/>
          <w:color w:val="000000"/>
          <w:sz w:val="28"/>
          <w:szCs w:val="24"/>
        </w:rPr>
      </w:pPr>
      <w:r w:rsidRPr="002B368F">
        <w:rPr>
          <w:rFonts w:ascii="Times New Roman" w:eastAsia="Times New Roman" w:hAnsi="Times New Roman" w:cs="Times New Roman"/>
          <w:color w:val="000000"/>
          <w:sz w:val="28"/>
          <w:szCs w:val="24"/>
        </w:rPr>
        <w:t xml:space="preserve">2. Các loại máy, thiết bị trong dây chuyền phải có đầy đủ hồ sơ, tài liệu kỹ thuật; không vi phạm quyền bảo hộ về sở hữu trí tuệ, sở hữu công nghiệp; phải đảm </w:t>
      </w:r>
      <w:r w:rsidRPr="002B368F">
        <w:rPr>
          <w:rFonts w:ascii="Times New Roman" w:eastAsia="Times New Roman" w:hAnsi="Times New Roman" w:cs="Times New Roman"/>
          <w:color w:val="000000"/>
          <w:sz w:val="28"/>
          <w:szCs w:val="24"/>
        </w:rPr>
        <w:lastRenderedPageBreak/>
        <w:t>bảo tính pháp lý về nguồn gốc xuất xứ và đáp ứng các quy định hiện hành về công bố tiêu chuẩn áp dụng theo Điều 23 Luật Chất lượng sản phẩm, hàng hóa.</w:t>
      </w:r>
    </w:p>
    <w:p w:rsidR="00BE3321" w:rsidRPr="002B368F" w:rsidRDefault="00BE3321" w:rsidP="002B368F">
      <w:pPr>
        <w:shd w:val="clear" w:color="auto" w:fill="FFFFFF"/>
        <w:spacing w:after="0" w:line="340" w:lineRule="exact"/>
        <w:ind w:firstLine="720"/>
        <w:jc w:val="both"/>
        <w:rPr>
          <w:rFonts w:ascii="Times New Roman" w:eastAsia="Times New Roman" w:hAnsi="Times New Roman" w:cs="Times New Roman"/>
          <w:color w:val="000000"/>
          <w:sz w:val="28"/>
          <w:szCs w:val="24"/>
        </w:rPr>
      </w:pPr>
      <w:proofErr w:type="gramStart"/>
      <w:r w:rsidRPr="002B368F">
        <w:rPr>
          <w:rFonts w:ascii="Times New Roman" w:eastAsia="Times New Roman" w:hAnsi="Times New Roman" w:cs="Times New Roman"/>
          <w:b/>
          <w:bCs/>
          <w:color w:val="000000"/>
          <w:sz w:val="28"/>
          <w:szCs w:val="24"/>
        </w:rPr>
        <w:t>Điều 3.</w:t>
      </w:r>
      <w:proofErr w:type="gramEnd"/>
      <w:r w:rsidRPr="002B368F">
        <w:rPr>
          <w:rFonts w:ascii="Times New Roman" w:eastAsia="Times New Roman" w:hAnsi="Times New Roman" w:cs="Times New Roman"/>
          <w:color w:val="000000"/>
          <w:sz w:val="28"/>
          <w:szCs w:val="24"/>
        </w:rPr>
        <w:t> Tổ chức thực hiện</w:t>
      </w:r>
    </w:p>
    <w:p w:rsidR="00BE3321" w:rsidRPr="002B368F" w:rsidRDefault="00BE3321" w:rsidP="002B368F">
      <w:pPr>
        <w:shd w:val="clear" w:color="auto" w:fill="FFFFFF"/>
        <w:spacing w:after="0" w:line="340" w:lineRule="exact"/>
        <w:ind w:firstLine="720"/>
        <w:jc w:val="both"/>
        <w:rPr>
          <w:rFonts w:ascii="Times New Roman" w:eastAsia="Times New Roman" w:hAnsi="Times New Roman" w:cs="Times New Roman"/>
          <w:color w:val="000000"/>
          <w:sz w:val="28"/>
          <w:szCs w:val="24"/>
        </w:rPr>
      </w:pPr>
      <w:r w:rsidRPr="002B368F">
        <w:rPr>
          <w:rFonts w:ascii="Times New Roman" w:eastAsia="Times New Roman" w:hAnsi="Times New Roman" w:cs="Times New Roman"/>
          <w:color w:val="000000"/>
          <w:sz w:val="28"/>
          <w:szCs w:val="24"/>
        </w:rPr>
        <w:t>1. Ủy ban nhân dân các tỉnh, thành phố trực thuộc Trung ương chỉ đạo Sở Nông nghiệp và Phát triển nông thôn chủ trì, phối hợp với các cơ quan, đơn vị có liên quan:</w:t>
      </w:r>
    </w:p>
    <w:p w:rsidR="00BE3321" w:rsidRPr="002B368F" w:rsidRDefault="00BE3321" w:rsidP="002B368F">
      <w:pPr>
        <w:shd w:val="clear" w:color="auto" w:fill="FFFFFF"/>
        <w:spacing w:after="0" w:line="340" w:lineRule="exact"/>
        <w:ind w:firstLine="720"/>
        <w:jc w:val="both"/>
        <w:rPr>
          <w:rFonts w:ascii="Times New Roman" w:eastAsia="Times New Roman" w:hAnsi="Times New Roman" w:cs="Times New Roman"/>
          <w:color w:val="000000"/>
          <w:sz w:val="28"/>
          <w:szCs w:val="24"/>
        </w:rPr>
      </w:pPr>
      <w:r w:rsidRPr="002B368F">
        <w:rPr>
          <w:rFonts w:ascii="Times New Roman" w:eastAsia="Times New Roman" w:hAnsi="Times New Roman" w:cs="Times New Roman"/>
          <w:color w:val="000000"/>
          <w:sz w:val="28"/>
          <w:szCs w:val="24"/>
        </w:rPr>
        <w:t>a) Tuyên truyền, hướng dẫn, kiểm tra, đôn đốc thực hiện Thông tư này;</w:t>
      </w:r>
    </w:p>
    <w:p w:rsidR="00BE3321" w:rsidRPr="002B368F" w:rsidRDefault="00BE3321" w:rsidP="002B368F">
      <w:pPr>
        <w:shd w:val="clear" w:color="auto" w:fill="FFFFFF"/>
        <w:spacing w:after="0" w:line="340" w:lineRule="exact"/>
        <w:ind w:firstLine="720"/>
        <w:jc w:val="both"/>
        <w:rPr>
          <w:rFonts w:ascii="Times New Roman" w:eastAsia="Times New Roman" w:hAnsi="Times New Roman" w:cs="Times New Roman"/>
          <w:color w:val="000000"/>
          <w:sz w:val="28"/>
          <w:szCs w:val="24"/>
        </w:rPr>
      </w:pPr>
      <w:r w:rsidRPr="002B368F">
        <w:rPr>
          <w:rFonts w:ascii="Times New Roman" w:eastAsia="Times New Roman" w:hAnsi="Times New Roman" w:cs="Times New Roman"/>
          <w:color w:val="000000"/>
          <w:sz w:val="28"/>
          <w:szCs w:val="24"/>
        </w:rPr>
        <w:t>b) Định kỳ hàng năm, trước ngày 20/12 báo cáo Bộ Nông nghiệp và Phát triển nông thôn tình hình thực hiện chính sách hỗ trợ của địa phương.</w:t>
      </w:r>
    </w:p>
    <w:p w:rsidR="00BE3321" w:rsidRPr="002B368F" w:rsidRDefault="00BE3321" w:rsidP="002B368F">
      <w:pPr>
        <w:shd w:val="clear" w:color="auto" w:fill="FFFFFF"/>
        <w:spacing w:after="0" w:line="340" w:lineRule="exact"/>
        <w:ind w:firstLine="720"/>
        <w:jc w:val="both"/>
        <w:rPr>
          <w:rFonts w:ascii="Times New Roman" w:eastAsia="Times New Roman" w:hAnsi="Times New Roman" w:cs="Times New Roman"/>
          <w:color w:val="000000"/>
          <w:sz w:val="28"/>
          <w:szCs w:val="24"/>
        </w:rPr>
      </w:pPr>
      <w:r w:rsidRPr="002B368F">
        <w:rPr>
          <w:rFonts w:ascii="Times New Roman" w:eastAsia="Times New Roman" w:hAnsi="Times New Roman" w:cs="Times New Roman"/>
          <w:color w:val="000000"/>
          <w:sz w:val="28"/>
          <w:szCs w:val="24"/>
        </w:rPr>
        <w:t xml:space="preserve">2. Cục Kinh tế hợp tác và Phát triển nông </w:t>
      </w:r>
      <w:proofErr w:type="gramStart"/>
      <w:r w:rsidRPr="002B368F">
        <w:rPr>
          <w:rFonts w:ascii="Times New Roman" w:eastAsia="Times New Roman" w:hAnsi="Times New Roman" w:cs="Times New Roman"/>
          <w:color w:val="000000"/>
          <w:sz w:val="28"/>
          <w:szCs w:val="24"/>
        </w:rPr>
        <w:t>thôn</w:t>
      </w:r>
      <w:bookmarkStart w:id="1" w:name="_ftnref2"/>
      <w:proofErr w:type="gramEnd"/>
      <w:r w:rsidR="008573E3" w:rsidRPr="002B368F">
        <w:rPr>
          <w:rFonts w:ascii="Times New Roman" w:eastAsia="Times New Roman" w:hAnsi="Times New Roman" w:cs="Times New Roman"/>
          <w:color w:val="000000"/>
          <w:sz w:val="28"/>
          <w:szCs w:val="24"/>
        </w:rPr>
        <w:fldChar w:fldCharType="begin"/>
      </w:r>
      <w:r w:rsidRPr="002B368F">
        <w:rPr>
          <w:rFonts w:ascii="Times New Roman" w:eastAsia="Times New Roman" w:hAnsi="Times New Roman" w:cs="Times New Roman"/>
          <w:color w:val="000000"/>
          <w:sz w:val="28"/>
          <w:szCs w:val="24"/>
        </w:rPr>
        <w:instrText xml:space="preserve"> HYPERLINK "https://thuvienphapluat.vn/van-ban/Tai-chinh-nha-nuoc/Van-ban-hop-nhat-05-VBHN-BNNPTNT-2018-Thong-tu-huong-dan-Quyet-dinh-68-2013-QD-TTg-386793.aspx" \l "_ftn2" \o "" </w:instrText>
      </w:r>
      <w:r w:rsidR="008573E3" w:rsidRPr="002B368F">
        <w:rPr>
          <w:rFonts w:ascii="Times New Roman" w:eastAsia="Times New Roman" w:hAnsi="Times New Roman" w:cs="Times New Roman"/>
          <w:color w:val="000000"/>
          <w:sz w:val="28"/>
          <w:szCs w:val="24"/>
        </w:rPr>
        <w:fldChar w:fldCharType="separate"/>
      </w:r>
      <w:r w:rsidRPr="002B368F">
        <w:rPr>
          <w:rFonts w:ascii="Times New Roman" w:eastAsia="Times New Roman" w:hAnsi="Times New Roman" w:cs="Times New Roman"/>
          <w:color w:val="000000"/>
          <w:sz w:val="28"/>
          <w:szCs w:val="24"/>
        </w:rPr>
        <w:t>[2]</w:t>
      </w:r>
      <w:r w:rsidR="008573E3" w:rsidRPr="002B368F">
        <w:rPr>
          <w:rFonts w:ascii="Times New Roman" w:eastAsia="Times New Roman" w:hAnsi="Times New Roman" w:cs="Times New Roman"/>
          <w:color w:val="000000"/>
          <w:sz w:val="28"/>
          <w:szCs w:val="24"/>
        </w:rPr>
        <w:fldChar w:fldCharType="end"/>
      </w:r>
      <w:bookmarkEnd w:id="1"/>
      <w:r w:rsidRPr="002B368F">
        <w:rPr>
          <w:rFonts w:ascii="Times New Roman" w:eastAsia="Times New Roman" w:hAnsi="Times New Roman" w:cs="Times New Roman"/>
          <w:color w:val="000000"/>
          <w:sz w:val="28"/>
          <w:szCs w:val="24"/>
        </w:rPr>
        <w:t> có trách nhiệm:</w:t>
      </w:r>
    </w:p>
    <w:p w:rsidR="00BE3321" w:rsidRPr="002B368F" w:rsidRDefault="00BE3321" w:rsidP="002B368F">
      <w:pPr>
        <w:shd w:val="clear" w:color="auto" w:fill="FFFFFF"/>
        <w:spacing w:after="0" w:line="340" w:lineRule="exact"/>
        <w:ind w:firstLine="720"/>
        <w:jc w:val="both"/>
        <w:rPr>
          <w:rFonts w:ascii="Times New Roman" w:eastAsia="Times New Roman" w:hAnsi="Times New Roman" w:cs="Times New Roman"/>
          <w:color w:val="000000"/>
          <w:sz w:val="28"/>
          <w:szCs w:val="24"/>
        </w:rPr>
      </w:pPr>
      <w:r w:rsidRPr="002B368F">
        <w:rPr>
          <w:rFonts w:ascii="Times New Roman" w:eastAsia="Times New Roman" w:hAnsi="Times New Roman" w:cs="Times New Roman"/>
          <w:color w:val="000000"/>
          <w:sz w:val="28"/>
          <w:szCs w:val="24"/>
        </w:rPr>
        <w:t>a) Thường xuyên cập nhật các loại máy, thiết bị sản xuất trong nước, nhập khẩu để trình Bộ trưởng Bộ Nông nghiệp và Phát triển nông thôn xem xét, công bố bổ sung vào Danh mục máy, thiết bị được hưởng chính sách hỗ trợ theo Quyết định số </w:t>
      </w:r>
      <w:hyperlink r:id="rId15" w:tgtFrame="_blank" w:tooltip="Quyết định 68/2013/QĐ-TTg" w:history="1">
        <w:r w:rsidRPr="002B368F">
          <w:rPr>
            <w:rFonts w:ascii="Times New Roman" w:eastAsia="Times New Roman" w:hAnsi="Times New Roman" w:cs="Times New Roman"/>
            <w:color w:val="0E70C3"/>
            <w:sz w:val="28"/>
            <w:szCs w:val="24"/>
          </w:rPr>
          <w:t>68/2013/QĐ-TTg</w:t>
        </w:r>
      </w:hyperlink>
      <w:r w:rsidRPr="002B368F">
        <w:rPr>
          <w:rFonts w:ascii="Times New Roman" w:eastAsia="Times New Roman" w:hAnsi="Times New Roman" w:cs="Times New Roman"/>
          <w:color w:val="000000"/>
          <w:sz w:val="28"/>
          <w:szCs w:val="24"/>
        </w:rPr>
        <w:t> ;</w:t>
      </w:r>
    </w:p>
    <w:p w:rsidR="00BE3321" w:rsidRPr="002B368F" w:rsidRDefault="00BE3321" w:rsidP="002B368F">
      <w:pPr>
        <w:shd w:val="clear" w:color="auto" w:fill="FFFFFF"/>
        <w:spacing w:after="0" w:line="340" w:lineRule="exact"/>
        <w:ind w:firstLine="720"/>
        <w:jc w:val="both"/>
        <w:rPr>
          <w:rFonts w:ascii="Times New Roman" w:eastAsia="Times New Roman" w:hAnsi="Times New Roman" w:cs="Times New Roman"/>
          <w:color w:val="000000"/>
          <w:sz w:val="28"/>
          <w:szCs w:val="24"/>
        </w:rPr>
      </w:pPr>
      <w:r w:rsidRPr="002B368F">
        <w:rPr>
          <w:rFonts w:ascii="Times New Roman" w:eastAsia="Times New Roman" w:hAnsi="Times New Roman" w:cs="Times New Roman"/>
          <w:color w:val="000000"/>
          <w:sz w:val="28"/>
          <w:szCs w:val="24"/>
        </w:rPr>
        <w:t>b) Chủ trì, phối hợp với các cơ quan, đơn vị có liên quan tổ chức đôn đốc, kiểm tra, giám sát việc thực hiện Quyết định số </w:t>
      </w:r>
      <w:hyperlink r:id="rId16" w:tgtFrame="_blank" w:tooltip="Quyết định 68/2013/QĐ-TTg" w:history="1">
        <w:r w:rsidRPr="002B368F">
          <w:rPr>
            <w:rFonts w:ascii="Times New Roman" w:eastAsia="Times New Roman" w:hAnsi="Times New Roman" w:cs="Times New Roman"/>
            <w:color w:val="0E70C3"/>
            <w:sz w:val="28"/>
            <w:szCs w:val="24"/>
          </w:rPr>
          <w:t>68/2013/QĐ-TTg</w:t>
        </w:r>
      </w:hyperlink>
      <w:r w:rsidRPr="002B368F">
        <w:rPr>
          <w:rFonts w:ascii="Times New Roman" w:eastAsia="Times New Roman" w:hAnsi="Times New Roman" w:cs="Times New Roman"/>
          <w:color w:val="000000"/>
          <w:sz w:val="28"/>
          <w:szCs w:val="24"/>
        </w:rPr>
        <w:t> ;</w:t>
      </w:r>
    </w:p>
    <w:p w:rsidR="00BE3321" w:rsidRPr="002B368F" w:rsidRDefault="00BE3321" w:rsidP="002B368F">
      <w:pPr>
        <w:shd w:val="clear" w:color="auto" w:fill="FFFFFF"/>
        <w:spacing w:after="0" w:line="340" w:lineRule="exact"/>
        <w:ind w:firstLine="720"/>
        <w:jc w:val="both"/>
        <w:rPr>
          <w:rFonts w:ascii="Times New Roman" w:eastAsia="Times New Roman" w:hAnsi="Times New Roman" w:cs="Times New Roman"/>
          <w:color w:val="000000"/>
          <w:sz w:val="28"/>
          <w:szCs w:val="24"/>
        </w:rPr>
      </w:pPr>
      <w:r w:rsidRPr="002B368F">
        <w:rPr>
          <w:rFonts w:ascii="Times New Roman" w:eastAsia="Times New Roman" w:hAnsi="Times New Roman" w:cs="Times New Roman"/>
          <w:color w:val="000000"/>
          <w:sz w:val="28"/>
          <w:szCs w:val="24"/>
        </w:rPr>
        <w:t xml:space="preserve">c) Tổng hợp tình hình, định kỳ hàng năm báo cáo Bộ trưởng về kết quả thực hiện chính sách trong phạm </w:t>
      </w:r>
      <w:proofErr w:type="gramStart"/>
      <w:r w:rsidRPr="002B368F">
        <w:rPr>
          <w:rFonts w:ascii="Times New Roman" w:eastAsia="Times New Roman" w:hAnsi="Times New Roman" w:cs="Times New Roman"/>
          <w:color w:val="000000"/>
          <w:sz w:val="28"/>
          <w:szCs w:val="24"/>
        </w:rPr>
        <w:t>vi</w:t>
      </w:r>
      <w:proofErr w:type="gramEnd"/>
      <w:r w:rsidRPr="002B368F">
        <w:rPr>
          <w:rFonts w:ascii="Times New Roman" w:eastAsia="Times New Roman" w:hAnsi="Times New Roman" w:cs="Times New Roman"/>
          <w:color w:val="000000"/>
          <w:sz w:val="28"/>
          <w:szCs w:val="24"/>
        </w:rPr>
        <w:t xml:space="preserve"> cả nước.</w:t>
      </w:r>
    </w:p>
    <w:p w:rsidR="00BE3321" w:rsidRPr="002B368F" w:rsidRDefault="00BE3321" w:rsidP="002B368F">
      <w:pPr>
        <w:shd w:val="clear" w:color="auto" w:fill="FFFFFF"/>
        <w:spacing w:after="0" w:line="340" w:lineRule="exact"/>
        <w:ind w:firstLine="720"/>
        <w:jc w:val="both"/>
        <w:rPr>
          <w:rFonts w:ascii="Times New Roman" w:eastAsia="Times New Roman" w:hAnsi="Times New Roman" w:cs="Times New Roman"/>
          <w:color w:val="000000"/>
          <w:sz w:val="28"/>
          <w:szCs w:val="24"/>
        </w:rPr>
      </w:pPr>
      <w:proofErr w:type="gramStart"/>
      <w:r w:rsidRPr="002B368F">
        <w:rPr>
          <w:rFonts w:ascii="Times New Roman" w:eastAsia="Times New Roman" w:hAnsi="Times New Roman" w:cs="Times New Roman"/>
          <w:b/>
          <w:bCs/>
          <w:color w:val="000000"/>
          <w:sz w:val="28"/>
          <w:szCs w:val="24"/>
        </w:rPr>
        <w:t>Điều 4.</w:t>
      </w:r>
      <w:proofErr w:type="gramEnd"/>
      <w:r w:rsidRPr="002B368F">
        <w:rPr>
          <w:rFonts w:ascii="Times New Roman" w:eastAsia="Times New Roman" w:hAnsi="Times New Roman" w:cs="Times New Roman"/>
          <w:color w:val="000000"/>
          <w:sz w:val="28"/>
          <w:szCs w:val="24"/>
        </w:rPr>
        <w:t xml:space="preserve"> Hiệu lực thi </w:t>
      </w:r>
      <w:proofErr w:type="gramStart"/>
      <w:r w:rsidRPr="002B368F">
        <w:rPr>
          <w:rFonts w:ascii="Times New Roman" w:eastAsia="Times New Roman" w:hAnsi="Times New Roman" w:cs="Times New Roman"/>
          <w:color w:val="000000"/>
          <w:sz w:val="28"/>
          <w:szCs w:val="24"/>
        </w:rPr>
        <w:t>hành</w:t>
      </w:r>
      <w:bookmarkStart w:id="2" w:name="_ftnref3"/>
      <w:proofErr w:type="gramEnd"/>
      <w:r w:rsidR="008573E3" w:rsidRPr="002B368F">
        <w:rPr>
          <w:rFonts w:ascii="Times New Roman" w:eastAsia="Times New Roman" w:hAnsi="Times New Roman" w:cs="Times New Roman"/>
          <w:color w:val="000000"/>
          <w:sz w:val="28"/>
          <w:szCs w:val="24"/>
        </w:rPr>
        <w:fldChar w:fldCharType="begin"/>
      </w:r>
      <w:r w:rsidRPr="002B368F">
        <w:rPr>
          <w:rFonts w:ascii="Times New Roman" w:eastAsia="Times New Roman" w:hAnsi="Times New Roman" w:cs="Times New Roman"/>
          <w:color w:val="000000"/>
          <w:sz w:val="28"/>
          <w:szCs w:val="24"/>
        </w:rPr>
        <w:instrText xml:space="preserve"> HYPERLINK "https://thuvienphapluat.vn/van-ban/Tai-chinh-nha-nuoc/Van-ban-hop-nhat-05-VBHN-BNNPTNT-2018-Thong-tu-huong-dan-Quyet-dinh-68-2013-QD-TTg-386793.aspx" \l "_ftn3" \o "" </w:instrText>
      </w:r>
      <w:r w:rsidR="008573E3" w:rsidRPr="002B368F">
        <w:rPr>
          <w:rFonts w:ascii="Times New Roman" w:eastAsia="Times New Roman" w:hAnsi="Times New Roman" w:cs="Times New Roman"/>
          <w:color w:val="000000"/>
          <w:sz w:val="28"/>
          <w:szCs w:val="24"/>
        </w:rPr>
        <w:fldChar w:fldCharType="separate"/>
      </w:r>
      <w:r w:rsidRPr="002B368F">
        <w:rPr>
          <w:rFonts w:ascii="Times New Roman" w:eastAsia="Times New Roman" w:hAnsi="Times New Roman" w:cs="Times New Roman"/>
          <w:color w:val="000000"/>
          <w:sz w:val="28"/>
          <w:szCs w:val="24"/>
        </w:rPr>
        <w:t>[3]</w:t>
      </w:r>
      <w:r w:rsidR="008573E3" w:rsidRPr="002B368F">
        <w:rPr>
          <w:rFonts w:ascii="Times New Roman" w:eastAsia="Times New Roman" w:hAnsi="Times New Roman" w:cs="Times New Roman"/>
          <w:color w:val="000000"/>
          <w:sz w:val="28"/>
          <w:szCs w:val="24"/>
        </w:rPr>
        <w:fldChar w:fldCharType="end"/>
      </w:r>
      <w:bookmarkEnd w:id="2"/>
    </w:p>
    <w:p w:rsidR="00BE3321" w:rsidRPr="002B368F" w:rsidRDefault="00BE3321" w:rsidP="002B368F">
      <w:pPr>
        <w:shd w:val="clear" w:color="auto" w:fill="FFFFFF"/>
        <w:spacing w:after="0" w:line="340" w:lineRule="exact"/>
        <w:ind w:firstLine="720"/>
        <w:jc w:val="both"/>
        <w:rPr>
          <w:rFonts w:ascii="Times New Roman" w:eastAsia="Times New Roman" w:hAnsi="Times New Roman" w:cs="Times New Roman"/>
          <w:color w:val="000000"/>
          <w:sz w:val="28"/>
          <w:szCs w:val="24"/>
        </w:rPr>
      </w:pPr>
      <w:r w:rsidRPr="002B368F">
        <w:rPr>
          <w:rFonts w:ascii="Times New Roman" w:eastAsia="Times New Roman" w:hAnsi="Times New Roman" w:cs="Times New Roman"/>
          <w:color w:val="000000"/>
          <w:sz w:val="28"/>
          <w:szCs w:val="24"/>
        </w:rPr>
        <w:t>1. Thông tư này có hiệu lực thi hành kể từ ngày 12 tháng 5 năm 2014.</w:t>
      </w:r>
    </w:p>
    <w:p w:rsidR="00BE3321" w:rsidRPr="002B368F" w:rsidRDefault="00BE3321" w:rsidP="002B368F">
      <w:pPr>
        <w:shd w:val="clear" w:color="auto" w:fill="FFFFFF"/>
        <w:spacing w:after="0" w:line="340" w:lineRule="exact"/>
        <w:jc w:val="both"/>
        <w:rPr>
          <w:rFonts w:ascii="Times New Roman" w:eastAsia="Times New Roman" w:hAnsi="Times New Roman" w:cs="Times New Roman"/>
          <w:color w:val="000000"/>
          <w:sz w:val="28"/>
          <w:szCs w:val="24"/>
        </w:rPr>
      </w:pPr>
      <w:proofErr w:type="gramStart"/>
      <w:r w:rsidRPr="002B368F">
        <w:rPr>
          <w:rFonts w:ascii="Times New Roman" w:eastAsia="Times New Roman" w:hAnsi="Times New Roman" w:cs="Times New Roman"/>
          <w:color w:val="000000"/>
          <w:sz w:val="28"/>
          <w:szCs w:val="24"/>
        </w:rPr>
        <w:t>Thay thế Thông tư số </w:t>
      </w:r>
      <w:hyperlink r:id="rId17" w:tgtFrame="_blank" w:tooltip="Thông tư 28/2012/TT-BNNPTNT" w:history="1">
        <w:r w:rsidRPr="002B368F">
          <w:rPr>
            <w:rFonts w:ascii="Times New Roman" w:eastAsia="Times New Roman" w:hAnsi="Times New Roman" w:cs="Times New Roman"/>
            <w:color w:val="0E70C3"/>
            <w:sz w:val="28"/>
            <w:szCs w:val="24"/>
          </w:rPr>
          <w:t>28/2012/TT-BNNPTNT</w:t>
        </w:r>
      </w:hyperlink>
      <w:r w:rsidRPr="002B368F">
        <w:rPr>
          <w:rFonts w:ascii="Times New Roman" w:eastAsia="Times New Roman" w:hAnsi="Times New Roman" w:cs="Times New Roman"/>
          <w:color w:val="000000"/>
          <w:sz w:val="28"/>
          <w:szCs w:val="24"/>
        </w:rPr>
        <w:t> ngày 28/6/2012 của Bộ Nông nghiệp và Phát triển nông thôn.</w:t>
      </w:r>
      <w:proofErr w:type="gramEnd"/>
    </w:p>
    <w:p w:rsidR="00BE3321" w:rsidRPr="002B368F" w:rsidRDefault="00BE3321" w:rsidP="002B368F">
      <w:pPr>
        <w:shd w:val="clear" w:color="auto" w:fill="FFFFFF"/>
        <w:spacing w:after="0" w:line="340" w:lineRule="exact"/>
        <w:ind w:firstLine="720"/>
        <w:jc w:val="both"/>
        <w:rPr>
          <w:rFonts w:ascii="Times New Roman" w:eastAsia="Times New Roman" w:hAnsi="Times New Roman" w:cs="Times New Roman"/>
          <w:color w:val="000000"/>
          <w:sz w:val="28"/>
          <w:szCs w:val="24"/>
        </w:rPr>
      </w:pPr>
      <w:r w:rsidRPr="002B368F">
        <w:rPr>
          <w:rFonts w:ascii="Times New Roman" w:eastAsia="Times New Roman" w:hAnsi="Times New Roman" w:cs="Times New Roman"/>
          <w:color w:val="000000"/>
          <w:sz w:val="28"/>
          <w:szCs w:val="24"/>
        </w:rPr>
        <w:t xml:space="preserve">2. Tổ chức, cá nhân đang thực hiện chính sách hỗ trợ </w:t>
      </w:r>
      <w:proofErr w:type="gramStart"/>
      <w:r w:rsidRPr="002B368F">
        <w:rPr>
          <w:rFonts w:ascii="Times New Roman" w:eastAsia="Times New Roman" w:hAnsi="Times New Roman" w:cs="Times New Roman"/>
          <w:color w:val="000000"/>
          <w:sz w:val="28"/>
          <w:szCs w:val="24"/>
        </w:rPr>
        <w:t>theo</w:t>
      </w:r>
      <w:proofErr w:type="gramEnd"/>
      <w:r w:rsidRPr="002B368F">
        <w:rPr>
          <w:rFonts w:ascii="Times New Roman" w:eastAsia="Times New Roman" w:hAnsi="Times New Roman" w:cs="Times New Roman"/>
          <w:color w:val="000000"/>
          <w:sz w:val="28"/>
          <w:szCs w:val="24"/>
        </w:rPr>
        <w:t xml:space="preserve"> Thông tư số 28/2012/ TT-BNNPTNT trước ngày Thông tư này có hiệu lực thì tiếp tục được hưởng các chính sách hỗ trợ.</w:t>
      </w:r>
    </w:p>
    <w:p w:rsidR="00BE3321" w:rsidRPr="002B368F" w:rsidRDefault="00BE3321" w:rsidP="002B368F">
      <w:pPr>
        <w:shd w:val="clear" w:color="auto" w:fill="FFFFFF"/>
        <w:spacing w:after="0" w:line="340" w:lineRule="exact"/>
        <w:ind w:firstLine="720"/>
        <w:jc w:val="both"/>
        <w:rPr>
          <w:rFonts w:ascii="Times New Roman" w:eastAsia="Times New Roman" w:hAnsi="Times New Roman" w:cs="Times New Roman"/>
          <w:color w:val="000000"/>
          <w:sz w:val="28"/>
          <w:szCs w:val="24"/>
        </w:rPr>
      </w:pPr>
      <w:r w:rsidRPr="002B368F">
        <w:rPr>
          <w:rFonts w:ascii="Times New Roman" w:eastAsia="Times New Roman" w:hAnsi="Times New Roman" w:cs="Times New Roman"/>
          <w:color w:val="000000"/>
          <w:sz w:val="28"/>
          <w:szCs w:val="24"/>
        </w:rPr>
        <w:t>3. Trong quá trình thực hiện nếu phát sinh vướng mắc, các tổ chức, cá nhân cần phản ánh về Bộ Nông nghiệp và Phát triển nông thôn để được hướng dẫn, giải quyết./.</w:t>
      </w:r>
    </w:p>
    <w:p w:rsidR="00BE3321" w:rsidRPr="00BE3321" w:rsidRDefault="00BE3321" w:rsidP="00BE3321">
      <w:pPr>
        <w:shd w:val="clear" w:color="auto" w:fill="FFFFFF"/>
        <w:spacing w:after="0" w:line="340" w:lineRule="exact"/>
        <w:rPr>
          <w:rFonts w:ascii="Times New Roman" w:eastAsia="Times New Roman" w:hAnsi="Times New Roman" w:cs="Times New Roman"/>
          <w:color w:val="000000"/>
          <w:sz w:val="26"/>
          <w:szCs w:val="24"/>
        </w:rPr>
      </w:pPr>
      <w:r w:rsidRPr="00BE3321">
        <w:rPr>
          <w:rFonts w:ascii="Times New Roman" w:eastAsia="Times New Roman" w:hAnsi="Times New Roman" w:cs="Times New Roman"/>
          <w:color w:val="000000"/>
          <w:sz w:val="26"/>
          <w:szCs w:val="24"/>
        </w:rPr>
        <w:t> </w:t>
      </w:r>
    </w:p>
    <w:tbl>
      <w:tblPr>
        <w:tblW w:w="0" w:type="auto"/>
        <w:tblCellSpacing w:w="0" w:type="dxa"/>
        <w:shd w:val="clear" w:color="auto" w:fill="FFFFFF"/>
        <w:tblCellMar>
          <w:left w:w="0" w:type="dxa"/>
          <w:right w:w="0" w:type="dxa"/>
        </w:tblCellMar>
        <w:tblLook w:val="04A0"/>
      </w:tblPr>
      <w:tblGrid>
        <w:gridCol w:w="4068"/>
        <w:gridCol w:w="4788"/>
      </w:tblGrid>
      <w:tr w:rsidR="00BE3321" w:rsidRPr="00BE3321" w:rsidTr="00BE3321">
        <w:trPr>
          <w:tblCellSpacing w:w="0" w:type="dxa"/>
        </w:trPr>
        <w:tc>
          <w:tcPr>
            <w:tcW w:w="4068" w:type="dxa"/>
            <w:shd w:val="clear" w:color="auto" w:fill="FFFFFF"/>
            <w:tcMar>
              <w:top w:w="0" w:type="dxa"/>
              <w:left w:w="108" w:type="dxa"/>
              <w:bottom w:w="0" w:type="dxa"/>
              <w:right w:w="108" w:type="dxa"/>
            </w:tcMar>
            <w:hideMark/>
          </w:tcPr>
          <w:p w:rsidR="00BE3321" w:rsidRPr="00BE3321" w:rsidRDefault="00BE3321" w:rsidP="00BE3321">
            <w:pPr>
              <w:spacing w:before="120" w:after="120" w:line="261" w:lineRule="atLeast"/>
              <w:rPr>
                <w:rFonts w:ascii="Times New Roman" w:eastAsia="Times New Roman" w:hAnsi="Times New Roman" w:cs="Times New Roman"/>
                <w:color w:val="000000"/>
                <w:sz w:val="24"/>
                <w:szCs w:val="24"/>
              </w:rPr>
            </w:pPr>
            <w:r w:rsidRPr="00BE3321">
              <w:rPr>
                <w:rFonts w:ascii="Times New Roman" w:eastAsia="Times New Roman" w:hAnsi="Times New Roman" w:cs="Times New Roman"/>
                <w:b/>
                <w:bCs/>
                <w:color w:val="000000"/>
                <w:sz w:val="24"/>
                <w:szCs w:val="24"/>
              </w:rPr>
              <w:t> </w:t>
            </w:r>
          </w:p>
        </w:tc>
        <w:tc>
          <w:tcPr>
            <w:tcW w:w="4788" w:type="dxa"/>
            <w:shd w:val="clear" w:color="auto" w:fill="FFFFFF"/>
            <w:tcMar>
              <w:top w:w="0" w:type="dxa"/>
              <w:left w:w="108" w:type="dxa"/>
              <w:bottom w:w="0" w:type="dxa"/>
              <w:right w:w="108" w:type="dxa"/>
            </w:tcMar>
            <w:hideMark/>
          </w:tcPr>
          <w:p w:rsidR="00BE3321" w:rsidRPr="00BE3321" w:rsidRDefault="00BE3321" w:rsidP="00BE3321">
            <w:pPr>
              <w:spacing w:before="120" w:after="120" w:line="261" w:lineRule="atLeast"/>
              <w:jc w:val="center"/>
              <w:rPr>
                <w:rFonts w:ascii="Times New Roman" w:eastAsia="Times New Roman" w:hAnsi="Times New Roman" w:cs="Times New Roman"/>
                <w:color w:val="000000"/>
                <w:sz w:val="24"/>
                <w:szCs w:val="24"/>
              </w:rPr>
            </w:pPr>
            <w:r w:rsidRPr="00BE3321">
              <w:rPr>
                <w:rFonts w:ascii="Times New Roman" w:eastAsia="Times New Roman" w:hAnsi="Times New Roman" w:cs="Times New Roman"/>
                <w:b/>
                <w:bCs/>
                <w:color w:val="000000"/>
                <w:sz w:val="24"/>
                <w:szCs w:val="24"/>
              </w:rPr>
              <w:t>XÁC THỰC VĂN BẢN HỢP NHẤT</w:t>
            </w:r>
          </w:p>
          <w:p w:rsidR="00BE3321" w:rsidRPr="00BE3321" w:rsidRDefault="00BE3321" w:rsidP="00BE3321">
            <w:pPr>
              <w:spacing w:before="120" w:after="120" w:line="261" w:lineRule="atLeast"/>
              <w:jc w:val="center"/>
              <w:rPr>
                <w:rFonts w:ascii="Times New Roman" w:eastAsia="Times New Roman" w:hAnsi="Times New Roman" w:cs="Times New Roman"/>
                <w:color w:val="000000"/>
                <w:sz w:val="24"/>
                <w:szCs w:val="24"/>
              </w:rPr>
            </w:pPr>
            <w:r w:rsidRPr="00BE3321">
              <w:rPr>
                <w:rFonts w:ascii="Times New Roman" w:eastAsia="Times New Roman" w:hAnsi="Times New Roman" w:cs="Times New Roman"/>
                <w:b/>
                <w:bCs/>
                <w:color w:val="000000"/>
                <w:sz w:val="24"/>
                <w:szCs w:val="24"/>
              </w:rPr>
              <w:t>KT. BỘ TRƯỞNG</w:t>
            </w:r>
            <w:r w:rsidRPr="00BE3321">
              <w:rPr>
                <w:rFonts w:ascii="Times New Roman" w:eastAsia="Times New Roman" w:hAnsi="Times New Roman" w:cs="Times New Roman"/>
                <w:b/>
                <w:bCs/>
                <w:color w:val="000000"/>
                <w:sz w:val="24"/>
                <w:szCs w:val="24"/>
              </w:rPr>
              <w:br/>
              <w:t>THỨ TRƯỞNG</w:t>
            </w:r>
            <w:r w:rsidRPr="00BE3321">
              <w:rPr>
                <w:rFonts w:ascii="Times New Roman" w:eastAsia="Times New Roman" w:hAnsi="Times New Roman" w:cs="Times New Roman"/>
                <w:b/>
                <w:bCs/>
                <w:color w:val="000000"/>
                <w:sz w:val="24"/>
                <w:szCs w:val="24"/>
              </w:rPr>
              <w:br/>
            </w:r>
            <w:r w:rsidRPr="00BE3321">
              <w:rPr>
                <w:rFonts w:ascii="Times New Roman" w:eastAsia="Times New Roman" w:hAnsi="Times New Roman" w:cs="Times New Roman"/>
                <w:b/>
                <w:bCs/>
                <w:color w:val="000000"/>
                <w:sz w:val="24"/>
                <w:szCs w:val="24"/>
              </w:rPr>
              <w:br/>
            </w:r>
            <w:r w:rsidR="002B368F">
              <w:rPr>
                <w:rFonts w:ascii="Times New Roman" w:eastAsia="Times New Roman" w:hAnsi="Times New Roman" w:cs="Times New Roman"/>
                <w:b/>
                <w:bCs/>
                <w:color w:val="000000"/>
                <w:sz w:val="24"/>
                <w:szCs w:val="24"/>
              </w:rPr>
              <w:t>(đã kí)</w:t>
            </w:r>
            <w:r w:rsidRPr="00BE3321">
              <w:rPr>
                <w:rFonts w:ascii="Times New Roman" w:eastAsia="Times New Roman" w:hAnsi="Times New Roman" w:cs="Times New Roman"/>
                <w:b/>
                <w:bCs/>
                <w:color w:val="000000"/>
                <w:sz w:val="24"/>
                <w:szCs w:val="24"/>
              </w:rPr>
              <w:br/>
            </w:r>
            <w:r w:rsidRPr="00BE3321">
              <w:rPr>
                <w:rFonts w:ascii="Times New Roman" w:eastAsia="Times New Roman" w:hAnsi="Times New Roman" w:cs="Times New Roman"/>
                <w:b/>
                <w:bCs/>
                <w:color w:val="000000"/>
                <w:sz w:val="24"/>
                <w:szCs w:val="24"/>
              </w:rPr>
              <w:br/>
            </w:r>
            <w:r w:rsidRPr="00BE3321">
              <w:rPr>
                <w:rFonts w:ascii="Times New Roman" w:eastAsia="Times New Roman" w:hAnsi="Times New Roman" w:cs="Times New Roman"/>
                <w:i/>
                <w:iCs/>
                <w:color w:val="000000"/>
                <w:sz w:val="24"/>
                <w:szCs w:val="24"/>
              </w:rPr>
              <w:br/>
            </w:r>
            <w:r w:rsidRPr="00BE3321">
              <w:rPr>
                <w:rFonts w:ascii="Times New Roman" w:eastAsia="Times New Roman" w:hAnsi="Times New Roman" w:cs="Times New Roman"/>
                <w:b/>
                <w:bCs/>
                <w:color w:val="000000"/>
                <w:sz w:val="24"/>
                <w:szCs w:val="24"/>
              </w:rPr>
              <w:t>Hà Công Tuấn</w:t>
            </w:r>
          </w:p>
        </w:tc>
      </w:tr>
    </w:tbl>
    <w:p w:rsidR="00BE3321" w:rsidRPr="00BE3321" w:rsidRDefault="00BE3321" w:rsidP="00BE3321">
      <w:pPr>
        <w:shd w:val="clear" w:color="auto" w:fill="FFFFFF"/>
        <w:spacing w:before="120" w:after="120" w:line="261" w:lineRule="atLeast"/>
        <w:rPr>
          <w:rFonts w:ascii="Arial" w:eastAsia="Times New Roman" w:hAnsi="Arial" w:cs="Arial"/>
          <w:color w:val="000000"/>
          <w:sz w:val="20"/>
          <w:szCs w:val="20"/>
        </w:rPr>
      </w:pPr>
      <w:r w:rsidRPr="00BE3321">
        <w:rPr>
          <w:rFonts w:ascii="Arial" w:eastAsia="Times New Roman" w:hAnsi="Arial" w:cs="Arial"/>
          <w:color w:val="000000"/>
          <w:sz w:val="20"/>
          <w:szCs w:val="20"/>
        </w:rPr>
        <w:t> </w:t>
      </w:r>
    </w:p>
    <w:p w:rsidR="00BE3321" w:rsidRDefault="00BE3321">
      <w:pPr>
        <w:rPr>
          <w:rFonts w:ascii="Arial" w:eastAsia="Times New Roman" w:hAnsi="Arial" w:cs="Arial"/>
          <w:b/>
          <w:bCs/>
          <w:sz w:val="24"/>
          <w:szCs w:val="24"/>
        </w:rPr>
      </w:pPr>
      <w:r>
        <w:rPr>
          <w:rFonts w:ascii="Arial" w:eastAsia="Times New Roman" w:hAnsi="Arial" w:cs="Arial"/>
          <w:b/>
          <w:bCs/>
          <w:sz w:val="24"/>
          <w:szCs w:val="24"/>
        </w:rPr>
        <w:br w:type="page"/>
      </w:r>
    </w:p>
    <w:p w:rsidR="00BE3321" w:rsidRPr="002B368F" w:rsidRDefault="00BE3321" w:rsidP="00027A95">
      <w:pPr>
        <w:shd w:val="clear" w:color="auto" w:fill="FFFFFF"/>
        <w:spacing w:before="60" w:after="60" w:line="240" w:lineRule="auto"/>
        <w:jc w:val="center"/>
        <w:rPr>
          <w:rFonts w:ascii="Times New Roman" w:eastAsia="Times New Roman" w:hAnsi="Times New Roman" w:cs="Times New Roman"/>
          <w:color w:val="000000"/>
          <w:sz w:val="26"/>
          <w:szCs w:val="24"/>
        </w:rPr>
      </w:pPr>
      <w:r w:rsidRPr="002B368F">
        <w:rPr>
          <w:rFonts w:ascii="Times New Roman" w:eastAsia="Times New Roman" w:hAnsi="Times New Roman" w:cs="Times New Roman"/>
          <w:b/>
          <w:bCs/>
          <w:sz w:val="26"/>
          <w:szCs w:val="24"/>
        </w:rPr>
        <w:lastRenderedPageBreak/>
        <w:t xml:space="preserve">DANH </w:t>
      </w:r>
      <w:proofErr w:type="gramStart"/>
      <w:r w:rsidRPr="002B368F">
        <w:rPr>
          <w:rFonts w:ascii="Times New Roman" w:eastAsia="Times New Roman" w:hAnsi="Times New Roman" w:cs="Times New Roman"/>
          <w:b/>
          <w:bCs/>
          <w:sz w:val="26"/>
          <w:szCs w:val="24"/>
        </w:rPr>
        <w:t>MỤC</w:t>
      </w:r>
      <w:bookmarkStart w:id="3" w:name="_ftnref4"/>
      <w:proofErr w:type="gramEnd"/>
      <w:r w:rsidR="008573E3" w:rsidRPr="002B368F">
        <w:rPr>
          <w:rFonts w:ascii="Times New Roman" w:eastAsia="Times New Roman" w:hAnsi="Times New Roman" w:cs="Times New Roman"/>
          <w:color w:val="000000"/>
          <w:sz w:val="26"/>
          <w:szCs w:val="24"/>
        </w:rPr>
        <w:fldChar w:fldCharType="begin"/>
      </w:r>
      <w:r w:rsidRPr="002B368F">
        <w:rPr>
          <w:rFonts w:ascii="Times New Roman" w:eastAsia="Times New Roman" w:hAnsi="Times New Roman" w:cs="Times New Roman"/>
          <w:color w:val="000000"/>
          <w:sz w:val="26"/>
          <w:szCs w:val="24"/>
        </w:rPr>
        <w:instrText xml:space="preserve"> HYPERLINK "https://thuvienphapluat.vn/van-ban/Tai-chinh-nha-nuoc/Van-ban-hop-nhat-05-VBHN-BNNPTNT-2018-Thong-tu-huong-dan-Quyet-dinh-68-2013-QD-TTg-386793.aspx" \l "_ftn4" \o "" </w:instrText>
      </w:r>
      <w:r w:rsidR="008573E3" w:rsidRPr="002B368F">
        <w:rPr>
          <w:rFonts w:ascii="Times New Roman" w:eastAsia="Times New Roman" w:hAnsi="Times New Roman" w:cs="Times New Roman"/>
          <w:color w:val="000000"/>
          <w:sz w:val="26"/>
          <w:szCs w:val="24"/>
        </w:rPr>
        <w:fldChar w:fldCharType="separate"/>
      </w:r>
      <w:r w:rsidRPr="002B368F">
        <w:rPr>
          <w:rFonts w:ascii="Times New Roman" w:eastAsia="Times New Roman" w:hAnsi="Times New Roman" w:cs="Times New Roman"/>
          <w:b/>
          <w:bCs/>
          <w:color w:val="000000"/>
          <w:sz w:val="26"/>
          <w:szCs w:val="24"/>
        </w:rPr>
        <w:t>[4]</w:t>
      </w:r>
      <w:r w:rsidR="008573E3" w:rsidRPr="002B368F">
        <w:rPr>
          <w:rFonts w:ascii="Times New Roman" w:eastAsia="Times New Roman" w:hAnsi="Times New Roman" w:cs="Times New Roman"/>
          <w:color w:val="000000"/>
          <w:sz w:val="26"/>
          <w:szCs w:val="24"/>
        </w:rPr>
        <w:fldChar w:fldCharType="end"/>
      </w:r>
      <w:bookmarkEnd w:id="3"/>
    </w:p>
    <w:p w:rsidR="00BE3321" w:rsidRPr="002B368F" w:rsidRDefault="00BE3321" w:rsidP="00027A95">
      <w:pPr>
        <w:shd w:val="clear" w:color="auto" w:fill="FFFFFF"/>
        <w:spacing w:before="60" w:after="60" w:line="240" w:lineRule="auto"/>
        <w:jc w:val="center"/>
        <w:rPr>
          <w:rFonts w:ascii="Times New Roman" w:eastAsia="Times New Roman" w:hAnsi="Times New Roman" w:cs="Times New Roman"/>
          <w:color w:val="000000"/>
          <w:sz w:val="26"/>
          <w:szCs w:val="24"/>
        </w:rPr>
      </w:pPr>
      <w:r w:rsidRPr="002B368F">
        <w:rPr>
          <w:rFonts w:ascii="Times New Roman" w:eastAsia="Times New Roman" w:hAnsi="Times New Roman" w:cs="Times New Roman"/>
          <w:sz w:val="26"/>
          <w:szCs w:val="24"/>
        </w:rPr>
        <w:t>CHỦNG LOẠI MÁY, THIẾT BỊ ĐƯỢC HƯỞNG CHÍNH SÁCH HỖ TRỢ NHẰM GIẢM TỔN THẤT TRONG NÔNG NGHIỆP</w:t>
      </w:r>
      <w:r w:rsidRPr="002B368F">
        <w:rPr>
          <w:rFonts w:ascii="Times New Roman" w:eastAsia="Times New Roman" w:hAnsi="Times New Roman" w:cs="Times New Roman"/>
          <w:sz w:val="26"/>
          <w:szCs w:val="24"/>
        </w:rPr>
        <w:br/>
      </w:r>
      <w:r w:rsidRPr="002B368F">
        <w:rPr>
          <w:rFonts w:ascii="Times New Roman" w:eastAsia="Times New Roman" w:hAnsi="Times New Roman" w:cs="Times New Roman"/>
          <w:i/>
          <w:iCs/>
          <w:sz w:val="26"/>
          <w:szCs w:val="24"/>
        </w:rPr>
        <w:t>(Ban hành kèm theo Thông tư số </w:t>
      </w:r>
      <w:hyperlink r:id="rId18" w:tgtFrame="_blank" w:tooltip="Thông tư 02/2016/TT-BNNPTNT" w:history="1">
        <w:r w:rsidRPr="002B368F">
          <w:rPr>
            <w:rFonts w:ascii="Times New Roman" w:eastAsia="Times New Roman" w:hAnsi="Times New Roman" w:cs="Times New Roman"/>
            <w:i/>
            <w:iCs/>
            <w:color w:val="0E70C3"/>
            <w:sz w:val="26"/>
            <w:szCs w:val="24"/>
          </w:rPr>
          <w:t>02/2016/TT-BNNPTNT</w:t>
        </w:r>
      </w:hyperlink>
      <w:r w:rsidRPr="002B368F">
        <w:rPr>
          <w:rFonts w:ascii="Times New Roman" w:eastAsia="Times New Roman" w:hAnsi="Times New Roman" w:cs="Times New Roman"/>
          <w:i/>
          <w:iCs/>
          <w:sz w:val="26"/>
          <w:szCs w:val="24"/>
        </w:rPr>
        <w:t> ngày 22 tháng 02 năm 2016 của Bộ trưởng Bộ Nông nghiệp và phát triển nông thôn)</w:t>
      </w:r>
    </w:p>
    <w:tbl>
      <w:tblPr>
        <w:tblW w:w="0" w:type="auto"/>
        <w:tblCellSpacing w:w="0" w:type="dxa"/>
        <w:tblInd w:w="-43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3"/>
        <w:gridCol w:w="9629"/>
      </w:tblGrid>
      <w:tr w:rsidR="00BE3321" w:rsidRPr="002B368F" w:rsidTr="00027A95">
        <w:trPr>
          <w:tblCellSpacing w:w="0" w:type="dxa"/>
        </w:trPr>
        <w:tc>
          <w:tcPr>
            <w:tcW w:w="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321" w:rsidRPr="002B368F" w:rsidRDefault="00BE3321" w:rsidP="00027A95">
            <w:pPr>
              <w:spacing w:before="60" w:after="60" w:line="240" w:lineRule="auto"/>
              <w:jc w:val="center"/>
              <w:rPr>
                <w:rFonts w:ascii="Times New Roman" w:eastAsia="Times New Roman" w:hAnsi="Times New Roman" w:cs="Times New Roman"/>
                <w:color w:val="000000"/>
                <w:sz w:val="26"/>
                <w:szCs w:val="26"/>
              </w:rPr>
            </w:pPr>
            <w:r w:rsidRPr="002B368F">
              <w:rPr>
                <w:rFonts w:ascii="Times New Roman" w:eastAsia="Times New Roman" w:hAnsi="Times New Roman" w:cs="Times New Roman"/>
                <w:b/>
                <w:bCs/>
                <w:sz w:val="26"/>
                <w:szCs w:val="26"/>
              </w:rPr>
              <w:t>TT</w:t>
            </w:r>
          </w:p>
        </w:tc>
        <w:tc>
          <w:tcPr>
            <w:tcW w:w="96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321" w:rsidRPr="002B368F" w:rsidRDefault="00BE3321" w:rsidP="00027A95">
            <w:pPr>
              <w:spacing w:before="60" w:after="60" w:line="240" w:lineRule="auto"/>
              <w:jc w:val="center"/>
              <w:rPr>
                <w:rFonts w:ascii="Times New Roman" w:eastAsia="Times New Roman" w:hAnsi="Times New Roman" w:cs="Times New Roman"/>
                <w:color w:val="000000"/>
                <w:sz w:val="26"/>
                <w:szCs w:val="26"/>
              </w:rPr>
            </w:pPr>
            <w:r w:rsidRPr="002B368F">
              <w:rPr>
                <w:rFonts w:ascii="Times New Roman" w:eastAsia="Times New Roman" w:hAnsi="Times New Roman" w:cs="Times New Roman"/>
                <w:b/>
                <w:bCs/>
                <w:sz w:val="26"/>
                <w:szCs w:val="26"/>
              </w:rPr>
              <w:t>Danh mục máy móc, thiết bị</w:t>
            </w:r>
          </w:p>
        </w:tc>
      </w:tr>
      <w:tr w:rsidR="00BE3321" w:rsidRPr="002B368F" w:rsidTr="00027A95">
        <w:trPr>
          <w:tblCellSpacing w:w="0" w:type="dxa"/>
        </w:trPr>
        <w:tc>
          <w:tcPr>
            <w:tcW w:w="5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321" w:rsidRPr="002B368F" w:rsidRDefault="00BE3321" w:rsidP="00027A95">
            <w:pPr>
              <w:spacing w:before="60" w:after="60" w:line="240" w:lineRule="auto"/>
              <w:rPr>
                <w:rFonts w:ascii="Times New Roman" w:eastAsia="Times New Roman" w:hAnsi="Times New Roman" w:cs="Times New Roman"/>
                <w:color w:val="000000"/>
                <w:sz w:val="26"/>
                <w:szCs w:val="26"/>
              </w:rPr>
            </w:pPr>
            <w:r w:rsidRPr="002B368F">
              <w:rPr>
                <w:rFonts w:ascii="Times New Roman" w:eastAsia="Times New Roman" w:hAnsi="Times New Roman" w:cs="Times New Roman"/>
                <w:sz w:val="26"/>
                <w:szCs w:val="26"/>
              </w:rPr>
              <w:t>1</w:t>
            </w:r>
          </w:p>
        </w:tc>
        <w:tc>
          <w:tcPr>
            <w:tcW w:w="96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3321" w:rsidRPr="002B368F" w:rsidRDefault="00BE3321" w:rsidP="00027A95">
            <w:pPr>
              <w:spacing w:before="60" w:after="60" w:line="240" w:lineRule="auto"/>
              <w:rPr>
                <w:rFonts w:ascii="Times New Roman" w:eastAsia="Times New Roman" w:hAnsi="Times New Roman" w:cs="Times New Roman"/>
                <w:color w:val="000000"/>
                <w:sz w:val="26"/>
                <w:szCs w:val="26"/>
              </w:rPr>
            </w:pPr>
            <w:r w:rsidRPr="002B368F">
              <w:rPr>
                <w:rFonts w:ascii="Times New Roman" w:eastAsia="Times New Roman" w:hAnsi="Times New Roman" w:cs="Times New Roman"/>
                <w:color w:val="000000"/>
                <w:sz w:val="26"/>
                <w:szCs w:val="26"/>
                <w:lang w:val="vi-VN"/>
              </w:rPr>
              <w:t>Các loại máy kéo</w:t>
            </w:r>
            <w:r w:rsidRPr="002B368F">
              <w:rPr>
                <w:rFonts w:ascii="Times New Roman" w:eastAsia="Times New Roman" w:hAnsi="Times New Roman" w:cs="Times New Roman"/>
                <w:color w:val="000000"/>
                <w:sz w:val="26"/>
                <w:szCs w:val="26"/>
              </w:rPr>
              <w:t>,</w:t>
            </w:r>
            <w:r w:rsidRPr="002B368F">
              <w:rPr>
                <w:rFonts w:ascii="Times New Roman" w:eastAsia="Times New Roman" w:hAnsi="Times New Roman" w:cs="Times New Roman"/>
                <w:color w:val="000000"/>
                <w:sz w:val="26"/>
                <w:szCs w:val="26"/>
                <w:lang w:val="vi-VN"/>
              </w:rPr>
              <w:t> động cơ </w:t>
            </w:r>
            <w:r w:rsidRPr="002B368F">
              <w:rPr>
                <w:rFonts w:ascii="Times New Roman" w:eastAsia="Times New Roman" w:hAnsi="Times New Roman" w:cs="Times New Roman"/>
                <w:color w:val="000000"/>
                <w:sz w:val="26"/>
                <w:szCs w:val="26"/>
              </w:rPr>
              <w:t>các loại (</w:t>
            </w:r>
            <w:r w:rsidRPr="002B368F">
              <w:rPr>
                <w:rFonts w:ascii="Times New Roman" w:eastAsia="Times New Roman" w:hAnsi="Times New Roman" w:cs="Times New Roman"/>
                <w:color w:val="000000"/>
                <w:sz w:val="26"/>
                <w:szCs w:val="26"/>
                <w:lang w:val="vi-VN"/>
              </w:rPr>
              <w:t>Dieze</w:t>
            </w:r>
            <w:r w:rsidRPr="002B368F">
              <w:rPr>
                <w:rFonts w:ascii="Times New Roman" w:eastAsia="Times New Roman" w:hAnsi="Times New Roman" w:cs="Times New Roman"/>
                <w:color w:val="000000"/>
                <w:sz w:val="26"/>
                <w:szCs w:val="26"/>
              </w:rPr>
              <w:t>n, xăng, điện) sử dụng trong canh tác, thu hoạch, chế biến nông sản, lâm sản; sản xuất muối; nuôi trồng, khai thác </w:t>
            </w:r>
            <w:r w:rsidRPr="002B368F">
              <w:rPr>
                <w:rFonts w:ascii="Times New Roman" w:eastAsia="Times New Roman" w:hAnsi="Times New Roman" w:cs="Times New Roman"/>
                <w:color w:val="000000"/>
                <w:sz w:val="26"/>
                <w:szCs w:val="26"/>
                <w:lang w:val="vi-VN"/>
              </w:rPr>
              <w:t>thủy sản</w:t>
            </w:r>
            <w:r w:rsidRPr="002B368F">
              <w:rPr>
                <w:rFonts w:ascii="Times New Roman" w:eastAsia="Times New Roman" w:hAnsi="Times New Roman" w:cs="Times New Roman"/>
                <w:color w:val="000000"/>
                <w:sz w:val="26"/>
                <w:szCs w:val="26"/>
              </w:rPr>
              <w:t>, lâm nghiệp; dịch vụ hậu cần khai thác thủy sản</w:t>
            </w:r>
          </w:p>
        </w:tc>
      </w:tr>
      <w:tr w:rsidR="00BE3321" w:rsidRPr="002B368F" w:rsidTr="00027A95">
        <w:trPr>
          <w:tblCellSpacing w:w="0" w:type="dxa"/>
        </w:trPr>
        <w:tc>
          <w:tcPr>
            <w:tcW w:w="5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321" w:rsidRPr="002B368F" w:rsidRDefault="00BE3321" w:rsidP="00027A95">
            <w:pPr>
              <w:spacing w:before="60" w:after="60" w:line="240" w:lineRule="auto"/>
              <w:rPr>
                <w:rFonts w:ascii="Times New Roman" w:eastAsia="Times New Roman" w:hAnsi="Times New Roman" w:cs="Times New Roman"/>
                <w:color w:val="000000"/>
                <w:sz w:val="26"/>
                <w:szCs w:val="26"/>
              </w:rPr>
            </w:pPr>
            <w:r w:rsidRPr="002B368F">
              <w:rPr>
                <w:rFonts w:ascii="Times New Roman" w:eastAsia="Times New Roman" w:hAnsi="Times New Roman" w:cs="Times New Roman"/>
                <w:sz w:val="26"/>
                <w:szCs w:val="26"/>
              </w:rPr>
              <w:t>2</w:t>
            </w:r>
          </w:p>
        </w:tc>
        <w:tc>
          <w:tcPr>
            <w:tcW w:w="96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3321" w:rsidRPr="002B368F" w:rsidRDefault="00BE3321" w:rsidP="00027A95">
            <w:pPr>
              <w:spacing w:before="60" w:after="60" w:line="240" w:lineRule="auto"/>
              <w:rPr>
                <w:rFonts w:ascii="Times New Roman" w:eastAsia="Times New Roman" w:hAnsi="Times New Roman" w:cs="Times New Roman"/>
                <w:color w:val="000000"/>
                <w:sz w:val="26"/>
                <w:szCs w:val="26"/>
              </w:rPr>
            </w:pPr>
            <w:r w:rsidRPr="002B368F">
              <w:rPr>
                <w:rFonts w:ascii="Times New Roman" w:eastAsia="Times New Roman" w:hAnsi="Times New Roman" w:cs="Times New Roman"/>
                <w:sz w:val="26"/>
                <w:szCs w:val="26"/>
              </w:rPr>
              <w:t>Các loại máy làm đất (</w:t>
            </w:r>
            <w:r w:rsidRPr="002B368F">
              <w:rPr>
                <w:rFonts w:ascii="Times New Roman" w:eastAsia="Times New Roman" w:hAnsi="Times New Roman" w:cs="Times New Roman"/>
                <w:color w:val="000000"/>
                <w:sz w:val="26"/>
                <w:szCs w:val="26"/>
              </w:rPr>
              <w:t>cày, bừa, phay, bánh lồng, rạch hàng, bạt gốc); máy san phẳng đồng ruộng bằng laser;</w:t>
            </w:r>
          </w:p>
          <w:p w:rsidR="00BE3321" w:rsidRPr="002B368F" w:rsidRDefault="00BE3321" w:rsidP="00027A95">
            <w:pPr>
              <w:spacing w:before="60" w:after="60" w:line="240" w:lineRule="auto"/>
              <w:rPr>
                <w:rFonts w:ascii="Times New Roman" w:eastAsia="Times New Roman" w:hAnsi="Times New Roman" w:cs="Times New Roman"/>
                <w:color w:val="000000"/>
                <w:sz w:val="26"/>
                <w:szCs w:val="26"/>
              </w:rPr>
            </w:pPr>
            <w:r w:rsidRPr="002B368F">
              <w:rPr>
                <w:rFonts w:ascii="Times New Roman" w:eastAsia="Times New Roman" w:hAnsi="Times New Roman" w:cs="Times New Roman"/>
                <w:color w:val="000000"/>
                <w:sz w:val="26"/>
                <w:szCs w:val="26"/>
              </w:rPr>
              <w:t>Máy đào hố trồng cây; máy gieo hạt; máy cấy; </w:t>
            </w:r>
            <w:r w:rsidRPr="002B368F">
              <w:rPr>
                <w:rFonts w:ascii="Times New Roman" w:eastAsia="Times New Roman" w:hAnsi="Times New Roman" w:cs="Times New Roman"/>
                <w:sz w:val="26"/>
                <w:szCs w:val="26"/>
              </w:rPr>
              <w:t>máy trồng cây; máy trồng mía; hệ thống máy sản xuất mạ thảm (máy nghiền, máy sàng, máy trộn, máy dải đất, nhà bao che, khay mạ); máy chăm sóc (xới, vun luống, bón phân, phun thuốc trừ sâu), máy bơm nước</w:t>
            </w:r>
          </w:p>
        </w:tc>
      </w:tr>
      <w:tr w:rsidR="00BE3321" w:rsidRPr="002B368F" w:rsidTr="00027A95">
        <w:trPr>
          <w:tblCellSpacing w:w="0" w:type="dxa"/>
        </w:trPr>
        <w:tc>
          <w:tcPr>
            <w:tcW w:w="5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321" w:rsidRPr="002B368F" w:rsidRDefault="00BE3321" w:rsidP="00027A95">
            <w:pPr>
              <w:spacing w:before="60" w:after="60" w:line="240" w:lineRule="auto"/>
              <w:rPr>
                <w:rFonts w:ascii="Times New Roman" w:eastAsia="Times New Roman" w:hAnsi="Times New Roman" w:cs="Times New Roman"/>
                <w:color w:val="000000"/>
                <w:sz w:val="26"/>
                <w:szCs w:val="26"/>
              </w:rPr>
            </w:pPr>
            <w:r w:rsidRPr="002B368F">
              <w:rPr>
                <w:rFonts w:ascii="Times New Roman" w:eastAsia="Times New Roman" w:hAnsi="Times New Roman" w:cs="Times New Roman"/>
                <w:sz w:val="26"/>
                <w:szCs w:val="26"/>
              </w:rPr>
              <w:t>3</w:t>
            </w:r>
          </w:p>
        </w:tc>
        <w:tc>
          <w:tcPr>
            <w:tcW w:w="96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3321" w:rsidRPr="002B368F" w:rsidRDefault="00BE3321" w:rsidP="00027A95">
            <w:pPr>
              <w:spacing w:before="60" w:after="60" w:line="240" w:lineRule="auto"/>
              <w:rPr>
                <w:rFonts w:ascii="Times New Roman" w:eastAsia="Times New Roman" w:hAnsi="Times New Roman" w:cs="Times New Roman"/>
                <w:color w:val="000000"/>
                <w:sz w:val="26"/>
                <w:szCs w:val="26"/>
              </w:rPr>
            </w:pPr>
            <w:r w:rsidRPr="002B368F">
              <w:rPr>
                <w:rFonts w:ascii="Times New Roman" w:eastAsia="Times New Roman" w:hAnsi="Times New Roman" w:cs="Times New Roman"/>
                <w:sz w:val="26"/>
                <w:szCs w:val="26"/>
              </w:rPr>
              <w:t>Hệ thống máy, </w:t>
            </w:r>
            <w:r w:rsidRPr="002B368F">
              <w:rPr>
                <w:rFonts w:ascii="Times New Roman" w:eastAsia="Times New Roman" w:hAnsi="Times New Roman" w:cs="Times New Roman"/>
                <w:color w:val="000000"/>
                <w:sz w:val="26"/>
                <w:szCs w:val="26"/>
                <w:lang w:val="vi-VN"/>
              </w:rPr>
              <w:t>thiết bị </w:t>
            </w:r>
            <w:r w:rsidRPr="002B368F">
              <w:rPr>
                <w:rFonts w:ascii="Times New Roman" w:eastAsia="Times New Roman" w:hAnsi="Times New Roman" w:cs="Times New Roman"/>
                <w:color w:val="000000"/>
                <w:sz w:val="26"/>
                <w:szCs w:val="26"/>
              </w:rPr>
              <w:t>tưới nước tiết kiệm (máy bơm, bể chứa, đường ống, van áp lực, vòi phun, đầu tưới, thiết bị lọc, thiết bị kiểm soát áp lực…): tưới phun; tưới nhỏ giọt; tưới quay vòng tự hành;</w:t>
            </w:r>
          </w:p>
          <w:p w:rsidR="00BE3321" w:rsidRPr="002B368F" w:rsidRDefault="00BE3321" w:rsidP="00027A95">
            <w:pPr>
              <w:spacing w:before="60" w:after="60" w:line="240" w:lineRule="auto"/>
              <w:rPr>
                <w:rFonts w:ascii="Times New Roman" w:eastAsia="Times New Roman" w:hAnsi="Times New Roman" w:cs="Times New Roman"/>
                <w:color w:val="000000"/>
                <w:sz w:val="26"/>
                <w:szCs w:val="26"/>
              </w:rPr>
            </w:pPr>
            <w:r w:rsidRPr="002B368F">
              <w:rPr>
                <w:rFonts w:ascii="Times New Roman" w:eastAsia="Times New Roman" w:hAnsi="Times New Roman" w:cs="Times New Roman"/>
                <w:sz w:val="26"/>
                <w:szCs w:val="26"/>
              </w:rPr>
              <w:t>Hệ thống máy, thiết bị điện chiếu sáng </w:t>
            </w:r>
            <w:r w:rsidRPr="002B368F">
              <w:rPr>
                <w:rFonts w:ascii="Times New Roman" w:eastAsia="Times New Roman" w:hAnsi="Times New Roman" w:cs="Times New Roman"/>
                <w:color w:val="000000"/>
                <w:sz w:val="26"/>
                <w:szCs w:val="26"/>
              </w:rPr>
              <w:t>(trạm biến áp, đường dây, đèn chiếu sáng) cho cây trồng nông nghiệp, lâm nghiệp, nuôi trồng, đánh bắt thủy sản.</w:t>
            </w:r>
          </w:p>
        </w:tc>
      </w:tr>
      <w:tr w:rsidR="00BE3321" w:rsidRPr="002B368F" w:rsidTr="00027A95">
        <w:trPr>
          <w:tblCellSpacing w:w="0" w:type="dxa"/>
        </w:trPr>
        <w:tc>
          <w:tcPr>
            <w:tcW w:w="5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321" w:rsidRPr="002B368F" w:rsidRDefault="00BE3321" w:rsidP="00027A95">
            <w:pPr>
              <w:spacing w:before="60" w:after="60" w:line="240" w:lineRule="auto"/>
              <w:rPr>
                <w:rFonts w:ascii="Times New Roman" w:eastAsia="Times New Roman" w:hAnsi="Times New Roman" w:cs="Times New Roman"/>
                <w:color w:val="000000"/>
                <w:sz w:val="26"/>
                <w:szCs w:val="26"/>
              </w:rPr>
            </w:pPr>
            <w:r w:rsidRPr="002B368F">
              <w:rPr>
                <w:rFonts w:ascii="Times New Roman" w:eastAsia="Times New Roman" w:hAnsi="Times New Roman" w:cs="Times New Roman"/>
                <w:sz w:val="26"/>
                <w:szCs w:val="26"/>
              </w:rPr>
              <w:t>4</w:t>
            </w:r>
          </w:p>
        </w:tc>
        <w:tc>
          <w:tcPr>
            <w:tcW w:w="96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3321" w:rsidRPr="002B368F" w:rsidRDefault="00BE3321" w:rsidP="00027A95">
            <w:pPr>
              <w:spacing w:before="60" w:after="60" w:line="240" w:lineRule="auto"/>
              <w:rPr>
                <w:rFonts w:ascii="Times New Roman" w:eastAsia="Times New Roman" w:hAnsi="Times New Roman" w:cs="Times New Roman"/>
                <w:color w:val="000000"/>
                <w:sz w:val="26"/>
                <w:szCs w:val="26"/>
              </w:rPr>
            </w:pPr>
            <w:r w:rsidRPr="002B368F">
              <w:rPr>
                <w:rFonts w:ascii="Times New Roman" w:eastAsia="Times New Roman" w:hAnsi="Times New Roman" w:cs="Times New Roman"/>
                <w:sz w:val="26"/>
                <w:szCs w:val="26"/>
              </w:rPr>
              <w:t>Các loại máy thu hoạch: lúa, ngô, mía, cà phê, sắn, khoai lang, đậu nành (đậu tương); mè (vừng) ; máy đốn, hái chè; máy tuốt đập lúa; máy bóc bẹ tẽ hạt ngô; máy tẽ ngô; máy đập đậu tương; máy bóc vỏ lạc; xát vỏ cà phê; máy, thiết bị sơ chế cà phê thóc ướt; máy khai thác, thu gom, vận xuất rừng trồng</w:t>
            </w:r>
          </w:p>
        </w:tc>
      </w:tr>
      <w:tr w:rsidR="00BE3321" w:rsidRPr="002B368F" w:rsidTr="00027A95">
        <w:trPr>
          <w:tblCellSpacing w:w="0" w:type="dxa"/>
        </w:trPr>
        <w:tc>
          <w:tcPr>
            <w:tcW w:w="5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321" w:rsidRPr="002B368F" w:rsidRDefault="00BE3321" w:rsidP="00027A95">
            <w:pPr>
              <w:spacing w:before="60" w:after="60" w:line="240" w:lineRule="auto"/>
              <w:rPr>
                <w:rFonts w:ascii="Times New Roman" w:eastAsia="Times New Roman" w:hAnsi="Times New Roman" w:cs="Times New Roman"/>
                <w:color w:val="000000"/>
                <w:sz w:val="26"/>
                <w:szCs w:val="26"/>
              </w:rPr>
            </w:pPr>
            <w:r w:rsidRPr="002B368F">
              <w:rPr>
                <w:rFonts w:ascii="Times New Roman" w:eastAsia="Times New Roman" w:hAnsi="Times New Roman" w:cs="Times New Roman"/>
                <w:sz w:val="26"/>
                <w:szCs w:val="26"/>
              </w:rPr>
              <w:t>5</w:t>
            </w:r>
          </w:p>
        </w:tc>
        <w:tc>
          <w:tcPr>
            <w:tcW w:w="96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3321" w:rsidRPr="002B368F" w:rsidRDefault="00BE3321" w:rsidP="00027A95">
            <w:pPr>
              <w:spacing w:before="60" w:after="60" w:line="240" w:lineRule="auto"/>
              <w:rPr>
                <w:rFonts w:ascii="Times New Roman" w:eastAsia="Times New Roman" w:hAnsi="Times New Roman" w:cs="Times New Roman"/>
                <w:color w:val="000000"/>
                <w:sz w:val="26"/>
                <w:szCs w:val="26"/>
              </w:rPr>
            </w:pPr>
            <w:r w:rsidRPr="002B368F">
              <w:rPr>
                <w:rFonts w:ascii="Times New Roman" w:eastAsia="Times New Roman" w:hAnsi="Times New Roman" w:cs="Times New Roman"/>
                <w:sz w:val="26"/>
                <w:szCs w:val="26"/>
              </w:rPr>
              <w:t>Máy sấy nông sản, lâm sản, thủy sản ( bao gồm các </w:t>
            </w:r>
            <w:r w:rsidRPr="002B368F">
              <w:rPr>
                <w:rFonts w:ascii="Times New Roman" w:eastAsia="Times New Roman" w:hAnsi="Times New Roman" w:cs="Times New Roman"/>
                <w:color w:val="000000"/>
                <w:sz w:val="26"/>
                <w:szCs w:val="26"/>
              </w:rPr>
              <w:t>phụ kiện: lò đốt, quạt, buồng (bể) sấy, nhà bao che, băng tải, vít tải, trạm biến áp)</w:t>
            </w:r>
          </w:p>
          <w:p w:rsidR="00BE3321" w:rsidRPr="002B368F" w:rsidRDefault="00BE3321" w:rsidP="00027A95">
            <w:pPr>
              <w:spacing w:before="60" w:after="60" w:line="240" w:lineRule="auto"/>
              <w:rPr>
                <w:rFonts w:ascii="Times New Roman" w:eastAsia="Times New Roman" w:hAnsi="Times New Roman" w:cs="Times New Roman"/>
                <w:color w:val="000000"/>
                <w:sz w:val="26"/>
                <w:szCs w:val="26"/>
              </w:rPr>
            </w:pPr>
            <w:r w:rsidRPr="002B368F">
              <w:rPr>
                <w:rFonts w:ascii="Times New Roman" w:eastAsia="Times New Roman" w:hAnsi="Times New Roman" w:cs="Times New Roman"/>
                <w:color w:val="000000"/>
                <w:sz w:val="26"/>
                <w:szCs w:val="26"/>
              </w:rPr>
              <w:t>Silô, thiết bị sử dụng chứa, bảo quản thóc, ngô, cà phê, chè, tôm, cá, mực khô quy mô hộ gia đình</w:t>
            </w:r>
          </w:p>
        </w:tc>
      </w:tr>
      <w:tr w:rsidR="00BE3321" w:rsidRPr="002B368F" w:rsidTr="00027A95">
        <w:trPr>
          <w:tblCellSpacing w:w="0" w:type="dxa"/>
        </w:trPr>
        <w:tc>
          <w:tcPr>
            <w:tcW w:w="5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321" w:rsidRPr="002B368F" w:rsidRDefault="00BE3321" w:rsidP="00027A95">
            <w:pPr>
              <w:spacing w:before="60" w:after="60" w:line="240" w:lineRule="auto"/>
              <w:rPr>
                <w:rFonts w:ascii="Times New Roman" w:eastAsia="Times New Roman" w:hAnsi="Times New Roman" w:cs="Times New Roman"/>
                <w:color w:val="000000"/>
                <w:sz w:val="26"/>
                <w:szCs w:val="26"/>
              </w:rPr>
            </w:pPr>
            <w:r w:rsidRPr="002B368F">
              <w:rPr>
                <w:rFonts w:ascii="Times New Roman" w:eastAsia="Times New Roman" w:hAnsi="Times New Roman" w:cs="Times New Roman"/>
                <w:sz w:val="26"/>
                <w:szCs w:val="26"/>
              </w:rPr>
              <w:t>6</w:t>
            </w:r>
          </w:p>
        </w:tc>
        <w:tc>
          <w:tcPr>
            <w:tcW w:w="96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3321" w:rsidRPr="002B368F" w:rsidRDefault="00BE3321" w:rsidP="00027A95">
            <w:pPr>
              <w:spacing w:before="60" w:after="60" w:line="240" w:lineRule="auto"/>
              <w:rPr>
                <w:rFonts w:ascii="Times New Roman" w:eastAsia="Times New Roman" w:hAnsi="Times New Roman" w:cs="Times New Roman"/>
                <w:color w:val="000000"/>
                <w:sz w:val="26"/>
                <w:szCs w:val="26"/>
              </w:rPr>
            </w:pPr>
            <w:r w:rsidRPr="002B368F">
              <w:rPr>
                <w:rFonts w:ascii="Times New Roman" w:eastAsia="Times New Roman" w:hAnsi="Times New Roman" w:cs="Times New Roman"/>
                <w:color w:val="000000"/>
                <w:sz w:val="26"/>
                <w:szCs w:val="26"/>
              </w:rPr>
              <w:t>Máy, thiết bị </w:t>
            </w:r>
            <w:r w:rsidRPr="002B368F">
              <w:rPr>
                <w:rFonts w:ascii="Times New Roman" w:eastAsia="Times New Roman" w:hAnsi="Times New Roman" w:cs="Times New Roman"/>
                <w:color w:val="000000"/>
                <w:sz w:val="26"/>
                <w:szCs w:val="26"/>
                <w:lang w:val="vi-VN"/>
              </w:rPr>
              <w:t>sản xuất muối</w:t>
            </w:r>
            <w:r w:rsidRPr="002B368F">
              <w:rPr>
                <w:rFonts w:ascii="Times New Roman" w:eastAsia="Times New Roman" w:hAnsi="Times New Roman" w:cs="Times New Roman"/>
                <w:color w:val="000000"/>
                <w:sz w:val="26"/>
                <w:szCs w:val="26"/>
              </w:rPr>
              <w:t> sạch, hệ thống phủ bạt che mưa và bạt lót trên sân kết tinh muối</w:t>
            </w:r>
          </w:p>
        </w:tc>
      </w:tr>
      <w:tr w:rsidR="00BE3321" w:rsidRPr="002B368F" w:rsidTr="00027A95">
        <w:trPr>
          <w:tblCellSpacing w:w="0" w:type="dxa"/>
        </w:trPr>
        <w:tc>
          <w:tcPr>
            <w:tcW w:w="5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321" w:rsidRPr="002B368F" w:rsidRDefault="00BE3321" w:rsidP="00027A95">
            <w:pPr>
              <w:spacing w:before="60" w:after="60" w:line="240" w:lineRule="auto"/>
              <w:rPr>
                <w:rFonts w:ascii="Times New Roman" w:eastAsia="Times New Roman" w:hAnsi="Times New Roman" w:cs="Times New Roman"/>
                <w:color w:val="000000"/>
                <w:sz w:val="26"/>
                <w:szCs w:val="26"/>
              </w:rPr>
            </w:pPr>
            <w:r w:rsidRPr="002B368F">
              <w:rPr>
                <w:rFonts w:ascii="Times New Roman" w:eastAsia="Times New Roman" w:hAnsi="Times New Roman" w:cs="Times New Roman"/>
                <w:color w:val="000000"/>
                <w:sz w:val="26"/>
                <w:szCs w:val="26"/>
              </w:rPr>
              <w:t>7</w:t>
            </w:r>
          </w:p>
        </w:tc>
        <w:tc>
          <w:tcPr>
            <w:tcW w:w="96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3321" w:rsidRPr="002B368F" w:rsidRDefault="00BE3321" w:rsidP="00027A95">
            <w:pPr>
              <w:spacing w:before="60" w:after="60" w:line="240" w:lineRule="auto"/>
              <w:rPr>
                <w:rFonts w:ascii="Times New Roman" w:eastAsia="Times New Roman" w:hAnsi="Times New Roman" w:cs="Times New Roman"/>
                <w:color w:val="000000"/>
                <w:sz w:val="26"/>
                <w:szCs w:val="26"/>
              </w:rPr>
            </w:pPr>
            <w:r w:rsidRPr="002B368F">
              <w:rPr>
                <w:rFonts w:ascii="Times New Roman" w:eastAsia="Times New Roman" w:hAnsi="Times New Roman" w:cs="Times New Roman"/>
                <w:color w:val="000000"/>
                <w:sz w:val="26"/>
                <w:szCs w:val="26"/>
              </w:rPr>
              <w:t>Máy, thiết bị sử dụng trong chăn nuôi: máy thu hoạch cỏ, máy đóng kiện rơm, cỏ; máy nghiền, máy trộn thức ăn, máy ép viên thức ăn chăn nuôi, máy thái rau, củ, quả;</w:t>
            </w:r>
          </w:p>
          <w:p w:rsidR="00BE3321" w:rsidRPr="002B368F" w:rsidRDefault="00BE3321" w:rsidP="00027A95">
            <w:pPr>
              <w:spacing w:before="60" w:after="60" w:line="240" w:lineRule="auto"/>
              <w:rPr>
                <w:rFonts w:ascii="Times New Roman" w:eastAsia="Times New Roman" w:hAnsi="Times New Roman" w:cs="Times New Roman"/>
                <w:color w:val="000000"/>
                <w:sz w:val="26"/>
                <w:szCs w:val="26"/>
              </w:rPr>
            </w:pPr>
            <w:r w:rsidRPr="002B368F">
              <w:rPr>
                <w:rFonts w:ascii="Times New Roman" w:eastAsia="Times New Roman" w:hAnsi="Times New Roman" w:cs="Times New Roman"/>
                <w:color w:val="000000"/>
                <w:sz w:val="26"/>
                <w:szCs w:val="26"/>
              </w:rPr>
              <w:t>Máy vắt sữa; thiết bị bảo quản lạnh sữa; máy phân tích chất lượng sữa; Thiết bị cung cấp nước uống, thức ăn tự động cho gia súc, gia cầm; Máy, thiết bị chăn nuôi gà đẻ tự động, máy rửa khay trứng, máy khử trùng trứng, băng tải trứng, thu gom, đóng gói trứng tự động, máy soi trứng gia cầm, thiết bị tiêm tự động; Máy, thiết bị sưởi ấm, làm mát, dọn vệ sinh chuồng trại; máy xới đệm lót sinh học; máy phun khử trùng, tiêu độc môi trường chăn nuôi; Máy phát điện chạy bằng khí Biogas; Máy ấp, nở trứng gia cầm.</w:t>
            </w:r>
          </w:p>
        </w:tc>
      </w:tr>
      <w:tr w:rsidR="00BE3321" w:rsidRPr="002B368F" w:rsidTr="00027A95">
        <w:trPr>
          <w:tblCellSpacing w:w="0" w:type="dxa"/>
        </w:trPr>
        <w:tc>
          <w:tcPr>
            <w:tcW w:w="5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321" w:rsidRPr="002B368F" w:rsidRDefault="00BE3321" w:rsidP="00027A95">
            <w:pPr>
              <w:spacing w:before="60" w:after="60" w:line="240" w:lineRule="auto"/>
              <w:rPr>
                <w:rFonts w:ascii="Times New Roman" w:eastAsia="Times New Roman" w:hAnsi="Times New Roman" w:cs="Times New Roman"/>
                <w:color w:val="000000"/>
                <w:sz w:val="26"/>
                <w:szCs w:val="26"/>
              </w:rPr>
            </w:pPr>
            <w:r w:rsidRPr="002B368F">
              <w:rPr>
                <w:rFonts w:ascii="Times New Roman" w:eastAsia="Times New Roman" w:hAnsi="Times New Roman" w:cs="Times New Roman"/>
                <w:sz w:val="26"/>
                <w:szCs w:val="26"/>
              </w:rPr>
              <w:t>8</w:t>
            </w:r>
          </w:p>
        </w:tc>
        <w:tc>
          <w:tcPr>
            <w:tcW w:w="96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3321" w:rsidRPr="002B368F" w:rsidRDefault="00BE3321" w:rsidP="00027A95">
            <w:pPr>
              <w:spacing w:before="60" w:after="60" w:line="240" w:lineRule="auto"/>
              <w:rPr>
                <w:rFonts w:ascii="Times New Roman" w:eastAsia="Times New Roman" w:hAnsi="Times New Roman" w:cs="Times New Roman"/>
                <w:color w:val="000000"/>
                <w:sz w:val="26"/>
                <w:szCs w:val="26"/>
              </w:rPr>
            </w:pPr>
            <w:r w:rsidRPr="002B368F">
              <w:rPr>
                <w:rFonts w:ascii="Times New Roman" w:eastAsia="Times New Roman" w:hAnsi="Times New Roman" w:cs="Times New Roman"/>
                <w:sz w:val="26"/>
                <w:szCs w:val="26"/>
              </w:rPr>
              <w:t>Máy, thiết bị sản xuất giống thủy sản; nuôi trồng thủy sản</w:t>
            </w:r>
            <w:r w:rsidRPr="002B368F">
              <w:rPr>
                <w:rFonts w:ascii="Times New Roman" w:eastAsia="Times New Roman" w:hAnsi="Times New Roman" w:cs="Times New Roman"/>
                <w:i/>
                <w:iCs/>
                <w:color w:val="000000"/>
                <w:sz w:val="26"/>
                <w:szCs w:val="26"/>
              </w:rPr>
              <w:t> </w:t>
            </w:r>
            <w:r w:rsidRPr="002B368F">
              <w:rPr>
                <w:rFonts w:ascii="Times New Roman" w:eastAsia="Times New Roman" w:hAnsi="Times New Roman" w:cs="Times New Roman"/>
                <w:color w:val="000000"/>
                <w:sz w:val="26"/>
                <w:szCs w:val="26"/>
              </w:rPr>
              <w:t>(động cơ nổ, động cơ điện, hệ thống quạt nước, hệ thống cấp ô xy đáy); thu hoạch thủy sản: máy, thiết bị hút, chuyển cá</w:t>
            </w:r>
          </w:p>
        </w:tc>
      </w:tr>
      <w:tr w:rsidR="00BE3321" w:rsidRPr="002B368F" w:rsidTr="00027A95">
        <w:trPr>
          <w:tblCellSpacing w:w="0" w:type="dxa"/>
        </w:trPr>
        <w:tc>
          <w:tcPr>
            <w:tcW w:w="5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321" w:rsidRPr="002B368F" w:rsidRDefault="00BE3321" w:rsidP="00027A95">
            <w:pPr>
              <w:spacing w:before="60" w:after="60" w:line="240" w:lineRule="auto"/>
              <w:rPr>
                <w:rFonts w:ascii="Times New Roman" w:eastAsia="Times New Roman" w:hAnsi="Times New Roman" w:cs="Times New Roman"/>
                <w:color w:val="000000"/>
                <w:sz w:val="26"/>
                <w:szCs w:val="26"/>
              </w:rPr>
            </w:pPr>
            <w:r w:rsidRPr="002B368F">
              <w:rPr>
                <w:rFonts w:ascii="Times New Roman" w:eastAsia="Times New Roman" w:hAnsi="Times New Roman" w:cs="Times New Roman"/>
                <w:sz w:val="26"/>
                <w:szCs w:val="26"/>
              </w:rPr>
              <w:t>9</w:t>
            </w:r>
          </w:p>
        </w:tc>
        <w:tc>
          <w:tcPr>
            <w:tcW w:w="96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3321" w:rsidRPr="002B368F" w:rsidRDefault="00BE3321" w:rsidP="00027A95">
            <w:pPr>
              <w:spacing w:before="60" w:after="60" w:line="240" w:lineRule="auto"/>
              <w:rPr>
                <w:rFonts w:ascii="Times New Roman" w:eastAsia="Times New Roman" w:hAnsi="Times New Roman" w:cs="Times New Roman"/>
                <w:color w:val="000000"/>
                <w:sz w:val="26"/>
                <w:szCs w:val="26"/>
              </w:rPr>
            </w:pPr>
            <w:r w:rsidRPr="002B368F">
              <w:rPr>
                <w:rFonts w:ascii="Times New Roman" w:eastAsia="Times New Roman" w:hAnsi="Times New Roman" w:cs="Times New Roman"/>
                <w:color w:val="000000"/>
                <w:sz w:val="26"/>
                <w:szCs w:val="26"/>
                <w:lang w:val="vi-VN"/>
              </w:rPr>
              <w:t>Các </w:t>
            </w:r>
            <w:r w:rsidRPr="002B368F">
              <w:rPr>
                <w:rFonts w:ascii="Times New Roman" w:eastAsia="Times New Roman" w:hAnsi="Times New Roman" w:cs="Times New Roman"/>
                <w:color w:val="000000"/>
                <w:sz w:val="26"/>
                <w:szCs w:val="26"/>
              </w:rPr>
              <w:t>loại máy, </w:t>
            </w:r>
            <w:r w:rsidRPr="002B368F">
              <w:rPr>
                <w:rFonts w:ascii="Times New Roman" w:eastAsia="Times New Roman" w:hAnsi="Times New Roman" w:cs="Times New Roman"/>
                <w:color w:val="000000"/>
                <w:sz w:val="26"/>
                <w:szCs w:val="26"/>
                <w:lang w:val="vi-VN"/>
              </w:rPr>
              <w:t>thiết bị dò cá, thu, thả lưới</w:t>
            </w:r>
            <w:r w:rsidRPr="002B368F">
              <w:rPr>
                <w:rFonts w:ascii="Times New Roman" w:eastAsia="Times New Roman" w:hAnsi="Times New Roman" w:cs="Times New Roman"/>
                <w:color w:val="000000"/>
                <w:sz w:val="26"/>
                <w:szCs w:val="26"/>
              </w:rPr>
              <w:t>,</w:t>
            </w:r>
            <w:r w:rsidRPr="002B368F">
              <w:rPr>
                <w:rFonts w:ascii="Times New Roman" w:eastAsia="Times New Roman" w:hAnsi="Times New Roman" w:cs="Times New Roman"/>
                <w:color w:val="000000"/>
                <w:sz w:val="26"/>
                <w:szCs w:val="26"/>
                <w:lang w:val="vi-VN"/>
              </w:rPr>
              <w:t> câu</w:t>
            </w:r>
            <w:r w:rsidRPr="002B368F">
              <w:rPr>
                <w:rFonts w:ascii="Times New Roman" w:eastAsia="Times New Roman" w:hAnsi="Times New Roman" w:cs="Times New Roman"/>
                <w:color w:val="000000"/>
                <w:sz w:val="26"/>
                <w:szCs w:val="26"/>
              </w:rPr>
              <w:t>; máy xung điện trong khai thác cá ngừ; tời lưới; máy, thiết bị </w:t>
            </w:r>
            <w:r w:rsidRPr="002B368F">
              <w:rPr>
                <w:rFonts w:ascii="Times New Roman" w:eastAsia="Times New Roman" w:hAnsi="Times New Roman" w:cs="Times New Roman"/>
                <w:color w:val="000000"/>
                <w:sz w:val="26"/>
                <w:szCs w:val="26"/>
                <w:lang w:val="vi-VN"/>
              </w:rPr>
              <w:t>thông tin liên lạc</w:t>
            </w:r>
            <w:r w:rsidRPr="002B368F">
              <w:rPr>
                <w:rFonts w:ascii="Times New Roman" w:eastAsia="Times New Roman" w:hAnsi="Times New Roman" w:cs="Times New Roman"/>
                <w:color w:val="000000"/>
                <w:sz w:val="26"/>
                <w:szCs w:val="26"/>
              </w:rPr>
              <w:t>; </w:t>
            </w:r>
            <w:r w:rsidRPr="002B368F">
              <w:rPr>
                <w:rFonts w:ascii="Times New Roman" w:eastAsia="Times New Roman" w:hAnsi="Times New Roman" w:cs="Times New Roman"/>
                <w:sz w:val="26"/>
                <w:szCs w:val="26"/>
                <w:lang w:val="vi-VN"/>
              </w:rPr>
              <w:t>hầm (buồng)</w:t>
            </w:r>
            <w:r w:rsidRPr="002B368F">
              <w:rPr>
                <w:rFonts w:ascii="Times New Roman" w:eastAsia="Times New Roman" w:hAnsi="Times New Roman" w:cs="Times New Roman"/>
                <w:sz w:val="26"/>
                <w:szCs w:val="26"/>
              </w:rPr>
              <w:t>, tủ </w:t>
            </w:r>
            <w:r w:rsidRPr="002B368F">
              <w:rPr>
                <w:rFonts w:ascii="Times New Roman" w:eastAsia="Times New Roman" w:hAnsi="Times New Roman" w:cs="Times New Roman"/>
                <w:sz w:val="26"/>
                <w:szCs w:val="26"/>
                <w:lang w:val="vi-VN"/>
              </w:rPr>
              <w:t>cấp đông</w:t>
            </w:r>
            <w:r w:rsidRPr="002B368F">
              <w:rPr>
                <w:rFonts w:ascii="Times New Roman" w:eastAsia="Times New Roman" w:hAnsi="Times New Roman" w:cs="Times New Roman"/>
                <w:sz w:val="26"/>
                <w:szCs w:val="26"/>
              </w:rPr>
              <w:t> có gắn thiết bị lạnh; </w:t>
            </w:r>
            <w:r w:rsidRPr="002B368F">
              <w:rPr>
                <w:rFonts w:ascii="Times New Roman" w:eastAsia="Times New Roman" w:hAnsi="Times New Roman" w:cs="Times New Roman"/>
                <w:color w:val="000000"/>
                <w:sz w:val="26"/>
                <w:szCs w:val="26"/>
                <w:lang w:val="vi-VN"/>
              </w:rPr>
              <w:t>thùng </w:t>
            </w:r>
            <w:r w:rsidRPr="002B368F">
              <w:rPr>
                <w:rFonts w:ascii="Times New Roman" w:eastAsia="Times New Roman" w:hAnsi="Times New Roman" w:cs="Times New Roman"/>
                <w:color w:val="000000"/>
                <w:sz w:val="26"/>
                <w:szCs w:val="26"/>
              </w:rPr>
              <w:t>(hầm) </w:t>
            </w:r>
            <w:r w:rsidRPr="002B368F">
              <w:rPr>
                <w:rFonts w:ascii="Times New Roman" w:eastAsia="Times New Roman" w:hAnsi="Times New Roman" w:cs="Times New Roman"/>
                <w:color w:val="000000"/>
                <w:sz w:val="26"/>
                <w:szCs w:val="26"/>
                <w:lang w:val="vi-VN"/>
              </w:rPr>
              <w:t>bảo quản sản phẩm</w:t>
            </w:r>
            <w:r w:rsidRPr="002B368F">
              <w:rPr>
                <w:rFonts w:ascii="Times New Roman" w:eastAsia="Times New Roman" w:hAnsi="Times New Roman" w:cs="Times New Roman"/>
                <w:color w:val="000000"/>
                <w:sz w:val="26"/>
                <w:szCs w:val="26"/>
              </w:rPr>
              <w:t> có hoặc không gắn thiết bị lạnh; máy, thiết bị sản xuất nước đá sệt từ nước biển, nước muối; </w:t>
            </w:r>
            <w:r w:rsidRPr="002B368F">
              <w:rPr>
                <w:rFonts w:ascii="Times New Roman" w:eastAsia="Times New Roman" w:hAnsi="Times New Roman" w:cs="Times New Roman"/>
                <w:color w:val="000000"/>
                <w:sz w:val="26"/>
                <w:szCs w:val="26"/>
                <w:lang w:val="vi-VN"/>
              </w:rPr>
              <w:t>thiết bị lọc nước biển </w:t>
            </w:r>
            <w:r w:rsidRPr="002B368F">
              <w:rPr>
                <w:rFonts w:ascii="Times New Roman" w:eastAsia="Times New Roman" w:hAnsi="Times New Roman" w:cs="Times New Roman"/>
                <w:color w:val="000000"/>
                <w:sz w:val="26"/>
                <w:szCs w:val="26"/>
              </w:rPr>
              <w:t>thành </w:t>
            </w:r>
            <w:r w:rsidRPr="002B368F">
              <w:rPr>
                <w:rFonts w:ascii="Times New Roman" w:eastAsia="Times New Roman" w:hAnsi="Times New Roman" w:cs="Times New Roman"/>
                <w:color w:val="000000"/>
                <w:sz w:val="26"/>
                <w:szCs w:val="26"/>
                <w:lang w:val="vi-VN"/>
              </w:rPr>
              <w:t>nước ngọt sử dụng trên tàu cá đánh bắt xa bờ, tàu dịch vụ hậu cần</w:t>
            </w:r>
          </w:p>
        </w:tc>
      </w:tr>
      <w:tr w:rsidR="00BE3321" w:rsidRPr="002B368F" w:rsidTr="00027A95">
        <w:trPr>
          <w:tblCellSpacing w:w="0" w:type="dxa"/>
        </w:trPr>
        <w:tc>
          <w:tcPr>
            <w:tcW w:w="5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321" w:rsidRPr="002B368F" w:rsidRDefault="00BE3321" w:rsidP="00027A95">
            <w:pPr>
              <w:spacing w:before="60" w:after="60" w:line="240" w:lineRule="auto"/>
              <w:rPr>
                <w:rFonts w:ascii="Times New Roman" w:eastAsia="Times New Roman" w:hAnsi="Times New Roman" w:cs="Times New Roman"/>
                <w:color w:val="000000"/>
                <w:sz w:val="26"/>
                <w:szCs w:val="26"/>
              </w:rPr>
            </w:pPr>
            <w:r w:rsidRPr="002B368F">
              <w:rPr>
                <w:rFonts w:ascii="Times New Roman" w:eastAsia="Times New Roman" w:hAnsi="Times New Roman" w:cs="Times New Roman"/>
                <w:sz w:val="26"/>
                <w:szCs w:val="26"/>
              </w:rPr>
              <w:lastRenderedPageBreak/>
              <w:t>10</w:t>
            </w:r>
          </w:p>
        </w:tc>
        <w:tc>
          <w:tcPr>
            <w:tcW w:w="96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3321" w:rsidRPr="002B368F" w:rsidRDefault="00BE3321" w:rsidP="00027A95">
            <w:pPr>
              <w:spacing w:before="60" w:after="60" w:line="240" w:lineRule="auto"/>
              <w:rPr>
                <w:rFonts w:ascii="Times New Roman" w:eastAsia="Times New Roman" w:hAnsi="Times New Roman" w:cs="Times New Roman"/>
                <w:color w:val="000000"/>
                <w:sz w:val="26"/>
                <w:szCs w:val="26"/>
              </w:rPr>
            </w:pPr>
            <w:r w:rsidRPr="002B368F">
              <w:rPr>
                <w:rFonts w:ascii="Times New Roman" w:eastAsia="Times New Roman" w:hAnsi="Times New Roman" w:cs="Times New Roman"/>
                <w:color w:val="000000"/>
                <w:sz w:val="26"/>
                <w:szCs w:val="26"/>
                <w:lang w:val="vi-VN"/>
              </w:rPr>
              <w:t>Máy, thiết bị </w:t>
            </w:r>
            <w:r w:rsidRPr="002B368F">
              <w:rPr>
                <w:rFonts w:ascii="Times New Roman" w:eastAsia="Times New Roman" w:hAnsi="Times New Roman" w:cs="Times New Roman"/>
                <w:color w:val="000000"/>
                <w:sz w:val="26"/>
                <w:szCs w:val="26"/>
              </w:rPr>
              <w:t>sơ chế, bảo quản, </w:t>
            </w:r>
            <w:r w:rsidRPr="002B368F">
              <w:rPr>
                <w:rFonts w:ascii="Times New Roman" w:eastAsia="Times New Roman" w:hAnsi="Times New Roman" w:cs="Times New Roman"/>
                <w:color w:val="000000"/>
                <w:sz w:val="26"/>
                <w:szCs w:val="26"/>
                <w:lang w:val="vi-VN"/>
              </w:rPr>
              <w:t>chế biến sản phẩm</w:t>
            </w:r>
            <w:r w:rsidRPr="002B368F">
              <w:rPr>
                <w:rFonts w:ascii="Times New Roman" w:eastAsia="Times New Roman" w:hAnsi="Times New Roman" w:cs="Times New Roman"/>
                <w:color w:val="000000"/>
                <w:sz w:val="26"/>
                <w:szCs w:val="26"/>
              </w:rPr>
              <w:t> từ </w:t>
            </w:r>
            <w:r w:rsidRPr="002B368F">
              <w:rPr>
                <w:rFonts w:ascii="Times New Roman" w:eastAsia="Times New Roman" w:hAnsi="Times New Roman" w:cs="Times New Roman"/>
                <w:color w:val="000000"/>
                <w:sz w:val="26"/>
                <w:szCs w:val="26"/>
                <w:lang w:val="vi-VN"/>
              </w:rPr>
              <w:t>phế và phụ phẩm nông</w:t>
            </w:r>
            <w:r w:rsidRPr="002B368F">
              <w:rPr>
                <w:rFonts w:ascii="Times New Roman" w:eastAsia="Times New Roman" w:hAnsi="Times New Roman" w:cs="Times New Roman"/>
                <w:color w:val="000000"/>
                <w:sz w:val="26"/>
                <w:szCs w:val="26"/>
              </w:rPr>
              <w:t>, lâm sản: máy băm rơm, rạ, cỏ, lá mía, bã mía, cành, nhánh gỗ (cao su, rừng trồng, rừng tự nhiên); máy nén cỏ, đóng gói ủ chua; máy ép củi trấu, mùn cưa</w:t>
            </w:r>
            <w:r w:rsidRPr="002B368F">
              <w:rPr>
                <w:rFonts w:ascii="Times New Roman" w:eastAsia="Times New Roman" w:hAnsi="Times New Roman" w:cs="Times New Roman"/>
                <w:color w:val="000000"/>
                <w:sz w:val="26"/>
                <w:szCs w:val="26"/>
                <w:lang w:val="vi-VN"/>
              </w:rPr>
              <w:t>;</w:t>
            </w:r>
            <w:r w:rsidRPr="002B368F">
              <w:rPr>
                <w:rFonts w:ascii="Times New Roman" w:eastAsia="Times New Roman" w:hAnsi="Times New Roman" w:cs="Times New Roman"/>
                <w:color w:val="000000"/>
                <w:sz w:val="26"/>
                <w:szCs w:val="26"/>
              </w:rPr>
              <w:t> máy ép dầu cám, máy ép gỗ, sản xuất viên nén (palit).</w:t>
            </w:r>
          </w:p>
          <w:p w:rsidR="00BE3321" w:rsidRPr="002B368F" w:rsidRDefault="00BE3321" w:rsidP="00027A95">
            <w:pPr>
              <w:spacing w:before="60" w:after="60" w:line="240" w:lineRule="auto"/>
              <w:rPr>
                <w:rFonts w:ascii="Times New Roman" w:eastAsia="Times New Roman" w:hAnsi="Times New Roman" w:cs="Times New Roman"/>
                <w:color w:val="000000"/>
                <w:sz w:val="26"/>
                <w:szCs w:val="26"/>
              </w:rPr>
            </w:pPr>
            <w:r w:rsidRPr="002B368F">
              <w:rPr>
                <w:rFonts w:ascii="Times New Roman" w:eastAsia="Times New Roman" w:hAnsi="Times New Roman" w:cs="Times New Roman"/>
                <w:sz w:val="26"/>
                <w:szCs w:val="26"/>
              </w:rPr>
              <w:t>Các loại máy, thiết bị xử lý phế và phụ phẩm sau chế biến thủy sản: tôm, cá, các loại vỏ </w:t>
            </w:r>
            <w:r w:rsidRPr="002B368F">
              <w:rPr>
                <w:rFonts w:ascii="Times New Roman" w:eastAsia="Times New Roman" w:hAnsi="Times New Roman" w:cs="Times New Roman"/>
                <w:color w:val="000000"/>
                <w:sz w:val="26"/>
                <w:szCs w:val="26"/>
              </w:rPr>
              <w:t>ghêu, sò, ốc, hến, hàu.</w:t>
            </w:r>
          </w:p>
        </w:tc>
      </w:tr>
      <w:tr w:rsidR="00BE3321" w:rsidRPr="002B368F" w:rsidTr="00027A95">
        <w:trPr>
          <w:tblCellSpacing w:w="0" w:type="dxa"/>
        </w:trPr>
        <w:tc>
          <w:tcPr>
            <w:tcW w:w="5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321" w:rsidRPr="002B368F" w:rsidRDefault="00BE3321" w:rsidP="00027A95">
            <w:pPr>
              <w:spacing w:before="60" w:after="60" w:line="240" w:lineRule="auto"/>
              <w:rPr>
                <w:rFonts w:ascii="Times New Roman" w:eastAsia="Times New Roman" w:hAnsi="Times New Roman" w:cs="Times New Roman"/>
                <w:color w:val="000000"/>
                <w:sz w:val="26"/>
                <w:szCs w:val="26"/>
              </w:rPr>
            </w:pPr>
            <w:r w:rsidRPr="002B368F">
              <w:rPr>
                <w:rFonts w:ascii="Times New Roman" w:eastAsia="Times New Roman" w:hAnsi="Times New Roman" w:cs="Times New Roman"/>
                <w:sz w:val="26"/>
                <w:szCs w:val="26"/>
              </w:rPr>
              <w:t>11</w:t>
            </w:r>
          </w:p>
        </w:tc>
        <w:tc>
          <w:tcPr>
            <w:tcW w:w="96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3321" w:rsidRPr="002B368F" w:rsidRDefault="00BE3321" w:rsidP="00027A95">
            <w:pPr>
              <w:spacing w:before="60" w:after="60" w:line="240" w:lineRule="auto"/>
              <w:rPr>
                <w:rFonts w:ascii="Times New Roman" w:eastAsia="Times New Roman" w:hAnsi="Times New Roman" w:cs="Times New Roman"/>
                <w:color w:val="000000"/>
                <w:sz w:val="26"/>
                <w:szCs w:val="26"/>
              </w:rPr>
            </w:pPr>
            <w:r w:rsidRPr="002B368F">
              <w:rPr>
                <w:rFonts w:ascii="Times New Roman" w:eastAsia="Times New Roman" w:hAnsi="Times New Roman" w:cs="Times New Roman"/>
                <w:sz w:val="26"/>
                <w:szCs w:val="26"/>
              </w:rPr>
              <w:t>Máy (xe) thu gom, bốc mía, lúa, cuốn rơm rạ trên đồng; phà (trẹt) chở máy gặt; </w:t>
            </w:r>
            <w:r w:rsidRPr="002B368F">
              <w:rPr>
                <w:rFonts w:ascii="Times New Roman" w:eastAsia="Times New Roman" w:hAnsi="Times New Roman" w:cs="Times New Roman"/>
                <w:color w:val="000000"/>
                <w:sz w:val="26"/>
                <w:szCs w:val="26"/>
              </w:rPr>
              <w:t>xe chở hàng 4 bánh có gắn động cơ (công suất động cơ không quá 15kW, khối lượng toàn bộ lớn nhất của xe không quá 1.000 kg)</w:t>
            </w:r>
          </w:p>
        </w:tc>
      </w:tr>
    </w:tbl>
    <w:p w:rsidR="00BE3321" w:rsidRPr="002B368F" w:rsidRDefault="00BE3321" w:rsidP="00027A95">
      <w:pPr>
        <w:shd w:val="clear" w:color="auto" w:fill="FFFFFF"/>
        <w:spacing w:before="60" w:after="60" w:line="240" w:lineRule="auto"/>
        <w:rPr>
          <w:rFonts w:ascii="Times New Roman" w:eastAsia="Times New Roman" w:hAnsi="Times New Roman" w:cs="Times New Roman"/>
          <w:color w:val="000000"/>
          <w:sz w:val="26"/>
          <w:szCs w:val="24"/>
        </w:rPr>
      </w:pPr>
      <w:r w:rsidRPr="002B368F">
        <w:rPr>
          <w:rFonts w:ascii="Times New Roman" w:eastAsia="Times New Roman" w:hAnsi="Times New Roman" w:cs="Times New Roman"/>
          <w:color w:val="000000"/>
          <w:sz w:val="26"/>
          <w:szCs w:val="24"/>
        </w:rPr>
        <w:t> </w:t>
      </w:r>
    </w:p>
    <w:p w:rsidR="00363966" w:rsidRPr="002B368F" w:rsidRDefault="00363966" w:rsidP="00027A95">
      <w:pPr>
        <w:spacing w:before="60" w:after="60" w:line="240" w:lineRule="auto"/>
        <w:rPr>
          <w:rFonts w:ascii="Times New Roman" w:hAnsi="Times New Roman" w:cs="Times New Roman"/>
          <w:sz w:val="26"/>
          <w:szCs w:val="24"/>
        </w:rPr>
      </w:pPr>
    </w:p>
    <w:sectPr w:rsidR="00363966" w:rsidRPr="002B368F" w:rsidSect="00BE3321">
      <w:pgSz w:w="11907" w:h="16840" w:code="9"/>
      <w:pgMar w:top="851" w:right="851" w:bottom="851" w:left="147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BE3321"/>
    <w:rsid w:val="00027A95"/>
    <w:rsid w:val="002B368F"/>
    <w:rsid w:val="00363966"/>
    <w:rsid w:val="003F5F01"/>
    <w:rsid w:val="008573E3"/>
    <w:rsid w:val="00BE33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9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33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E3321"/>
    <w:rPr>
      <w:color w:val="0000FF"/>
      <w:u w:val="single"/>
    </w:rPr>
  </w:style>
</w:styles>
</file>

<file path=word/webSettings.xml><?xml version="1.0" encoding="utf-8"?>
<w:webSettings xmlns:r="http://schemas.openxmlformats.org/officeDocument/2006/relationships" xmlns:w="http://schemas.openxmlformats.org/wordprocessingml/2006/main">
  <w:divs>
    <w:div w:id="92480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thong-tu-08-2014-tt-bnnptnt-huong-dan-68-2013-qd-ttg-chinh-sach-ho-tro-giam-ton-that-nong-nghiep-224903.aspx" TargetMode="External"/><Relationship Id="rId13" Type="http://schemas.openxmlformats.org/officeDocument/2006/relationships/hyperlink" Target="https://thuvienphapluat.vn/van-ban/tai-chinh-nha-nuoc/quyet-dinh-68-2013-qd-ttg-chinh-sach-ho-tro-giam-ton-that-nong-nghiep-213484.aspx" TargetMode="External"/><Relationship Id="rId18" Type="http://schemas.openxmlformats.org/officeDocument/2006/relationships/hyperlink" Target="https://thuvienphapluat.vn/van-ban/tai-chinh-nha-nuoc/thong-tu-02-2016-tt-bnnptnt-sua-doi-danh-muc-chung-loai-may-thiet-bi-duoc-huong-chinh-sach-ho-tro-303892.aspx" TargetMode="External"/><Relationship Id="rId3" Type="http://schemas.openxmlformats.org/officeDocument/2006/relationships/webSettings" Target="webSettings.xml"/><Relationship Id="rId21" Type="http://schemas.openxmlformats.org/officeDocument/2006/relationships/customXml" Target="../customXml/item1.xml"/><Relationship Id="rId7" Type="http://schemas.openxmlformats.org/officeDocument/2006/relationships/hyperlink" Target="https://thuvienphapluat.vn/van-ban/tai-chinh-nha-nuoc/thong-tu-02-2016-tt-bnnptnt-sua-doi-danh-muc-chung-loai-may-thiet-bi-duoc-huong-chinh-sach-ho-tro-303892.aspx" TargetMode="External"/><Relationship Id="rId12" Type="http://schemas.openxmlformats.org/officeDocument/2006/relationships/hyperlink" Target="https://thuvienphapluat.vn/van-ban/tai-chinh-nha-nuoc/quyet-dinh-68-2013-qd-ttg-chinh-sach-ho-tro-giam-ton-that-nong-nghiep-213484.aspx" TargetMode="External"/><Relationship Id="rId17" Type="http://schemas.openxmlformats.org/officeDocument/2006/relationships/hyperlink" Target="https://thuvienphapluat.vn/van-ban/linh-vuc-khac/thong-tu-28-2012-tt-bnnptnt-danh-muc-may-moc-thiet-bi-duoc-huong-chinh-sach-142687.aspx" TargetMode="External"/><Relationship Id="rId2" Type="http://schemas.openxmlformats.org/officeDocument/2006/relationships/settings" Target="settings.xml"/><Relationship Id="rId16" Type="http://schemas.openxmlformats.org/officeDocument/2006/relationships/hyperlink" Target="https://thuvienphapluat.vn/van-ban/tai-chinh-nha-nuoc/quyet-dinh-68-2013-qd-ttg-chinh-sach-ho-tro-giam-ton-that-nong-nghiep-213484.asp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tai-chinh-nha-nuoc/quyet-dinh-68-2013-qd-ttg-chinh-sach-ho-tro-giam-ton-that-nong-nghiep-213484.aspx" TargetMode="External"/><Relationship Id="rId11" Type="http://schemas.openxmlformats.org/officeDocument/2006/relationships/hyperlink" Target="https://thuvienphapluat.vn/van-ban/tai-chinh-nha-nuoc/quyet-dinh-68-2013-qd-ttg-chinh-sach-ho-tro-giam-ton-that-nong-nghiep-213484.aspx" TargetMode="External"/><Relationship Id="rId5" Type="http://schemas.openxmlformats.org/officeDocument/2006/relationships/hyperlink" Target="https://thuvienphapluat.vn/van-ban/linh-vuc-khac/thong-tu-08-2014-tt-bnnptnt-huong-dan-68-2013-qd-ttg-chinh-sach-ho-tro-giam-ton-that-nong-nghiep-224903.aspx" TargetMode="External"/><Relationship Id="rId15" Type="http://schemas.openxmlformats.org/officeDocument/2006/relationships/hyperlink" Target="https://thuvienphapluat.vn/van-ban/tai-chinh-nha-nuoc/quyet-dinh-68-2013-qd-ttg-chinh-sach-ho-tro-giam-ton-that-nong-nghiep-213484.aspx" TargetMode="External"/><Relationship Id="rId23" Type="http://schemas.openxmlformats.org/officeDocument/2006/relationships/customXml" Target="../customXml/item3.xml"/><Relationship Id="rId10" Type="http://schemas.openxmlformats.org/officeDocument/2006/relationships/hyperlink" Target="https://thuvienphapluat.vn/van-ban/bo-may-hanh-chinh/nghi-dinh-199-2013-nd-cp-chuc-nang-nhiem-vu-quyen-han-co-cau-to-chuc-bo-nong-nghiep-214621.aspx" TargetMode="External"/><Relationship Id="rId19" Type="http://schemas.openxmlformats.org/officeDocument/2006/relationships/fontTable" Target="fontTable.xml"/><Relationship Id="rId4" Type="http://schemas.openxmlformats.org/officeDocument/2006/relationships/hyperlink" Target="https://thuvienphapluat.vn/van-ban/tai-chinh-nha-nuoc/quyet-dinh-68-2013-qd-ttg-chinh-sach-ho-tro-giam-ton-that-nong-nghiep-213484.aspx" TargetMode="External"/><Relationship Id="rId9" Type="http://schemas.openxmlformats.org/officeDocument/2006/relationships/hyperlink" Target="https://thuvienphapluat.vn/van-ban/bo-may-hanh-chinh/thong-tu-11-2017-tt-bnnptnt-sua-doi-van-ban-quy-pham-phap-luat-lien-quan-chuc-nang-cac-don-vi-350652.aspx" TargetMode="External"/><Relationship Id="rId14" Type="http://schemas.openxmlformats.org/officeDocument/2006/relationships/hyperlink" Target="https://thuvienphapluat.vn/van-ban/tai-chinh-nha-nuoc/quyet-dinh-68-2013-qd-ttg-chinh-sach-ho-tro-giam-ton-that-nong-nghiep-213484.aspx"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7933D1-4C66-4B54-BDFA-CC444AA60EBA}"/>
</file>

<file path=customXml/itemProps2.xml><?xml version="1.0" encoding="utf-8"?>
<ds:datastoreItem xmlns:ds="http://schemas.openxmlformats.org/officeDocument/2006/customXml" ds:itemID="{053F8DD1-67AD-4C44-93AB-F3B59D042EB3}"/>
</file>

<file path=customXml/itemProps3.xml><?xml version="1.0" encoding="utf-8"?>
<ds:datastoreItem xmlns:ds="http://schemas.openxmlformats.org/officeDocument/2006/customXml" ds:itemID="{16EF64AF-45E1-495D-9619-330802D8DD7D}"/>
</file>

<file path=docProps/app.xml><?xml version="1.0" encoding="utf-8"?>
<Properties xmlns="http://schemas.openxmlformats.org/officeDocument/2006/extended-properties" xmlns:vt="http://schemas.openxmlformats.org/officeDocument/2006/docPropsVTypes">
  <Template>Normal</Template>
  <TotalTime>33</TotalTime>
  <Pages>4</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CAO</dc:creator>
  <cp:lastModifiedBy>NGOC CAO</cp:lastModifiedBy>
  <cp:revision>3</cp:revision>
  <cp:lastPrinted>2018-08-31T03:40:00Z</cp:lastPrinted>
  <dcterms:created xsi:type="dcterms:W3CDTF">2018-08-31T03:31:00Z</dcterms:created>
  <dcterms:modified xsi:type="dcterms:W3CDTF">2018-08-31T07:32:00Z</dcterms:modified>
</cp:coreProperties>
</file>