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9" w:type="pct"/>
        <w:tblCellSpacing w:w="0" w:type="dxa"/>
        <w:tblCellMar>
          <w:left w:w="0" w:type="dxa"/>
          <w:right w:w="0" w:type="dxa"/>
        </w:tblCellMar>
        <w:tblLook w:val="04A0"/>
      </w:tblPr>
      <w:tblGrid>
        <w:gridCol w:w="3757"/>
        <w:gridCol w:w="6294"/>
      </w:tblGrid>
      <w:tr w:rsidR="00D25349" w:rsidRPr="005474BB" w:rsidTr="00175248">
        <w:trPr>
          <w:trHeight w:val="1262"/>
          <w:tblCellSpacing w:w="0" w:type="dxa"/>
        </w:trPr>
        <w:tc>
          <w:tcPr>
            <w:tcW w:w="1869" w:type="pct"/>
            <w:hideMark/>
          </w:tcPr>
          <w:p w:rsidR="00D25349" w:rsidRPr="005474BB" w:rsidRDefault="00D25349" w:rsidP="00175248">
            <w:pPr>
              <w:spacing w:before="120" w:after="120" w:line="234" w:lineRule="atLeast"/>
              <w:jc w:val="center"/>
              <w:rPr>
                <w:rFonts w:ascii="Times New Roman" w:eastAsia="Times New Roman" w:hAnsi="Times New Roman"/>
                <w:sz w:val="28"/>
                <w:szCs w:val="28"/>
              </w:rPr>
            </w:pPr>
            <w:r w:rsidRPr="005474BB">
              <w:rPr>
                <w:rFonts w:ascii="Times New Roman" w:eastAsia="Times New Roman" w:hAnsi="Times New Roman"/>
                <w:b/>
                <w:bCs/>
                <w:sz w:val="28"/>
                <w:szCs w:val="28"/>
                <w:lang w:val="vi-VN"/>
              </w:rPr>
              <w:t>HỘI ĐỒNG NHÂN DÂN</w:t>
            </w:r>
            <w:r w:rsidRPr="005474BB">
              <w:rPr>
                <w:rFonts w:ascii="Times New Roman" w:eastAsia="Times New Roman" w:hAnsi="Times New Roman"/>
                <w:b/>
                <w:bCs/>
                <w:sz w:val="28"/>
                <w:szCs w:val="28"/>
              </w:rPr>
              <w:br/>
            </w:r>
            <w:r w:rsidRPr="005474BB">
              <w:rPr>
                <w:rFonts w:ascii="Times New Roman" w:eastAsia="Times New Roman" w:hAnsi="Times New Roman"/>
                <w:b/>
                <w:bCs/>
                <w:sz w:val="28"/>
                <w:szCs w:val="28"/>
                <w:lang w:val="vi-VN"/>
              </w:rPr>
              <w:t>TỈNH PHÚ THỌ</w:t>
            </w:r>
            <w:r w:rsidRPr="005474BB">
              <w:rPr>
                <w:rFonts w:ascii="Times New Roman" w:eastAsia="Times New Roman" w:hAnsi="Times New Roman"/>
                <w:b/>
                <w:bCs/>
                <w:sz w:val="28"/>
                <w:szCs w:val="28"/>
                <w:lang w:val="vi-VN"/>
              </w:rPr>
              <w:br/>
              <w:t>-------</w:t>
            </w:r>
          </w:p>
        </w:tc>
        <w:tc>
          <w:tcPr>
            <w:tcW w:w="3131" w:type="pct"/>
            <w:hideMark/>
          </w:tcPr>
          <w:p w:rsidR="00D25349" w:rsidRPr="005474BB" w:rsidRDefault="00D25349" w:rsidP="00175248">
            <w:pPr>
              <w:spacing w:before="120" w:after="120" w:line="234" w:lineRule="atLeast"/>
              <w:jc w:val="center"/>
              <w:rPr>
                <w:rFonts w:ascii="Times New Roman" w:eastAsia="Times New Roman" w:hAnsi="Times New Roman"/>
                <w:sz w:val="28"/>
                <w:szCs w:val="28"/>
              </w:rPr>
            </w:pPr>
            <w:r w:rsidRPr="005474BB">
              <w:rPr>
                <w:rFonts w:ascii="Times New Roman" w:eastAsia="Times New Roman" w:hAnsi="Times New Roman"/>
                <w:b/>
                <w:bCs/>
                <w:sz w:val="28"/>
                <w:szCs w:val="28"/>
                <w:lang w:val="vi-VN"/>
              </w:rPr>
              <w:t>CỘNG HÒA XÃ HỘI CHỦ NGHĨA VIỆT NAM</w:t>
            </w:r>
            <w:r w:rsidRPr="005474BB">
              <w:rPr>
                <w:rFonts w:ascii="Times New Roman" w:eastAsia="Times New Roman" w:hAnsi="Times New Roman"/>
                <w:b/>
                <w:bCs/>
                <w:sz w:val="28"/>
                <w:szCs w:val="28"/>
                <w:lang w:val="vi-VN"/>
              </w:rPr>
              <w:br/>
              <w:t>Độc lập - Tự do - Hạnh phúc </w:t>
            </w:r>
            <w:r w:rsidRPr="005474BB">
              <w:rPr>
                <w:rFonts w:ascii="Times New Roman" w:eastAsia="Times New Roman" w:hAnsi="Times New Roman"/>
                <w:b/>
                <w:bCs/>
                <w:sz w:val="28"/>
                <w:szCs w:val="28"/>
                <w:lang w:val="vi-VN"/>
              </w:rPr>
              <w:br/>
              <w:t>---------------</w:t>
            </w:r>
          </w:p>
        </w:tc>
      </w:tr>
      <w:tr w:rsidR="00D25349" w:rsidRPr="005474BB" w:rsidTr="00175248">
        <w:trPr>
          <w:trHeight w:val="599"/>
          <w:tblCellSpacing w:w="0" w:type="dxa"/>
        </w:trPr>
        <w:tc>
          <w:tcPr>
            <w:tcW w:w="1869" w:type="pct"/>
            <w:hideMark/>
          </w:tcPr>
          <w:p w:rsidR="00D25349" w:rsidRPr="005474BB" w:rsidRDefault="00D25349" w:rsidP="00D25349">
            <w:pPr>
              <w:spacing w:before="120" w:after="120" w:line="234" w:lineRule="atLeast"/>
              <w:jc w:val="center"/>
              <w:rPr>
                <w:rFonts w:ascii="Times New Roman" w:eastAsia="Times New Roman" w:hAnsi="Times New Roman"/>
                <w:sz w:val="28"/>
                <w:szCs w:val="28"/>
              </w:rPr>
            </w:pPr>
            <w:r w:rsidRPr="005474BB">
              <w:rPr>
                <w:rFonts w:ascii="Times New Roman" w:eastAsia="Times New Roman" w:hAnsi="Times New Roman"/>
                <w:sz w:val="28"/>
                <w:szCs w:val="28"/>
                <w:lang w:val="vi-VN"/>
              </w:rPr>
              <w:t>Số: </w:t>
            </w:r>
            <w:r w:rsidRPr="005474BB">
              <w:rPr>
                <w:rFonts w:ascii="Times New Roman" w:eastAsia="Times New Roman" w:hAnsi="Times New Roman"/>
                <w:sz w:val="28"/>
                <w:szCs w:val="28"/>
              </w:rPr>
              <w:t>0</w:t>
            </w:r>
            <w:r>
              <w:rPr>
                <w:rFonts w:ascii="Times New Roman" w:eastAsia="Times New Roman" w:hAnsi="Times New Roman"/>
                <w:sz w:val="28"/>
                <w:szCs w:val="28"/>
              </w:rPr>
              <w:t>3</w:t>
            </w:r>
            <w:r w:rsidRPr="005474BB">
              <w:rPr>
                <w:rFonts w:ascii="Times New Roman" w:eastAsia="Times New Roman" w:hAnsi="Times New Roman"/>
                <w:sz w:val="28"/>
                <w:szCs w:val="28"/>
                <w:lang w:val="vi-VN"/>
              </w:rPr>
              <w:t>/2019/NQ-HĐND</w:t>
            </w:r>
          </w:p>
        </w:tc>
        <w:tc>
          <w:tcPr>
            <w:tcW w:w="3131" w:type="pct"/>
            <w:hideMark/>
          </w:tcPr>
          <w:p w:rsidR="00D25349" w:rsidRPr="005474BB" w:rsidRDefault="00D25349" w:rsidP="00D25349">
            <w:pPr>
              <w:spacing w:before="120" w:after="120" w:line="234" w:lineRule="atLeast"/>
              <w:jc w:val="right"/>
              <w:rPr>
                <w:rFonts w:ascii="Times New Roman" w:eastAsia="Times New Roman" w:hAnsi="Times New Roman"/>
                <w:sz w:val="28"/>
                <w:szCs w:val="28"/>
              </w:rPr>
            </w:pPr>
            <w:r w:rsidRPr="005474BB">
              <w:rPr>
                <w:rFonts w:ascii="Times New Roman" w:eastAsia="Times New Roman" w:hAnsi="Times New Roman"/>
                <w:i/>
                <w:iCs/>
                <w:sz w:val="28"/>
                <w:szCs w:val="28"/>
                <w:lang w:val="vi-VN"/>
              </w:rPr>
              <w:t xml:space="preserve">Phú Thọ, ngày </w:t>
            </w:r>
            <w:r>
              <w:rPr>
                <w:rFonts w:ascii="Times New Roman" w:eastAsia="Times New Roman" w:hAnsi="Times New Roman"/>
                <w:i/>
                <w:iCs/>
                <w:sz w:val="28"/>
                <w:szCs w:val="28"/>
              </w:rPr>
              <w:t>0</w:t>
            </w:r>
            <w:r w:rsidRPr="005474BB">
              <w:rPr>
                <w:rFonts w:ascii="Times New Roman" w:eastAsia="Times New Roman" w:hAnsi="Times New Roman"/>
                <w:i/>
                <w:iCs/>
                <w:sz w:val="28"/>
                <w:szCs w:val="28"/>
                <w:lang w:val="vi-VN"/>
              </w:rPr>
              <w:t>9 tháng </w:t>
            </w:r>
            <w:r w:rsidRPr="005474BB">
              <w:rPr>
                <w:rFonts w:ascii="Times New Roman" w:eastAsia="Times New Roman" w:hAnsi="Times New Roman"/>
                <w:i/>
                <w:iCs/>
                <w:sz w:val="28"/>
                <w:szCs w:val="28"/>
              </w:rPr>
              <w:t>0</w:t>
            </w:r>
            <w:r>
              <w:rPr>
                <w:rFonts w:ascii="Times New Roman" w:eastAsia="Times New Roman" w:hAnsi="Times New Roman"/>
                <w:i/>
                <w:iCs/>
                <w:sz w:val="28"/>
                <w:szCs w:val="28"/>
              </w:rPr>
              <w:t>5</w:t>
            </w:r>
            <w:r w:rsidRPr="005474BB">
              <w:rPr>
                <w:rFonts w:ascii="Times New Roman" w:eastAsia="Times New Roman" w:hAnsi="Times New Roman"/>
                <w:i/>
                <w:iCs/>
                <w:sz w:val="28"/>
                <w:szCs w:val="28"/>
                <w:lang w:val="vi-VN"/>
              </w:rPr>
              <w:t xml:space="preserve"> năm 2019</w:t>
            </w:r>
          </w:p>
        </w:tc>
      </w:tr>
    </w:tbl>
    <w:p w:rsidR="00D25349" w:rsidRDefault="00D25349" w:rsidP="00EA7EDF">
      <w:pPr>
        <w:shd w:val="clear" w:color="auto" w:fill="FFFFFF"/>
        <w:spacing w:after="120" w:line="240" w:lineRule="auto"/>
        <w:jc w:val="center"/>
        <w:rPr>
          <w:rFonts w:ascii="Times New Roman" w:eastAsia="Times New Roman" w:hAnsi="Times New Roman" w:cs="Times New Roman"/>
          <w:b/>
          <w:bCs/>
          <w:color w:val="000000"/>
          <w:sz w:val="28"/>
          <w:szCs w:val="28"/>
        </w:rPr>
      </w:pPr>
    </w:p>
    <w:p w:rsidR="004F1527" w:rsidRDefault="004F1527" w:rsidP="00D25349">
      <w:pPr>
        <w:shd w:val="clear" w:color="auto" w:fill="FFFFFF"/>
        <w:spacing w:after="120" w:line="240" w:lineRule="auto"/>
        <w:jc w:val="center"/>
        <w:rPr>
          <w:rFonts w:ascii="Times New Roman" w:eastAsia="Times New Roman" w:hAnsi="Times New Roman" w:cs="Times New Roman"/>
          <w:b/>
          <w:bCs/>
          <w:color w:val="000000"/>
          <w:sz w:val="28"/>
          <w:szCs w:val="28"/>
        </w:rPr>
      </w:pPr>
      <w:r w:rsidRPr="004F1527">
        <w:rPr>
          <w:rFonts w:ascii="Times New Roman" w:eastAsia="Times New Roman" w:hAnsi="Times New Roman" w:cs="Times New Roman"/>
          <w:b/>
          <w:bCs/>
          <w:color w:val="000000"/>
          <w:sz w:val="28"/>
          <w:szCs w:val="28"/>
        </w:rPr>
        <w:t>QUYẾT ĐỊNH</w:t>
      </w:r>
      <w:r>
        <w:rPr>
          <w:rFonts w:ascii="Times New Roman" w:eastAsia="Times New Roman" w:hAnsi="Times New Roman" w:cs="Times New Roman"/>
          <w:b/>
          <w:bCs/>
          <w:color w:val="000000"/>
          <w:sz w:val="28"/>
          <w:szCs w:val="28"/>
        </w:rPr>
        <w:t xml:space="preserve"> </w:t>
      </w:r>
    </w:p>
    <w:p w:rsidR="004F1527" w:rsidRPr="004F1527" w:rsidRDefault="004F1527" w:rsidP="004F1527">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Về việc sửa đổi Quyết định số 1522/2005/QĐ-UB ngày 09 tháng 6 năm 2005 của Ủy ban nhân dân tỉnh Phú Thọ về chức năng, nhiệm vụ, quyền hạn và tổ chức bộ máy của Khu Di tích lịch sử Đền Hùng</w:t>
      </w:r>
    </w:p>
    <w:p w:rsidR="004F1527" w:rsidRPr="004F1527" w:rsidRDefault="004F1527" w:rsidP="004F152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F1527">
        <w:rPr>
          <w:rFonts w:ascii="Times New Roman" w:eastAsia="Times New Roman" w:hAnsi="Times New Roman" w:cs="Times New Roman"/>
          <w:b/>
          <w:bCs/>
          <w:color w:val="000000"/>
          <w:sz w:val="28"/>
          <w:szCs w:val="28"/>
        </w:rPr>
        <w:t>ỦY BAN NHÂN DÂN TỈNH PHÚ THỌ</w:t>
      </w:r>
    </w:p>
    <w:p w:rsidR="004F1527" w:rsidRPr="004F1527" w:rsidRDefault="004F1527" w:rsidP="00D25349">
      <w:pPr>
        <w:shd w:val="clear" w:color="auto" w:fill="FFFFFF"/>
        <w:spacing w:before="120" w:after="0" w:line="340" w:lineRule="exact"/>
        <w:jc w:val="both"/>
        <w:rPr>
          <w:rFonts w:ascii="Times New Roman" w:eastAsia="Times New Roman" w:hAnsi="Times New Roman" w:cs="Times New Roman"/>
          <w:color w:val="000000" w:themeColor="text1"/>
          <w:sz w:val="28"/>
          <w:szCs w:val="28"/>
        </w:rPr>
      </w:pPr>
      <w:r w:rsidRPr="004F1527">
        <w:rPr>
          <w:rFonts w:ascii="Times New Roman" w:eastAsia="Times New Roman" w:hAnsi="Times New Roman" w:cs="Times New Roman"/>
          <w:i/>
          <w:iCs/>
          <w:color w:val="000000"/>
          <w:sz w:val="28"/>
          <w:szCs w:val="28"/>
        </w:rPr>
        <w:t xml:space="preserve">Căn cứ Luật Tổ </w:t>
      </w:r>
      <w:r w:rsidRPr="004F1527">
        <w:rPr>
          <w:rFonts w:ascii="Times New Roman" w:eastAsia="Times New Roman" w:hAnsi="Times New Roman" w:cs="Times New Roman"/>
          <w:i/>
          <w:iCs/>
          <w:color w:val="000000" w:themeColor="text1"/>
          <w:sz w:val="28"/>
          <w:szCs w:val="28"/>
        </w:rPr>
        <w:t>chức chính quyền địa phương ngày 19 tháng 6 năm 2015;</w:t>
      </w:r>
    </w:p>
    <w:p w:rsidR="004F1527" w:rsidRPr="004F1527" w:rsidRDefault="004F1527" w:rsidP="00D25349">
      <w:pPr>
        <w:shd w:val="clear" w:color="auto" w:fill="FFFFFF"/>
        <w:spacing w:before="120" w:after="0" w:line="340" w:lineRule="exact"/>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i/>
          <w:iCs/>
          <w:color w:val="000000" w:themeColor="text1"/>
          <w:sz w:val="28"/>
          <w:szCs w:val="28"/>
        </w:rPr>
        <w:t>Căn cứ Nghị định số </w:t>
      </w:r>
      <w:hyperlink r:id="rId4" w:tgtFrame="_blank" w:tooltip="Nghị định 55/2012/NĐ-CP" w:history="1">
        <w:r w:rsidRPr="00EA7EDF">
          <w:rPr>
            <w:rFonts w:ascii="Times New Roman" w:eastAsia="Times New Roman" w:hAnsi="Times New Roman" w:cs="Times New Roman"/>
            <w:i/>
            <w:iCs/>
            <w:color w:val="000000" w:themeColor="text1"/>
            <w:sz w:val="28"/>
            <w:szCs w:val="28"/>
          </w:rPr>
          <w:t>55/2012/NĐ-CP</w:t>
        </w:r>
      </w:hyperlink>
      <w:r w:rsidRPr="004F1527">
        <w:rPr>
          <w:rFonts w:ascii="Times New Roman" w:eastAsia="Times New Roman" w:hAnsi="Times New Roman" w:cs="Times New Roman"/>
          <w:i/>
          <w:iCs/>
          <w:color w:val="000000"/>
          <w:sz w:val="28"/>
          <w:szCs w:val="28"/>
        </w:rPr>
        <w:t> ngày 28 tháng 6 năm 2012 của Chính phủ quy định về việc thành lập, tổ chức lại, giải thể đơn vị sự nghiệp công lập;</w:t>
      </w:r>
    </w:p>
    <w:p w:rsidR="004F1527" w:rsidRPr="004F1527" w:rsidRDefault="004F1527" w:rsidP="00D25349">
      <w:pPr>
        <w:shd w:val="clear" w:color="auto" w:fill="FFFFFF"/>
        <w:spacing w:before="120" w:after="0" w:line="340" w:lineRule="exact"/>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i/>
          <w:iCs/>
          <w:color w:val="000000"/>
          <w:sz w:val="28"/>
          <w:szCs w:val="28"/>
        </w:rPr>
        <w:t>Theo đề nghị của Giám đốc Khu Di tích lịch sử Đền Hùng và Giám đốc Sở Nội vụ,</w:t>
      </w:r>
    </w:p>
    <w:p w:rsidR="004F1527" w:rsidRPr="004F1527" w:rsidRDefault="004F1527" w:rsidP="00D25349">
      <w:pPr>
        <w:shd w:val="clear" w:color="auto" w:fill="FFFFFF"/>
        <w:spacing w:before="120" w:after="0" w:line="340" w:lineRule="exact"/>
        <w:jc w:val="center"/>
        <w:rPr>
          <w:rFonts w:ascii="Times New Roman" w:eastAsia="Times New Roman" w:hAnsi="Times New Roman" w:cs="Times New Roman"/>
          <w:color w:val="000000"/>
          <w:sz w:val="28"/>
          <w:szCs w:val="28"/>
        </w:rPr>
      </w:pPr>
      <w:r w:rsidRPr="004F1527">
        <w:rPr>
          <w:rFonts w:ascii="Times New Roman" w:eastAsia="Times New Roman" w:hAnsi="Times New Roman" w:cs="Times New Roman"/>
          <w:b/>
          <w:bCs/>
          <w:color w:val="000000"/>
          <w:sz w:val="28"/>
          <w:szCs w:val="28"/>
        </w:rPr>
        <w:t>QUYẾT ĐỊNH:</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proofErr w:type="gramStart"/>
      <w:r w:rsidRPr="004F1527">
        <w:rPr>
          <w:rFonts w:ascii="Times New Roman" w:eastAsia="Times New Roman" w:hAnsi="Times New Roman" w:cs="Times New Roman"/>
          <w:b/>
          <w:bCs/>
          <w:color w:val="000000"/>
          <w:sz w:val="28"/>
          <w:szCs w:val="28"/>
        </w:rPr>
        <w:t>Điều 1.</w:t>
      </w:r>
      <w:proofErr w:type="gramEnd"/>
      <w:r w:rsidRPr="004F1527">
        <w:rPr>
          <w:rFonts w:ascii="Times New Roman" w:eastAsia="Times New Roman" w:hAnsi="Times New Roman" w:cs="Times New Roman"/>
          <w:b/>
          <w:bCs/>
          <w:color w:val="000000"/>
          <w:sz w:val="28"/>
          <w:szCs w:val="28"/>
        </w:rPr>
        <w:t> </w:t>
      </w:r>
      <w:r w:rsidRPr="004F1527">
        <w:rPr>
          <w:rFonts w:ascii="Times New Roman" w:eastAsia="Times New Roman" w:hAnsi="Times New Roman" w:cs="Times New Roman"/>
          <w:color w:val="000000"/>
          <w:sz w:val="28"/>
          <w:szCs w:val="28"/>
        </w:rPr>
        <w:t>Sửa đổi khoản 2 Điều 3 Quyết định số 1522/2005/QĐ-UB ngày 09 tháng 6 năm 2005 của Ủy ban nhân dân tỉnh Phú Thọ về chức năng, nhiệm vụ, quyền hạn và tổ chức bộ máy của Khu Di tích lịch sử Đền Hùng như sau:</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2. Cơ cấu tổ chức:</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a) Các phòng chuyên môn:</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Phòng Tổ chức hành chính;</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Phòng Kế hoạch tài vụ;</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Phòng Quản lý di tích, văn hóa, lễ hội;</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proofErr w:type="gramStart"/>
      <w:r w:rsidRPr="004F1527">
        <w:rPr>
          <w:rFonts w:ascii="Times New Roman" w:eastAsia="Times New Roman" w:hAnsi="Times New Roman" w:cs="Times New Roman"/>
          <w:color w:val="000000"/>
          <w:sz w:val="28"/>
          <w:szCs w:val="28"/>
        </w:rPr>
        <w:t>- Phòng Bảo vệ và quản lý rừng.</w:t>
      </w:r>
      <w:proofErr w:type="gramEnd"/>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b) Đơn vị sự nghiệp thuộc Khu Di tích:</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xml:space="preserve">- Ban Quản lý dự </w:t>
      </w:r>
      <w:proofErr w:type="gramStart"/>
      <w:r w:rsidRPr="004F1527">
        <w:rPr>
          <w:rFonts w:ascii="Times New Roman" w:eastAsia="Times New Roman" w:hAnsi="Times New Roman" w:cs="Times New Roman"/>
          <w:color w:val="000000"/>
          <w:sz w:val="28"/>
          <w:szCs w:val="28"/>
        </w:rPr>
        <w:t>án</w:t>
      </w:r>
      <w:proofErr w:type="gramEnd"/>
      <w:r w:rsidRPr="004F1527">
        <w:rPr>
          <w:rFonts w:ascii="Times New Roman" w:eastAsia="Times New Roman" w:hAnsi="Times New Roman" w:cs="Times New Roman"/>
          <w:color w:val="000000"/>
          <w:sz w:val="28"/>
          <w:szCs w:val="28"/>
        </w:rPr>
        <w:t xml:space="preserve"> đầu tư xây dựng Đền Hùng;</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Trung tâm Dịch vụ du lịch Đền Hùng;</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Trung tâm Dịch vụ môi trường và hạ tầng kỹ thuật.</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proofErr w:type="gramStart"/>
      <w:r w:rsidRPr="004F1527">
        <w:rPr>
          <w:rFonts w:ascii="Times New Roman" w:eastAsia="Times New Roman" w:hAnsi="Times New Roman" w:cs="Times New Roman"/>
          <w:b/>
          <w:bCs/>
          <w:color w:val="000000"/>
          <w:sz w:val="28"/>
          <w:szCs w:val="28"/>
        </w:rPr>
        <w:t>Điều 2.</w:t>
      </w:r>
      <w:proofErr w:type="gramEnd"/>
      <w:r w:rsidRPr="004F1527">
        <w:rPr>
          <w:rFonts w:ascii="Times New Roman" w:eastAsia="Times New Roman" w:hAnsi="Times New Roman" w:cs="Times New Roman"/>
          <w:b/>
          <w:bCs/>
          <w:color w:val="000000"/>
          <w:sz w:val="28"/>
          <w:szCs w:val="28"/>
        </w:rPr>
        <w:t xml:space="preserve"> Hiệu lực thi hành</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proofErr w:type="gramStart"/>
      <w:r w:rsidRPr="004F1527">
        <w:rPr>
          <w:rFonts w:ascii="Times New Roman" w:eastAsia="Times New Roman" w:hAnsi="Times New Roman" w:cs="Times New Roman"/>
          <w:color w:val="000000"/>
          <w:sz w:val="28"/>
          <w:szCs w:val="28"/>
        </w:rPr>
        <w:lastRenderedPageBreak/>
        <w:t>Quyết định này có hiệu lực thi hành kể từ ngày 20 tháng 5 năm 2019.</w:t>
      </w:r>
      <w:proofErr w:type="gramEnd"/>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proofErr w:type="gramStart"/>
      <w:r w:rsidRPr="004F1527">
        <w:rPr>
          <w:rFonts w:ascii="Times New Roman" w:eastAsia="Times New Roman" w:hAnsi="Times New Roman" w:cs="Times New Roman"/>
          <w:b/>
          <w:bCs/>
          <w:color w:val="000000"/>
          <w:sz w:val="28"/>
          <w:szCs w:val="28"/>
        </w:rPr>
        <w:t>Điều 3.</w:t>
      </w:r>
      <w:proofErr w:type="gramEnd"/>
      <w:r w:rsidRPr="004F1527">
        <w:rPr>
          <w:rFonts w:ascii="Times New Roman" w:eastAsia="Times New Roman" w:hAnsi="Times New Roman" w:cs="Times New Roman"/>
          <w:b/>
          <w:bCs/>
          <w:color w:val="000000"/>
          <w:sz w:val="28"/>
          <w:szCs w:val="28"/>
        </w:rPr>
        <w:t xml:space="preserve"> Trách nhiệm thi hành</w:t>
      </w:r>
    </w:p>
    <w:p w:rsidR="004F1527" w:rsidRPr="004F1527" w:rsidRDefault="004F1527" w:rsidP="00986505">
      <w:pPr>
        <w:shd w:val="clear" w:color="auto" w:fill="FFFFFF"/>
        <w:spacing w:before="120" w:after="0" w:line="340" w:lineRule="exact"/>
        <w:ind w:firstLine="720"/>
        <w:jc w:val="both"/>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Chánh Văn phòng Ủy ban nhân dân tỉnh, Giám đốc Khu Di tích lịch sử Đền Hùng, Giám đốc Sở Nội vụ; Thủ trưởng các Sở, ban, ngành; Chủ tịch Ủy ban nhân dân các huyện, thành, thị và các đơn vị có liên quan có trách nhiệm thi hành Quyết định này./.</w:t>
      </w:r>
    </w:p>
    <w:p w:rsidR="004F1527" w:rsidRPr="004F1527" w:rsidRDefault="004F1527" w:rsidP="004F1527">
      <w:pPr>
        <w:shd w:val="clear" w:color="auto" w:fill="FFFFFF"/>
        <w:spacing w:before="120" w:after="120" w:line="234" w:lineRule="atLeast"/>
        <w:rPr>
          <w:rFonts w:ascii="Times New Roman" w:eastAsia="Times New Roman" w:hAnsi="Times New Roman" w:cs="Times New Roman"/>
          <w:color w:val="000000"/>
          <w:sz w:val="28"/>
          <w:szCs w:val="28"/>
        </w:rPr>
      </w:pPr>
      <w:r w:rsidRPr="004F152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786"/>
        <w:gridCol w:w="4678"/>
      </w:tblGrid>
      <w:tr w:rsidR="004F1527" w:rsidRPr="004F1527" w:rsidTr="00EA7EDF">
        <w:trPr>
          <w:tblCellSpacing w:w="0" w:type="dxa"/>
        </w:trPr>
        <w:tc>
          <w:tcPr>
            <w:tcW w:w="4786" w:type="dxa"/>
            <w:shd w:val="clear" w:color="auto" w:fill="FFFFFF"/>
            <w:tcMar>
              <w:top w:w="0" w:type="dxa"/>
              <w:left w:w="108" w:type="dxa"/>
              <w:bottom w:w="0" w:type="dxa"/>
              <w:right w:w="108" w:type="dxa"/>
            </w:tcMar>
            <w:hideMark/>
          </w:tcPr>
          <w:p w:rsidR="004F1527" w:rsidRPr="004F1527" w:rsidRDefault="004F1527" w:rsidP="00EA7EDF">
            <w:pPr>
              <w:spacing w:before="120" w:after="120" w:line="234" w:lineRule="atLeast"/>
              <w:rPr>
                <w:rFonts w:ascii="Times New Roman" w:eastAsia="Times New Roman" w:hAnsi="Times New Roman" w:cs="Times New Roman"/>
                <w:color w:val="000000"/>
                <w:sz w:val="28"/>
                <w:szCs w:val="28"/>
              </w:rPr>
            </w:pPr>
            <w:r w:rsidRPr="004F1527">
              <w:rPr>
                <w:rFonts w:ascii="Times New Roman" w:eastAsia="Times New Roman" w:hAnsi="Times New Roman" w:cs="Times New Roman"/>
                <w:b/>
                <w:bCs/>
                <w:i/>
                <w:iCs/>
                <w:color w:val="000000"/>
                <w:sz w:val="28"/>
                <w:szCs w:val="28"/>
              </w:rPr>
              <w:br/>
            </w:r>
          </w:p>
        </w:tc>
        <w:tc>
          <w:tcPr>
            <w:tcW w:w="4678" w:type="dxa"/>
            <w:shd w:val="clear" w:color="auto" w:fill="FFFFFF"/>
            <w:tcMar>
              <w:top w:w="0" w:type="dxa"/>
              <w:left w:w="108" w:type="dxa"/>
              <w:bottom w:w="0" w:type="dxa"/>
              <w:right w:w="108" w:type="dxa"/>
            </w:tcMar>
            <w:hideMark/>
          </w:tcPr>
          <w:p w:rsidR="004F1527" w:rsidRPr="004F1527" w:rsidRDefault="004F1527" w:rsidP="004F1527">
            <w:pPr>
              <w:spacing w:before="120" w:after="120" w:line="234" w:lineRule="atLeast"/>
              <w:jc w:val="center"/>
              <w:rPr>
                <w:rFonts w:ascii="Times New Roman" w:eastAsia="Times New Roman" w:hAnsi="Times New Roman" w:cs="Times New Roman"/>
                <w:color w:val="000000"/>
                <w:sz w:val="28"/>
                <w:szCs w:val="28"/>
              </w:rPr>
            </w:pPr>
            <w:r w:rsidRPr="004F1527">
              <w:rPr>
                <w:rFonts w:ascii="Times New Roman" w:eastAsia="Times New Roman" w:hAnsi="Times New Roman" w:cs="Times New Roman"/>
                <w:b/>
                <w:bCs/>
                <w:color w:val="000000"/>
                <w:sz w:val="28"/>
                <w:szCs w:val="28"/>
              </w:rPr>
              <w:t>TM. ỦY BAN NHÂN DÂN</w:t>
            </w:r>
            <w:r w:rsidRPr="004F1527">
              <w:rPr>
                <w:rFonts w:ascii="Times New Roman" w:eastAsia="Times New Roman" w:hAnsi="Times New Roman" w:cs="Times New Roman"/>
                <w:b/>
                <w:bCs/>
                <w:color w:val="000000"/>
                <w:sz w:val="28"/>
                <w:szCs w:val="28"/>
              </w:rPr>
              <w:br/>
              <w:t>CHỦ TỊCH</w:t>
            </w:r>
            <w:r w:rsidRPr="004F1527">
              <w:rPr>
                <w:rFonts w:ascii="Times New Roman" w:eastAsia="Times New Roman" w:hAnsi="Times New Roman" w:cs="Times New Roman"/>
                <w:b/>
                <w:bCs/>
                <w:color w:val="000000"/>
                <w:sz w:val="28"/>
                <w:szCs w:val="28"/>
              </w:rPr>
              <w:br/>
            </w:r>
            <w:r w:rsidRPr="004F1527">
              <w:rPr>
                <w:rFonts w:ascii="Times New Roman" w:eastAsia="Times New Roman" w:hAnsi="Times New Roman" w:cs="Times New Roman"/>
                <w:b/>
                <w:bCs/>
                <w:color w:val="000000"/>
                <w:sz w:val="28"/>
                <w:szCs w:val="28"/>
              </w:rPr>
              <w:br/>
            </w:r>
            <w:r w:rsidR="00EA7EDF" w:rsidRPr="00EA7EDF">
              <w:rPr>
                <w:rFonts w:ascii="Times New Roman" w:eastAsia="Times New Roman" w:hAnsi="Times New Roman" w:cs="Times New Roman"/>
                <w:bCs/>
                <w:i/>
                <w:color w:val="000000"/>
                <w:sz w:val="28"/>
                <w:szCs w:val="28"/>
              </w:rPr>
              <w:t>(Đã ký)</w:t>
            </w:r>
            <w:r w:rsidRPr="004F1527">
              <w:rPr>
                <w:rFonts w:ascii="Times New Roman" w:eastAsia="Times New Roman" w:hAnsi="Times New Roman" w:cs="Times New Roman"/>
                <w:bCs/>
                <w:i/>
                <w:color w:val="000000"/>
                <w:sz w:val="28"/>
                <w:szCs w:val="28"/>
              </w:rPr>
              <w:br/>
            </w:r>
            <w:r w:rsidRPr="004F1527">
              <w:rPr>
                <w:rFonts w:ascii="Times New Roman" w:eastAsia="Times New Roman" w:hAnsi="Times New Roman" w:cs="Times New Roman"/>
                <w:b/>
                <w:bCs/>
                <w:color w:val="000000"/>
                <w:sz w:val="28"/>
                <w:szCs w:val="28"/>
              </w:rPr>
              <w:br/>
            </w:r>
            <w:r w:rsidRPr="004F1527">
              <w:rPr>
                <w:rFonts w:ascii="Times New Roman" w:eastAsia="Times New Roman" w:hAnsi="Times New Roman" w:cs="Times New Roman"/>
                <w:color w:val="000000"/>
                <w:sz w:val="28"/>
                <w:szCs w:val="28"/>
              </w:rPr>
              <w:br/>
            </w:r>
            <w:r w:rsidRPr="004F1527">
              <w:rPr>
                <w:rFonts w:ascii="Times New Roman" w:eastAsia="Times New Roman" w:hAnsi="Times New Roman" w:cs="Times New Roman"/>
                <w:b/>
                <w:bCs/>
                <w:color w:val="000000"/>
                <w:sz w:val="28"/>
                <w:szCs w:val="28"/>
              </w:rPr>
              <w:t>Bùi Văn Quang</w:t>
            </w:r>
          </w:p>
        </w:tc>
      </w:tr>
    </w:tbl>
    <w:p w:rsidR="00473862" w:rsidRDefault="00473862"/>
    <w:sectPr w:rsidR="00473862" w:rsidSect="00473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F1527"/>
    <w:rsid w:val="00473862"/>
    <w:rsid w:val="004F1527"/>
    <w:rsid w:val="0082011B"/>
    <w:rsid w:val="008A774A"/>
    <w:rsid w:val="00986505"/>
    <w:rsid w:val="00D25349"/>
    <w:rsid w:val="00EA7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5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1527"/>
    <w:rPr>
      <w:color w:val="0000FF"/>
      <w:u w:val="single"/>
    </w:rPr>
  </w:style>
</w:styles>
</file>

<file path=word/webSettings.xml><?xml version="1.0" encoding="utf-8"?>
<w:webSettings xmlns:r="http://schemas.openxmlformats.org/officeDocument/2006/relationships" xmlns:w="http://schemas.openxmlformats.org/wordprocessingml/2006/main">
  <w:divs>
    <w:div w:id="14077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55-2012-nd-cp-quy-dinh-thanh-lap-to-chuc-lai-giai-the-don-vi-142237.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4ADFC-90EF-4E0B-B4EC-BE9BB3807608}"/>
</file>

<file path=customXml/itemProps2.xml><?xml version="1.0" encoding="utf-8"?>
<ds:datastoreItem xmlns:ds="http://schemas.openxmlformats.org/officeDocument/2006/customXml" ds:itemID="{9AC136C4-AF9B-449E-9D0C-24F7E3714598}"/>
</file>

<file path=customXml/itemProps3.xml><?xml version="1.0" encoding="utf-8"?>
<ds:datastoreItem xmlns:ds="http://schemas.openxmlformats.org/officeDocument/2006/customXml" ds:itemID="{CEB71D18-1CE2-49D8-A0D8-5282ADCC9C13}"/>
</file>

<file path=docProps/app.xml><?xml version="1.0" encoding="utf-8"?>
<Properties xmlns="http://schemas.openxmlformats.org/officeDocument/2006/extended-properties" xmlns:vt="http://schemas.openxmlformats.org/officeDocument/2006/docPropsVTypes">
  <Template>Normal</Template>
  <TotalTime>12</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 anh</cp:lastModifiedBy>
  <cp:revision>3</cp:revision>
  <dcterms:created xsi:type="dcterms:W3CDTF">2019-06-12T07:57:00Z</dcterms:created>
  <dcterms:modified xsi:type="dcterms:W3CDTF">2019-06-20T03:18:00Z</dcterms:modified>
</cp:coreProperties>
</file>