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459" w:rsidRPr="00711BE6" w:rsidRDefault="008A1459" w:rsidP="00F35A2C">
      <w:pPr>
        <w:spacing w:after="0" w:line="300" w:lineRule="exact"/>
        <w:ind w:right="28"/>
        <w:rPr>
          <w:b w:val="0"/>
          <w:bCs/>
          <w:sz w:val="26"/>
          <w:szCs w:val="26"/>
        </w:rPr>
      </w:pPr>
      <w:bookmarkStart w:id="0" w:name="loai_1_name"/>
      <w:bookmarkStart w:id="1" w:name="_GoBack"/>
      <w:bookmarkEnd w:id="1"/>
      <w:r w:rsidRPr="00711BE6">
        <w:rPr>
          <w:bCs/>
          <w:sz w:val="26"/>
          <w:szCs w:val="26"/>
        </w:rPr>
        <w:t xml:space="preserve">ỦY BAN NHÂN DÂN                 CỘNG HÒA XÃ HỘI CHỦ NGHĨA VIỆT </w:t>
      </w:r>
      <w:smartTag w:uri="urn:schemas-microsoft-com:office:smarttags" w:element="place">
        <w:smartTag w:uri="urn:schemas-microsoft-com:office:smarttags" w:element="country-region">
          <w:r w:rsidRPr="00711BE6">
            <w:rPr>
              <w:bCs/>
              <w:sz w:val="26"/>
              <w:szCs w:val="26"/>
            </w:rPr>
            <w:t>NAM</w:t>
          </w:r>
        </w:smartTag>
      </w:smartTag>
    </w:p>
    <w:p w:rsidR="008A1459" w:rsidRPr="00711BE6" w:rsidRDefault="008A1459" w:rsidP="00F35A2C">
      <w:pPr>
        <w:spacing w:after="0" w:line="300" w:lineRule="exact"/>
        <w:rPr>
          <w:b w:val="0"/>
          <w:bCs/>
          <w:sz w:val="26"/>
          <w:szCs w:val="26"/>
          <w:u w:val="single"/>
        </w:rPr>
      </w:pPr>
      <w:r w:rsidRPr="00711BE6">
        <w:rPr>
          <w:bCs/>
          <w:sz w:val="26"/>
          <w:szCs w:val="26"/>
        </w:rPr>
        <w:t xml:space="preserve">  TỈNH LÂM ĐỒNG</w:t>
      </w:r>
      <w:r w:rsidRPr="00711BE6">
        <w:rPr>
          <w:bCs/>
          <w:sz w:val="26"/>
          <w:szCs w:val="26"/>
        </w:rPr>
        <w:tab/>
      </w:r>
      <w:r w:rsidRPr="00711BE6">
        <w:rPr>
          <w:bCs/>
          <w:sz w:val="26"/>
          <w:szCs w:val="26"/>
        </w:rPr>
        <w:tab/>
        <w:t xml:space="preserve">                 Độc lập - Tự do - Hạnh phúc</w:t>
      </w:r>
    </w:p>
    <w:p w:rsidR="008A1459" w:rsidRPr="00F35A2C" w:rsidRDefault="000E5841" w:rsidP="00F35A2C">
      <w:pPr>
        <w:spacing w:before="240" w:after="0" w:line="300" w:lineRule="exact"/>
        <w:rPr>
          <w:b w:val="0"/>
          <w:bCs/>
          <w:i/>
          <w:sz w:val="26"/>
          <w:szCs w:val="26"/>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200660</wp:posOffset>
                </wp:positionH>
                <wp:positionV relativeFrom="paragraph">
                  <wp:posOffset>3175</wp:posOffset>
                </wp:positionV>
                <wp:extent cx="1090295" cy="0"/>
                <wp:effectExtent l="10160" t="12700" r="13970" b="6350"/>
                <wp:wrapNone/>
                <wp:docPr id="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pt,.25pt" to="10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8iHQIAADYEAAAOAAAAZHJzL2Uyb0RvYy54bWysU8GO2jAQvVfqP1i+QxIKL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"/>
            </w:pict>
          </mc:Fallback>
        </mc:AlternateContent>
      </w: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3009900</wp:posOffset>
                </wp:positionH>
                <wp:positionV relativeFrom="paragraph">
                  <wp:posOffset>28575</wp:posOffset>
                </wp:positionV>
                <wp:extent cx="1943100" cy="0"/>
                <wp:effectExtent l="9525" t="9525" r="9525" b="9525"/>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pt,2.25pt" to="39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QH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i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"/>
            </w:pict>
          </mc:Fallback>
        </mc:AlternateContent>
      </w:r>
      <w:r w:rsidR="008A1459" w:rsidRPr="00F35A2C">
        <w:rPr>
          <w:b w:val="0"/>
          <w:bCs/>
          <w:sz w:val="26"/>
          <w:szCs w:val="26"/>
        </w:rPr>
        <w:t xml:space="preserve">Số: </w:t>
      </w:r>
      <w:r w:rsidR="008A1459">
        <w:rPr>
          <w:b w:val="0"/>
          <w:bCs/>
          <w:sz w:val="26"/>
          <w:szCs w:val="26"/>
        </w:rPr>
        <w:t>34/2020</w:t>
      </w:r>
      <w:r w:rsidR="008A1459" w:rsidRPr="00F35A2C">
        <w:rPr>
          <w:b w:val="0"/>
          <w:bCs/>
          <w:sz w:val="26"/>
          <w:szCs w:val="26"/>
        </w:rPr>
        <w:t>/QĐ-UBND</w:t>
      </w:r>
      <w:r w:rsidR="008A1459" w:rsidRPr="00F35A2C">
        <w:rPr>
          <w:b w:val="0"/>
          <w:bCs/>
          <w:i/>
          <w:sz w:val="26"/>
          <w:szCs w:val="26"/>
        </w:rPr>
        <w:t xml:space="preserve"> </w:t>
      </w:r>
      <w:r w:rsidR="008A1459" w:rsidRPr="00F35A2C">
        <w:rPr>
          <w:b w:val="0"/>
          <w:bCs/>
          <w:i/>
          <w:sz w:val="26"/>
          <w:szCs w:val="26"/>
        </w:rPr>
        <w:tab/>
        <w:t xml:space="preserve">                      Lâm Đồng, ngày </w:t>
      </w:r>
      <w:r w:rsidR="008A1459">
        <w:rPr>
          <w:b w:val="0"/>
          <w:bCs/>
          <w:i/>
          <w:sz w:val="26"/>
          <w:szCs w:val="26"/>
        </w:rPr>
        <w:t>02</w:t>
      </w:r>
      <w:r w:rsidR="008A1459" w:rsidRPr="00F35A2C">
        <w:rPr>
          <w:b w:val="0"/>
          <w:bCs/>
          <w:i/>
          <w:sz w:val="26"/>
          <w:szCs w:val="26"/>
        </w:rPr>
        <w:t xml:space="preserve"> tháng  </w:t>
      </w:r>
      <w:r w:rsidR="008A1459">
        <w:rPr>
          <w:b w:val="0"/>
          <w:bCs/>
          <w:i/>
          <w:sz w:val="26"/>
          <w:szCs w:val="26"/>
        </w:rPr>
        <w:t xml:space="preserve">10 </w:t>
      </w:r>
      <w:r w:rsidR="008A1459" w:rsidRPr="00F35A2C">
        <w:rPr>
          <w:b w:val="0"/>
          <w:bCs/>
          <w:i/>
          <w:sz w:val="26"/>
          <w:szCs w:val="26"/>
        </w:rPr>
        <w:t xml:space="preserve"> năm 2020</w:t>
      </w:r>
    </w:p>
    <w:p w:rsidR="008A1459" w:rsidRPr="00711BE6" w:rsidRDefault="008A1459" w:rsidP="00616E0F">
      <w:pPr>
        <w:keepNext/>
        <w:spacing w:before="240" w:after="0" w:line="300" w:lineRule="exact"/>
        <w:jc w:val="center"/>
        <w:rPr>
          <w:b w:val="0"/>
          <w:sz w:val="26"/>
          <w:szCs w:val="26"/>
        </w:rPr>
      </w:pPr>
      <w:r w:rsidRPr="00711BE6">
        <w:rPr>
          <w:sz w:val="26"/>
          <w:szCs w:val="26"/>
        </w:rPr>
        <w:t>QUYẾT ĐỊNH</w:t>
      </w:r>
    </w:p>
    <w:p w:rsidR="008A1459" w:rsidRPr="00F35A2C" w:rsidRDefault="008A1459" w:rsidP="001E76A9">
      <w:pPr>
        <w:shd w:val="clear" w:color="auto" w:fill="FFFFFF"/>
        <w:spacing w:after="0" w:line="240" w:lineRule="auto"/>
        <w:jc w:val="center"/>
        <w:rPr>
          <w:sz w:val="26"/>
          <w:szCs w:val="26"/>
        </w:rPr>
      </w:pPr>
      <w:r w:rsidRPr="00F35A2C">
        <w:rPr>
          <w:sz w:val="26"/>
          <w:szCs w:val="26"/>
        </w:rPr>
        <w:t xml:space="preserve">Ban hành Quy định về khu vực bảo vệ; khu vực cấm tập trung đông người; </w:t>
      </w:r>
    </w:p>
    <w:p w:rsidR="008A1459" w:rsidRPr="00F35A2C" w:rsidRDefault="008A1459" w:rsidP="001E76A9">
      <w:pPr>
        <w:shd w:val="clear" w:color="auto" w:fill="FFFFFF"/>
        <w:spacing w:after="0" w:line="240" w:lineRule="auto"/>
        <w:jc w:val="center"/>
        <w:rPr>
          <w:sz w:val="26"/>
          <w:szCs w:val="26"/>
        </w:rPr>
      </w:pPr>
      <w:r w:rsidRPr="00F35A2C">
        <w:rPr>
          <w:sz w:val="26"/>
          <w:szCs w:val="26"/>
        </w:rPr>
        <w:t xml:space="preserve">khu vực cấm sử dụng các thiết bị có tính năng thu, phát tín hiệu ghi âm, ghi hình, chụp ảnh, vẽ sơ đồ trên địa bàn tỉnh </w:t>
      </w:r>
      <w:bookmarkEnd w:id="0"/>
      <w:r w:rsidRPr="00F35A2C">
        <w:rPr>
          <w:sz w:val="26"/>
          <w:szCs w:val="26"/>
        </w:rPr>
        <w:t>Lâm Đồng</w:t>
      </w:r>
    </w:p>
    <w:p w:rsidR="008A1459" w:rsidRPr="00F35A2C" w:rsidRDefault="000E5841" w:rsidP="00F35A2C">
      <w:pPr>
        <w:shd w:val="clear" w:color="auto" w:fill="FFFFFF"/>
        <w:spacing w:before="240" w:after="120" w:line="300" w:lineRule="exact"/>
        <w:jc w:val="center"/>
        <w:rPr>
          <w:bCs/>
          <w:sz w:val="26"/>
          <w:szCs w:val="26"/>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1780540</wp:posOffset>
                </wp:positionH>
                <wp:positionV relativeFrom="paragraph">
                  <wp:posOffset>1905</wp:posOffset>
                </wp:positionV>
                <wp:extent cx="2200275" cy="0"/>
                <wp:effectExtent l="8890" t="11430" r="10160" b="762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pt,.15pt" to="31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"/>
            </w:pict>
          </mc:Fallback>
        </mc:AlternateContent>
      </w:r>
      <w:r w:rsidR="008A1459" w:rsidRPr="00F35A2C">
        <w:rPr>
          <w:bCs/>
          <w:sz w:val="26"/>
          <w:szCs w:val="26"/>
          <w:lang w:val="vi-VN"/>
        </w:rPr>
        <w:t>ỦY BAN NHÂN DÂN TỈNH LÂM ĐỒNG</w:t>
      </w:r>
    </w:p>
    <w:p w:rsidR="008A1459" w:rsidRPr="00F35A2C" w:rsidRDefault="008A1459" w:rsidP="00F35A2C">
      <w:pPr>
        <w:widowControl w:val="0"/>
        <w:spacing w:before="120" w:after="0" w:line="320" w:lineRule="exact"/>
        <w:ind w:firstLine="720"/>
        <w:jc w:val="both"/>
        <w:rPr>
          <w:b w:val="0"/>
          <w:i/>
          <w:sz w:val="26"/>
          <w:szCs w:val="26"/>
          <w:lang w:val="vi-VN"/>
        </w:rPr>
      </w:pPr>
      <w:r w:rsidRPr="00F35A2C">
        <w:rPr>
          <w:b w:val="0"/>
          <w:i/>
          <w:sz w:val="26"/>
          <w:szCs w:val="26"/>
          <w:lang w:val="vi-VN"/>
        </w:rPr>
        <w:t>Căn cứ Luật Tổ chức chính quyền địa phương ngày 19 tháng 6 năm 2015; Luật sửa đổi, bổ sung một số điều của Luật Tổ chức chính quyền địa phương ngày 22 tháng 11 năm 2019;</w:t>
      </w:r>
    </w:p>
    <w:p w:rsidR="008A1459" w:rsidRPr="00F35A2C" w:rsidRDefault="008A1459" w:rsidP="00F35A2C">
      <w:pPr>
        <w:shd w:val="clear" w:color="auto" w:fill="FFFFFF"/>
        <w:spacing w:before="120" w:after="0" w:line="320" w:lineRule="exact"/>
        <w:ind w:firstLine="720"/>
        <w:jc w:val="both"/>
        <w:rPr>
          <w:b w:val="0"/>
          <w:i/>
          <w:sz w:val="26"/>
          <w:szCs w:val="26"/>
          <w:lang w:val="vi-VN"/>
        </w:rPr>
      </w:pPr>
      <w:r w:rsidRPr="00F35A2C">
        <w:rPr>
          <w:b w:val="0"/>
          <w:i/>
          <w:sz w:val="26"/>
          <w:szCs w:val="26"/>
          <w:lang w:val="vi-VN"/>
        </w:rPr>
        <w:t>Căn cứ Luật Bảo vệ bí mật nhà nước ngày 15 tháng 11 năm 2018;</w:t>
      </w:r>
    </w:p>
    <w:p w:rsidR="008A1459" w:rsidRPr="00F35A2C" w:rsidRDefault="008A1459" w:rsidP="00F35A2C">
      <w:pPr>
        <w:shd w:val="clear" w:color="auto" w:fill="FFFFFF"/>
        <w:spacing w:before="120" w:after="0" w:line="320" w:lineRule="exact"/>
        <w:ind w:firstLine="720"/>
        <w:jc w:val="both"/>
        <w:rPr>
          <w:b w:val="0"/>
          <w:i/>
          <w:iCs/>
          <w:sz w:val="26"/>
          <w:szCs w:val="26"/>
          <w:lang w:val="vi-VN"/>
        </w:rPr>
      </w:pPr>
      <w:r w:rsidRPr="00F35A2C">
        <w:rPr>
          <w:b w:val="0"/>
          <w:i/>
          <w:iCs/>
          <w:sz w:val="26"/>
          <w:szCs w:val="26"/>
          <w:lang w:val="vi-VN"/>
        </w:rPr>
        <w:t>Căn cứ Nghị định số </w:t>
      </w:r>
      <w:hyperlink r:id="rId8" w:tgtFrame="_blank" w:tooltip="Nghị định 38/2005/NĐ-CP" w:history="1">
        <w:r w:rsidRPr="00F35A2C">
          <w:rPr>
            <w:b w:val="0"/>
            <w:i/>
            <w:iCs/>
            <w:sz w:val="26"/>
            <w:szCs w:val="26"/>
            <w:lang w:val="vi-VN"/>
          </w:rPr>
          <w:t>38/2005/NĐ-CP</w:t>
        </w:r>
      </w:hyperlink>
      <w:r w:rsidRPr="00F35A2C">
        <w:rPr>
          <w:b w:val="0"/>
          <w:i/>
          <w:iCs/>
          <w:sz w:val="26"/>
          <w:szCs w:val="26"/>
          <w:lang w:val="vi-VN"/>
        </w:rPr>
        <w:t> ngày 18 tháng 3 năm 2005 của Chính phủ quy định một số biện pháp bảo đảm trật tự công cộng;</w:t>
      </w:r>
    </w:p>
    <w:p w:rsidR="008A1459" w:rsidRPr="00F35A2C" w:rsidRDefault="008A1459" w:rsidP="00F35A2C">
      <w:pPr>
        <w:shd w:val="clear" w:color="auto" w:fill="FFFFFF"/>
        <w:spacing w:before="120" w:after="0" w:line="320" w:lineRule="exact"/>
        <w:ind w:firstLine="720"/>
        <w:jc w:val="both"/>
        <w:rPr>
          <w:b w:val="0"/>
          <w:sz w:val="26"/>
          <w:szCs w:val="26"/>
          <w:lang w:val="vi-VN"/>
        </w:rPr>
      </w:pPr>
      <w:r w:rsidRPr="00F35A2C">
        <w:rPr>
          <w:b w:val="0"/>
          <w:i/>
          <w:iCs/>
          <w:sz w:val="26"/>
          <w:szCs w:val="26"/>
          <w:lang w:val="vi-VN"/>
        </w:rPr>
        <w:t>Căn cứ Nghị định số 37/2009/NĐ-CP ngày 23 tháng 4 năm 2009 của Chính phủ quy định các mục tiêu quan trọng về chính trị, kinh tế, ngoại giao, khoa học - kỹ thuật, văn hóa, xã hội do lực lượng Cảnh sát nhân dân có trách nhiệm vũ trang canh gác bảo vệ và trách nhiệm của cơ quan, tổ chức có liên quan;</w:t>
      </w:r>
    </w:p>
    <w:p w:rsidR="008A1459" w:rsidRPr="00F35A2C" w:rsidRDefault="008A1459" w:rsidP="00F35A2C">
      <w:pPr>
        <w:shd w:val="clear" w:color="auto" w:fill="FFFFFF"/>
        <w:spacing w:before="120" w:after="0" w:line="320" w:lineRule="exact"/>
        <w:ind w:firstLine="720"/>
        <w:jc w:val="both"/>
        <w:rPr>
          <w:b w:val="0"/>
          <w:sz w:val="26"/>
          <w:szCs w:val="26"/>
          <w:lang w:val="vi-VN"/>
        </w:rPr>
      </w:pPr>
      <w:r w:rsidRPr="00F35A2C">
        <w:rPr>
          <w:b w:val="0"/>
          <w:i/>
          <w:iCs/>
          <w:sz w:val="26"/>
          <w:szCs w:val="26"/>
          <w:lang w:val="vi-VN"/>
        </w:rPr>
        <w:t>Căn cứ Thông tư số </w:t>
      </w:r>
      <w:hyperlink r:id="rId9" w:tgtFrame="_blank" w:tooltip="Thông tư 09/2005/TT-BCA" w:history="1">
        <w:r w:rsidRPr="00F35A2C">
          <w:rPr>
            <w:b w:val="0"/>
            <w:i/>
            <w:iCs/>
            <w:sz w:val="26"/>
            <w:szCs w:val="26"/>
            <w:lang w:val="vi-VN"/>
          </w:rPr>
          <w:t>09/2005/TT-BCA</w:t>
        </w:r>
      </w:hyperlink>
      <w:r w:rsidRPr="00F35A2C">
        <w:rPr>
          <w:b w:val="0"/>
          <w:i/>
          <w:iCs/>
          <w:sz w:val="26"/>
          <w:szCs w:val="26"/>
          <w:lang w:val="vi-VN"/>
        </w:rPr>
        <w:t> ngày 05 tháng 9 năm 2005 của Bộ Công an hướng dẫn thi hành một số điều của Nghị định số </w:t>
      </w:r>
      <w:hyperlink r:id="rId10" w:tgtFrame="_blank" w:tooltip="Nghị định 38/2005/NĐ-CP" w:history="1">
        <w:r w:rsidRPr="00F35A2C">
          <w:rPr>
            <w:b w:val="0"/>
            <w:i/>
            <w:iCs/>
            <w:sz w:val="26"/>
            <w:szCs w:val="26"/>
            <w:lang w:val="vi-VN"/>
          </w:rPr>
          <w:t>38/2005/NĐ-CP</w:t>
        </w:r>
      </w:hyperlink>
      <w:r w:rsidRPr="00F35A2C">
        <w:rPr>
          <w:b w:val="0"/>
          <w:i/>
          <w:iCs/>
          <w:sz w:val="26"/>
          <w:szCs w:val="26"/>
          <w:lang w:val="vi-VN"/>
        </w:rPr>
        <w:t> ngày 18 tháng 3 năm 2005 của Chính phủ quy định một số biện pháp bảo đảm trật tự công cộng;</w:t>
      </w:r>
    </w:p>
    <w:p w:rsidR="008A1459" w:rsidRPr="00F35A2C" w:rsidRDefault="008A1459" w:rsidP="00F35A2C">
      <w:pPr>
        <w:shd w:val="clear" w:color="auto" w:fill="FFFFFF"/>
        <w:spacing w:before="120" w:after="0" w:line="320" w:lineRule="exact"/>
        <w:ind w:firstLine="720"/>
        <w:jc w:val="both"/>
        <w:rPr>
          <w:b w:val="0"/>
          <w:i/>
          <w:iCs/>
          <w:sz w:val="26"/>
          <w:szCs w:val="26"/>
          <w:lang w:val="vi-VN"/>
        </w:rPr>
      </w:pPr>
      <w:r w:rsidRPr="00F35A2C">
        <w:rPr>
          <w:b w:val="0"/>
          <w:i/>
          <w:iCs/>
          <w:sz w:val="26"/>
          <w:szCs w:val="26"/>
          <w:lang w:val="vi-VN"/>
        </w:rPr>
        <w:t>Căn cứ Thông tư 20/2010/TT-BCA  ngày 23 tháng 6  năm 2010 của Bộ Công an quy định chi tiết thi hành một số Điều của Nghị định số 37/2009/NĐ-CP ngày 23 tháng 4 năm 2009 của Chính phủ quy định các mục tiêu quan trọng về chính trị, kinh tế, ngoại giao, khoa học - kỹ thuật, văn hóa, xã hội do lực lượng Cảnh sát nhân dân có trách nhiệm vũ trang canh gác bảo vệ và trách nhiệm của cơ quan, tổ chức có liên quan;</w:t>
      </w:r>
    </w:p>
    <w:p w:rsidR="008A1459" w:rsidRPr="00F35A2C" w:rsidRDefault="008A1459" w:rsidP="00F35A2C">
      <w:pPr>
        <w:shd w:val="clear" w:color="auto" w:fill="FFFFFF"/>
        <w:spacing w:before="120" w:after="0" w:line="320" w:lineRule="exact"/>
        <w:ind w:firstLine="720"/>
        <w:jc w:val="both"/>
        <w:rPr>
          <w:b w:val="0"/>
          <w:i/>
          <w:iCs/>
          <w:sz w:val="26"/>
          <w:szCs w:val="26"/>
          <w:lang w:val="vi-VN"/>
        </w:rPr>
      </w:pPr>
      <w:r w:rsidRPr="00F35A2C">
        <w:rPr>
          <w:b w:val="0"/>
          <w:i/>
          <w:iCs/>
          <w:sz w:val="26"/>
          <w:szCs w:val="26"/>
          <w:lang w:val="vi-VN"/>
        </w:rPr>
        <w:t xml:space="preserve">Căn cứ Thông tư  </w:t>
      </w:r>
      <w:hyperlink r:id="rId11" w:tgtFrame="_blank" w:tooltip="Thông tư 01/2011/TT-BCA" w:history="1">
        <w:r w:rsidRPr="00F35A2C">
          <w:rPr>
            <w:b w:val="0"/>
            <w:i/>
            <w:iCs/>
            <w:sz w:val="26"/>
            <w:szCs w:val="26"/>
            <w:lang w:val="vi-VN"/>
          </w:rPr>
          <w:t>01/2011/TT-BCA</w:t>
        </w:r>
      </w:hyperlink>
      <w:r w:rsidRPr="00F35A2C">
        <w:rPr>
          <w:b w:val="0"/>
          <w:i/>
          <w:iCs/>
          <w:sz w:val="26"/>
          <w:szCs w:val="26"/>
          <w:lang w:val="vi-VN"/>
        </w:rPr>
        <w:t> ngày 18 tháng 01 năm 2011 của Bộ Công an quy định về hoạt động vũ trang canh gác bảo vệ mục tiêu của lực lượng Cảnh sát bảo vệ;</w:t>
      </w:r>
    </w:p>
    <w:p w:rsidR="008A1459" w:rsidRPr="00F35A2C" w:rsidRDefault="008A1459" w:rsidP="00F35A2C">
      <w:pPr>
        <w:shd w:val="clear" w:color="auto" w:fill="FFFFFF"/>
        <w:spacing w:before="120" w:after="0" w:line="320" w:lineRule="exact"/>
        <w:ind w:firstLine="720"/>
        <w:jc w:val="both"/>
        <w:rPr>
          <w:b w:val="0"/>
          <w:i/>
          <w:iCs/>
          <w:sz w:val="26"/>
          <w:szCs w:val="26"/>
          <w:lang w:val="vi-VN"/>
        </w:rPr>
      </w:pPr>
      <w:r w:rsidRPr="00F35A2C">
        <w:rPr>
          <w:b w:val="0"/>
          <w:i/>
          <w:iCs/>
          <w:sz w:val="26"/>
          <w:szCs w:val="26"/>
          <w:lang w:val="vi-VN"/>
        </w:rPr>
        <w:t>Theo đề nghị của Giám đốc Công an tỉnh.</w:t>
      </w:r>
    </w:p>
    <w:p w:rsidR="008A1459" w:rsidRPr="00F35A2C" w:rsidRDefault="008A1459" w:rsidP="00F35A2C">
      <w:pPr>
        <w:shd w:val="clear" w:color="auto" w:fill="FFFFFF"/>
        <w:spacing w:before="200" w:line="300" w:lineRule="exact"/>
        <w:jc w:val="center"/>
        <w:rPr>
          <w:bCs/>
          <w:sz w:val="26"/>
          <w:szCs w:val="26"/>
          <w:lang w:val="vi-VN"/>
        </w:rPr>
      </w:pPr>
      <w:r w:rsidRPr="00F35A2C">
        <w:rPr>
          <w:bCs/>
          <w:sz w:val="26"/>
          <w:szCs w:val="26"/>
          <w:lang w:val="vi-VN"/>
        </w:rPr>
        <w:t>QUYẾT ĐỊNH:</w:t>
      </w:r>
    </w:p>
    <w:p w:rsidR="008A1459" w:rsidRPr="00F35A2C" w:rsidRDefault="008A1459" w:rsidP="00F35A2C">
      <w:pPr>
        <w:shd w:val="clear" w:color="auto" w:fill="FFFFFF"/>
        <w:spacing w:before="120" w:after="0" w:line="320" w:lineRule="exact"/>
        <w:ind w:firstLine="720"/>
        <w:jc w:val="both"/>
        <w:rPr>
          <w:b w:val="0"/>
          <w:sz w:val="26"/>
          <w:szCs w:val="26"/>
          <w:lang w:val="vi-VN"/>
        </w:rPr>
      </w:pPr>
      <w:bookmarkStart w:id="2" w:name="dieu_1"/>
      <w:r w:rsidRPr="00F35A2C">
        <w:rPr>
          <w:bCs/>
          <w:sz w:val="26"/>
          <w:szCs w:val="26"/>
          <w:lang w:val="vi-VN"/>
        </w:rPr>
        <w:t>Điều 1.</w:t>
      </w:r>
      <w:bookmarkEnd w:id="2"/>
      <w:r w:rsidRPr="00F35A2C">
        <w:rPr>
          <w:b w:val="0"/>
          <w:sz w:val="26"/>
          <w:szCs w:val="26"/>
          <w:lang w:val="vi-VN"/>
        </w:rPr>
        <w:t> </w:t>
      </w:r>
      <w:bookmarkStart w:id="3" w:name="dieu_1_name"/>
      <w:r w:rsidRPr="00F35A2C">
        <w:rPr>
          <w:b w:val="0"/>
          <w:sz w:val="26"/>
          <w:szCs w:val="26"/>
          <w:lang w:val="vi-VN"/>
        </w:rPr>
        <w:t>Ban hành kèm theo Quyết định này Quy định về khu vực bảo vệ; khu vực cấm tập trung đông người; khu vực cấm sử dụng các thiết bị có tính năng thu, phát tín hiệu ghi âm, ghi hình, chụp ảnh, vẽ sơ đồ trên địa bàn tỉnh Lâm Đồng.</w:t>
      </w:r>
      <w:bookmarkEnd w:id="3"/>
    </w:p>
    <w:p w:rsidR="008A1459" w:rsidRPr="00F35A2C" w:rsidRDefault="008A1459" w:rsidP="00F35A2C">
      <w:pPr>
        <w:shd w:val="clear" w:color="auto" w:fill="FFFFFF"/>
        <w:spacing w:before="120" w:after="0" w:line="320" w:lineRule="exact"/>
        <w:ind w:firstLine="720"/>
        <w:jc w:val="both"/>
        <w:rPr>
          <w:b w:val="0"/>
          <w:sz w:val="26"/>
          <w:szCs w:val="26"/>
          <w:lang w:val="vi-VN"/>
        </w:rPr>
      </w:pPr>
      <w:bookmarkStart w:id="4" w:name="dieu_2"/>
      <w:r w:rsidRPr="00F35A2C">
        <w:rPr>
          <w:bCs/>
          <w:sz w:val="26"/>
          <w:szCs w:val="26"/>
          <w:lang w:val="vi-VN"/>
        </w:rPr>
        <w:t>Điều 2.</w:t>
      </w:r>
      <w:bookmarkEnd w:id="4"/>
      <w:r w:rsidRPr="00F35A2C">
        <w:rPr>
          <w:b w:val="0"/>
          <w:sz w:val="26"/>
          <w:szCs w:val="26"/>
          <w:lang w:val="vi-VN"/>
        </w:rPr>
        <w:t> </w:t>
      </w:r>
      <w:bookmarkStart w:id="5" w:name="dieu_2_name"/>
      <w:r w:rsidRPr="00F35A2C">
        <w:rPr>
          <w:b w:val="0"/>
          <w:sz w:val="26"/>
          <w:szCs w:val="26"/>
          <w:lang w:val="vi-VN"/>
        </w:rPr>
        <w:t>Quyết định này có hiệu lực thi hành kể từ ngày 12 tháng 10 năm 2020</w:t>
      </w:r>
      <w:bookmarkEnd w:id="5"/>
      <w:r w:rsidRPr="00F35A2C">
        <w:rPr>
          <w:b w:val="0"/>
          <w:sz w:val="26"/>
          <w:szCs w:val="26"/>
          <w:lang w:val="vi-VN"/>
        </w:rPr>
        <w:t>.</w:t>
      </w:r>
    </w:p>
    <w:p w:rsidR="008A1459" w:rsidRPr="00F35A2C" w:rsidRDefault="008A1459" w:rsidP="00F35A2C">
      <w:pPr>
        <w:shd w:val="clear" w:color="auto" w:fill="FFFFFF"/>
        <w:spacing w:before="120" w:after="0" w:line="320" w:lineRule="exact"/>
        <w:ind w:firstLine="720"/>
        <w:jc w:val="both"/>
        <w:rPr>
          <w:b w:val="0"/>
          <w:sz w:val="26"/>
          <w:szCs w:val="26"/>
          <w:lang w:val="vi-VN"/>
        </w:rPr>
      </w:pPr>
      <w:r w:rsidRPr="00F35A2C">
        <w:rPr>
          <w:sz w:val="26"/>
          <w:szCs w:val="26"/>
          <w:lang w:val="vi-VN"/>
        </w:rPr>
        <w:t>Điều 3.</w:t>
      </w:r>
      <w:r w:rsidRPr="00F35A2C">
        <w:rPr>
          <w:b w:val="0"/>
          <w:sz w:val="26"/>
          <w:szCs w:val="26"/>
          <w:lang w:val="vi-VN"/>
        </w:rPr>
        <w:t xml:space="preserve"> Chánh Văn phòng Đoàn đại biểu Quốc hội, Hội đồng nhân dân và Ủy ban nhân dân tỉnh; Giám đốc Công an tỉnh; Thủ trưởng các sở, ban, ngành, đoàn thể </w:t>
      </w:r>
      <w:r w:rsidRPr="00F35A2C">
        <w:rPr>
          <w:b w:val="0"/>
          <w:sz w:val="26"/>
          <w:szCs w:val="26"/>
          <w:lang w:val="vi-VN"/>
        </w:rPr>
        <w:lastRenderedPageBreak/>
        <w:t>tỉnh; Chủ tịch Ủy ban nhân dân các huyện, thành phố và các tổ chức, cá nhân có liên quan chịu trách nhiệm thi hành Quyết định này./. </w:t>
      </w:r>
    </w:p>
    <w:p w:rsidR="008A1459" w:rsidRPr="00616E0F" w:rsidRDefault="008A1459" w:rsidP="00F35A2C">
      <w:pPr>
        <w:spacing w:before="240" w:after="0" w:line="240" w:lineRule="auto"/>
        <w:ind w:left="4500"/>
        <w:jc w:val="center"/>
        <w:rPr>
          <w:b w:val="0"/>
          <w:bCs/>
          <w:sz w:val="26"/>
          <w:szCs w:val="26"/>
          <w:lang w:val="vi-VN"/>
        </w:rPr>
      </w:pPr>
      <w:r w:rsidRPr="00616E0F">
        <w:rPr>
          <w:bCs/>
          <w:sz w:val="26"/>
          <w:szCs w:val="26"/>
          <w:lang w:val="vi-VN"/>
        </w:rPr>
        <w:t>TM. ỦY BAN NHÂN DÂN</w:t>
      </w:r>
    </w:p>
    <w:p w:rsidR="008A1459" w:rsidRPr="00616E0F" w:rsidRDefault="008A1459" w:rsidP="00F35A2C">
      <w:pPr>
        <w:spacing w:after="0" w:line="240" w:lineRule="auto"/>
        <w:ind w:left="4500"/>
        <w:jc w:val="center"/>
        <w:rPr>
          <w:b w:val="0"/>
          <w:bCs/>
          <w:sz w:val="26"/>
          <w:szCs w:val="26"/>
          <w:lang w:val="vi-VN"/>
        </w:rPr>
      </w:pPr>
      <w:r w:rsidRPr="00616E0F">
        <w:rPr>
          <w:bCs/>
          <w:sz w:val="26"/>
          <w:szCs w:val="26"/>
          <w:lang w:val="vi-VN"/>
        </w:rPr>
        <w:t>CHỦ TỊCH</w:t>
      </w:r>
    </w:p>
    <w:p w:rsidR="008A1459" w:rsidRPr="00616E0F" w:rsidRDefault="008A1459" w:rsidP="00F35A2C">
      <w:pPr>
        <w:spacing w:after="0" w:line="240" w:lineRule="auto"/>
        <w:ind w:left="4500"/>
        <w:jc w:val="center"/>
        <w:rPr>
          <w:b w:val="0"/>
          <w:bCs/>
          <w:i/>
          <w:sz w:val="26"/>
          <w:szCs w:val="26"/>
          <w:lang w:val="vi-VN"/>
        </w:rPr>
      </w:pPr>
      <w:r w:rsidRPr="00616E0F">
        <w:rPr>
          <w:b w:val="0"/>
          <w:bCs/>
          <w:i/>
          <w:sz w:val="26"/>
          <w:szCs w:val="26"/>
          <w:lang w:val="vi-VN"/>
        </w:rPr>
        <w:t>(Đã ký)</w:t>
      </w:r>
    </w:p>
    <w:p w:rsidR="008A1459" w:rsidRPr="00616E0F" w:rsidRDefault="008A1459" w:rsidP="00F35A2C">
      <w:pPr>
        <w:spacing w:after="0" w:line="240" w:lineRule="auto"/>
        <w:ind w:left="4500"/>
        <w:jc w:val="center"/>
        <w:rPr>
          <w:b w:val="0"/>
          <w:bCs/>
          <w:sz w:val="26"/>
          <w:szCs w:val="26"/>
          <w:lang w:val="vi-VN"/>
        </w:rPr>
      </w:pPr>
    </w:p>
    <w:p w:rsidR="008A1459" w:rsidRPr="00616E0F" w:rsidRDefault="008A1459" w:rsidP="00F35A2C">
      <w:pPr>
        <w:spacing w:after="0" w:line="240" w:lineRule="auto"/>
        <w:ind w:left="4500"/>
        <w:jc w:val="center"/>
        <w:rPr>
          <w:b w:val="0"/>
          <w:bCs/>
          <w:sz w:val="26"/>
          <w:szCs w:val="26"/>
          <w:lang w:val="vi-VN"/>
        </w:rPr>
      </w:pPr>
    </w:p>
    <w:p w:rsidR="008A1459" w:rsidRPr="00616E0F" w:rsidRDefault="008A1459" w:rsidP="00F35A2C">
      <w:pPr>
        <w:spacing w:after="0" w:line="240" w:lineRule="auto"/>
        <w:ind w:left="4500"/>
        <w:jc w:val="center"/>
        <w:rPr>
          <w:b w:val="0"/>
          <w:bCs/>
          <w:sz w:val="26"/>
          <w:szCs w:val="26"/>
          <w:lang w:val="vi-VN"/>
        </w:rPr>
      </w:pPr>
    </w:p>
    <w:p w:rsidR="008A1459" w:rsidRPr="00616E0F" w:rsidRDefault="008A1459" w:rsidP="00F35A2C">
      <w:pPr>
        <w:shd w:val="clear" w:color="auto" w:fill="FFFFFF"/>
        <w:spacing w:after="0" w:line="240" w:lineRule="auto"/>
        <w:ind w:left="4500"/>
        <w:jc w:val="center"/>
        <w:rPr>
          <w:b w:val="0"/>
          <w:sz w:val="26"/>
          <w:szCs w:val="26"/>
          <w:lang w:val="vi-VN"/>
        </w:rPr>
      </w:pPr>
      <w:r w:rsidRPr="00616E0F">
        <w:rPr>
          <w:sz w:val="26"/>
          <w:szCs w:val="26"/>
          <w:lang w:val="vi-VN"/>
        </w:rPr>
        <w:t>Đoàn Văn Việt</w:t>
      </w:r>
    </w:p>
    <w:p w:rsidR="008A1459" w:rsidRPr="00F35A2C" w:rsidRDefault="008A1459" w:rsidP="000E531D">
      <w:pPr>
        <w:spacing w:after="0" w:line="240" w:lineRule="auto"/>
        <w:rPr>
          <w:bCs/>
          <w:i/>
          <w:iCs/>
          <w:sz w:val="26"/>
          <w:szCs w:val="26"/>
          <w:lang w:val="vi-VN"/>
        </w:rPr>
      </w:pPr>
    </w:p>
    <w:p w:rsidR="008A1459" w:rsidRPr="00616E0F" w:rsidRDefault="008A1459" w:rsidP="000E531D">
      <w:pPr>
        <w:spacing w:after="0" w:line="240" w:lineRule="auto"/>
        <w:rPr>
          <w:bCs/>
          <w:sz w:val="26"/>
          <w:szCs w:val="26"/>
          <w:lang w:val="vi-VN"/>
        </w:rPr>
      </w:pPr>
      <w:r w:rsidRPr="00616E0F">
        <w:rPr>
          <w:bCs/>
          <w:sz w:val="26"/>
          <w:szCs w:val="26"/>
          <w:lang w:val="vi-VN"/>
        </w:rPr>
        <w:br/>
      </w: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Cs/>
          <w:sz w:val="26"/>
          <w:szCs w:val="26"/>
          <w:lang w:val="vi-VN"/>
        </w:rPr>
      </w:pPr>
    </w:p>
    <w:p w:rsidR="008A1459" w:rsidRPr="00616E0F" w:rsidRDefault="008A1459" w:rsidP="000E531D">
      <w:pPr>
        <w:spacing w:after="0" w:line="240" w:lineRule="auto"/>
        <w:rPr>
          <w:b w:val="0"/>
          <w:sz w:val="26"/>
          <w:szCs w:val="26"/>
          <w:lang w:val="vi-VN"/>
        </w:rPr>
      </w:pPr>
      <w:r w:rsidRPr="00616E0F">
        <w:rPr>
          <w:bCs/>
          <w:sz w:val="26"/>
          <w:szCs w:val="26"/>
          <w:lang w:val="vi-VN"/>
        </w:rPr>
        <w:br/>
      </w:r>
      <w:r w:rsidRPr="00616E0F">
        <w:rPr>
          <w:sz w:val="26"/>
          <w:szCs w:val="26"/>
          <w:lang w:val="vi-VN"/>
        </w:rPr>
        <w:t xml:space="preserve">                                                                                       </w:t>
      </w:r>
      <w:r w:rsidRPr="00F35A2C">
        <w:rPr>
          <w:bCs/>
          <w:i/>
          <w:iCs/>
          <w:sz w:val="26"/>
          <w:szCs w:val="26"/>
          <w:lang w:val="vi-VN"/>
        </w:rPr>
        <w:br/>
      </w:r>
    </w:p>
    <w:p w:rsidR="008A1459" w:rsidRPr="00616E0F" w:rsidRDefault="008A1459" w:rsidP="00731CC7">
      <w:pPr>
        <w:shd w:val="clear" w:color="auto" w:fill="FFFFFF"/>
        <w:spacing w:after="0" w:line="240" w:lineRule="auto"/>
        <w:ind w:firstLine="567"/>
        <w:jc w:val="both"/>
        <w:rPr>
          <w:b w:val="0"/>
          <w:sz w:val="26"/>
          <w:szCs w:val="26"/>
          <w:lang w:val="vi-VN"/>
        </w:rPr>
      </w:pPr>
    </w:p>
    <w:p w:rsidR="008A1459" w:rsidRPr="00616E0F" w:rsidRDefault="008A1459" w:rsidP="00731CC7">
      <w:pPr>
        <w:shd w:val="clear" w:color="auto" w:fill="FFFFFF"/>
        <w:spacing w:after="0" w:line="240" w:lineRule="auto"/>
        <w:ind w:firstLine="567"/>
        <w:jc w:val="both"/>
        <w:rPr>
          <w:b w:val="0"/>
          <w:sz w:val="26"/>
          <w:szCs w:val="26"/>
          <w:lang w:val="vi-VN"/>
        </w:rPr>
      </w:pPr>
    </w:p>
    <w:p w:rsidR="008A1459" w:rsidRPr="00616E0F" w:rsidRDefault="008A1459" w:rsidP="00F35A2C">
      <w:pPr>
        <w:spacing w:after="0" w:line="300" w:lineRule="exact"/>
        <w:ind w:right="28"/>
        <w:rPr>
          <w:b w:val="0"/>
          <w:bCs/>
          <w:sz w:val="26"/>
          <w:szCs w:val="26"/>
          <w:lang w:val="vi-VN"/>
        </w:rPr>
      </w:pPr>
      <w:r w:rsidRPr="00616E0F">
        <w:rPr>
          <w:bCs/>
          <w:sz w:val="26"/>
          <w:szCs w:val="26"/>
          <w:lang w:val="vi-VN"/>
        </w:rPr>
        <w:lastRenderedPageBreak/>
        <w:t>ỦY BAN NHÂN DÂN                 CỘNG HÒA XÃ HỘI CHỦ NGHĨA VIỆT NAM</w:t>
      </w:r>
    </w:p>
    <w:p w:rsidR="008A1459" w:rsidRPr="00616E0F" w:rsidRDefault="008A1459" w:rsidP="00F35A2C">
      <w:pPr>
        <w:spacing w:after="0" w:line="300" w:lineRule="exact"/>
        <w:rPr>
          <w:b w:val="0"/>
          <w:bCs/>
          <w:sz w:val="26"/>
          <w:szCs w:val="26"/>
          <w:u w:val="single"/>
          <w:lang w:val="vi-VN"/>
        </w:rPr>
      </w:pPr>
      <w:r w:rsidRPr="00616E0F">
        <w:rPr>
          <w:bCs/>
          <w:sz w:val="26"/>
          <w:szCs w:val="26"/>
          <w:lang w:val="vi-VN"/>
        </w:rPr>
        <w:t xml:space="preserve">  TỈNH LÂM ĐỒNG</w:t>
      </w:r>
      <w:r w:rsidRPr="00616E0F">
        <w:rPr>
          <w:bCs/>
          <w:sz w:val="26"/>
          <w:szCs w:val="26"/>
          <w:lang w:val="vi-VN"/>
        </w:rPr>
        <w:tab/>
      </w:r>
      <w:r w:rsidRPr="00616E0F">
        <w:rPr>
          <w:bCs/>
          <w:sz w:val="26"/>
          <w:szCs w:val="26"/>
          <w:lang w:val="vi-VN"/>
        </w:rPr>
        <w:tab/>
        <w:t xml:space="preserve">                 Độc lập - Tự do - Hạnh phúc</w:t>
      </w:r>
    </w:p>
    <w:p w:rsidR="008A1459" w:rsidRPr="00616E0F" w:rsidRDefault="000E5841" w:rsidP="00F35A2C">
      <w:pPr>
        <w:shd w:val="clear" w:color="auto" w:fill="FFFFFF"/>
        <w:spacing w:before="360" w:after="0" w:line="300" w:lineRule="exact"/>
        <w:jc w:val="center"/>
        <w:rPr>
          <w:b w:val="0"/>
          <w:sz w:val="26"/>
          <w:szCs w:val="26"/>
          <w:lang w:val="vi-VN"/>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200660</wp:posOffset>
                </wp:positionH>
                <wp:positionV relativeFrom="paragraph">
                  <wp:posOffset>3175</wp:posOffset>
                </wp:positionV>
                <wp:extent cx="1090295" cy="0"/>
                <wp:effectExtent l="10160" t="12700" r="13970" b="6350"/>
                <wp:wrapNone/>
                <wp:docPr id="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8pt,.25pt" to="10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gAHgIAADc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"/>
            </w:pict>
          </mc:Fallback>
        </mc:AlternateContent>
      </w: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3009900</wp:posOffset>
                </wp:positionH>
                <wp:positionV relativeFrom="paragraph">
                  <wp:posOffset>28575</wp:posOffset>
                </wp:positionV>
                <wp:extent cx="1943100" cy="0"/>
                <wp:effectExtent l="9525" t="9525" r="9525" b="9525"/>
                <wp:wrapNone/>
                <wp:docPr id="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pt,2.25pt" to="39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pDHg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"/>
            </w:pict>
          </mc:Fallback>
        </mc:AlternateContent>
      </w:r>
      <w:r w:rsidR="008A1459" w:rsidRPr="00F35A2C">
        <w:rPr>
          <w:bCs/>
          <w:sz w:val="26"/>
          <w:szCs w:val="26"/>
          <w:lang w:val="vi-VN"/>
        </w:rPr>
        <w:t>QUY ĐỊNH</w:t>
      </w:r>
    </w:p>
    <w:p w:rsidR="008A1459" w:rsidRPr="00616E0F" w:rsidRDefault="008A1459" w:rsidP="003E7BD0">
      <w:pPr>
        <w:shd w:val="clear" w:color="auto" w:fill="FFFFFF"/>
        <w:spacing w:after="0" w:line="240" w:lineRule="auto"/>
        <w:jc w:val="center"/>
        <w:rPr>
          <w:sz w:val="26"/>
          <w:szCs w:val="26"/>
          <w:lang w:val="vi-VN"/>
        </w:rPr>
      </w:pPr>
      <w:r w:rsidRPr="00616E0F">
        <w:rPr>
          <w:sz w:val="26"/>
          <w:szCs w:val="26"/>
          <w:lang w:val="vi-VN"/>
        </w:rPr>
        <w:t xml:space="preserve">Về khu vực bảo vệ; khu vực cấm tập trung đông người; khu vực </w:t>
      </w:r>
    </w:p>
    <w:p w:rsidR="008A1459" w:rsidRPr="00616E0F" w:rsidRDefault="008A1459" w:rsidP="003E7BD0">
      <w:pPr>
        <w:shd w:val="clear" w:color="auto" w:fill="FFFFFF"/>
        <w:spacing w:after="0" w:line="240" w:lineRule="auto"/>
        <w:jc w:val="center"/>
        <w:rPr>
          <w:sz w:val="26"/>
          <w:szCs w:val="26"/>
          <w:lang w:val="vi-VN"/>
        </w:rPr>
      </w:pPr>
      <w:r w:rsidRPr="00616E0F">
        <w:rPr>
          <w:sz w:val="26"/>
          <w:szCs w:val="26"/>
          <w:lang w:val="vi-VN"/>
        </w:rPr>
        <w:t xml:space="preserve">cấm sử dụng các thiết bị có tính năng thu, phát tín hiệu ghi âm, </w:t>
      </w:r>
    </w:p>
    <w:p w:rsidR="008A1459" w:rsidRPr="00616E0F" w:rsidRDefault="008A1459" w:rsidP="003E7BD0">
      <w:pPr>
        <w:shd w:val="clear" w:color="auto" w:fill="FFFFFF"/>
        <w:spacing w:after="0" w:line="240" w:lineRule="auto"/>
        <w:jc w:val="center"/>
        <w:rPr>
          <w:b w:val="0"/>
          <w:i/>
          <w:iCs/>
          <w:sz w:val="26"/>
          <w:szCs w:val="26"/>
          <w:lang w:val="vi-VN"/>
        </w:rPr>
      </w:pPr>
      <w:r w:rsidRPr="00616E0F">
        <w:rPr>
          <w:sz w:val="26"/>
          <w:szCs w:val="26"/>
          <w:lang w:val="vi-VN"/>
        </w:rPr>
        <w:t>ghi hình, chụp ảnh, vẽ sơ đồ trên địa bàn tỉnh Lâm Đồng</w:t>
      </w:r>
    </w:p>
    <w:p w:rsidR="008A1459" w:rsidRPr="00F35A2C" w:rsidRDefault="008A1459" w:rsidP="003E7BD0">
      <w:pPr>
        <w:shd w:val="clear" w:color="auto" w:fill="FFFFFF"/>
        <w:spacing w:after="0" w:line="240" w:lineRule="auto"/>
        <w:jc w:val="center"/>
        <w:rPr>
          <w:b w:val="0"/>
          <w:i/>
          <w:iCs/>
          <w:sz w:val="26"/>
          <w:szCs w:val="26"/>
          <w:lang w:val="vi-VN"/>
        </w:rPr>
      </w:pPr>
      <w:r w:rsidRPr="00F35A2C">
        <w:rPr>
          <w:b w:val="0"/>
          <w:i/>
          <w:iCs/>
          <w:sz w:val="26"/>
          <w:szCs w:val="26"/>
          <w:lang w:val="vi-VN"/>
        </w:rPr>
        <w:t xml:space="preserve"> (Ban hành kèm theo Quyết định số </w:t>
      </w:r>
      <w:r w:rsidRPr="00616E0F">
        <w:rPr>
          <w:b w:val="0"/>
          <w:i/>
          <w:iCs/>
          <w:sz w:val="26"/>
          <w:szCs w:val="26"/>
          <w:lang w:val="vi-VN"/>
        </w:rPr>
        <w:t>34</w:t>
      </w:r>
      <w:r w:rsidRPr="00F35A2C">
        <w:rPr>
          <w:b w:val="0"/>
          <w:i/>
          <w:iCs/>
          <w:sz w:val="26"/>
          <w:szCs w:val="26"/>
          <w:lang w:val="vi-VN"/>
        </w:rPr>
        <w:t xml:space="preserve">/2020/QĐ-UBND </w:t>
      </w:r>
    </w:p>
    <w:p w:rsidR="008A1459" w:rsidRPr="00F35A2C" w:rsidRDefault="008A1459" w:rsidP="003E7BD0">
      <w:pPr>
        <w:shd w:val="clear" w:color="auto" w:fill="FFFFFF"/>
        <w:spacing w:after="0" w:line="240" w:lineRule="auto"/>
        <w:jc w:val="center"/>
        <w:rPr>
          <w:b w:val="0"/>
          <w:i/>
          <w:iCs/>
          <w:sz w:val="26"/>
          <w:szCs w:val="26"/>
          <w:lang w:val="vi-VN"/>
        </w:rPr>
      </w:pPr>
      <w:r w:rsidRPr="00616E0F">
        <w:rPr>
          <w:b w:val="0"/>
          <w:i/>
          <w:iCs/>
          <w:sz w:val="26"/>
          <w:szCs w:val="26"/>
          <w:lang w:val="vi-VN"/>
        </w:rPr>
        <w:t>n</w:t>
      </w:r>
      <w:r w:rsidRPr="00F35A2C">
        <w:rPr>
          <w:b w:val="0"/>
          <w:i/>
          <w:iCs/>
          <w:sz w:val="26"/>
          <w:szCs w:val="26"/>
          <w:lang w:val="vi-VN"/>
        </w:rPr>
        <w:t>gà</w:t>
      </w:r>
      <w:r w:rsidRPr="00616E0F">
        <w:rPr>
          <w:b w:val="0"/>
          <w:i/>
          <w:iCs/>
          <w:sz w:val="26"/>
          <w:szCs w:val="26"/>
          <w:lang w:val="vi-VN"/>
        </w:rPr>
        <w:t>y 02</w:t>
      </w:r>
      <w:r w:rsidRPr="00F35A2C">
        <w:rPr>
          <w:b w:val="0"/>
          <w:i/>
          <w:iCs/>
          <w:sz w:val="26"/>
          <w:szCs w:val="26"/>
          <w:lang w:val="vi-VN"/>
        </w:rPr>
        <w:t>/10/2020 của Ủy ban nhân dân tỉnh Lâm Đồng)</w:t>
      </w:r>
    </w:p>
    <w:p w:rsidR="008A1459" w:rsidRPr="00616E0F" w:rsidRDefault="000E5841" w:rsidP="00F35A2C">
      <w:pPr>
        <w:shd w:val="clear" w:color="auto" w:fill="FFFFFF"/>
        <w:spacing w:before="360" w:after="0" w:line="240" w:lineRule="auto"/>
        <w:jc w:val="center"/>
        <w:rPr>
          <w:b w:val="0"/>
          <w:sz w:val="26"/>
          <w:szCs w:val="26"/>
          <w:lang w:val="vi-VN"/>
        </w:rPr>
      </w:pPr>
      <w:r>
        <w:rPr>
          <w:noProof/>
        </w:rPr>
        <mc:AlternateContent>
          <mc:Choice Requires="wps">
            <w:drawing>
              <wp:anchor distT="0" distB="0" distL="114300" distR="114300" simplePos="0" relativeHeight="251663360" behindDoc="0" locked="0" layoutInCell="1" allowOverlap="1">
                <wp:simplePos x="0" y="0"/>
                <wp:positionH relativeFrom="column">
                  <wp:posOffset>1809750</wp:posOffset>
                </wp:positionH>
                <wp:positionV relativeFrom="paragraph">
                  <wp:posOffset>22860</wp:posOffset>
                </wp:positionV>
                <wp:extent cx="1962150" cy="0"/>
                <wp:effectExtent l="9525" t="13335" r="9525" b="5715"/>
                <wp:wrapNone/>
                <wp:docPr id="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8pt" to="2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BaHgIAADc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"/>
            </w:pict>
          </mc:Fallback>
        </mc:AlternateContent>
      </w:r>
      <w:bookmarkStart w:id="6" w:name="chuong_1"/>
      <w:r w:rsidR="008A1459" w:rsidRPr="00F35A2C">
        <w:rPr>
          <w:bCs/>
          <w:sz w:val="26"/>
          <w:szCs w:val="26"/>
          <w:lang w:val="vi-VN"/>
        </w:rPr>
        <w:t>Chương I</w:t>
      </w:r>
      <w:bookmarkEnd w:id="6"/>
    </w:p>
    <w:p w:rsidR="008A1459" w:rsidRPr="00616E0F" w:rsidRDefault="008A1459" w:rsidP="003E7BD0">
      <w:pPr>
        <w:shd w:val="clear" w:color="auto" w:fill="FFFFFF"/>
        <w:spacing w:after="0" w:line="240" w:lineRule="auto"/>
        <w:jc w:val="center"/>
        <w:rPr>
          <w:b w:val="0"/>
          <w:sz w:val="26"/>
          <w:szCs w:val="26"/>
          <w:lang w:val="vi-VN"/>
        </w:rPr>
      </w:pPr>
      <w:bookmarkStart w:id="7" w:name="chuong_1_name"/>
      <w:r w:rsidRPr="00F35A2C">
        <w:rPr>
          <w:bCs/>
          <w:sz w:val="26"/>
          <w:szCs w:val="26"/>
          <w:lang w:val="vi-VN"/>
        </w:rPr>
        <w:t>NHỮNG QUY ĐỊNH CHUNG</w:t>
      </w:r>
      <w:bookmarkEnd w:id="7"/>
    </w:p>
    <w:p w:rsidR="008A1459" w:rsidRPr="00616E0F" w:rsidRDefault="008A1459" w:rsidP="002D3457">
      <w:pPr>
        <w:shd w:val="clear" w:color="auto" w:fill="FFFFFF"/>
        <w:spacing w:before="120" w:after="0" w:line="320" w:lineRule="exact"/>
        <w:ind w:firstLine="720"/>
        <w:jc w:val="both"/>
        <w:rPr>
          <w:b w:val="0"/>
          <w:sz w:val="26"/>
          <w:szCs w:val="26"/>
          <w:lang w:val="vi-VN"/>
        </w:rPr>
      </w:pPr>
      <w:bookmarkStart w:id="8" w:name="dieu_1_1"/>
      <w:r w:rsidRPr="00616E0F">
        <w:rPr>
          <w:bCs/>
          <w:sz w:val="26"/>
          <w:szCs w:val="26"/>
          <w:lang w:val="vi-VN"/>
        </w:rPr>
        <w:t xml:space="preserve">Điều 1. </w:t>
      </w:r>
      <w:r w:rsidRPr="00616E0F">
        <w:rPr>
          <w:b w:val="0"/>
          <w:bCs/>
          <w:sz w:val="26"/>
          <w:szCs w:val="26"/>
          <w:lang w:val="vi-VN"/>
        </w:rPr>
        <w:t>Phạm vi điều chỉnh</w:t>
      </w:r>
      <w:bookmarkEnd w:id="8"/>
    </w:p>
    <w:p w:rsidR="008A1459" w:rsidRPr="00616E0F"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Quy định này</w:t>
      </w:r>
      <w:r w:rsidRPr="00616E0F">
        <w:rPr>
          <w:b w:val="0"/>
          <w:sz w:val="26"/>
          <w:szCs w:val="26"/>
          <w:lang w:val="vi-VN"/>
        </w:rPr>
        <w:t xml:space="preserve"> quy định về</w:t>
      </w:r>
      <w:r w:rsidRPr="00F35A2C">
        <w:rPr>
          <w:b w:val="0"/>
          <w:sz w:val="26"/>
          <w:szCs w:val="26"/>
          <w:lang w:val="vi-VN"/>
        </w:rPr>
        <w:t xml:space="preserve"> </w:t>
      </w:r>
      <w:r w:rsidRPr="00616E0F">
        <w:rPr>
          <w:b w:val="0"/>
          <w:sz w:val="26"/>
          <w:szCs w:val="26"/>
          <w:lang w:val="vi-VN"/>
        </w:rPr>
        <w:t xml:space="preserve">khu vực </w:t>
      </w:r>
      <w:r w:rsidRPr="00F35A2C">
        <w:rPr>
          <w:b w:val="0"/>
          <w:sz w:val="26"/>
          <w:szCs w:val="26"/>
          <w:lang w:val="vi-VN"/>
        </w:rPr>
        <w:t>bảo vệ; khu vực cấm tập trung đông người; khu vực c</w:t>
      </w:r>
      <w:r w:rsidRPr="00616E0F">
        <w:rPr>
          <w:b w:val="0"/>
          <w:sz w:val="26"/>
          <w:szCs w:val="26"/>
          <w:lang w:val="vi-VN"/>
        </w:rPr>
        <w:t>ấ</w:t>
      </w:r>
      <w:r w:rsidRPr="00F35A2C">
        <w:rPr>
          <w:b w:val="0"/>
          <w:sz w:val="26"/>
          <w:szCs w:val="26"/>
          <w:lang w:val="vi-VN"/>
        </w:rPr>
        <w:t>m</w:t>
      </w:r>
      <w:r w:rsidRPr="00616E0F">
        <w:rPr>
          <w:b w:val="0"/>
          <w:sz w:val="26"/>
          <w:szCs w:val="26"/>
          <w:lang w:val="vi-VN"/>
        </w:rPr>
        <w:t xml:space="preserve"> sử dụng các thiết bị có tính năng thu, phát</w:t>
      </w:r>
      <w:r w:rsidRPr="00F35A2C">
        <w:rPr>
          <w:b w:val="0"/>
          <w:sz w:val="26"/>
          <w:szCs w:val="26"/>
          <w:lang w:val="vi-VN"/>
        </w:rPr>
        <w:t xml:space="preserve"> </w:t>
      </w:r>
      <w:r w:rsidRPr="00616E0F">
        <w:rPr>
          <w:b w:val="0"/>
          <w:sz w:val="26"/>
          <w:szCs w:val="26"/>
          <w:lang w:val="vi-VN"/>
        </w:rPr>
        <w:t xml:space="preserve">tín hiệu, </w:t>
      </w:r>
      <w:r w:rsidRPr="00F35A2C">
        <w:rPr>
          <w:b w:val="0"/>
          <w:sz w:val="26"/>
          <w:szCs w:val="26"/>
          <w:lang w:val="vi-VN"/>
        </w:rPr>
        <w:t>ghi âm, ghi hình, chụp ảnh</w:t>
      </w:r>
      <w:r w:rsidRPr="00616E0F">
        <w:rPr>
          <w:b w:val="0"/>
          <w:sz w:val="26"/>
          <w:szCs w:val="26"/>
          <w:lang w:val="vi-VN"/>
        </w:rPr>
        <w:t xml:space="preserve">, vẽ sơ đồ </w:t>
      </w:r>
      <w:r w:rsidRPr="00F35A2C">
        <w:rPr>
          <w:b w:val="0"/>
          <w:sz w:val="26"/>
          <w:szCs w:val="26"/>
          <w:lang w:val="vi-VN"/>
        </w:rPr>
        <w:t>trên địa bàn tỉnh</w:t>
      </w:r>
      <w:r w:rsidRPr="00616E0F">
        <w:rPr>
          <w:b w:val="0"/>
          <w:sz w:val="26"/>
          <w:szCs w:val="26"/>
          <w:lang w:val="vi-VN"/>
        </w:rPr>
        <w:t xml:space="preserve"> Lâm Đồng; một số biện pháp đảm bảo trật tự công cộng; trách nhiệm của tổ chức, cá nhân trong việc thực hiện các quy định trên. </w:t>
      </w:r>
    </w:p>
    <w:p w:rsidR="008A1459" w:rsidRPr="00616E0F" w:rsidRDefault="008A1459" w:rsidP="002D3457">
      <w:pPr>
        <w:shd w:val="clear" w:color="auto" w:fill="FFFFFF"/>
        <w:spacing w:before="120" w:after="0" w:line="320" w:lineRule="exact"/>
        <w:ind w:firstLine="720"/>
        <w:jc w:val="both"/>
        <w:rPr>
          <w:bCs/>
          <w:sz w:val="26"/>
          <w:szCs w:val="26"/>
          <w:lang w:val="vi-VN"/>
        </w:rPr>
      </w:pPr>
      <w:bookmarkStart w:id="9" w:name="dieu_2_1"/>
      <w:r w:rsidRPr="00F35A2C">
        <w:rPr>
          <w:bCs/>
          <w:sz w:val="26"/>
          <w:szCs w:val="26"/>
          <w:lang w:val="vi-VN"/>
        </w:rPr>
        <w:t xml:space="preserve">Điều 2. </w:t>
      </w:r>
      <w:r w:rsidRPr="00F35A2C">
        <w:rPr>
          <w:b w:val="0"/>
          <w:bCs/>
          <w:sz w:val="26"/>
          <w:szCs w:val="26"/>
          <w:lang w:val="vi-VN"/>
        </w:rPr>
        <w:t xml:space="preserve">Đối tượng </w:t>
      </w:r>
      <w:bookmarkEnd w:id="9"/>
      <w:r w:rsidRPr="00616E0F">
        <w:rPr>
          <w:b w:val="0"/>
          <w:bCs/>
          <w:sz w:val="26"/>
          <w:szCs w:val="26"/>
          <w:lang w:val="vi-VN"/>
        </w:rPr>
        <w:t>áp dụng</w:t>
      </w:r>
    </w:p>
    <w:p w:rsidR="008A1459" w:rsidRPr="00616E0F"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 xml:space="preserve">1. Các cơ quan, tổ chức, cá nhân </w:t>
      </w:r>
      <w:r w:rsidRPr="00616E0F">
        <w:rPr>
          <w:b w:val="0"/>
          <w:sz w:val="26"/>
          <w:szCs w:val="26"/>
          <w:lang w:val="vi-VN"/>
        </w:rPr>
        <w:t xml:space="preserve">là người Việt Nam </w:t>
      </w:r>
      <w:r w:rsidRPr="00F35A2C">
        <w:rPr>
          <w:b w:val="0"/>
          <w:sz w:val="26"/>
          <w:szCs w:val="26"/>
          <w:lang w:val="vi-VN"/>
        </w:rPr>
        <w:t xml:space="preserve">hoạt động trên địa bàn tỉnh </w:t>
      </w:r>
      <w:r w:rsidRPr="00616E0F">
        <w:rPr>
          <w:b w:val="0"/>
          <w:sz w:val="26"/>
          <w:szCs w:val="26"/>
          <w:lang w:val="vi-VN"/>
        </w:rPr>
        <w:t>Lâm Đồng.</w:t>
      </w:r>
    </w:p>
    <w:p w:rsidR="008A1459" w:rsidRPr="00616E0F"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2. Cá nhân, tổ chức nước ngoài cư trú, hoạt động trên địa bàn tỉnh</w:t>
      </w:r>
      <w:r w:rsidRPr="00616E0F">
        <w:rPr>
          <w:b w:val="0"/>
          <w:sz w:val="26"/>
          <w:szCs w:val="26"/>
          <w:lang w:val="vi-VN"/>
        </w:rPr>
        <w:t xml:space="preserve"> Lâm Đồng</w:t>
      </w:r>
      <w:r w:rsidRPr="00F35A2C">
        <w:rPr>
          <w:b w:val="0"/>
          <w:sz w:val="26"/>
          <w:szCs w:val="26"/>
          <w:lang w:val="vi-VN"/>
        </w:rPr>
        <w:t>, trừ trường hợp pháp luật Việt Nam hoặc Điều ước quốc tế mà Việt Nam ký kết hoặc tham gia có quy định khác.</w:t>
      </w:r>
      <w:r w:rsidRPr="00616E0F">
        <w:rPr>
          <w:b w:val="0"/>
          <w:sz w:val="26"/>
          <w:szCs w:val="26"/>
          <w:lang w:val="vi-VN"/>
        </w:rPr>
        <w:t xml:space="preserve"> </w:t>
      </w:r>
    </w:p>
    <w:p w:rsidR="008A1459" w:rsidRPr="00616E0F" w:rsidRDefault="008A1459" w:rsidP="002D3457">
      <w:pPr>
        <w:shd w:val="clear" w:color="auto" w:fill="FFFFFF"/>
        <w:spacing w:before="120" w:after="0" w:line="320" w:lineRule="exact"/>
        <w:ind w:firstLine="720"/>
        <w:jc w:val="both"/>
        <w:rPr>
          <w:b w:val="0"/>
          <w:sz w:val="26"/>
          <w:szCs w:val="26"/>
          <w:lang w:val="vi-VN"/>
        </w:rPr>
      </w:pPr>
      <w:r w:rsidRPr="00616E0F">
        <w:rPr>
          <w:b w:val="0"/>
          <w:sz w:val="26"/>
          <w:szCs w:val="26"/>
          <w:lang w:val="vi-VN"/>
        </w:rPr>
        <w:t>3. Trụ sở tiếp công dân; các mục tiêu, đối tượng bảo vệ được quy định tại Luật Cảnh vệ và các mục tiêu, khu quân sự do Bộ Quốc phòng quản lý không thuộc phạm vi áp dụng của Quy định này.</w:t>
      </w:r>
    </w:p>
    <w:p w:rsidR="008A1459" w:rsidRPr="00616E0F" w:rsidRDefault="008A1459" w:rsidP="00F35A2C">
      <w:pPr>
        <w:shd w:val="clear" w:color="auto" w:fill="FFFFFF"/>
        <w:spacing w:before="120" w:after="0" w:line="300" w:lineRule="exact"/>
        <w:jc w:val="center"/>
        <w:rPr>
          <w:b w:val="0"/>
          <w:sz w:val="26"/>
          <w:szCs w:val="26"/>
          <w:lang w:val="vi-VN"/>
        </w:rPr>
      </w:pPr>
      <w:bookmarkStart w:id="10" w:name="chuong_2"/>
      <w:r w:rsidRPr="00F35A2C">
        <w:rPr>
          <w:bCs/>
          <w:sz w:val="26"/>
          <w:szCs w:val="26"/>
          <w:lang w:val="vi-VN"/>
        </w:rPr>
        <w:t>Chương II</w:t>
      </w:r>
      <w:bookmarkEnd w:id="10"/>
    </w:p>
    <w:p w:rsidR="008A1459" w:rsidRPr="00616E0F" w:rsidRDefault="008A1459" w:rsidP="003E7BD0">
      <w:pPr>
        <w:shd w:val="clear" w:color="auto" w:fill="FFFFFF"/>
        <w:spacing w:after="0" w:line="240" w:lineRule="auto"/>
        <w:jc w:val="center"/>
        <w:rPr>
          <w:b w:val="0"/>
          <w:sz w:val="26"/>
          <w:szCs w:val="26"/>
          <w:lang w:val="vi-VN"/>
        </w:rPr>
      </w:pPr>
      <w:bookmarkStart w:id="11" w:name="chuong_2_name"/>
      <w:r w:rsidRPr="00F35A2C">
        <w:rPr>
          <w:bCs/>
          <w:sz w:val="26"/>
          <w:szCs w:val="26"/>
          <w:lang w:val="vi-VN"/>
        </w:rPr>
        <w:t>NHỮNG QUY ĐỊNH CỤ THỂ</w:t>
      </w:r>
      <w:bookmarkEnd w:id="11"/>
    </w:p>
    <w:p w:rsidR="008A1459" w:rsidRPr="00F35A2C" w:rsidRDefault="008A1459" w:rsidP="002D3457">
      <w:pPr>
        <w:shd w:val="clear" w:color="auto" w:fill="FFFFFF"/>
        <w:tabs>
          <w:tab w:val="left" w:pos="3274"/>
        </w:tabs>
        <w:spacing w:before="120" w:after="0" w:line="320" w:lineRule="exact"/>
        <w:ind w:firstLine="720"/>
        <w:jc w:val="both"/>
        <w:rPr>
          <w:bCs/>
          <w:sz w:val="26"/>
          <w:szCs w:val="26"/>
          <w:lang w:val="vi-VN"/>
        </w:rPr>
      </w:pPr>
      <w:bookmarkStart w:id="12" w:name="dieu_3"/>
      <w:r w:rsidRPr="00F35A2C">
        <w:rPr>
          <w:bCs/>
          <w:sz w:val="26"/>
          <w:szCs w:val="26"/>
          <w:lang w:val="vi-VN"/>
        </w:rPr>
        <w:t xml:space="preserve">Điều 3. </w:t>
      </w:r>
      <w:r w:rsidRPr="00F35A2C">
        <w:rPr>
          <w:b w:val="0"/>
          <w:bCs/>
          <w:sz w:val="26"/>
          <w:szCs w:val="26"/>
          <w:lang w:val="vi-VN"/>
        </w:rPr>
        <w:t>Khu vực bảo vệ</w:t>
      </w:r>
      <w:bookmarkEnd w:id="12"/>
      <w:r w:rsidRPr="00F35A2C">
        <w:rPr>
          <w:b w:val="0"/>
          <w:bCs/>
          <w:sz w:val="26"/>
          <w:szCs w:val="26"/>
          <w:lang w:val="vi-VN"/>
        </w:rPr>
        <w:tab/>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1. Tỉnh ủy;</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2.  Đoàn đại biểu Quốc hội, Hội đồng nhân dân tỉnh;</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3. Ủy ban nhân dân tỉnh;</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4. Đài Phát thanh và Truyền hình tỉnh;</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5. Kho bạc nhà nước tỉnh;</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6. Ngân hàng nhà nước Việt Nam chi nhánh tỉnh Lâm Đồng;</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7. Viện nghiên cứu hạt nhân Đà Lạt;</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8. Trung tâm hành chính tỉnh;</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9. Công an tỉnh;</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lastRenderedPageBreak/>
        <w:t xml:space="preserve">10. Địa điểm tổ chức các Hội nghị, cuộc họp có nội dung bí mật nhà nước và nơi tổ chức các sự kiện chính trị, văn hóa, đối ngoại, thể thao quan trọng do các cơ quan của Đảng, Nhà nước, Mặt trận Tổ quốc Việt Nam, các tổ chức chính trị - xã hội yêu cầu bảo vệ theo quy định của pháp luật. </w:t>
      </w:r>
      <w:bookmarkStart w:id="13" w:name="dieu_4"/>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Cs/>
          <w:sz w:val="26"/>
          <w:szCs w:val="26"/>
          <w:lang w:val="vi-VN"/>
        </w:rPr>
        <w:t xml:space="preserve">Điều 4. </w:t>
      </w:r>
      <w:r w:rsidRPr="00F35A2C">
        <w:rPr>
          <w:b w:val="0"/>
          <w:bCs/>
          <w:sz w:val="26"/>
          <w:szCs w:val="26"/>
          <w:lang w:val="vi-VN"/>
        </w:rPr>
        <w:t>Khu vực cấm tập trung đông người</w:t>
      </w:r>
      <w:bookmarkEnd w:id="13"/>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1. Các cơ quan, tổ chức gồm:</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a) Tỉnh ủy: khu vực xung quanh trụ sở thuộc đường Lê Hồng Phong và đường Nguyễn Viết Xuân, phường 4, thành phố Đà Lạt.</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b) Đoàn đại biểu Quốc hội và Hội đồng nhân dân tỉnh: khu vực xung quanh trụ sở thuộc đường Trần Hưng Đạo và đường Trần Phú, phường 3, thành phố Đà Lạt.</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c) Ủy ban nhân dân tỉnh: khu vực xung quanh trụ sở thuộc đường Trần Hưng Đạo và đường Trần Phú, phường 3, thành phố Đà Lạt.</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d) Đài Phát thanh và Truyền hình tỉnh: khu vực xung quanh trụ sở thuộc  đường Khởi nghĩa Bắc Sơn và đường 3 Tháng 4, phường 3, thành phố Đà Lạt.</w:t>
      </w:r>
    </w:p>
    <w:p w:rsidR="008A1459" w:rsidRPr="00F35A2C" w:rsidRDefault="008A1459" w:rsidP="002D3457">
      <w:pPr>
        <w:pStyle w:val="ListParagraph"/>
        <w:shd w:val="clear" w:color="auto" w:fill="FFFFFF"/>
        <w:spacing w:before="120" w:after="0" w:line="320" w:lineRule="exact"/>
        <w:ind w:left="0" w:firstLine="720"/>
        <w:jc w:val="both"/>
        <w:rPr>
          <w:sz w:val="26"/>
          <w:szCs w:val="26"/>
          <w:lang w:val="vi-VN"/>
        </w:rPr>
      </w:pPr>
      <w:r w:rsidRPr="00F35A2C">
        <w:rPr>
          <w:b w:val="0"/>
          <w:sz w:val="26"/>
          <w:szCs w:val="26"/>
          <w:lang w:val="vi-VN"/>
        </w:rPr>
        <w:t>đ) Kho bạc nhà nước tỉnh: khu vực xung quanh trụ sở thuộc đường Trần Phú, phường 3, thành phố Đà Lạt.</w:t>
      </w:r>
    </w:p>
    <w:p w:rsidR="008A1459" w:rsidRPr="00F35A2C" w:rsidRDefault="008A1459" w:rsidP="002D3457">
      <w:pPr>
        <w:pStyle w:val="ListParagraph"/>
        <w:shd w:val="clear" w:color="auto" w:fill="FFFFFF"/>
        <w:spacing w:before="120" w:after="0" w:line="320" w:lineRule="exact"/>
        <w:ind w:left="0" w:firstLine="720"/>
        <w:jc w:val="both"/>
        <w:rPr>
          <w:sz w:val="26"/>
          <w:szCs w:val="26"/>
          <w:lang w:val="vi-VN"/>
        </w:rPr>
      </w:pPr>
      <w:r w:rsidRPr="00F35A2C">
        <w:rPr>
          <w:b w:val="0"/>
          <w:sz w:val="26"/>
          <w:szCs w:val="26"/>
          <w:lang w:val="vi-VN"/>
        </w:rPr>
        <w:t>e) Ngân hàng nhà nước Việt Nam chi nhánh tỉnh Lâm Đồng: khu vực xung quanh trụ sở thuộc đường Hồ Tùng Mậu và đường Chu Văn An, phường 3, thành phố Đà Lạt.</w:t>
      </w:r>
    </w:p>
    <w:p w:rsidR="008A1459" w:rsidRPr="00F35A2C" w:rsidRDefault="008A1459" w:rsidP="002D3457">
      <w:pPr>
        <w:pStyle w:val="ListParagraph"/>
        <w:shd w:val="clear" w:color="auto" w:fill="FFFFFF"/>
        <w:spacing w:before="120" w:after="0" w:line="320" w:lineRule="exact"/>
        <w:ind w:left="0" w:firstLine="720"/>
        <w:jc w:val="both"/>
        <w:rPr>
          <w:b w:val="0"/>
          <w:sz w:val="26"/>
          <w:szCs w:val="26"/>
          <w:lang w:val="vi-VN"/>
        </w:rPr>
      </w:pPr>
      <w:r w:rsidRPr="00F35A2C">
        <w:rPr>
          <w:b w:val="0"/>
          <w:sz w:val="26"/>
          <w:szCs w:val="26"/>
          <w:lang w:val="vi-VN"/>
        </w:rPr>
        <w:t>g) Viện nghiên cứu hạt nhân Đà Lạt: khu vực xung quanh trụ sở thuộc đường Nguyên Tử Lực, phường 8, thành phố Đà Lạt.</w:t>
      </w:r>
    </w:p>
    <w:p w:rsidR="008A1459" w:rsidRPr="00F35A2C" w:rsidRDefault="008A1459" w:rsidP="002D3457">
      <w:pPr>
        <w:pStyle w:val="ListParagraph"/>
        <w:shd w:val="clear" w:color="auto" w:fill="FFFFFF"/>
        <w:spacing w:before="120" w:after="0" w:line="320" w:lineRule="exact"/>
        <w:ind w:left="0" w:firstLine="720"/>
        <w:jc w:val="both"/>
        <w:rPr>
          <w:b w:val="0"/>
          <w:sz w:val="26"/>
          <w:szCs w:val="26"/>
          <w:lang w:val="vi-VN"/>
        </w:rPr>
      </w:pPr>
      <w:r w:rsidRPr="00F35A2C">
        <w:rPr>
          <w:b w:val="0"/>
          <w:sz w:val="26"/>
          <w:szCs w:val="26"/>
          <w:lang w:val="vi-VN"/>
        </w:rPr>
        <w:t>h) Trung tâm hành chính tỉnh: khu vực xung quanh trụ sở thuộc đường Trần Phú và đường Đoàn Thị Điểm, phường 4, thành phố Đà Lạt.</w:t>
      </w:r>
    </w:p>
    <w:p w:rsidR="008A1459" w:rsidRPr="00F35A2C" w:rsidRDefault="008A1459" w:rsidP="002D3457">
      <w:pPr>
        <w:pStyle w:val="ListParagraph"/>
        <w:shd w:val="clear" w:color="auto" w:fill="FFFFFF"/>
        <w:spacing w:before="120" w:after="0" w:line="320" w:lineRule="exact"/>
        <w:ind w:left="0" w:firstLine="720"/>
        <w:jc w:val="both"/>
        <w:rPr>
          <w:sz w:val="26"/>
          <w:szCs w:val="26"/>
          <w:lang w:val="vi-VN"/>
        </w:rPr>
      </w:pPr>
      <w:r w:rsidRPr="00F35A2C">
        <w:rPr>
          <w:b w:val="0"/>
          <w:sz w:val="26"/>
          <w:szCs w:val="26"/>
          <w:lang w:val="vi-VN"/>
        </w:rPr>
        <w:t>i) Công an tỉnh: khu vực xung quanh trụ sở thuộc các đường: Trần Bình Trọng, Ngô Huy Diễn, Nguyễn Thượng Hiền, Yagout, phường 5, thành phố Đà Lạt.</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2. Các địa điểm được quy định tại khoản 10 Điều 3 của Quy định này do Chủ tịch Ủy ban nhân dân tỉnh quyết định.</w:t>
      </w:r>
    </w:p>
    <w:p w:rsidR="008A1459" w:rsidRPr="00F35A2C" w:rsidRDefault="008A1459" w:rsidP="002D3457">
      <w:pPr>
        <w:shd w:val="clear" w:color="auto" w:fill="FFFFFF"/>
        <w:spacing w:before="120" w:after="0" w:line="320" w:lineRule="exact"/>
        <w:ind w:firstLine="720"/>
        <w:jc w:val="both"/>
        <w:rPr>
          <w:bCs/>
          <w:sz w:val="26"/>
          <w:szCs w:val="26"/>
          <w:lang w:val="vi-VN"/>
        </w:rPr>
      </w:pPr>
      <w:bookmarkStart w:id="14" w:name="dieu_5"/>
      <w:r w:rsidRPr="00F35A2C">
        <w:rPr>
          <w:bCs/>
          <w:sz w:val="26"/>
          <w:szCs w:val="26"/>
          <w:lang w:val="vi-VN"/>
        </w:rPr>
        <w:t>Điều 5.</w:t>
      </w:r>
      <w:bookmarkEnd w:id="14"/>
      <w:r w:rsidRPr="00F35A2C">
        <w:rPr>
          <w:bCs/>
          <w:sz w:val="26"/>
          <w:szCs w:val="26"/>
          <w:lang w:val="vi-VN"/>
        </w:rPr>
        <w:t xml:space="preserve"> </w:t>
      </w:r>
      <w:r w:rsidRPr="00F35A2C">
        <w:rPr>
          <w:b w:val="0"/>
          <w:bCs/>
          <w:sz w:val="26"/>
          <w:szCs w:val="26"/>
          <w:lang w:val="vi-VN"/>
        </w:rPr>
        <w:t>Những hành vi nghiêm cấm</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1. Các hành vi được quy định tại Điều 5 Nghị định số 38/2005/NĐ-CP ngày 18 tháng 3 năm 2005 của Chính phủ quy định một số biện pháp bảo đảm trật tự công cộng.</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2. Sử dụng thiết bị có tính năng thu, phát tín hiệu ghi âm, ghi hình, chụp ảnh, vẽ sơ đồ ở những nơi lưu trữ tài liệu, số liệu, địa điểm, thời gian, vật chứa bí mật nhà nước và các cuộc họp có nội dung bí mật nhà nước.</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 xml:space="preserve">3. Tập trung đông người khi chưa được phép của cấp có thẩm quyền. </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4. Điều khiển các thiết bị bay không người lái, các thiết bị có tính năng chuyển động nhằm xâm nhập vào khu vực bảo vệ hoặc mang vũ khí, vật liệu nổ, các hoạt động khác gây phương hại đến an ninh quốc gia; các hành vi rải tờ rơi, truyền đơn, tài liệu có nội dung phá hoại an ninh chính trị nội bộ và gây rối trật tự công cộng.</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lastRenderedPageBreak/>
        <w:t>5. Giăng cờ, băng rôn, biểu ngữ, hình ảnh, kích động tập trung đông người, gây rối trật tự công cộng hoặc tán phát tài liệu có nội dung chống Đảng, Nhà nước, chống chính quyền địa phương.</w:t>
      </w:r>
    </w:p>
    <w:p w:rsidR="008A1459" w:rsidRPr="00F35A2C" w:rsidRDefault="008A1459" w:rsidP="002D3457">
      <w:pPr>
        <w:shd w:val="clear" w:color="auto" w:fill="FFFFFF"/>
        <w:spacing w:before="120" w:after="0" w:line="320" w:lineRule="exact"/>
        <w:ind w:firstLine="720"/>
        <w:jc w:val="both"/>
        <w:rPr>
          <w:sz w:val="26"/>
          <w:szCs w:val="26"/>
          <w:lang w:val="vi-VN"/>
        </w:rPr>
      </w:pPr>
      <w:bookmarkStart w:id="15" w:name="dieu_7"/>
      <w:r w:rsidRPr="00F35A2C">
        <w:rPr>
          <w:bCs/>
          <w:sz w:val="26"/>
          <w:szCs w:val="26"/>
          <w:lang w:val="vi-VN"/>
        </w:rPr>
        <w:t xml:space="preserve">Điều 6. </w:t>
      </w:r>
      <w:r w:rsidRPr="00F35A2C">
        <w:rPr>
          <w:b w:val="0"/>
          <w:sz w:val="26"/>
          <w:szCs w:val="26"/>
          <w:lang w:val="vi-VN"/>
        </w:rPr>
        <w:t>Các biện pháp đảm bảo trật tự công cộng</w:t>
      </w:r>
    </w:p>
    <w:p w:rsidR="008A1459" w:rsidRPr="00F35A2C" w:rsidRDefault="008A1459" w:rsidP="002D3457">
      <w:pPr>
        <w:shd w:val="clear" w:color="auto" w:fill="FFFFFF"/>
        <w:spacing w:before="120" w:after="0" w:line="320" w:lineRule="exact"/>
        <w:ind w:firstLine="720"/>
        <w:jc w:val="both"/>
        <w:rPr>
          <w:b w:val="0"/>
          <w:bCs/>
          <w:sz w:val="26"/>
          <w:szCs w:val="26"/>
          <w:lang w:val="vi-VN"/>
        </w:rPr>
      </w:pPr>
      <w:r w:rsidRPr="00F35A2C">
        <w:rPr>
          <w:b w:val="0"/>
          <w:bCs/>
          <w:sz w:val="26"/>
          <w:szCs w:val="26"/>
          <w:lang w:val="vi-VN"/>
        </w:rPr>
        <w:t>1. Tuyên truyền, phổ biến giáo dục pháp luật về công tác bảo vệ trật tự công cộng để mọi người biết và tự giác chấp hành; đồng thời vận động, thuyết phục mọi người không tập trung ở các khu vực cấm tập trung đông người phải tự giải tán.</w:t>
      </w:r>
    </w:p>
    <w:p w:rsidR="008A1459" w:rsidRPr="00F35A2C" w:rsidRDefault="008A1459" w:rsidP="002D3457">
      <w:pPr>
        <w:shd w:val="clear" w:color="auto" w:fill="FFFFFF"/>
        <w:spacing w:before="120" w:after="0" w:line="320" w:lineRule="exact"/>
        <w:ind w:firstLine="720"/>
        <w:jc w:val="both"/>
        <w:rPr>
          <w:b w:val="0"/>
          <w:bCs/>
          <w:sz w:val="26"/>
          <w:szCs w:val="26"/>
          <w:lang w:val="vi-VN"/>
        </w:rPr>
      </w:pPr>
      <w:r w:rsidRPr="00F35A2C">
        <w:rPr>
          <w:b w:val="0"/>
          <w:bCs/>
          <w:sz w:val="26"/>
          <w:szCs w:val="26"/>
          <w:lang w:val="vi-VN"/>
        </w:rPr>
        <w:t xml:space="preserve">2. Những trường hợp tập trung từ 5 người trở lên đến khu vực bảo vệ, khu vực cấm tập trung đông người vì lý do khiếu nại, tố cáo thì lực lượng chức năng có trách nhiệm hướng dẫn công dân trong việc đảm bảo trật tự công cộng và đến nơi tiếp công dân để được giải quyết theo quy định của pháp luật. </w:t>
      </w:r>
    </w:p>
    <w:p w:rsidR="008A1459" w:rsidRPr="00F35A2C" w:rsidRDefault="008A1459" w:rsidP="002D3457">
      <w:pPr>
        <w:shd w:val="clear" w:color="auto" w:fill="FFFFFF"/>
        <w:spacing w:before="120" w:after="0" w:line="320" w:lineRule="exact"/>
        <w:ind w:firstLine="720"/>
        <w:jc w:val="both"/>
        <w:rPr>
          <w:b w:val="0"/>
          <w:bCs/>
          <w:sz w:val="26"/>
          <w:szCs w:val="26"/>
          <w:lang w:val="vi-VN"/>
        </w:rPr>
      </w:pPr>
      <w:r w:rsidRPr="00F35A2C">
        <w:rPr>
          <w:b w:val="0"/>
          <w:bCs/>
          <w:sz w:val="26"/>
          <w:szCs w:val="26"/>
          <w:lang w:val="vi-VN"/>
        </w:rPr>
        <w:t xml:space="preserve">3. Tạm giữ các </w:t>
      </w:r>
      <w:r w:rsidRPr="00F35A2C">
        <w:rPr>
          <w:b w:val="0"/>
          <w:sz w:val="26"/>
          <w:szCs w:val="26"/>
          <w:lang w:val="vi-VN"/>
        </w:rPr>
        <w:t>thiết bị có tính năng thu, phát tín hiệu ghi âm, ghi hình, chụp ảnh, vẽ sơ đồ; ngăn chặn các hành vi làm lộ</w:t>
      </w:r>
      <w:r w:rsidRPr="00F35A2C">
        <w:rPr>
          <w:b w:val="0"/>
          <w:bCs/>
          <w:sz w:val="26"/>
          <w:szCs w:val="26"/>
          <w:lang w:val="vi-VN"/>
        </w:rPr>
        <w:t>, làm mất bí mật nhà nước theo quy định của pháp luật về bảo vệ bí mật nhà nước.</w:t>
      </w:r>
    </w:p>
    <w:p w:rsidR="008A1459" w:rsidRPr="00F35A2C" w:rsidRDefault="008A1459" w:rsidP="002D3457">
      <w:pPr>
        <w:shd w:val="clear" w:color="auto" w:fill="FFFFFF"/>
        <w:spacing w:before="120" w:after="0" w:line="320" w:lineRule="exact"/>
        <w:ind w:firstLine="720"/>
        <w:jc w:val="both"/>
        <w:rPr>
          <w:b w:val="0"/>
          <w:bCs/>
          <w:sz w:val="26"/>
          <w:szCs w:val="26"/>
          <w:lang w:val="vi-VN"/>
        </w:rPr>
      </w:pPr>
      <w:r w:rsidRPr="00F35A2C">
        <w:rPr>
          <w:bCs/>
          <w:sz w:val="26"/>
          <w:szCs w:val="26"/>
          <w:lang w:val="vi-VN"/>
        </w:rPr>
        <w:t xml:space="preserve">Điều 7. </w:t>
      </w:r>
      <w:r w:rsidRPr="00F35A2C">
        <w:rPr>
          <w:b w:val="0"/>
          <w:bCs/>
          <w:sz w:val="26"/>
          <w:szCs w:val="26"/>
          <w:lang w:val="vi-VN"/>
        </w:rPr>
        <w:t xml:space="preserve">Biển báo khu vực bảo vệ; khu vực cấm tập trung đông người; khu vực cấm </w:t>
      </w:r>
      <w:bookmarkEnd w:id="15"/>
      <w:r w:rsidRPr="00F35A2C">
        <w:rPr>
          <w:b w:val="0"/>
          <w:sz w:val="26"/>
          <w:szCs w:val="26"/>
          <w:lang w:val="vi-VN"/>
        </w:rPr>
        <w:t>sử dụng các thiết bị có tính năng thu, phát tín hiệu, ghi âm, ghi hình, chụp ảnh, vẽ sơ đồ</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1. Biển báo tại phụ lục kèm theo (từ mẫu số 01 đến mẫu số 03) có kích thước 80cm x 60cm, làm bằng chất liệu bền vững; chữ viết màu đen trên nền biển màu trắng; kiểu chữ: Times New Roman; chữ đứng, đậm; viết bằng tiếng Việt và tiếng Anh; dòng tiếng Việt ở trên, chiều cao của hàng chữ là 20cm, dòng dưới tiếng Anh, chiều cao của hàng chữ là 10cm.</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2. Đặt biển báo được thực hiện như sau:</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a) Biển báo </w:t>
      </w:r>
      <w:r w:rsidRPr="00F35A2C">
        <w:rPr>
          <w:bCs/>
          <w:sz w:val="26"/>
          <w:szCs w:val="26"/>
          <w:lang w:val="vi-VN"/>
        </w:rPr>
        <w:t>“Khu vực bảo vệ không phận sự cấm vào”</w:t>
      </w:r>
      <w:r w:rsidRPr="00F35A2C">
        <w:rPr>
          <w:b w:val="0"/>
          <w:sz w:val="26"/>
          <w:szCs w:val="26"/>
          <w:lang w:val="vi-VN"/>
        </w:rPr>
        <w:t> đặt cố định ở các cổng mục tiêu quy định tại các khoản 1, 2, 3, 4, 5, 6, 7, 8 và 9 Điều 3 Quy định  này; đặt tạm thời khi có yêu cầu bảo vệ tại các địa điểm theo quy định tại khoản 10 Điều 3 Quy định này.</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b) Biển báo </w:t>
      </w:r>
      <w:r w:rsidRPr="00F35A2C">
        <w:rPr>
          <w:bCs/>
          <w:sz w:val="26"/>
          <w:szCs w:val="26"/>
          <w:lang w:val="vi-VN"/>
        </w:rPr>
        <w:t>“Khu vực cấm tập trung đông người”</w:t>
      </w:r>
      <w:r w:rsidRPr="00F35A2C">
        <w:rPr>
          <w:b w:val="0"/>
          <w:sz w:val="26"/>
          <w:szCs w:val="26"/>
          <w:lang w:val="vi-VN"/>
        </w:rPr>
        <w:t xml:space="preserve"> đặt cố định ở các cổng ra vào khu vực bảo vệ quy định tại các khoản 1, 2, 3, 7 và 9 Điều 3 Quy định này; trong trường hợp xảy ra các vụ việc phức tạp vi phạm pháp luật, các hoạt động tập trung đông người để gây rối về an ninh trật tự thuộc khu vực được quy định tại các khoản 4, 5, 6, 8 và 10 Điều 3 Quy định này, thì lực lượng Công an nhân dân làm nhiệm vụ bảo vệ, tuần tra canh gác được đặt biển báo tạm thời </w:t>
      </w:r>
      <w:r w:rsidRPr="00F35A2C">
        <w:rPr>
          <w:bCs/>
          <w:sz w:val="26"/>
          <w:szCs w:val="26"/>
          <w:lang w:val="vi-VN"/>
        </w:rPr>
        <w:t>“Khu vực cấm tập trung đông người”</w:t>
      </w:r>
      <w:r w:rsidRPr="00F35A2C">
        <w:rPr>
          <w:b w:val="0"/>
          <w:sz w:val="26"/>
          <w:szCs w:val="26"/>
          <w:lang w:val="vi-VN"/>
        </w:rPr>
        <w:t>.</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c) Biển báo </w:t>
      </w:r>
      <w:r w:rsidRPr="00F35A2C">
        <w:rPr>
          <w:bCs/>
          <w:sz w:val="26"/>
          <w:szCs w:val="26"/>
          <w:lang w:val="vi-VN"/>
        </w:rPr>
        <w:t xml:space="preserve">“Cấm </w:t>
      </w:r>
      <w:r w:rsidRPr="00F35A2C">
        <w:rPr>
          <w:sz w:val="26"/>
          <w:szCs w:val="26"/>
          <w:lang w:val="vi-VN"/>
        </w:rPr>
        <w:t>sử dụng các thiết bị có tính năng thu, phát tín hiệu ghi âm, ghi hình, chụp ảnh, vẽ sơ đồ</w:t>
      </w:r>
      <w:r w:rsidRPr="00F35A2C">
        <w:rPr>
          <w:bCs/>
          <w:sz w:val="26"/>
          <w:szCs w:val="26"/>
          <w:lang w:val="vi-VN"/>
        </w:rPr>
        <w:t>”</w:t>
      </w:r>
      <w:r w:rsidRPr="00F35A2C">
        <w:rPr>
          <w:b w:val="0"/>
          <w:sz w:val="26"/>
          <w:szCs w:val="26"/>
          <w:lang w:val="vi-VN"/>
        </w:rPr>
        <w:t xml:space="preserve"> được đặt cố định ở các địa điểm phù hợp với khu vực mục tiêu bảo vệ quy định tại các khoản 1, 2, 3, 7 và 9 Điều 3 Quy định này; đặt biển báo tạm thời </w:t>
      </w:r>
      <w:r w:rsidRPr="00F35A2C">
        <w:rPr>
          <w:bCs/>
          <w:sz w:val="26"/>
          <w:szCs w:val="26"/>
          <w:lang w:val="vi-VN"/>
        </w:rPr>
        <w:t xml:space="preserve">“Cấm </w:t>
      </w:r>
      <w:r w:rsidRPr="00F35A2C">
        <w:rPr>
          <w:sz w:val="26"/>
          <w:szCs w:val="26"/>
          <w:lang w:val="vi-VN"/>
        </w:rPr>
        <w:t>sử dụng các thiết bị có tính năng thu, phát tín hiệu ghi âm, ghi hình, chụp ảnh, vẽ sơ đồ</w:t>
      </w:r>
      <w:r w:rsidRPr="00F35A2C">
        <w:rPr>
          <w:bCs/>
          <w:sz w:val="26"/>
          <w:szCs w:val="26"/>
          <w:lang w:val="vi-VN"/>
        </w:rPr>
        <w:t>”</w:t>
      </w:r>
      <w:r w:rsidRPr="00F35A2C">
        <w:rPr>
          <w:b w:val="0"/>
          <w:sz w:val="26"/>
          <w:szCs w:val="26"/>
          <w:lang w:val="vi-VN"/>
        </w:rPr>
        <w:t> ở những nơi tổ chức các hội nghị, cuộc họp có nội dung bí mật nhà nước theo quy định tại khoản 10 Điều 3 Quy định này.</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sz w:val="26"/>
          <w:szCs w:val="26"/>
          <w:lang w:val="vi-VN"/>
        </w:rPr>
        <w:t xml:space="preserve">Điều 8. </w:t>
      </w:r>
      <w:r w:rsidRPr="00F35A2C">
        <w:rPr>
          <w:b w:val="0"/>
          <w:sz w:val="26"/>
          <w:szCs w:val="26"/>
          <w:lang w:val="vi-VN"/>
        </w:rPr>
        <w:t xml:space="preserve">Thủ tục đăng ký tập trung đông người </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lastRenderedPageBreak/>
        <w:t>Thủ tục đăng ký tập trung đông người thực hiện theo quy định tại Điều 7 và Điều 8 Nghị định số 38/2005/NĐ-CP ngày 18 tháng 3 năm 2005 của Chính phủ quy định một số biện pháp bảo đảm trật tự công cộng.</w:t>
      </w:r>
    </w:p>
    <w:p w:rsidR="008A1459" w:rsidRPr="00F35A2C" w:rsidRDefault="008A1459" w:rsidP="00F35A2C">
      <w:pPr>
        <w:shd w:val="clear" w:color="auto" w:fill="FFFFFF"/>
        <w:spacing w:before="120" w:after="0" w:line="300" w:lineRule="exact"/>
        <w:jc w:val="center"/>
        <w:rPr>
          <w:b w:val="0"/>
          <w:sz w:val="26"/>
          <w:szCs w:val="26"/>
          <w:lang w:val="vi-VN"/>
        </w:rPr>
      </w:pPr>
      <w:bookmarkStart w:id="16" w:name="chuong_3"/>
      <w:r w:rsidRPr="00F35A2C">
        <w:rPr>
          <w:bCs/>
          <w:sz w:val="26"/>
          <w:szCs w:val="26"/>
          <w:lang w:val="vi-VN"/>
        </w:rPr>
        <w:t>Chương III</w:t>
      </w:r>
      <w:bookmarkEnd w:id="16"/>
    </w:p>
    <w:p w:rsidR="008A1459" w:rsidRPr="00F35A2C" w:rsidRDefault="008A1459" w:rsidP="003E7BD0">
      <w:pPr>
        <w:shd w:val="clear" w:color="auto" w:fill="FFFFFF"/>
        <w:spacing w:after="0" w:line="240" w:lineRule="auto"/>
        <w:jc w:val="center"/>
        <w:rPr>
          <w:bCs/>
          <w:sz w:val="26"/>
          <w:szCs w:val="26"/>
          <w:lang w:val="vi-VN"/>
        </w:rPr>
      </w:pPr>
      <w:bookmarkStart w:id="17" w:name="chuong_3_name"/>
      <w:r w:rsidRPr="00F35A2C">
        <w:rPr>
          <w:bCs/>
          <w:sz w:val="26"/>
          <w:szCs w:val="26"/>
          <w:lang w:val="vi-VN"/>
        </w:rPr>
        <w:t>TỔ CHỨC THỰC HIỆN</w:t>
      </w:r>
      <w:bookmarkEnd w:id="17"/>
    </w:p>
    <w:p w:rsidR="008A1459" w:rsidRPr="00F35A2C" w:rsidRDefault="008A1459" w:rsidP="002D3457">
      <w:pPr>
        <w:shd w:val="clear" w:color="auto" w:fill="FFFFFF"/>
        <w:spacing w:before="120" w:after="0" w:line="320" w:lineRule="exact"/>
        <w:ind w:firstLine="720"/>
        <w:jc w:val="both"/>
        <w:rPr>
          <w:bCs/>
          <w:sz w:val="26"/>
          <w:szCs w:val="26"/>
          <w:lang w:val="vi-VN"/>
        </w:rPr>
      </w:pPr>
      <w:bookmarkStart w:id="18" w:name="dieu_8"/>
      <w:r w:rsidRPr="00F35A2C">
        <w:rPr>
          <w:bCs/>
          <w:sz w:val="26"/>
          <w:szCs w:val="26"/>
          <w:lang w:val="vi-VN"/>
        </w:rPr>
        <w:t xml:space="preserve">Điều 9. </w:t>
      </w:r>
      <w:r w:rsidRPr="002D3457">
        <w:rPr>
          <w:b w:val="0"/>
          <w:bCs/>
          <w:sz w:val="26"/>
          <w:szCs w:val="26"/>
          <w:lang w:val="vi-VN"/>
        </w:rPr>
        <w:t>Trách nhiệm của các sở, ban, ngành thuộc tỉnh; Ủy ban nhân dân các huyện, thành phố Đà Lạt và Bảo Lộc</w:t>
      </w:r>
      <w:r w:rsidRPr="00F35A2C">
        <w:rPr>
          <w:bCs/>
          <w:sz w:val="26"/>
          <w:szCs w:val="26"/>
          <w:lang w:val="vi-VN"/>
        </w:rPr>
        <w:t xml:space="preserve"> </w:t>
      </w:r>
      <w:bookmarkEnd w:id="18"/>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1. Công an tỉnh</w:t>
      </w:r>
      <w:r w:rsidRPr="00616E0F">
        <w:rPr>
          <w:b w:val="0"/>
          <w:sz w:val="26"/>
          <w:szCs w:val="26"/>
          <w:lang w:val="vi-VN"/>
        </w:rPr>
        <w:t>:</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a) Chủ trì và tổ chức các lực lượng chức năng thực hiện nhiệm vụ bảo vệ và áp dụng ngay các biện pháp ngăn chặn, xử lý các hành vi vi phạm pháp luật xảy ra tại khu vực bảo vệ; khu vực cấm tập trung đông người; khu vực</w:t>
      </w:r>
      <w:r w:rsidRPr="00F35A2C">
        <w:rPr>
          <w:bCs/>
          <w:sz w:val="26"/>
          <w:szCs w:val="26"/>
          <w:lang w:val="vi-VN"/>
        </w:rPr>
        <w:t xml:space="preserve"> </w:t>
      </w:r>
      <w:r w:rsidRPr="00F35A2C">
        <w:rPr>
          <w:b w:val="0"/>
          <w:bCs/>
          <w:sz w:val="26"/>
          <w:szCs w:val="26"/>
          <w:lang w:val="vi-VN"/>
        </w:rPr>
        <w:t xml:space="preserve">cấm </w:t>
      </w:r>
      <w:r w:rsidRPr="00F35A2C">
        <w:rPr>
          <w:b w:val="0"/>
          <w:sz w:val="26"/>
          <w:szCs w:val="26"/>
          <w:lang w:val="vi-VN"/>
        </w:rPr>
        <w:t>sử dụng các thiết bị có tính năng thu, phát tín hiệu ghi âm, ghi hình, chụp ảnh, vẽ sơ đồ.</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b) Bố trí lực lượng An ninh nhân dân đảm bảo an ninh chính trị nội bộ, bảo vệ bí mật nhà nước và lực lượng Cảnh sát nhân dân vũ trang canh gác các khu vực bảo vệ; chủ động xây dựng phương án bảo vệ an ninh trật tự tại khu vực bảo vệ; khu vực cấm tập trung đông người; khu vực cấm sử dụng các thiết bị có tính năng thu, phát tín hiệu ghi âm, ghi hình, chụp ảnh, vẽ sơ đồ. Xác định bố trí vọng gác và các nơi đặt các biển báo cấm phù hợp với cảnh quan môi trường, thuận tiện quan sát, kiểm soát người và các phương tiện ra, vào các khu vực theo quy định tại Điều 3, Điều 4 Quy định này.</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c) Phổ biến, vận động cán bộ, đảng viên, nhân dân hiểu, thực hiện đúng những quy định về khu vực bảo vệ; khu vực cấm tập trung đông người; khu vực</w:t>
      </w:r>
      <w:r w:rsidRPr="00F35A2C">
        <w:rPr>
          <w:bCs/>
          <w:sz w:val="26"/>
          <w:szCs w:val="26"/>
          <w:lang w:val="vi-VN"/>
        </w:rPr>
        <w:t xml:space="preserve"> </w:t>
      </w:r>
      <w:r w:rsidRPr="00F35A2C">
        <w:rPr>
          <w:b w:val="0"/>
          <w:bCs/>
          <w:sz w:val="26"/>
          <w:szCs w:val="26"/>
          <w:lang w:val="vi-VN"/>
        </w:rPr>
        <w:t xml:space="preserve">cấm </w:t>
      </w:r>
      <w:r w:rsidRPr="00F35A2C">
        <w:rPr>
          <w:b w:val="0"/>
          <w:sz w:val="26"/>
          <w:szCs w:val="26"/>
          <w:lang w:val="vi-VN"/>
        </w:rPr>
        <w:t xml:space="preserve">sử dụng các thiết bị có tính năng thu, phát tín hiệu ghi âm, ghi hình, chụp ảnh, vẽ sơ đồ. </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d) Hướng dẫn các cơ quan, đơn vị xây dựng nội quy ra, vào khu vực bảo vệ; đặt biển báo khu vực bảo vệ; khu vực cấm tập trung đông người; khu vực</w:t>
      </w:r>
      <w:r w:rsidRPr="00F35A2C">
        <w:rPr>
          <w:bCs/>
          <w:sz w:val="26"/>
          <w:szCs w:val="26"/>
          <w:lang w:val="vi-VN"/>
        </w:rPr>
        <w:t xml:space="preserve"> </w:t>
      </w:r>
      <w:r w:rsidRPr="00F35A2C">
        <w:rPr>
          <w:b w:val="0"/>
          <w:bCs/>
          <w:sz w:val="26"/>
          <w:szCs w:val="26"/>
          <w:lang w:val="vi-VN"/>
        </w:rPr>
        <w:t xml:space="preserve">cấm </w:t>
      </w:r>
      <w:r w:rsidRPr="00F35A2C">
        <w:rPr>
          <w:b w:val="0"/>
          <w:sz w:val="26"/>
          <w:szCs w:val="26"/>
          <w:lang w:val="vi-VN"/>
        </w:rPr>
        <w:t>sử dụng các thiết bị có tính năng thu, phát tín hiệu ghi âm, ghi hình, chụp ảnh, vẽ sơ đồ tại các khu vực, vị trí theo quy định.</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2. Cơ quan, đơn vị quy định tại Điều 3 Quy định này:</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 xml:space="preserve">a) Căn cứ các quy định của pháp luật có liên quan xây dựng nội quy ra, vào khu vực bảo vệ và niêm yết trước trụ sở của cơ quan, đơn vị. </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b) Tạo điều kiện cho lực lượng Công an nhân dân thực hiện chức năng bảo vệ an ninh chính trị nội bộ, tuần tra canh gác vũ trang và các chức năng, nhiệm vụ khác theo quy định của pháp luật.</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c) Chủ động phối hợp xử lý các vi phạm theo các nguyên tắc quy định tại Điều 6 Nghị định số 38/2005/NĐ-CP ngày 18 tháng 3 năm 2005 của Chính phủ quy định một số biện pháp bảo đảm trật tự công cộng.</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3. Giám đốc các sở; Thủ trưởng các ban, ngành, đoàn thể thuộc tỉnh; Chủ tịch Ủy ban nhân dân các huyện, thành phố Đà Lạt và Bảo Lộc theo chức năng, nhiệm vụ được giao có trách nhiệm phối hợp với Công an tỉnh triển khai thực hiện Quy định này.</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 xml:space="preserve">4. Ủy ban nhân dân các huyện, thành phố Đà Lạt và Bảo Lộc có trách nhiệm xác định các khu vực bảo vệ; khu vực cấm tập trung đông người; khu vực cấm sử </w:t>
      </w:r>
      <w:r w:rsidRPr="00F35A2C">
        <w:rPr>
          <w:b w:val="0"/>
          <w:sz w:val="26"/>
          <w:szCs w:val="26"/>
          <w:lang w:val="vi-VN"/>
        </w:rPr>
        <w:lastRenderedPageBreak/>
        <w:t>dụng các thiết bị thu, phát tín hiệu, ghi âm, ghi hình, chụp ảnh, vẽ sơ đồ trên địa bàn quản lý.</w:t>
      </w:r>
    </w:p>
    <w:p w:rsidR="008A1459" w:rsidRPr="00F35A2C" w:rsidRDefault="008A1459" w:rsidP="002D3457">
      <w:pPr>
        <w:shd w:val="clear" w:color="auto" w:fill="FFFFFF"/>
        <w:spacing w:before="120" w:after="0" w:line="320" w:lineRule="exact"/>
        <w:ind w:firstLine="720"/>
        <w:jc w:val="both"/>
        <w:rPr>
          <w:b w:val="0"/>
          <w:sz w:val="26"/>
          <w:szCs w:val="26"/>
          <w:lang w:val="vi-VN"/>
        </w:rPr>
      </w:pPr>
      <w:bookmarkStart w:id="19" w:name="dieu_9"/>
      <w:r w:rsidRPr="00F35A2C">
        <w:rPr>
          <w:bCs/>
          <w:sz w:val="26"/>
          <w:szCs w:val="26"/>
          <w:lang w:val="vi-VN"/>
        </w:rPr>
        <w:t xml:space="preserve">Điều 10. </w:t>
      </w:r>
      <w:bookmarkStart w:id="20" w:name="dieu_10"/>
      <w:bookmarkEnd w:id="19"/>
      <w:r w:rsidRPr="002D3457">
        <w:rPr>
          <w:b w:val="0"/>
          <w:bCs/>
          <w:sz w:val="26"/>
          <w:szCs w:val="26"/>
          <w:lang w:val="vi-VN"/>
        </w:rPr>
        <w:t>Điều khoản thi hành</w:t>
      </w:r>
      <w:bookmarkEnd w:id="20"/>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1. Công an tỉnh có trách nhiệm hướng dẫn, kiểm tra việc tổ chức thực hiện của các sở, ban, ngành và các địa phương; định kỳ hoặc đột xuất báo cáo Ủy ban nhân dân tỉnh kết quả thực hiện theo quy định.</w:t>
      </w:r>
    </w:p>
    <w:p w:rsidR="008A1459" w:rsidRPr="00F35A2C" w:rsidRDefault="008A1459" w:rsidP="002D3457">
      <w:pPr>
        <w:shd w:val="clear" w:color="auto" w:fill="FFFFFF"/>
        <w:spacing w:before="120" w:after="0" w:line="320" w:lineRule="exact"/>
        <w:ind w:firstLine="720"/>
        <w:jc w:val="both"/>
        <w:rPr>
          <w:b w:val="0"/>
          <w:sz w:val="26"/>
          <w:szCs w:val="26"/>
          <w:lang w:val="vi-VN"/>
        </w:rPr>
      </w:pPr>
      <w:r w:rsidRPr="00F35A2C">
        <w:rPr>
          <w:b w:val="0"/>
          <w:sz w:val="26"/>
          <w:szCs w:val="26"/>
          <w:lang w:val="vi-VN"/>
        </w:rPr>
        <w:t>2. Trong quá trình tổ chức thực hiện nếu có phát sinh khó khăn, vướng mắc, các sở, ban, ngành và các địa phương báo cáo Ủy ban nhân dân tỉnh (qua Công an tỉnh) để được hướng dẫn, xem xét giải quyết./.</w:t>
      </w:r>
    </w:p>
    <w:p w:rsidR="008A1459" w:rsidRPr="00616E0F" w:rsidRDefault="008A1459" w:rsidP="002D3457">
      <w:pPr>
        <w:spacing w:before="240" w:after="0" w:line="240" w:lineRule="auto"/>
        <w:ind w:left="4500"/>
        <w:jc w:val="center"/>
        <w:rPr>
          <w:b w:val="0"/>
          <w:bCs/>
          <w:sz w:val="26"/>
          <w:szCs w:val="26"/>
          <w:lang w:val="vi-VN"/>
        </w:rPr>
      </w:pPr>
      <w:bookmarkStart w:id="21" w:name="loai_3"/>
      <w:r w:rsidRPr="00616E0F">
        <w:rPr>
          <w:bCs/>
          <w:sz w:val="26"/>
          <w:szCs w:val="26"/>
          <w:lang w:val="vi-VN"/>
        </w:rPr>
        <w:t>TM. ỦY BAN NHÂN DÂN</w:t>
      </w:r>
    </w:p>
    <w:p w:rsidR="008A1459" w:rsidRPr="00616E0F" w:rsidRDefault="008A1459" w:rsidP="002D3457">
      <w:pPr>
        <w:spacing w:after="0" w:line="240" w:lineRule="auto"/>
        <w:ind w:left="4500"/>
        <w:jc w:val="center"/>
        <w:rPr>
          <w:b w:val="0"/>
          <w:bCs/>
          <w:sz w:val="26"/>
          <w:szCs w:val="26"/>
          <w:lang w:val="vi-VN"/>
        </w:rPr>
      </w:pPr>
      <w:r w:rsidRPr="00616E0F">
        <w:rPr>
          <w:bCs/>
          <w:sz w:val="26"/>
          <w:szCs w:val="26"/>
          <w:lang w:val="vi-VN"/>
        </w:rPr>
        <w:t>CHỦ TỊCH</w:t>
      </w:r>
    </w:p>
    <w:p w:rsidR="008A1459" w:rsidRPr="00616E0F" w:rsidRDefault="008A1459" w:rsidP="002D3457">
      <w:pPr>
        <w:spacing w:after="0" w:line="240" w:lineRule="auto"/>
        <w:ind w:left="4500"/>
        <w:jc w:val="center"/>
        <w:rPr>
          <w:b w:val="0"/>
          <w:bCs/>
          <w:i/>
          <w:sz w:val="26"/>
          <w:szCs w:val="26"/>
          <w:lang w:val="vi-VN"/>
        </w:rPr>
      </w:pPr>
      <w:r w:rsidRPr="00616E0F">
        <w:rPr>
          <w:b w:val="0"/>
          <w:bCs/>
          <w:i/>
          <w:sz w:val="26"/>
          <w:szCs w:val="26"/>
          <w:lang w:val="vi-VN"/>
        </w:rPr>
        <w:t>(Đã ký)</w:t>
      </w:r>
    </w:p>
    <w:p w:rsidR="008A1459" w:rsidRPr="00616E0F" w:rsidRDefault="008A1459" w:rsidP="002D3457">
      <w:pPr>
        <w:spacing w:after="0" w:line="240" w:lineRule="auto"/>
        <w:ind w:left="4500"/>
        <w:jc w:val="center"/>
        <w:rPr>
          <w:b w:val="0"/>
          <w:bCs/>
          <w:sz w:val="26"/>
          <w:szCs w:val="26"/>
          <w:lang w:val="vi-VN"/>
        </w:rPr>
      </w:pPr>
    </w:p>
    <w:p w:rsidR="008A1459" w:rsidRPr="00616E0F" w:rsidRDefault="008A1459" w:rsidP="002D3457">
      <w:pPr>
        <w:spacing w:after="0" w:line="240" w:lineRule="auto"/>
        <w:ind w:left="4500"/>
        <w:jc w:val="center"/>
        <w:rPr>
          <w:b w:val="0"/>
          <w:bCs/>
          <w:sz w:val="26"/>
          <w:szCs w:val="26"/>
          <w:lang w:val="vi-VN"/>
        </w:rPr>
      </w:pPr>
    </w:p>
    <w:p w:rsidR="008A1459" w:rsidRPr="00616E0F" w:rsidRDefault="008A1459" w:rsidP="002D3457">
      <w:pPr>
        <w:spacing w:after="0" w:line="240" w:lineRule="auto"/>
        <w:ind w:left="4500"/>
        <w:jc w:val="center"/>
        <w:rPr>
          <w:b w:val="0"/>
          <w:bCs/>
          <w:sz w:val="26"/>
          <w:szCs w:val="26"/>
          <w:lang w:val="vi-VN"/>
        </w:rPr>
      </w:pPr>
    </w:p>
    <w:p w:rsidR="008A1459" w:rsidRPr="00616E0F" w:rsidRDefault="008A1459" w:rsidP="002D3457">
      <w:pPr>
        <w:shd w:val="clear" w:color="auto" w:fill="FFFFFF"/>
        <w:spacing w:after="0" w:line="240" w:lineRule="auto"/>
        <w:ind w:left="4500"/>
        <w:jc w:val="center"/>
        <w:rPr>
          <w:b w:val="0"/>
          <w:sz w:val="26"/>
          <w:szCs w:val="26"/>
          <w:lang w:val="vi-VN"/>
        </w:rPr>
      </w:pPr>
      <w:r w:rsidRPr="00616E0F">
        <w:rPr>
          <w:sz w:val="26"/>
          <w:szCs w:val="26"/>
          <w:lang w:val="vi-VN"/>
        </w:rPr>
        <w:t>Đoàn Văn Việt</w:t>
      </w:r>
    </w:p>
    <w:p w:rsidR="008A1459" w:rsidRPr="00616E0F" w:rsidRDefault="008A1459" w:rsidP="002D3457">
      <w:pPr>
        <w:shd w:val="clear" w:color="auto" w:fill="FFFFFF"/>
        <w:spacing w:before="120" w:after="120" w:line="240" w:lineRule="auto"/>
        <w:rPr>
          <w:bCs/>
          <w:szCs w:val="28"/>
          <w:lang w:val="vi-VN"/>
        </w:rPr>
      </w:pPr>
    </w:p>
    <w:bookmarkEnd w:id="21"/>
    <w:p w:rsidR="008A1459" w:rsidRPr="00F35A2C"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616E0F" w:rsidRDefault="008A1459" w:rsidP="003E7BD0">
      <w:pPr>
        <w:shd w:val="clear" w:color="auto" w:fill="FFFFFF"/>
        <w:spacing w:after="0" w:line="240" w:lineRule="auto"/>
        <w:jc w:val="center"/>
        <w:rPr>
          <w:bCs/>
          <w:szCs w:val="28"/>
          <w:lang w:val="vi-VN"/>
        </w:rPr>
      </w:pPr>
    </w:p>
    <w:p w:rsidR="008A1459" w:rsidRPr="00F35A2C" w:rsidRDefault="008A1459" w:rsidP="003E7BD0">
      <w:pPr>
        <w:shd w:val="clear" w:color="auto" w:fill="FFFFFF"/>
        <w:spacing w:after="0" w:line="240" w:lineRule="auto"/>
        <w:jc w:val="center"/>
        <w:rPr>
          <w:b w:val="0"/>
          <w:szCs w:val="28"/>
          <w:lang w:val="vi-VN"/>
        </w:rPr>
      </w:pPr>
      <w:r w:rsidRPr="00F35A2C">
        <w:rPr>
          <w:bCs/>
          <w:szCs w:val="28"/>
          <w:lang w:val="vi-VN"/>
        </w:rPr>
        <w:lastRenderedPageBreak/>
        <w:t>PHỤ LỤC</w:t>
      </w:r>
    </w:p>
    <w:p w:rsidR="008A1459" w:rsidRPr="00F35A2C" w:rsidRDefault="008A1459" w:rsidP="003E7BD0">
      <w:pPr>
        <w:shd w:val="clear" w:color="auto" w:fill="FFFFFF"/>
        <w:spacing w:after="0" w:line="240" w:lineRule="auto"/>
        <w:jc w:val="center"/>
        <w:rPr>
          <w:szCs w:val="28"/>
          <w:lang w:val="vi-VN"/>
        </w:rPr>
      </w:pPr>
      <w:r w:rsidRPr="00F35A2C">
        <w:rPr>
          <w:szCs w:val="28"/>
          <w:lang w:val="vi-VN"/>
        </w:rPr>
        <w:t xml:space="preserve">Mẫu biển báo khu vực bảo vệ; khu vực cấm tập trung đông người; </w:t>
      </w:r>
    </w:p>
    <w:p w:rsidR="008A1459" w:rsidRPr="00F35A2C" w:rsidRDefault="008A1459" w:rsidP="003E7BD0">
      <w:pPr>
        <w:shd w:val="clear" w:color="auto" w:fill="FFFFFF"/>
        <w:spacing w:after="0" w:line="240" w:lineRule="auto"/>
        <w:jc w:val="center"/>
        <w:rPr>
          <w:szCs w:val="28"/>
          <w:lang w:val="vi-VN"/>
        </w:rPr>
      </w:pPr>
      <w:r w:rsidRPr="00F35A2C">
        <w:rPr>
          <w:szCs w:val="28"/>
          <w:lang w:val="vi-VN"/>
        </w:rPr>
        <w:t xml:space="preserve">khu vực cấm sử dụng các thiết bị có tính năng thu, phát tín hiệu, </w:t>
      </w:r>
    </w:p>
    <w:p w:rsidR="008A1459" w:rsidRPr="00F35A2C" w:rsidRDefault="008A1459" w:rsidP="003E7BD0">
      <w:pPr>
        <w:shd w:val="clear" w:color="auto" w:fill="FFFFFF"/>
        <w:spacing w:after="0" w:line="240" w:lineRule="auto"/>
        <w:jc w:val="center"/>
        <w:rPr>
          <w:szCs w:val="28"/>
          <w:lang w:val="vi-VN"/>
        </w:rPr>
      </w:pPr>
      <w:r w:rsidRPr="00F35A2C">
        <w:rPr>
          <w:szCs w:val="28"/>
          <w:lang w:val="vi-VN"/>
        </w:rPr>
        <w:t>ghi âm, ghi hình, chụp ảnh, vẽ sơ đồ</w:t>
      </w:r>
    </w:p>
    <w:p w:rsidR="008A1459" w:rsidRPr="00F35A2C" w:rsidRDefault="000E5841" w:rsidP="003E7BD0">
      <w:pPr>
        <w:shd w:val="clear" w:color="auto" w:fill="FFFFFF"/>
        <w:spacing w:after="0" w:line="240" w:lineRule="auto"/>
        <w:jc w:val="center"/>
        <w:rPr>
          <w:szCs w:val="28"/>
          <w:lang w:val="vi-VN"/>
        </w:rPr>
      </w:pPr>
      <w:r>
        <w:rPr>
          <w:noProof/>
        </w:rPr>
        <mc:AlternateContent>
          <mc:Choice Requires="wps">
            <w:drawing>
              <wp:anchor distT="0" distB="0" distL="114300" distR="114300" simplePos="0" relativeHeight="251664384" behindDoc="0" locked="0" layoutInCell="1" allowOverlap="1">
                <wp:simplePos x="0" y="0"/>
                <wp:positionH relativeFrom="column">
                  <wp:posOffset>1932940</wp:posOffset>
                </wp:positionH>
                <wp:positionV relativeFrom="paragraph">
                  <wp:posOffset>10795</wp:posOffset>
                </wp:positionV>
                <wp:extent cx="1857375" cy="0"/>
                <wp:effectExtent l="8890" t="10795" r="10160" b="8255"/>
                <wp:wrapNone/>
                <wp:docPr id="1"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pt,.85pt" to="298.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SrHg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"/>
            </w:pict>
          </mc:Fallback>
        </mc:AlternateContent>
      </w:r>
    </w:p>
    <w:p w:rsidR="008A1459" w:rsidRPr="00616E0F" w:rsidRDefault="008A1459" w:rsidP="003E7BD0">
      <w:pPr>
        <w:shd w:val="clear" w:color="auto" w:fill="FFFFFF"/>
        <w:spacing w:after="0" w:line="240" w:lineRule="auto"/>
        <w:jc w:val="center"/>
        <w:rPr>
          <w:szCs w:val="28"/>
          <w:lang w:val="vi-VN"/>
        </w:rPr>
      </w:pPr>
    </w:p>
    <w:p w:rsidR="008A1459" w:rsidRPr="00F35A2C" w:rsidRDefault="008A1459" w:rsidP="003E7BD0">
      <w:pPr>
        <w:shd w:val="clear" w:color="auto" w:fill="FFFFFF"/>
        <w:spacing w:after="0" w:line="240" w:lineRule="auto"/>
        <w:jc w:val="center"/>
        <w:rPr>
          <w:szCs w:val="28"/>
        </w:rPr>
      </w:pPr>
      <w:r w:rsidRPr="00F35A2C">
        <w:rPr>
          <w:szCs w:val="28"/>
        </w:rPr>
        <w:t>Mẫu số 01</w:t>
      </w:r>
    </w:p>
    <w:tbl>
      <w:tblPr>
        <w:tblW w:w="6243" w:type="dxa"/>
        <w:jc w:val="center"/>
        <w:tblCellMar>
          <w:left w:w="0" w:type="dxa"/>
          <w:right w:w="0" w:type="dxa"/>
        </w:tblCellMar>
        <w:tblLook w:val="00A0" w:firstRow="1" w:lastRow="0" w:firstColumn="1" w:lastColumn="0" w:noHBand="0" w:noVBand="0"/>
      </w:tblPr>
      <w:tblGrid>
        <w:gridCol w:w="6243"/>
      </w:tblGrid>
      <w:tr w:rsidR="008A1459" w:rsidRPr="00804385" w:rsidTr="00D905BA">
        <w:trPr>
          <w:trHeight w:val="2596"/>
          <w:jc w:val="center"/>
        </w:trPr>
        <w:tc>
          <w:tcPr>
            <w:tcW w:w="6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A1459" w:rsidRPr="00F35A2C" w:rsidRDefault="008A1459" w:rsidP="00D905BA">
            <w:pPr>
              <w:spacing w:before="120" w:after="120" w:line="240" w:lineRule="auto"/>
              <w:jc w:val="center"/>
              <w:rPr>
                <w:sz w:val="32"/>
                <w:szCs w:val="32"/>
              </w:rPr>
            </w:pPr>
            <w:r w:rsidRPr="00F35A2C">
              <w:rPr>
                <w:bCs/>
                <w:sz w:val="32"/>
                <w:szCs w:val="32"/>
                <w:lang w:val="vi-VN"/>
              </w:rPr>
              <w:t>KHU V</w:t>
            </w:r>
            <w:r w:rsidRPr="00F35A2C">
              <w:rPr>
                <w:bCs/>
                <w:sz w:val="32"/>
                <w:szCs w:val="32"/>
              </w:rPr>
              <w:t>ỰC </w:t>
            </w:r>
            <w:r w:rsidRPr="00F35A2C">
              <w:rPr>
                <w:bCs/>
                <w:sz w:val="32"/>
                <w:szCs w:val="32"/>
                <w:lang w:val="vi-VN"/>
              </w:rPr>
              <w:t>BẢO VỆ</w:t>
            </w:r>
          </w:p>
          <w:p w:rsidR="008A1459" w:rsidRPr="00F35A2C" w:rsidRDefault="008A1459" w:rsidP="00D905BA">
            <w:pPr>
              <w:spacing w:before="120" w:after="120" w:line="240" w:lineRule="auto"/>
              <w:jc w:val="center"/>
              <w:rPr>
                <w:sz w:val="32"/>
                <w:szCs w:val="32"/>
              </w:rPr>
            </w:pPr>
            <w:r w:rsidRPr="00F35A2C">
              <w:rPr>
                <w:bCs/>
                <w:sz w:val="32"/>
                <w:szCs w:val="32"/>
                <w:lang w:val="vi-VN"/>
              </w:rPr>
              <w:t xml:space="preserve">KHÔNG </w:t>
            </w:r>
            <w:r w:rsidRPr="00F35A2C">
              <w:rPr>
                <w:bCs/>
                <w:sz w:val="32"/>
                <w:szCs w:val="32"/>
              </w:rPr>
              <w:t xml:space="preserve">PHẬN SỰ </w:t>
            </w:r>
            <w:r w:rsidRPr="00F35A2C">
              <w:rPr>
                <w:bCs/>
                <w:caps/>
                <w:sz w:val="32"/>
                <w:szCs w:val="32"/>
              </w:rPr>
              <w:t>cấm</w:t>
            </w:r>
            <w:r w:rsidRPr="00F35A2C">
              <w:rPr>
                <w:bCs/>
                <w:sz w:val="32"/>
                <w:szCs w:val="32"/>
                <w:lang w:val="vi-VN"/>
              </w:rPr>
              <w:t xml:space="preserve"> VÀO</w:t>
            </w:r>
          </w:p>
          <w:p w:rsidR="008A1459" w:rsidRPr="00F35A2C" w:rsidRDefault="008A1459" w:rsidP="00D905BA">
            <w:pPr>
              <w:spacing w:before="120" w:after="120" w:line="240" w:lineRule="auto"/>
              <w:jc w:val="center"/>
              <w:rPr>
                <w:szCs w:val="28"/>
              </w:rPr>
            </w:pPr>
            <w:r w:rsidRPr="00F35A2C">
              <w:rPr>
                <w:bCs/>
                <w:szCs w:val="28"/>
              </w:rPr>
              <w:t> </w:t>
            </w:r>
            <w:r w:rsidRPr="00F35A2C">
              <w:rPr>
                <w:bCs/>
                <w:szCs w:val="28"/>
                <w:lang w:val="vi-VN"/>
              </w:rPr>
              <w:t>PROTECTED AREA</w:t>
            </w:r>
          </w:p>
          <w:p w:rsidR="008A1459" w:rsidRPr="00F35A2C" w:rsidRDefault="008A1459" w:rsidP="00D905BA">
            <w:pPr>
              <w:spacing w:before="120" w:after="120" w:line="240" w:lineRule="auto"/>
              <w:jc w:val="center"/>
              <w:rPr>
                <w:b w:val="0"/>
                <w:caps/>
                <w:szCs w:val="28"/>
              </w:rPr>
            </w:pPr>
            <w:r w:rsidRPr="00F35A2C">
              <w:rPr>
                <w:caps/>
                <w:szCs w:val="28"/>
              </w:rPr>
              <w:t>No entry</w:t>
            </w:r>
          </w:p>
        </w:tc>
      </w:tr>
    </w:tbl>
    <w:p w:rsidR="008A1459" w:rsidRPr="00F35A2C" w:rsidRDefault="008A1459" w:rsidP="003E7BD0">
      <w:pPr>
        <w:shd w:val="clear" w:color="auto" w:fill="FFFFFF"/>
        <w:spacing w:before="120" w:after="120" w:line="240" w:lineRule="auto"/>
        <w:jc w:val="center"/>
        <w:rPr>
          <w:sz w:val="6"/>
          <w:szCs w:val="28"/>
        </w:rPr>
      </w:pPr>
    </w:p>
    <w:p w:rsidR="008A1459" w:rsidRPr="00F35A2C" w:rsidRDefault="008A1459" w:rsidP="003E7BD0">
      <w:pPr>
        <w:shd w:val="clear" w:color="auto" w:fill="FFFFFF"/>
        <w:spacing w:before="120" w:after="120" w:line="240" w:lineRule="auto"/>
        <w:jc w:val="center"/>
        <w:rPr>
          <w:szCs w:val="28"/>
        </w:rPr>
      </w:pPr>
      <w:r w:rsidRPr="00F35A2C">
        <w:rPr>
          <w:szCs w:val="28"/>
        </w:rPr>
        <w:t>Mẫu số 02</w:t>
      </w:r>
    </w:p>
    <w:tbl>
      <w:tblPr>
        <w:tblW w:w="6385" w:type="dxa"/>
        <w:jc w:val="center"/>
        <w:tblCellMar>
          <w:left w:w="0" w:type="dxa"/>
          <w:right w:w="0" w:type="dxa"/>
        </w:tblCellMar>
        <w:tblLook w:val="00A0" w:firstRow="1" w:lastRow="0" w:firstColumn="1" w:lastColumn="0" w:noHBand="0" w:noVBand="0"/>
      </w:tblPr>
      <w:tblGrid>
        <w:gridCol w:w="6385"/>
      </w:tblGrid>
      <w:tr w:rsidR="008A1459" w:rsidRPr="00804385" w:rsidTr="00D905BA">
        <w:trPr>
          <w:trHeight w:val="2333"/>
          <w:jc w:val="center"/>
        </w:trPr>
        <w:tc>
          <w:tcPr>
            <w:tcW w:w="6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A1459" w:rsidRPr="00F35A2C" w:rsidRDefault="008A1459" w:rsidP="00D905BA">
            <w:pPr>
              <w:spacing w:before="120" w:after="120" w:line="240" w:lineRule="auto"/>
              <w:jc w:val="center"/>
              <w:rPr>
                <w:sz w:val="32"/>
                <w:szCs w:val="32"/>
              </w:rPr>
            </w:pPr>
            <w:r w:rsidRPr="00F35A2C">
              <w:rPr>
                <w:bCs/>
                <w:sz w:val="32"/>
                <w:szCs w:val="32"/>
                <w:lang w:val="vi-VN"/>
              </w:rPr>
              <w:t>KHU V</w:t>
            </w:r>
            <w:r w:rsidRPr="00F35A2C">
              <w:rPr>
                <w:bCs/>
                <w:sz w:val="32"/>
                <w:szCs w:val="32"/>
              </w:rPr>
              <w:t>ỰC </w:t>
            </w:r>
            <w:r w:rsidRPr="00F35A2C">
              <w:rPr>
                <w:bCs/>
                <w:sz w:val="32"/>
                <w:szCs w:val="32"/>
                <w:lang w:val="vi-VN"/>
              </w:rPr>
              <w:t>CẤM</w:t>
            </w:r>
          </w:p>
          <w:p w:rsidR="008A1459" w:rsidRPr="00F35A2C" w:rsidRDefault="008A1459" w:rsidP="00D905BA">
            <w:pPr>
              <w:spacing w:before="120" w:after="120" w:line="240" w:lineRule="auto"/>
              <w:jc w:val="center"/>
              <w:rPr>
                <w:szCs w:val="28"/>
              </w:rPr>
            </w:pPr>
            <w:r w:rsidRPr="00F35A2C">
              <w:rPr>
                <w:bCs/>
                <w:sz w:val="32"/>
                <w:szCs w:val="32"/>
                <w:lang w:val="vi-VN"/>
              </w:rPr>
              <w:t>T</w:t>
            </w:r>
            <w:r w:rsidRPr="00F35A2C">
              <w:rPr>
                <w:bCs/>
                <w:sz w:val="32"/>
                <w:szCs w:val="32"/>
              </w:rPr>
              <w:t xml:space="preserve">ẬP TRUNG </w:t>
            </w:r>
            <w:r w:rsidRPr="00F35A2C">
              <w:rPr>
                <w:bCs/>
                <w:sz w:val="32"/>
                <w:szCs w:val="32"/>
                <w:lang w:val="vi-VN"/>
              </w:rPr>
              <w:t>ĐÔNG NGƯỜI</w:t>
            </w:r>
          </w:p>
          <w:p w:rsidR="008A1459" w:rsidRPr="00F35A2C" w:rsidRDefault="008A1459" w:rsidP="00D905BA">
            <w:pPr>
              <w:spacing w:before="120" w:after="120" w:line="240" w:lineRule="auto"/>
              <w:jc w:val="center"/>
              <w:rPr>
                <w:b w:val="0"/>
                <w:szCs w:val="28"/>
              </w:rPr>
            </w:pPr>
            <w:r w:rsidRPr="00F35A2C">
              <w:rPr>
                <w:bCs/>
                <w:szCs w:val="28"/>
                <w:lang w:val="vi-VN"/>
              </w:rPr>
              <w:t>NO GATHERING</w:t>
            </w:r>
          </w:p>
        </w:tc>
      </w:tr>
    </w:tbl>
    <w:p w:rsidR="008A1459" w:rsidRPr="00F35A2C" w:rsidRDefault="008A1459" w:rsidP="003E7BD0">
      <w:pPr>
        <w:jc w:val="center"/>
        <w:rPr>
          <w:szCs w:val="28"/>
        </w:rPr>
      </w:pPr>
    </w:p>
    <w:p w:rsidR="008A1459" w:rsidRPr="00F35A2C" w:rsidRDefault="008A1459" w:rsidP="003E7BD0">
      <w:pPr>
        <w:jc w:val="center"/>
        <w:rPr>
          <w:szCs w:val="28"/>
        </w:rPr>
      </w:pPr>
      <w:r w:rsidRPr="00F35A2C">
        <w:rPr>
          <w:szCs w:val="28"/>
        </w:rPr>
        <w:t>Mẫu số 03</w:t>
      </w:r>
    </w:p>
    <w:tbl>
      <w:tblPr>
        <w:tblW w:w="6788" w:type="dxa"/>
        <w:jc w:val="center"/>
        <w:tblCellMar>
          <w:left w:w="0" w:type="dxa"/>
          <w:right w:w="0" w:type="dxa"/>
        </w:tblCellMar>
        <w:tblLook w:val="00A0" w:firstRow="1" w:lastRow="0" w:firstColumn="1" w:lastColumn="0" w:noHBand="0" w:noVBand="0"/>
      </w:tblPr>
      <w:tblGrid>
        <w:gridCol w:w="6788"/>
      </w:tblGrid>
      <w:tr w:rsidR="008A1459" w:rsidRPr="00804385" w:rsidTr="00D905BA">
        <w:trPr>
          <w:trHeight w:val="2880"/>
          <w:jc w:val="center"/>
        </w:trPr>
        <w:tc>
          <w:tcPr>
            <w:tcW w:w="6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A1459" w:rsidRPr="00F35A2C" w:rsidRDefault="008A1459" w:rsidP="00D905BA">
            <w:pPr>
              <w:spacing w:before="120" w:after="120" w:line="240" w:lineRule="auto"/>
              <w:jc w:val="center"/>
              <w:rPr>
                <w:b w:val="0"/>
                <w:sz w:val="32"/>
                <w:szCs w:val="32"/>
              </w:rPr>
            </w:pPr>
            <w:r w:rsidRPr="00F35A2C">
              <w:rPr>
                <w:bCs/>
                <w:sz w:val="32"/>
                <w:szCs w:val="32"/>
              </w:rPr>
              <w:t xml:space="preserve">KHU VỰC </w:t>
            </w:r>
            <w:r w:rsidRPr="00F35A2C">
              <w:rPr>
                <w:bCs/>
                <w:sz w:val="32"/>
                <w:szCs w:val="32"/>
                <w:lang w:val="vi-VN"/>
              </w:rPr>
              <w:t>CẤM</w:t>
            </w:r>
          </w:p>
          <w:p w:rsidR="008A1459" w:rsidRPr="00F35A2C" w:rsidRDefault="008A1459" w:rsidP="00D905BA">
            <w:pPr>
              <w:spacing w:before="120" w:after="120" w:line="240" w:lineRule="auto"/>
              <w:jc w:val="center"/>
              <w:rPr>
                <w:bCs/>
                <w:caps/>
                <w:sz w:val="32"/>
                <w:szCs w:val="32"/>
              </w:rPr>
            </w:pPr>
            <w:r w:rsidRPr="00F35A2C">
              <w:rPr>
                <w:caps/>
                <w:sz w:val="32"/>
                <w:szCs w:val="32"/>
              </w:rPr>
              <w:t xml:space="preserve">sử dụng CÁC thiết bị có tính năng thu, phát tín hiệu, </w:t>
            </w:r>
            <w:r w:rsidRPr="00F35A2C">
              <w:rPr>
                <w:caps/>
                <w:sz w:val="32"/>
                <w:szCs w:val="32"/>
                <w:lang w:val="vi-VN"/>
              </w:rPr>
              <w:t>ghi âm, ghi hình, chụp ảnh</w:t>
            </w:r>
            <w:r w:rsidRPr="00F35A2C">
              <w:rPr>
                <w:caps/>
                <w:sz w:val="32"/>
                <w:szCs w:val="32"/>
              </w:rPr>
              <w:t>, VẼ SƠ ĐỒ</w:t>
            </w:r>
          </w:p>
          <w:p w:rsidR="008A1459" w:rsidRPr="00F35A2C" w:rsidRDefault="008A1459" w:rsidP="00D905BA">
            <w:pPr>
              <w:spacing w:before="120" w:after="120" w:line="240" w:lineRule="auto"/>
              <w:jc w:val="center"/>
              <w:rPr>
                <w:bCs/>
                <w:szCs w:val="28"/>
              </w:rPr>
            </w:pPr>
            <w:r w:rsidRPr="00F35A2C">
              <w:rPr>
                <w:bCs/>
                <w:szCs w:val="28"/>
                <w:lang w:val="vi-VN"/>
              </w:rPr>
              <w:t>NO RECORDING, FILMING, PHOTO – TAK</w:t>
            </w:r>
            <w:r w:rsidRPr="00F35A2C">
              <w:rPr>
                <w:bCs/>
                <w:szCs w:val="28"/>
              </w:rPr>
              <w:t>I</w:t>
            </w:r>
            <w:r w:rsidRPr="00F35A2C">
              <w:rPr>
                <w:bCs/>
                <w:szCs w:val="28"/>
                <w:lang w:val="vi-VN"/>
              </w:rPr>
              <w:t>NG</w:t>
            </w:r>
          </w:p>
          <w:p w:rsidR="008A1459" w:rsidRPr="00F35A2C" w:rsidRDefault="008A1459" w:rsidP="00D905BA">
            <w:pPr>
              <w:spacing w:before="120" w:after="120" w:line="240" w:lineRule="auto"/>
              <w:jc w:val="center"/>
              <w:rPr>
                <w:bCs/>
                <w:caps/>
                <w:szCs w:val="28"/>
              </w:rPr>
            </w:pPr>
            <w:r w:rsidRPr="00F35A2C">
              <w:rPr>
                <w:bCs/>
                <w:caps/>
                <w:szCs w:val="28"/>
              </w:rPr>
              <w:t>Map- drawing</w:t>
            </w:r>
          </w:p>
          <w:p w:rsidR="008A1459" w:rsidRPr="00F35A2C" w:rsidRDefault="008A1459" w:rsidP="00D905BA">
            <w:pPr>
              <w:spacing w:before="120" w:after="120" w:line="240" w:lineRule="auto"/>
              <w:jc w:val="center"/>
              <w:rPr>
                <w:b w:val="0"/>
                <w:szCs w:val="28"/>
              </w:rPr>
            </w:pPr>
            <w:r w:rsidRPr="00F35A2C">
              <w:rPr>
                <w:bCs/>
                <w:caps/>
                <w:szCs w:val="28"/>
              </w:rPr>
              <w:t>Radio frequency equipment</w:t>
            </w:r>
          </w:p>
        </w:tc>
      </w:tr>
    </w:tbl>
    <w:p w:rsidR="008A1459" w:rsidRPr="00F35A2C" w:rsidRDefault="008A1459" w:rsidP="003E7BD0"/>
    <w:p w:rsidR="008A1459" w:rsidRPr="00F35A2C" w:rsidRDefault="008A1459" w:rsidP="00005DC3">
      <w:pPr>
        <w:shd w:val="clear" w:color="auto" w:fill="FFFFFF"/>
        <w:spacing w:before="120" w:after="120" w:line="240" w:lineRule="auto"/>
        <w:rPr>
          <w:bCs/>
          <w:szCs w:val="28"/>
        </w:rPr>
      </w:pPr>
    </w:p>
    <w:p w:rsidR="008A1459" w:rsidRPr="00F35A2C" w:rsidRDefault="008A1459" w:rsidP="00005DC3">
      <w:pPr>
        <w:shd w:val="clear" w:color="auto" w:fill="FFFFFF"/>
        <w:spacing w:before="120" w:after="120" w:line="240" w:lineRule="auto"/>
        <w:rPr>
          <w:bCs/>
          <w:szCs w:val="28"/>
        </w:rPr>
      </w:pPr>
    </w:p>
    <w:p w:rsidR="008A1459" w:rsidRPr="00F35A2C" w:rsidRDefault="008A1459" w:rsidP="00005DC3">
      <w:pPr>
        <w:shd w:val="clear" w:color="auto" w:fill="FFFFFF"/>
        <w:spacing w:before="120" w:after="120" w:line="240" w:lineRule="auto"/>
        <w:rPr>
          <w:bCs/>
          <w:szCs w:val="28"/>
        </w:rPr>
      </w:pPr>
    </w:p>
    <w:p w:rsidR="008A1459" w:rsidRPr="00F35A2C" w:rsidRDefault="008A1459" w:rsidP="00005DC3">
      <w:pPr>
        <w:shd w:val="clear" w:color="auto" w:fill="FFFFFF"/>
        <w:spacing w:before="120" w:after="120" w:line="240" w:lineRule="auto"/>
        <w:rPr>
          <w:bCs/>
          <w:szCs w:val="28"/>
        </w:rPr>
      </w:pPr>
    </w:p>
    <w:sectPr w:rsidR="008A1459" w:rsidRPr="00F35A2C" w:rsidSect="006D3D9B">
      <w:headerReference w:type="even" r:id="rId12"/>
      <w:headerReference w:type="default" r:id="rId13"/>
      <w:pgSz w:w="11907" w:h="16840" w:code="9"/>
      <w:pgMar w:top="720" w:right="1440" w:bottom="720" w:left="1440" w:header="720" w:footer="720" w:gutter="0"/>
      <w:pgNumType w:start="3"/>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59" w:rsidRDefault="008A1459" w:rsidP="00937323">
      <w:pPr>
        <w:spacing w:after="0" w:line="240" w:lineRule="auto"/>
      </w:pPr>
      <w:r>
        <w:separator/>
      </w:r>
    </w:p>
  </w:endnote>
  <w:endnote w:type="continuationSeparator" w:id="0">
    <w:p w:rsidR="008A1459" w:rsidRDefault="008A1459" w:rsidP="0093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59" w:rsidRDefault="008A1459" w:rsidP="00937323">
      <w:pPr>
        <w:spacing w:after="0" w:line="240" w:lineRule="auto"/>
      </w:pPr>
      <w:r>
        <w:separator/>
      </w:r>
    </w:p>
  </w:footnote>
  <w:footnote w:type="continuationSeparator" w:id="0">
    <w:p w:rsidR="008A1459" w:rsidRDefault="008A1459" w:rsidP="00937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59" w:rsidRPr="006D3D9B" w:rsidRDefault="008A1459" w:rsidP="006D3D9B">
    <w:pPr>
      <w:pStyle w:val="Header"/>
      <w:pBdr>
        <w:bottom w:val="double" w:sz="6" w:space="0" w:color="auto"/>
      </w:pBdr>
      <w:tabs>
        <w:tab w:val="left" w:pos="1530"/>
        <w:tab w:val="center" w:pos="4500"/>
        <w:tab w:val="center" w:pos="4536"/>
        <w:tab w:val="left" w:pos="8730"/>
        <w:tab w:val="right" w:pos="9120"/>
        <w:tab w:val="right" w:pos="9483"/>
      </w:tabs>
      <w:spacing w:line="300" w:lineRule="exact"/>
      <w:ind w:right="27"/>
      <w:rPr>
        <w:b w:val="0"/>
        <w:szCs w:val="28"/>
      </w:rPr>
    </w:pPr>
    <w:r w:rsidRPr="006D3D9B">
      <w:rPr>
        <w:b w:val="0"/>
      </w:rPr>
      <w:fldChar w:fldCharType="begin"/>
    </w:r>
    <w:r w:rsidRPr="006D3D9B">
      <w:rPr>
        <w:b w:val="0"/>
      </w:rPr>
      <w:instrText xml:space="preserve"> PAGE   \* MERGEFORMAT </w:instrText>
    </w:r>
    <w:r w:rsidRPr="006D3D9B">
      <w:rPr>
        <w:b w:val="0"/>
      </w:rPr>
      <w:fldChar w:fldCharType="separate"/>
    </w:r>
    <w:r w:rsidR="000E5841">
      <w:rPr>
        <w:b w:val="0"/>
        <w:noProof/>
      </w:rPr>
      <w:t>10</w:t>
    </w:r>
    <w:r w:rsidRPr="006D3D9B">
      <w:rPr>
        <w:b w:val="0"/>
      </w:rPr>
      <w:fldChar w:fldCharType="end"/>
    </w:r>
    <w:r w:rsidRPr="006D3D9B">
      <w:rPr>
        <w:b w:val="0"/>
      </w:rPr>
      <w:t xml:space="preserve"> </w:t>
    </w:r>
    <w:r>
      <w:rPr>
        <w:b w:val="0"/>
      </w:rPr>
      <w:tab/>
    </w:r>
    <w:r w:rsidRPr="002D3457">
      <w:rPr>
        <w:b w:val="0"/>
        <w:szCs w:val="28"/>
      </w:rPr>
      <w:t xml:space="preserve">CÔNG BÁO LÂM ĐỒNG/Số </w:t>
    </w:r>
    <w:r>
      <w:rPr>
        <w:b w:val="0"/>
        <w:szCs w:val="28"/>
      </w:rPr>
      <w:t>50</w:t>
    </w:r>
    <w:r w:rsidRPr="002D3457">
      <w:rPr>
        <w:b w:val="0"/>
        <w:szCs w:val="28"/>
      </w:rPr>
      <w:t>/Ngày 0</w:t>
    </w:r>
    <w:r>
      <w:rPr>
        <w:b w:val="0"/>
        <w:szCs w:val="28"/>
      </w:rPr>
      <w:t>9</w:t>
    </w:r>
    <w:r w:rsidRPr="002D3457">
      <w:rPr>
        <w:b w:val="0"/>
        <w:szCs w:val="28"/>
      </w:rPr>
      <w:t xml:space="preserve"> - 10 - 2020</w:t>
    </w:r>
    <w:r w:rsidRPr="002D3457">
      <w:rPr>
        <w:b w:val="0"/>
        <w:szCs w:val="28"/>
      </w:rPr>
      <w:tab/>
    </w:r>
  </w:p>
  <w:p w:rsidR="008A1459" w:rsidRDefault="008A14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59" w:rsidRPr="002D3457" w:rsidRDefault="008A1459" w:rsidP="006D3D9B">
    <w:pPr>
      <w:pStyle w:val="Header"/>
      <w:pBdr>
        <w:bottom w:val="double" w:sz="6" w:space="0" w:color="auto"/>
      </w:pBdr>
      <w:tabs>
        <w:tab w:val="left" w:pos="1350"/>
        <w:tab w:val="center" w:pos="4500"/>
        <w:tab w:val="center" w:pos="4536"/>
        <w:tab w:val="left" w:pos="8730"/>
        <w:tab w:val="right" w:pos="9120"/>
        <w:tab w:val="right" w:pos="9483"/>
      </w:tabs>
      <w:spacing w:line="300" w:lineRule="exact"/>
      <w:ind w:right="27" w:firstLine="1170"/>
      <w:jc w:val="center"/>
      <w:rPr>
        <w:b w:val="0"/>
        <w:szCs w:val="28"/>
      </w:rPr>
    </w:pPr>
    <w:r w:rsidRPr="002D3457">
      <w:rPr>
        <w:b w:val="0"/>
        <w:szCs w:val="28"/>
      </w:rPr>
      <w:t xml:space="preserve">CÔNG BÁO LÂM ĐỒNG/Số </w:t>
    </w:r>
    <w:r>
      <w:rPr>
        <w:b w:val="0"/>
        <w:szCs w:val="28"/>
      </w:rPr>
      <w:t>50</w:t>
    </w:r>
    <w:r w:rsidRPr="002D3457">
      <w:rPr>
        <w:b w:val="0"/>
        <w:szCs w:val="28"/>
      </w:rPr>
      <w:t>/Ngày 0</w:t>
    </w:r>
    <w:r>
      <w:rPr>
        <w:b w:val="0"/>
        <w:szCs w:val="28"/>
      </w:rPr>
      <w:t>9</w:t>
    </w:r>
    <w:r w:rsidRPr="002D3457">
      <w:rPr>
        <w:b w:val="0"/>
        <w:szCs w:val="28"/>
      </w:rPr>
      <w:t xml:space="preserve"> - 10 - 2020</w:t>
    </w:r>
    <w:r w:rsidRPr="002D3457">
      <w:rPr>
        <w:b w:val="0"/>
        <w:szCs w:val="28"/>
      </w:rPr>
      <w:tab/>
    </w:r>
    <w:r w:rsidRPr="002D3457">
      <w:rPr>
        <w:b w:val="0"/>
        <w:szCs w:val="28"/>
      </w:rPr>
      <w:fldChar w:fldCharType="begin"/>
    </w:r>
    <w:r w:rsidRPr="002D3457">
      <w:rPr>
        <w:b w:val="0"/>
        <w:szCs w:val="28"/>
      </w:rPr>
      <w:instrText xml:space="preserve"> PAGE   \* MERGEFORMAT </w:instrText>
    </w:r>
    <w:r w:rsidRPr="002D3457">
      <w:rPr>
        <w:b w:val="0"/>
        <w:szCs w:val="28"/>
      </w:rPr>
      <w:fldChar w:fldCharType="separate"/>
    </w:r>
    <w:r w:rsidR="000E5841">
      <w:rPr>
        <w:b w:val="0"/>
        <w:noProof/>
        <w:szCs w:val="28"/>
      </w:rPr>
      <w:t>3</w:t>
    </w:r>
    <w:r w:rsidRPr="002D3457">
      <w:rPr>
        <w:b w:val="0"/>
        <w:szCs w:val="28"/>
      </w:rPr>
      <w:fldChar w:fldCharType="end"/>
    </w:r>
  </w:p>
  <w:p w:rsidR="008A1459" w:rsidRPr="006D3D9B" w:rsidRDefault="008A1459">
    <w:pPr>
      <w:pStyle w:val="Header"/>
      <w:rPr>
        <w:b w:val="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34A85"/>
    <w:multiLevelType w:val="hybridMultilevel"/>
    <w:tmpl w:val="C1C43198"/>
    <w:lvl w:ilvl="0" w:tplc="3DF09558">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B805E1"/>
    <w:multiLevelType w:val="hybridMultilevel"/>
    <w:tmpl w:val="B9A0D3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2A56639"/>
    <w:multiLevelType w:val="hybridMultilevel"/>
    <w:tmpl w:val="24BA66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387676B"/>
    <w:multiLevelType w:val="hybridMultilevel"/>
    <w:tmpl w:val="0C9E6B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8CD736D"/>
    <w:multiLevelType w:val="hybridMultilevel"/>
    <w:tmpl w:val="87D0ABB6"/>
    <w:lvl w:ilvl="0" w:tplc="E67A9D3A">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C3"/>
    <w:rsid w:val="00005DC3"/>
    <w:rsid w:val="0002292C"/>
    <w:rsid w:val="000324DC"/>
    <w:rsid w:val="0003409A"/>
    <w:rsid w:val="00036B75"/>
    <w:rsid w:val="00052291"/>
    <w:rsid w:val="00057057"/>
    <w:rsid w:val="00057D28"/>
    <w:rsid w:val="000617FD"/>
    <w:rsid w:val="00070647"/>
    <w:rsid w:val="000A2EE2"/>
    <w:rsid w:val="000B0AA7"/>
    <w:rsid w:val="000B489B"/>
    <w:rsid w:val="000B5943"/>
    <w:rsid w:val="000C4FAC"/>
    <w:rsid w:val="000D019D"/>
    <w:rsid w:val="000D52E6"/>
    <w:rsid w:val="000D733C"/>
    <w:rsid w:val="000D78AA"/>
    <w:rsid w:val="000E0C11"/>
    <w:rsid w:val="000E531D"/>
    <w:rsid w:val="000E5841"/>
    <w:rsid w:val="000E776E"/>
    <w:rsid w:val="000F469B"/>
    <w:rsid w:val="0010481B"/>
    <w:rsid w:val="00113960"/>
    <w:rsid w:val="00115E86"/>
    <w:rsid w:val="001428DB"/>
    <w:rsid w:val="00150C9E"/>
    <w:rsid w:val="0015169C"/>
    <w:rsid w:val="0015347A"/>
    <w:rsid w:val="00164DD8"/>
    <w:rsid w:val="00172EEB"/>
    <w:rsid w:val="00180693"/>
    <w:rsid w:val="00190890"/>
    <w:rsid w:val="0019652D"/>
    <w:rsid w:val="001A62FA"/>
    <w:rsid w:val="001A7E8B"/>
    <w:rsid w:val="001B5446"/>
    <w:rsid w:val="001D16D5"/>
    <w:rsid w:val="001D36C7"/>
    <w:rsid w:val="001E76A9"/>
    <w:rsid w:val="001F3F1D"/>
    <w:rsid w:val="001F7067"/>
    <w:rsid w:val="00206CEB"/>
    <w:rsid w:val="00227119"/>
    <w:rsid w:val="00227B56"/>
    <w:rsid w:val="00231F71"/>
    <w:rsid w:val="0023261D"/>
    <w:rsid w:val="00232EEA"/>
    <w:rsid w:val="00234A09"/>
    <w:rsid w:val="0024163A"/>
    <w:rsid w:val="00243183"/>
    <w:rsid w:val="0025099D"/>
    <w:rsid w:val="00253091"/>
    <w:rsid w:val="00264E5C"/>
    <w:rsid w:val="00266F8E"/>
    <w:rsid w:val="00267324"/>
    <w:rsid w:val="0028282C"/>
    <w:rsid w:val="00290625"/>
    <w:rsid w:val="00290960"/>
    <w:rsid w:val="00295F7E"/>
    <w:rsid w:val="002A7643"/>
    <w:rsid w:val="002B2796"/>
    <w:rsid w:val="002B37BD"/>
    <w:rsid w:val="002B55C7"/>
    <w:rsid w:val="002B63EC"/>
    <w:rsid w:val="002C4511"/>
    <w:rsid w:val="002C5806"/>
    <w:rsid w:val="002D1689"/>
    <w:rsid w:val="002D3457"/>
    <w:rsid w:val="002E23E6"/>
    <w:rsid w:val="002E362F"/>
    <w:rsid w:val="002E6821"/>
    <w:rsid w:val="002F6B54"/>
    <w:rsid w:val="0031185C"/>
    <w:rsid w:val="00323B11"/>
    <w:rsid w:val="00367DE5"/>
    <w:rsid w:val="00373258"/>
    <w:rsid w:val="00373584"/>
    <w:rsid w:val="00375FED"/>
    <w:rsid w:val="00376A15"/>
    <w:rsid w:val="003969DD"/>
    <w:rsid w:val="003A0C4C"/>
    <w:rsid w:val="003A2C4F"/>
    <w:rsid w:val="003B2731"/>
    <w:rsid w:val="003D501E"/>
    <w:rsid w:val="003D76F3"/>
    <w:rsid w:val="003E3E58"/>
    <w:rsid w:val="003E7BD0"/>
    <w:rsid w:val="003F049C"/>
    <w:rsid w:val="00402A17"/>
    <w:rsid w:val="004161C9"/>
    <w:rsid w:val="00423F54"/>
    <w:rsid w:val="004276C2"/>
    <w:rsid w:val="00447E1F"/>
    <w:rsid w:val="00447EDE"/>
    <w:rsid w:val="004515E2"/>
    <w:rsid w:val="004530A9"/>
    <w:rsid w:val="00462617"/>
    <w:rsid w:val="00467277"/>
    <w:rsid w:val="004816A3"/>
    <w:rsid w:val="004913F8"/>
    <w:rsid w:val="00493C64"/>
    <w:rsid w:val="00497812"/>
    <w:rsid w:val="004A3FCF"/>
    <w:rsid w:val="004A5FA0"/>
    <w:rsid w:val="004B3E52"/>
    <w:rsid w:val="004C388C"/>
    <w:rsid w:val="004C6111"/>
    <w:rsid w:val="004C7364"/>
    <w:rsid w:val="004D2B4E"/>
    <w:rsid w:val="004E0C4B"/>
    <w:rsid w:val="004E1A23"/>
    <w:rsid w:val="005006A8"/>
    <w:rsid w:val="00501DFB"/>
    <w:rsid w:val="00510923"/>
    <w:rsid w:val="00511F1B"/>
    <w:rsid w:val="00526503"/>
    <w:rsid w:val="005372FF"/>
    <w:rsid w:val="00540535"/>
    <w:rsid w:val="005445B3"/>
    <w:rsid w:val="00556E8C"/>
    <w:rsid w:val="00561319"/>
    <w:rsid w:val="005643B7"/>
    <w:rsid w:val="00564ECF"/>
    <w:rsid w:val="00581A10"/>
    <w:rsid w:val="00585B9A"/>
    <w:rsid w:val="00590649"/>
    <w:rsid w:val="00594640"/>
    <w:rsid w:val="00595408"/>
    <w:rsid w:val="00596AD1"/>
    <w:rsid w:val="005A4F63"/>
    <w:rsid w:val="005A5146"/>
    <w:rsid w:val="005B1A8F"/>
    <w:rsid w:val="005B1B96"/>
    <w:rsid w:val="005B4465"/>
    <w:rsid w:val="005C1B56"/>
    <w:rsid w:val="005C5148"/>
    <w:rsid w:val="005C65B9"/>
    <w:rsid w:val="005E43FD"/>
    <w:rsid w:val="005E6A88"/>
    <w:rsid w:val="005F3B94"/>
    <w:rsid w:val="005F41C3"/>
    <w:rsid w:val="00606319"/>
    <w:rsid w:val="006100EF"/>
    <w:rsid w:val="00615F1F"/>
    <w:rsid w:val="006165A0"/>
    <w:rsid w:val="00616E0F"/>
    <w:rsid w:val="0062769C"/>
    <w:rsid w:val="00630949"/>
    <w:rsid w:val="00637D30"/>
    <w:rsid w:val="006506F4"/>
    <w:rsid w:val="00655DCC"/>
    <w:rsid w:val="00664847"/>
    <w:rsid w:val="006762D5"/>
    <w:rsid w:val="00694666"/>
    <w:rsid w:val="006A54E5"/>
    <w:rsid w:val="006B0457"/>
    <w:rsid w:val="006D3D9B"/>
    <w:rsid w:val="00710FB1"/>
    <w:rsid w:val="00711BE6"/>
    <w:rsid w:val="007150B5"/>
    <w:rsid w:val="00723472"/>
    <w:rsid w:val="00727176"/>
    <w:rsid w:val="00731CC7"/>
    <w:rsid w:val="00753FF2"/>
    <w:rsid w:val="0075580D"/>
    <w:rsid w:val="00766EDC"/>
    <w:rsid w:val="00767268"/>
    <w:rsid w:val="00770E6D"/>
    <w:rsid w:val="00773FB7"/>
    <w:rsid w:val="00782420"/>
    <w:rsid w:val="00782970"/>
    <w:rsid w:val="007869FB"/>
    <w:rsid w:val="007A1B2C"/>
    <w:rsid w:val="007C43BF"/>
    <w:rsid w:val="007E08A8"/>
    <w:rsid w:val="007E4681"/>
    <w:rsid w:val="007E5FD0"/>
    <w:rsid w:val="007F11D5"/>
    <w:rsid w:val="007F2A9C"/>
    <w:rsid w:val="007F35C2"/>
    <w:rsid w:val="008010CA"/>
    <w:rsid w:val="00804385"/>
    <w:rsid w:val="00810D9B"/>
    <w:rsid w:val="008349DA"/>
    <w:rsid w:val="0084355C"/>
    <w:rsid w:val="00851B6D"/>
    <w:rsid w:val="00854973"/>
    <w:rsid w:val="00864296"/>
    <w:rsid w:val="00865128"/>
    <w:rsid w:val="00873ACC"/>
    <w:rsid w:val="0087604C"/>
    <w:rsid w:val="008829F6"/>
    <w:rsid w:val="008861C8"/>
    <w:rsid w:val="00895870"/>
    <w:rsid w:val="008A1459"/>
    <w:rsid w:val="008B23FF"/>
    <w:rsid w:val="008B4AA7"/>
    <w:rsid w:val="008E3C96"/>
    <w:rsid w:val="009273B9"/>
    <w:rsid w:val="009351D5"/>
    <w:rsid w:val="00937323"/>
    <w:rsid w:val="00976080"/>
    <w:rsid w:val="009841CC"/>
    <w:rsid w:val="00987914"/>
    <w:rsid w:val="009B63B3"/>
    <w:rsid w:val="009C3E5C"/>
    <w:rsid w:val="009C58C9"/>
    <w:rsid w:val="009D3BA9"/>
    <w:rsid w:val="009F2F52"/>
    <w:rsid w:val="00A008E4"/>
    <w:rsid w:val="00A05F8C"/>
    <w:rsid w:val="00A177A5"/>
    <w:rsid w:val="00A2078F"/>
    <w:rsid w:val="00A21FD9"/>
    <w:rsid w:val="00A31F8F"/>
    <w:rsid w:val="00A54972"/>
    <w:rsid w:val="00A57335"/>
    <w:rsid w:val="00A77C14"/>
    <w:rsid w:val="00A912B7"/>
    <w:rsid w:val="00A92B14"/>
    <w:rsid w:val="00A93D7F"/>
    <w:rsid w:val="00AA106B"/>
    <w:rsid w:val="00AA5C21"/>
    <w:rsid w:val="00AD1443"/>
    <w:rsid w:val="00AE509E"/>
    <w:rsid w:val="00AE7FF5"/>
    <w:rsid w:val="00AF207A"/>
    <w:rsid w:val="00AF675E"/>
    <w:rsid w:val="00B0315D"/>
    <w:rsid w:val="00B071C3"/>
    <w:rsid w:val="00B1382D"/>
    <w:rsid w:val="00B14358"/>
    <w:rsid w:val="00B204FE"/>
    <w:rsid w:val="00B24A95"/>
    <w:rsid w:val="00B35B1B"/>
    <w:rsid w:val="00B42B67"/>
    <w:rsid w:val="00B45B56"/>
    <w:rsid w:val="00B51A91"/>
    <w:rsid w:val="00B67EA4"/>
    <w:rsid w:val="00B84B15"/>
    <w:rsid w:val="00B8695D"/>
    <w:rsid w:val="00BA6421"/>
    <w:rsid w:val="00BB49B4"/>
    <w:rsid w:val="00BC1489"/>
    <w:rsid w:val="00BC5A31"/>
    <w:rsid w:val="00BD1C29"/>
    <w:rsid w:val="00BD27B9"/>
    <w:rsid w:val="00BD39F4"/>
    <w:rsid w:val="00BD3F6C"/>
    <w:rsid w:val="00BE194D"/>
    <w:rsid w:val="00BE1989"/>
    <w:rsid w:val="00BF1424"/>
    <w:rsid w:val="00BF5AA1"/>
    <w:rsid w:val="00C156E5"/>
    <w:rsid w:val="00C20EC6"/>
    <w:rsid w:val="00C20ECE"/>
    <w:rsid w:val="00C3170D"/>
    <w:rsid w:val="00C320A0"/>
    <w:rsid w:val="00C3563C"/>
    <w:rsid w:val="00C54BDD"/>
    <w:rsid w:val="00C6223D"/>
    <w:rsid w:val="00C83BE9"/>
    <w:rsid w:val="00C96917"/>
    <w:rsid w:val="00CA386A"/>
    <w:rsid w:val="00CA4752"/>
    <w:rsid w:val="00CA71DB"/>
    <w:rsid w:val="00CB02AE"/>
    <w:rsid w:val="00CB1A39"/>
    <w:rsid w:val="00CB6F56"/>
    <w:rsid w:val="00CD0EF6"/>
    <w:rsid w:val="00CD3D06"/>
    <w:rsid w:val="00CD608E"/>
    <w:rsid w:val="00CE6601"/>
    <w:rsid w:val="00CE7123"/>
    <w:rsid w:val="00D04DFA"/>
    <w:rsid w:val="00D079A3"/>
    <w:rsid w:val="00D114C2"/>
    <w:rsid w:val="00D35E78"/>
    <w:rsid w:val="00D42C0F"/>
    <w:rsid w:val="00D522AD"/>
    <w:rsid w:val="00D556A0"/>
    <w:rsid w:val="00D60DA4"/>
    <w:rsid w:val="00D7433C"/>
    <w:rsid w:val="00D905BA"/>
    <w:rsid w:val="00D94F45"/>
    <w:rsid w:val="00D956FE"/>
    <w:rsid w:val="00DA1ECE"/>
    <w:rsid w:val="00DD445F"/>
    <w:rsid w:val="00DD6DAB"/>
    <w:rsid w:val="00E011F7"/>
    <w:rsid w:val="00E07E8F"/>
    <w:rsid w:val="00E2272B"/>
    <w:rsid w:val="00E355CB"/>
    <w:rsid w:val="00E43169"/>
    <w:rsid w:val="00E557EE"/>
    <w:rsid w:val="00E64091"/>
    <w:rsid w:val="00E70D81"/>
    <w:rsid w:val="00EA7392"/>
    <w:rsid w:val="00ED0718"/>
    <w:rsid w:val="00ED7BFC"/>
    <w:rsid w:val="00EE1F37"/>
    <w:rsid w:val="00F02661"/>
    <w:rsid w:val="00F2720A"/>
    <w:rsid w:val="00F35A2C"/>
    <w:rsid w:val="00F474C6"/>
    <w:rsid w:val="00F60AFB"/>
    <w:rsid w:val="00F709C9"/>
    <w:rsid w:val="00F775B2"/>
    <w:rsid w:val="00F80ADE"/>
    <w:rsid w:val="00F85310"/>
    <w:rsid w:val="00FA66EB"/>
    <w:rsid w:val="00FB5242"/>
    <w:rsid w:val="00FB6634"/>
    <w:rsid w:val="00FB76E2"/>
    <w:rsid w:val="00FD0C3D"/>
    <w:rsid w:val="00FD3F3E"/>
    <w:rsid w:val="00FD418F"/>
    <w:rsid w:val="00FD56AE"/>
    <w:rsid w:val="00FE6123"/>
    <w:rsid w:val="00FF0E63"/>
    <w:rsid w:val="00FF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DB"/>
    <w:pPr>
      <w:spacing w:after="200" w:line="276" w:lineRule="auto"/>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5DC3"/>
    <w:pPr>
      <w:spacing w:before="100" w:beforeAutospacing="1" w:after="100" w:afterAutospacing="1" w:line="240" w:lineRule="auto"/>
    </w:pPr>
    <w:rPr>
      <w:rFonts w:eastAsia="Times New Roman"/>
      <w:b w:val="0"/>
      <w:sz w:val="24"/>
      <w:szCs w:val="24"/>
    </w:rPr>
  </w:style>
  <w:style w:type="character" w:styleId="Hyperlink">
    <w:name w:val="Hyperlink"/>
    <w:basedOn w:val="DefaultParagraphFont"/>
    <w:uiPriority w:val="99"/>
    <w:semiHidden/>
    <w:rsid w:val="00005DC3"/>
    <w:rPr>
      <w:rFonts w:cs="Times New Roman"/>
      <w:color w:val="0000FF"/>
      <w:u w:val="single"/>
    </w:rPr>
  </w:style>
  <w:style w:type="paragraph" w:styleId="ListParagraph">
    <w:name w:val="List Paragraph"/>
    <w:basedOn w:val="Normal"/>
    <w:uiPriority w:val="99"/>
    <w:qFormat/>
    <w:rsid w:val="004515E2"/>
    <w:pPr>
      <w:ind w:left="720"/>
      <w:contextualSpacing/>
    </w:pPr>
  </w:style>
  <w:style w:type="paragraph" w:styleId="Header">
    <w:name w:val="header"/>
    <w:basedOn w:val="Normal"/>
    <w:link w:val="HeaderChar"/>
    <w:uiPriority w:val="99"/>
    <w:rsid w:val="009373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7323"/>
    <w:rPr>
      <w:rFonts w:cs="Times New Roman"/>
    </w:rPr>
  </w:style>
  <w:style w:type="paragraph" w:styleId="Footer">
    <w:name w:val="footer"/>
    <w:basedOn w:val="Normal"/>
    <w:link w:val="FooterChar"/>
    <w:uiPriority w:val="99"/>
    <w:rsid w:val="009373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7323"/>
    <w:rPr>
      <w:rFonts w:cs="Times New Roman"/>
    </w:rPr>
  </w:style>
  <w:style w:type="paragraph" w:styleId="BalloonText">
    <w:name w:val="Balloon Text"/>
    <w:basedOn w:val="Normal"/>
    <w:link w:val="BalloonTextChar"/>
    <w:uiPriority w:val="99"/>
    <w:semiHidden/>
    <w:rsid w:val="00D9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5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DB"/>
    <w:pPr>
      <w:spacing w:after="200" w:line="276" w:lineRule="auto"/>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5DC3"/>
    <w:pPr>
      <w:spacing w:before="100" w:beforeAutospacing="1" w:after="100" w:afterAutospacing="1" w:line="240" w:lineRule="auto"/>
    </w:pPr>
    <w:rPr>
      <w:rFonts w:eastAsia="Times New Roman"/>
      <w:b w:val="0"/>
      <w:sz w:val="24"/>
      <w:szCs w:val="24"/>
    </w:rPr>
  </w:style>
  <w:style w:type="character" w:styleId="Hyperlink">
    <w:name w:val="Hyperlink"/>
    <w:basedOn w:val="DefaultParagraphFont"/>
    <w:uiPriority w:val="99"/>
    <w:semiHidden/>
    <w:rsid w:val="00005DC3"/>
    <w:rPr>
      <w:rFonts w:cs="Times New Roman"/>
      <w:color w:val="0000FF"/>
      <w:u w:val="single"/>
    </w:rPr>
  </w:style>
  <w:style w:type="paragraph" w:styleId="ListParagraph">
    <w:name w:val="List Paragraph"/>
    <w:basedOn w:val="Normal"/>
    <w:uiPriority w:val="99"/>
    <w:qFormat/>
    <w:rsid w:val="004515E2"/>
    <w:pPr>
      <w:ind w:left="720"/>
      <w:contextualSpacing/>
    </w:pPr>
  </w:style>
  <w:style w:type="paragraph" w:styleId="Header">
    <w:name w:val="header"/>
    <w:basedOn w:val="Normal"/>
    <w:link w:val="HeaderChar"/>
    <w:uiPriority w:val="99"/>
    <w:rsid w:val="009373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7323"/>
    <w:rPr>
      <w:rFonts w:cs="Times New Roman"/>
    </w:rPr>
  </w:style>
  <w:style w:type="paragraph" w:styleId="Footer">
    <w:name w:val="footer"/>
    <w:basedOn w:val="Normal"/>
    <w:link w:val="FooterChar"/>
    <w:uiPriority w:val="99"/>
    <w:rsid w:val="009373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7323"/>
    <w:rPr>
      <w:rFonts w:cs="Times New Roman"/>
    </w:rPr>
  </w:style>
  <w:style w:type="paragraph" w:styleId="BalloonText">
    <w:name w:val="Balloon Text"/>
    <w:basedOn w:val="Normal"/>
    <w:link w:val="BalloonTextChar"/>
    <w:uiPriority w:val="99"/>
    <w:semiHidden/>
    <w:rsid w:val="00D9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5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626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38-2005-nd-cp-bien-phap-bao-dam-trat-tu-cong-cong-cec8.html" TargetMode="External"/><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kyluat.vn/vb/thong-tu-01-2011-tt-bca-hoat-dong-vu-trang-canh-gac-bao-ve-muc-tieu-1d0f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kyluat.vn/vb/nghi-dinh-38-2005-nd-cp-bien-phap-bao-dam-trat-tu-cong-cong-cec8.html" TargetMode="External"/><Relationship Id="rId4" Type="http://schemas.openxmlformats.org/officeDocument/2006/relationships/settings" Target="settings.xml"/><Relationship Id="rId9" Type="http://schemas.openxmlformats.org/officeDocument/2006/relationships/hyperlink" Target="https://thukyluat.vn/vb/thong-tu-09-2005-tt-bca-bien-phap-bao-dam-trat-tu-cong-cong-huong-dan-thi-hanh-nghi-dinh-38-2005-nd-cp-44a5.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ADE4B-0DD2-4AD6-B855-07275247D503}"/>
</file>

<file path=customXml/itemProps2.xml><?xml version="1.0" encoding="utf-8"?>
<ds:datastoreItem xmlns:ds="http://schemas.openxmlformats.org/officeDocument/2006/customXml" ds:itemID="{9F7DEE7E-7104-47FA-8522-3511E609D7D8}"/>
</file>

<file path=customXml/itemProps3.xml><?xml version="1.0" encoding="utf-8"?>
<ds:datastoreItem xmlns:ds="http://schemas.openxmlformats.org/officeDocument/2006/customXml" ds:itemID="{43DC429C-1D4B-40B5-AAC7-FADA5E6DD29E}"/>
</file>

<file path=docProps/app.xml><?xml version="1.0" encoding="utf-8"?>
<Properties xmlns="http://schemas.openxmlformats.org/officeDocument/2006/extended-properties" xmlns:vt="http://schemas.openxmlformats.org/officeDocument/2006/docPropsVTypes">
  <Template>Normal</Template>
  <TotalTime>1</TotalTime>
  <Pages>8</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LAM</cp:lastModifiedBy>
  <cp:revision>2</cp:revision>
  <cp:lastPrinted>2020-10-02T04:09:00Z</cp:lastPrinted>
  <dcterms:created xsi:type="dcterms:W3CDTF">2020-10-09T08:28:00Z</dcterms:created>
  <dcterms:modified xsi:type="dcterms:W3CDTF">2020-10-09T08:28:00Z</dcterms:modified>
</cp:coreProperties>
</file>