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0" w:type="dxa"/>
        <w:tblInd w:w="-172" w:type="dxa"/>
        <w:tblLook w:val="0000" w:firstRow="0" w:lastRow="0" w:firstColumn="0" w:lastColumn="0" w:noHBand="0" w:noVBand="0"/>
      </w:tblPr>
      <w:tblGrid>
        <w:gridCol w:w="3220"/>
        <w:gridCol w:w="6900"/>
      </w:tblGrid>
      <w:tr w:rsidR="0056446C" w:rsidRPr="0056446C" w:rsidTr="00184E59">
        <w:trPr>
          <w:trHeight w:val="1276"/>
        </w:trPr>
        <w:tc>
          <w:tcPr>
            <w:tcW w:w="3220" w:type="dxa"/>
          </w:tcPr>
          <w:p w:rsidR="0056446C" w:rsidRPr="00184E59" w:rsidRDefault="0056446C" w:rsidP="00184E59">
            <w:pPr>
              <w:jc w:val="center"/>
              <w:rPr>
                <w:b/>
                <w:sz w:val="26"/>
                <w:szCs w:val="28"/>
              </w:rPr>
            </w:pPr>
            <w:r w:rsidRPr="00184E59">
              <w:rPr>
                <w:b/>
                <w:sz w:val="26"/>
                <w:szCs w:val="28"/>
              </w:rPr>
              <w:t>ỦY BAN NHÂN DÂN</w:t>
            </w:r>
          </w:p>
          <w:p w:rsidR="0056446C" w:rsidRPr="0056446C" w:rsidRDefault="0056446C" w:rsidP="00184E59">
            <w:pPr>
              <w:jc w:val="center"/>
              <w:rPr>
                <w:b/>
                <w:sz w:val="28"/>
                <w:szCs w:val="28"/>
              </w:rPr>
            </w:pPr>
            <w:r w:rsidRPr="00184E59">
              <w:rPr>
                <w:b/>
                <w:sz w:val="26"/>
                <w:szCs w:val="28"/>
              </w:rPr>
              <w:t>TỈNH HÀ TĨNH</w:t>
            </w:r>
          </w:p>
          <w:p w:rsidR="0056446C" w:rsidRDefault="0056446C" w:rsidP="0056446C">
            <w:pPr>
              <w:jc w:val="center"/>
              <w:rPr>
                <w:sz w:val="28"/>
                <w:szCs w:val="28"/>
              </w:rPr>
            </w:pPr>
            <w:r w:rsidRPr="0056446C">
              <w:rPr>
                <w:b/>
                <w:noProof/>
                <w:sz w:val="28"/>
                <w:szCs w:val="28"/>
              </w:rPr>
              <mc:AlternateContent>
                <mc:Choice Requires="wps">
                  <w:drawing>
                    <wp:anchor distT="0" distB="0" distL="114300" distR="114300" simplePos="0" relativeHeight="251670528" behindDoc="0" locked="0" layoutInCell="1" allowOverlap="1" wp14:anchorId="5EA5F472" wp14:editId="1F9F9D5F">
                      <wp:simplePos x="0" y="0"/>
                      <wp:positionH relativeFrom="column">
                        <wp:posOffset>616699</wp:posOffset>
                      </wp:positionH>
                      <wp:positionV relativeFrom="paragraph">
                        <wp:posOffset>29845</wp:posOffset>
                      </wp:positionV>
                      <wp:extent cx="711200" cy="0"/>
                      <wp:effectExtent l="0" t="0" r="12700"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2.35pt" to="104.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5lU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"/>
                  </w:pict>
                </mc:Fallback>
              </mc:AlternateContent>
            </w:r>
            <w:r w:rsidRPr="0056446C">
              <w:rPr>
                <w:b/>
                <w:noProof/>
                <w:sz w:val="28"/>
                <w:szCs w:val="28"/>
              </w:rPr>
              <mc:AlternateContent>
                <mc:Choice Requires="wps">
                  <w:drawing>
                    <wp:anchor distT="0" distB="0" distL="114300" distR="114300" simplePos="0" relativeHeight="251671552" behindDoc="0" locked="0" layoutInCell="0" allowOverlap="1" wp14:anchorId="496504D3" wp14:editId="4376FF26">
                      <wp:simplePos x="0" y="0"/>
                      <wp:positionH relativeFrom="column">
                        <wp:posOffset>2880360</wp:posOffset>
                      </wp:positionH>
                      <wp:positionV relativeFrom="paragraph">
                        <wp:posOffset>21590</wp:posOffset>
                      </wp:positionV>
                      <wp:extent cx="0" cy="0"/>
                      <wp:effectExtent l="13335" t="12065" r="5715" b="698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7pt" to="22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" o:allowincell="f"/>
                  </w:pict>
                </mc:Fallback>
              </mc:AlternateContent>
            </w:r>
            <w:r w:rsidRPr="0056446C">
              <w:rPr>
                <w:b/>
                <w:noProof/>
                <w:sz w:val="28"/>
                <w:szCs w:val="28"/>
              </w:rPr>
              <mc:AlternateContent>
                <mc:Choice Requires="wps">
                  <w:drawing>
                    <wp:anchor distT="0" distB="0" distL="114300" distR="114300" simplePos="0" relativeHeight="251669504" behindDoc="0" locked="0" layoutInCell="0" allowOverlap="1" wp14:anchorId="47272F3E" wp14:editId="454C4094">
                      <wp:simplePos x="0" y="0"/>
                      <wp:positionH relativeFrom="column">
                        <wp:posOffset>45720</wp:posOffset>
                      </wp:positionH>
                      <wp:positionV relativeFrom="paragraph">
                        <wp:posOffset>155575</wp:posOffset>
                      </wp:positionV>
                      <wp:extent cx="0" cy="0"/>
                      <wp:effectExtent l="7620" t="12700" r="11430" b="635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3.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" o:allowincell="f"/>
                  </w:pict>
                </mc:Fallback>
              </mc:AlternateContent>
            </w:r>
            <w:r w:rsidRPr="0056446C">
              <w:rPr>
                <w:b/>
                <w:noProof/>
                <w:sz w:val="28"/>
                <w:szCs w:val="28"/>
              </w:rPr>
              <mc:AlternateContent>
                <mc:Choice Requires="wps">
                  <w:drawing>
                    <wp:anchor distT="0" distB="0" distL="114300" distR="114300" simplePos="0" relativeHeight="251667456" behindDoc="0" locked="0" layoutInCell="0" allowOverlap="1" wp14:anchorId="19564C8D" wp14:editId="1EC38E73">
                      <wp:simplePos x="0" y="0"/>
                      <wp:positionH relativeFrom="column">
                        <wp:posOffset>228600</wp:posOffset>
                      </wp:positionH>
                      <wp:positionV relativeFrom="paragraph">
                        <wp:posOffset>155575</wp:posOffset>
                      </wp:positionV>
                      <wp:extent cx="0" cy="0"/>
                      <wp:effectExtent l="9525" t="12700" r="9525" b="63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25pt" to="1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IEgIAAC0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" o:allowincell="f"/>
                  </w:pict>
                </mc:Fallback>
              </mc:AlternateContent>
            </w:r>
            <w:r w:rsidRPr="0056446C">
              <w:rPr>
                <w:b/>
                <w:noProof/>
                <w:sz w:val="28"/>
                <w:szCs w:val="28"/>
              </w:rPr>
              <mc:AlternateContent>
                <mc:Choice Requires="wps">
                  <w:drawing>
                    <wp:anchor distT="0" distB="0" distL="114300" distR="114300" simplePos="0" relativeHeight="251668480" behindDoc="0" locked="0" layoutInCell="0" allowOverlap="1" wp14:anchorId="4F3C815B" wp14:editId="5F3B6702">
                      <wp:simplePos x="0" y="0"/>
                      <wp:positionH relativeFrom="column">
                        <wp:posOffset>3063240</wp:posOffset>
                      </wp:positionH>
                      <wp:positionV relativeFrom="paragraph">
                        <wp:posOffset>155575</wp:posOffset>
                      </wp:positionV>
                      <wp:extent cx="0" cy="0"/>
                      <wp:effectExtent l="5715" t="12700" r="13335" b="63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2.25pt" to="241.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MyjDQ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" o:allowincell="f"/>
                  </w:pict>
                </mc:Fallback>
              </mc:AlternateContent>
            </w:r>
          </w:p>
          <w:p w:rsidR="0056446C" w:rsidRPr="0056446C" w:rsidRDefault="00E8065C" w:rsidP="00BA3B9A">
            <w:pPr>
              <w:spacing w:before="60"/>
              <w:jc w:val="center"/>
              <w:rPr>
                <w:sz w:val="28"/>
                <w:szCs w:val="28"/>
              </w:rPr>
            </w:pPr>
            <w:r>
              <w:rPr>
                <w:sz w:val="28"/>
                <w:szCs w:val="28"/>
              </w:rPr>
              <w:t>Số: 39</w:t>
            </w:r>
            <w:r w:rsidR="0056446C" w:rsidRPr="0056446C">
              <w:rPr>
                <w:sz w:val="28"/>
                <w:szCs w:val="28"/>
              </w:rPr>
              <w:t>/2020/QĐ-UBND</w:t>
            </w:r>
          </w:p>
        </w:tc>
        <w:tc>
          <w:tcPr>
            <w:tcW w:w="6900" w:type="dxa"/>
          </w:tcPr>
          <w:p w:rsidR="0056446C" w:rsidRPr="00184E59" w:rsidRDefault="0056446C" w:rsidP="00893F59">
            <w:pPr>
              <w:tabs>
                <w:tab w:val="left" w:pos="3915"/>
              </w:tabs>
              <w:jc w:val="center"/>
              <w:rPr>
                <w:b/>
                <w:sz w:val="26"/>
                <w:szCs w:val="28"/>
              </w:rPr>
            </w:pPr>
            <w:r w:rsidRPr="00184E59">
              <w:rPr>
                <w:b/>
                <w:sz w:val="26"/>
                <w:szCs w:val="28"/>
              </w:rPr>
              <w:t>CỘNG HÒA XÃ HỘI CHỦ NGHĨA VIỆT NAM</w:t>
            </w:r>
          </w:p>
          <w:p w:rsidR="0056446C" w:rsidRPr="0056446C" w:rsidRDefault="0056446C" w:rsidP="00893F59">
            <w:pPr>
              <w:tabs>
                <w:tab w:val="left" w:pos="3915"/>
              </w:tabs>
              <w:jc w:val="center"/>
              <w:rPr>
                <w:b/>
                <w:sz w:val="28"/>
                <w:szCs w:val="28"/>
              </w:rPr>
            </w:pPr>
            <w:r w:rsidRPr="0056446C">
              <w:rPr>
                <w:b/>
                <w:sz w:val="28"/>
                <w:szCs w:val="28"/>
              </w:rPr>
              <w:t>Độc lập - Tự do - Hạnh phúc</w:t>
            </w:r>
          </w:p>
          <w:p w:rsidR="0056446C" w:rsidRDefault="0056446C" w:rsidP="0056446C">
            <w:pPr>
              <w:tabs>
                <w:tab w:val="left" w:pos="3915"/>
              </w:tabs>
              <w:jc w:val="center"/>
              <w:rPr>
                <w:i/>
                <w:sz w:val="28"/>
                <w:szCs w:val="28"/>
              </w:rPr>
            </w:pPr>
            <w:r w:rsidRPr="0056446C">
              <w:rPr>
                <w:i/>
                <w:noProof/>
                <w:sz w:val="28"/>
                <w:szCs w:val="28"/>
              </w:rPr>
              <mc:AlternateContent>
                <mc:Choice Requires="wps">
                  <w:drawing>
                    <wp:anchor distT="0" distB="0" distL="114300" distR="114300" simplePos="0" relativeHeight="251672576" behindDoc="0" locked="0" layoutInCell="1" allowOverlap="1" wp14:anchorId="04EBA799" wp14:editId="5F895353">
                      <wp:simplePos x="0" y="0"/>
                      <wp:positionH relativeFrom="column">
                        <wp:posOffset>1065530</wp:posOffset>
                      </wp:positionH>
                      <wp:positionV relativeFrom="paragraph">
                        <wp:posOffset>42708</wp:posOffset>
                      </wp:positionV>
                      <wp:extent cx="2073244"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20732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3.9pt,3.35pt" to="247.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" strokecolor="#4579b8 [3044]"/>
                  </w:pict>
                </mc:Fallback>
              </mc:AlternateContent>
            </w:r>
          </w:p>
          <w:p w:rsidR="0056446C" w:rsidRPr="0056446C" w:rsidRDefault="00E8065C" w:rsidP="00300C7E">
            <w:pPr>
              <w:tabs>
                <w:tab w:val="left" w:pos="3915"/>
              </w:tabs>
              <w:spacing w:before="60"/>
              <w:jc w:val="center"/>
              <w:rPr>
                <w:sz w:val="28"/>
                <w:szCs w:val="28"/>
              </w:rPr>
            </w:pPr>
            <w:r>
              <w:rPr>
                <w:i/>
                <w:sz w:val="28"/>
                <w:szCs w:val="28"/>
              </w:rPr>
              <w:t xml:space="preserve">          Hà Tĩnh, ngày 08 </w:t>
            </w:r>
            <w:r w:rsidR="00184E59">
              <w:rPr>
                <w:i/>
                <w:sz w:val="28"/>
                <w:szCs w:val="28"/>
              </w:rPr>
              <w:t xml:space="preserve">tháng </w:t>
            </w:r>
            <w:r w:rsidR="00CE59B8">
              <w:rPr>
                <w:i/>
                <w:sz w:val="28"/>
                <w:szCs w:val="28"/>
              </w:rPr>
              <w:t>1</w:t>
            </w:r>
            <w:r w:rsidR="00300C7E">
              <w:rPr>
                <w:i/>
                <w:sz w:val="28"/>
                <w:szCs w:val="28"/>
              </w:rPr>
              <w:t>2</w:t>
            </w:r>
            <w:r w:rsidR="00184E59">
              <w:rPr>
                <w:i/>
                <w:sz w:val="28"/>
                <w:szCs w:val="28"/>
              </w:rPr>
              <w:t xml:space="preserve"> </w:t>
            </w:r>
            <w:r w:rsidR="0056446C" w:rsidRPr="0056446C">
              <w:rPr>
                <w:i/>
                <w:sz w:val="28"/>
                <w:szCs w:val="28"/>
              </w:rPr>
              <w:t>năm 2020</w:t>
            </w:r>
          </w:p>
        </w:tc>
      </w:tr>
    </w:tbl>
    <w:p w:rsidR="0056446C" w:rsidRPr="0056446C" w:rsidRDefault="0056446C" w:rsidP="0056446C">
      <w:pPr>
        <w:rPr>
          <w:sz w:val="28"/>
          <w:szCs w:val="28"/>
        </w:rPr>
      </w:pPr>
    </w:p>
    <w:p w:rsidR="0056446C" w:rsidRPr="0056446C" w:rsidRDefault="0056446C" w:rsidP="00184E59">
      <w:pPr>
        <w:jc w:val="center"/>
        <w:rPr>
          <w:b/>
          <w:sz w:val="28"/>
          <w:szCs w:val="28"/>
        </w:rPr>
      </w:pPr>
      <w:r w:rsidRPr="0056446C">
        <w:rPr>
          <w:b/>
          <w:sz w:val="28"/>
          <w:szCs w:val="28"/>
        </w:rPr>
        <w:t>QUYẾT ĐỊNH</w:t>
      </w:r>
    </w:p>
    <w:p w:rsidR="00184E59" w:rsidRDefault="0056446C" w:rsidP="00184E59">
      <w:pPr>
        <w:shd w:val="clear" w:color="auto" w:fill="FFFFFF"/>
        <w:jc w:val="center"/>
        <w:rPr>
          <w:b/>
          <w:sz w:val="28"/>
          <w:szCs w:val="28"/>
        </w:rPr>
      </w:pPr>
      <w:r w:rsidRPr="0056446C">
        <w:rPr>
          <w:bCs/>
          <w:noProof/>
          <w:sz w:val="28"/>
          <w:szCs w:val="28"/>
        </w:rPr>
        <mc:AlternateContent>
          <mc:Choice Requires="wps">
            <w:drawing>
              <wp:anchor distT="0" distB="0" distL="114300" distR="114300" simplePos="0" relativeHeight="251673600" behindDoc="0" locked="0" layoutInCell="1" allowOverlap="1" wp14:anchorId="324E8094" wp14:editId="08A7770D">
                <wp:simplePos x="0" y="0"/>
                <wp:positionH relativeFrom="column">
                  <wp:posOffset>2062912</wp:posOffset>
                </wp:positionH>
                <wp:positionV relativeFrom="paragraph">
                  <wp:posOffset>467995</wp:posOffset>
                </wp:positionV>
                <wp:extent cx="1546225" cy="0"/>
                <wp:effectExtent l="0" t="0" r="15875" b="19050"/>
                <wp:wrapNone/>
                <wp:docPr id="14" name="Straight Connector 14"/>
                <wp:cNvGraphicFramePr/>
                <a:graphic xmlns:a="http://schemas.openxmlformats.org/drawingml/2006/main">
                  <a:graphicData uri="http://schemas.microsoft.com/office/word/2010/wordprocessingShape">
                    <wps:wsp>
                      <wps:cNvCnPr/>
                      <wps:spPr>
                        <a:xfrm>
                          <a:off x="0" y="0"/>
                          <a:ext cx="154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2.45pt,36.85pt" to="284.2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" strokecolor="#4579b8 [3044]"/>
            </w:pict>
          </mc:Fallback>
        </mc:AlternateContent>
      </w:r>
      <w:r w:rsidRPr="0056446C">
        <w:rPr>
          <w:b/>
          <w:sz w:val="28"/>
          <w:szCs w:val="28"/>
        </w:rPr>
        <w:t xml:space="preserve">Ban hành Quy chế phối hợp xử lý các vấn đề về lãnh sự </w:t>
      </w:r>
    </w:p>
    <w:p w:rsidR="0056446C" w:rsidRPr="00184E59" w:rsidRDefault="0056446C" w:rsidP="00184E59">
      <w:pPr>
        <w:shd w:val="clear" w:color="auto" w:fill="FFFFFF"/>
        <w:jc w:val="center"/>
        <w:rPr>
          <w:b/>
          <w:sz w:val="28"/>
          <w:szCs w:val="28"/>
        </w:rPr>
      </w:pPr>
      <w:r w:rsidRPr="0056446C">
        <w:rPr>
          <w:b/>
          <w:sz w:val="28"/>
          <w:szCs w:val="28"/>
        </w:rPr>
        <w:t>liên quan đến</w:t>
      </w:r>
      <w:r w:rsidR="00184E59">
        <w:rPr>
          <w:b/>
          <w:sz w:val="28"/>
          <w:szCs w:val="28"/>
        </w:rPr>
        <w:t xml:space="preserve"> </w:t>
      </w:r>
      <w:r w:rsidRPr="0056446C">
        <w:rPr>
          <w:b/>
          <w:sz w:val="28"/>
          <w:szCs w:val="28"/>
        </w:rPr>
        <w:t>người nước ngoài trên địa bàn tỉnh Hà Tĩnh</w:t>
      </w:r>
    </w:p>
    <w:p w:rsidR="00BA3B9A" w:rsidRPr="00BA3B9A" w:rsidRDefault="00BA3B9A" w:rsidP="00184E59">
      <w:pPr>
        <w:shd w:val="clear" w:color="auto" w:fill="FFFFFF"/>
        <w:spacing w:before="60"/>
        <w:jc w:val="center"/>
        <w:rPr>
          <w:b/>
          <w:sz w:val="2"/>
          <w:szCs w:val="28"/>
        </w:rPr>
      </w:pPr>
    </w:p>
    <w:p w:rsidR="00112CE6" w:rsidRDefault="00112CE6" w:rsidP="00184E59">
      <w:pPr>
        <w:shd w:val="clear" w:color="auto" w:fill="FFFFFF"/>
        <w:spacing w:before="60"/>
        <w:jc w:val="center"/>
        <w:rPr>
          <w:b/>
          <w:sz w:val="28"/>
          <w:szCs w:val="28"/>
        </w:rPr>
      </w:pPr>
    </w:p>
    <w:p w:rsidR="0056446C" w:rsidRDefault="0056446C" w:rsidP="00184E59">
      <w:pPr>
        <w:shd w:val="clear" w:color="auto" w:fill="FFFFFF"/>
        <w:spacing w:before="60"/>
        <w:jc w:val="center"/>
        <w:rPr>
          <w:b/>
          <w:sz w:val="28"/>
          <w:szCs w:val="28"/>
        </w:rPr>
      </w:pPr>
      <w:r w:rsidRPr="0056446C">
        <w:rPr>
          <w:b/>
          <w:sz w:val="28"/>
          <w:szCs w:val="28"/>
        </w:rPr>
        <w:t>ỦY BAN NHÂN DÂN TỈNH HÀ TĨNH</w:t>
      </w:r>
    </w:p>
    <w:p w:rsidR="00BA3B9A" w:rsidRPr="00BA3B9A" w:rsidRDefault="00BA3B9A" w:rsidP="00184E59">
      <w:pPr>
        <w:shd w:val="clear" w:color="auto" w:fill="FFFFFF"/>
        <w:spacing w:before="60"/>
        <w:jc w:val="center"/>
        <w:rPr>
          <w:b/>
          <w:sz w:val="2"/>
          <w:szCs w:val="28"/>
        </w:rPr>
      </w:pPr>
    </w:p>
    <w:p w:rsidR="00BA3B9A" w:rsidRPr="00BA3B9A" w:rsidRDefault="00BA3B9A" w:rsidP="00184E59">
      <w:pPr>
        <w:shd w:val="clear" w:color="auto" w:fill="FFFFFF"/>
        <w:spacing w:before="60"/>
        <w:jc w:val="center"/>
        <w:rPr>
          <w:bCs/>
          <w:sz w:val="2"/>
          <w:szCs w:val="28"/>
        </w:rPr>
      </w:pPr>
    </w:p>
    <w:p w:rsidR="0056446C" w:rsidRPr="0056446C" w:rsidRDefault="0056446C" w:rsidP="00184E59">
      <w:pPr>
        <w:shd w:val="clear" w:color="auto" w:fill="FFFFFF"/>
        <w:spacing w:before="60"/>
        <w:jc w:val="both"/>
        <w:rPr>
          <w:bCs/>
          <w:sz w:val="28"/>
          <w:szCs w:val="28"/>
        </w:rPr>
      </w:pPr>
      <w:r w:rsidRPr="0056446C">
        <w:rPr>
          <w:i/>
          <w:iCs/>
          <w:sz w:val="28"/>
          <w:szCs w:val="28"/>
        </w:rPr>
        <w:tab/>
        <w:t>Căn cứ Luật Tổ chức chính q</w:t>
      </w:r>
      <w:r w:rsidRPr="00475391">
        <w:rPr>
          <w:i/>
          <w:iCs/>
          <w:sz w:val="28"/>
          <w:szCs w:val="28"/>
        </w:rPr>
        <w:t>uyền địa phương ngày 19/6/2015;</w:t>
      </w:r>
      <w:r w:rsidR="00475391" w:rsidRPr="00475391">
        <w:rPr>
          <w:i/>
          <w:iCs/>
          <w:sz w:val="28"/>
          <w:szCs w:val="28"/>
        </w:rPr>
        <w:t xml:space="preserve"> </w:t>
      </w:r>
      <w:r w:rsidR="00475391" w:rsidRPr="00453F06">
        <w:rPr>
          <w:i/>
          <w:iCs/>
          <w:sz w:val="28"/>
          <w:szCs w:val="28"/>
        </w:rPr>
        <w:t xml:space="preserve">Luật sửa đổi, bổ sung một số điều của Luật Tổ chức Chính phủ và Luật Tổ chức </w:t>
      </w:r>
      <w:r w:rsidR="00475391" w:rsidRPr="00453F06">
        <w:rPr>
          <w:i/>
          <w:iCs/>
          <w:sz w:val="28"/>
          <w:szCs w:val="28"/>
        </w:rPr>
        <w:br/>
      </w:r>
      <w:r w:rsidR="00075E94">
        <w:rPr>
          <w:i/>
          <w:iCs/>
          <w:sz w:val="28"/>
          <w:szCs w:val="28"/>
        </w:rPr>
        <w:t>c</w:t>
      </w:r>
      <w:r w:rsidR="00475391" w:rsidRPr="00453F06">
        <w:rPr>
          <w:i/>
          <w:iCs/>
          <w:sz w:val="28"/>
          <w:szCs w:val="28"/>
        </w:rPr>
        <w:t>hính quyền địa phương ngày 22/11/2019</w:t>
      </w:r>
      <w:r w:rsidR="00475391" w:rsidRPr="00475391">
        <w:rPr>
          <w:i/>
          <w:iCs/>
          <w:sz w:val="28"/>
          <w:szCs w:val="28"/>
        </w:rPr>
        <w:t>;</w:t>
      </w:r>
    </w:p>
    <w:p w:rsidR="0056446C" w:rsidRPr="00184E59" w:rsidRDefault="0056446C" w:rsidP="00184E59">
      <w:pPr>
        <w:shd w:val="clear" w:color="auto" w:fill="FFFFFF"/>
        <w:spacing w:before="60"/>
        <w:jc w:val="both"/>
        <w:rPr>
          <w:bCs/>
          <w:sz w:val="28"/>
          <w:szCs w:val="28"/>
        </w:rPr>
      </w:pPr>
      <w:r w:rsidRPr="0056446C">
        <w:rPr>
          <w:i/>
          <w:iCs/>
          <w:sz w:val="28"/>
          <w:szCs w:val="28"/>
        </w:rPr>
        <w:tab/>
        <w:t>Căn cứ Luật Ban hành văn bản quy phạm pháp luật ngày 22/6/2015;</w:t>
      </w:r>
      <w:r w:rsidR="00184E59">
        <w:rPr>
          <w:bCs/>
          <w:sz w:val="28"/>
          <w:szCs w:val="28"/>
        </w:rPr>
        <w:t xml:space="preserve"> </w:t>
      </w:r>
      <w:r w:rsidRPr="0056446C">
        <w:rPr>
          <w:i/>
          <w:iCs/>
          <w:sz w:val="28"/>
          <w:szCs w:val="28"/>
        </w:rPr>
        <w:t>Bộ Luật Dân sự ngày 24/11/2015;</w:t>
      </w:r>
      <w:r w:rsidR="00184E59">
        <w:rPr>
          <w:bCs/>
          <w:sz w:val="28"/>
          <w:szCs w:val="28"/>
        </w:rPr>
        <w:t xml:space="preserve"> </w:t>
      </w:r>
      <w:r w:rsidRPr="0056446C">
        <w:rPr>
          <w:i/>
          <w:iCs/>
          <w:sz w:val="28"/>
          <w:szCs w:val="28"/>
        </w:rPr>
        <w:t xml:space="preserve">Luật Nhập cảnh, xuất cảnh, quá cảnh, cư trú của người nước ngoài tại Việt Nam ngày 16/6/2014; </w:t>
      </w:r>
      <w:r w:rsidRPr="0056446C">
        <w:rPr>
          <w:i/>
          <w:iCs/>
          <w:sz w:val="28"/>
          <w:szCs w:val="28"/>
          <w:shd w:val="clear" w:color="auto" w:fill="FFFFFF"/>
        </w:rPr>
        <w:t>Luật sửa đổi, bổ sung một số điều của Luật Nhập cảnh, xuất cảnh, quá cảnh, cư trú của</w:t>
      </w:r>
      <w:r w:rsidR="00184E59">
        <w:rPr>
          <w:i/>
          <w:iCs/>
          <w:sz w:val="28"/>
          <w:szCs w:val="28"/>
          <w:shd w:val="clear" w:color="auto" w:fill="FFFFFF"/>
        </w:rPr>
        <w:t xml:space="preserve"> người nước ngoài tại Việt Nam </w:t>
      </w:r>
      <w:r w:rsidRPr="0056446C">
        <w:rPr>
          <w:i/>
          <w:sz w:val="28"/>
          <w:szCs w:val="28"/>
          <w:shd w:val="clear" w:color="auto" w:fill="FFFFFF"/>
        </w:rPr>
        <w:t xml:space="preserve">ngày </w:t>
      </w:r>
      <w:r w:rsidRPr="0056446C">
        <w:rPr>
          <w:i/>
          <w:iCs/>
          <w:sz w:val="28"/>
          <w:szCs w:val="28"/>
          <w:shd w:val="clear" w:color="auto" w:fill="FFFFFF"/>
        </w:rPr>
        <w:t>25/11/2019;</w:t>
      </w:r>
      <w:r w:rsidR="00184E59">
        <w:rPr>
          <w:bCs/>
          <w:sz w:val="28"/>
          <w:szCs w:val="28"/>
        </w:rPr>
        <w:t xml:space="preserve"> </w:t>
      </w:r>
      <w:r w:rsidRPr="0056446C">
        <w:rPr>
          <w:i/>
          <w:iCs/>
          <w:sz w:val="28"/>
          <w:szCs w:val="28"/>
        </w:rPr>
        <w:t xml:space="preserve">Luật Hộ tịch </w:t>
      </w:r>
      <w:r w:rsidRPr="0056446C">
        <w:rPr>
          <w:i/>
          <w:color w:val="000000"/>
          <w:sz w:val="28"/>
          <w:szCs w:val="28"/>
          <w:shd w:val="clear" w:color="auto" w:fill="FFFFFF"/>
        </w:rPr>
        <w:t>ngày 20/11/2014;</w:t>
      </w:r>
      <w:r w:rsidR="00184E59">
        <w:rPr>
          <w:bCs/>
          <w:sz w:val="28"/>
          <w:szCs w:val="28"/>
        </w:rPr>
        <w:t xml:space="preserve"> </w:t>
      </w:r>
      <w:r w:rsidRPr="0056446C">
        <w:rPr>
          <w:i/>
          <w:color w:val="000000"/>
          <w:sz w:val="28"/>
          <w:szCs w:val="28"/>
          <w:shd w:val="clear" w:color="auto" w:fill="FFFFFF"/>
        </w:rPr>
        <w:t>Luật Điều ước quốc tế ngày 09/4/2016;</w:t>
      </w:r>
      <w:r w:rsidR="00184E59">
        <w:rPr>
          <w:bCs/>
          <w:sz w:val="28"/>
          <w:szCs w:val="28"/>
        </w:rPr>
        <w:t xml:space="preserve"> </w:t>
      </w:r>
      <w:r w:rsidR="00184E59">
        <w:rPr>
          <w:i/>
          <w:iCs/>
          <w:sz w:val="28"/>
          <w:szCs w:val="28"/>
        </w:rPr>
        <w:t>Luật T</w:t>
      </w:r>
      <w:r w:rsidRPr="0056446C">
        <w:rPr>
          <w:i/>
          <w:iCs/>
          <w:sz w:val="28"/>
          <w:szCs w:val="28"/>
        </w:rPr>
        <w:t>hi hành án hình sự ngày 14/6/2019;</w:t>
      </w:r>
    </w:p>
    <w:p w:rsidR="0056446C" w:rsidRPr="0056446C" w:rsidRDefault="0056446C" w:rsidP="00184E59">
      <w:pPr>
        <w:shd w:val="clear" w:color="auto" w:fill="FFFFFF"/>
        <w:spacing w:before="60"/>
        <w:jc w:val="both"/>
        <w:rPr>
          <w:i/>
          <w:color w:val="000000"/>
          <w:sz w:val="28"/>
          <w:szCs w:val="28"/>
          <w:shd w:val="clear" w:color="auto" w:fill="FFFFFF"/>
        </w:rPr>
      </w:pPr>
      <w:r w:rsidRPr="0056446C">
        <w:rPr>
          <w:i/>
          <w:color w:val="000000"/>
          <w:sz w:val="28"/>
          <w:szCs w:val="28"/>
          <w:shd w:val="clear" w:color="auto" w:fill="FFFFFF"/>
        </w:rPr>
        <w:tab/>
        <w:t xml:space="preserve">Căn cứ </w:t>
      </w:r>
      <w:r w:rsidR="00184E59">
        <w:rPr>
          <w:i/>
          <w:color w:val="000000"/>
          <w:sz w:val="28"/>
          <w:szCs w:val="28"/>
          <w:shd w:val="clear" w:color="auto" w:fill="FFFFFF"/>
        </w:rPr>
        <w:t>Luật T</w:t>
      </w:r>
      <w:r w:rsidR="00184E59" w:rsidRPr="0056446C">
        <w:rPr>
          <w:i/>
          <w:color w:val="000000"/>
          <w:sz w:val="28"/>
          <w:szCs w:val="28"/>
          <w:shd w:val="clear" w:color="auto" w:fill="FFFFFF"/>
        </w:rPr>
        <w:t>hi hành tạm giữ, tạm giam ngày 25/11/2015</w:t>
      </w:r>
      <w:r w:rsidR="00184E59">
        <w:rPr>
          <w:i/>
          <w:color w:val="000000"/>
          <w:sz w:val="28"/>
          <w:szCs w:val="28"/>
          <w:shd w:val="clear" w:color="auto" w:fill="FFFFFF"/>
        </w:rPr>
        <w:t xml:space="preserve">; </w:t>
      </w:r>
      <w:r w:rsidRPr="0056446C">
        <w:rPr>
          <w:i/>
          <w:color w:val="000000"/>
          <w:sz w:val="28"/>
          <w:szCs w:val="28"/>
          <w:shd w:val="clear" w:color="auto" w:fill="FFFFFF"/>
        </w:rPr>
        <w:t xml:space="preserve">Nghị định số 120/2017/NĐ-CP ngày 06/11/2017 của Chính phủ quy định chi tiết một số điều của Luật Thi hành tạm giữ, tạm giam; </w:t>
      </w:r>
    </w:p>
    <w:p w:rsidR="0056446C" w:rsidRPr="00BA3B9A" w:rsidRDefault="0056446C" w:rsidP="00184E59">
      <w:pPr>
        <w:shd w:val="clear" w:color="auto" w:fill="FFFFFF"/>
        <w:spacing w:before="60"/>
        <w:jc w:val="both"/>
        <w:rPr>
          <w:bCs/>
          <w:sz w:val="28"/>
          <w:szCs w:val="28"/>
        </w:rPr>
      </w:pPr>
      <w:r w:rsidRPr="0056446C">
        <w:rPr>
          <w:i/>
          <w:iCs/>
          <w:sz w:val="28"/>
          <w:szCs w:val="28"/>
        </w:rPr>
        <w:tab/>
      </w:r>
      <w:r w:rsidRPr="00BA3B9A">
        <w:rPr>
          <w:i/>
          <w:iCs/>
          <w:sz w:val="28"/>
          <w:szCs w:val="28"/>
        </w:rPr>
        <w:t xml:space="preserve">Theo đề nghị của </w:t>
      </w:r>
      <w:r w:rsidR="00475391">
        <w:rPr>
          <w:i/>
          <w:iCs/>
          <w:sz w:val="28"/>
          <w:szCs w:val="28"/>
        </w:rPr>
        <w:t>Gi</w:t>
      </w:r>
      <w:r w:rsidR="00475391" w:rsidRPr="00475391">
        <w:rPr>
          <w:i/>
          <w:iCs/>
          <w:sz w:val="28"/>
          <w:szCs w:val="28"/>
        </w:rPr>
        <w:t>ám</w:t>
      </w:r>
      <w:r w:rsidR="00475391">
        <w:rPr>
          <w:i/>
          <w:iCs/>
          <w:sz w:val="28"/>
          <w:szCs w:val="28"/>
        </w:rPr>
        <w:t xml:space="preserve"> đ</w:t>
      </w:r>
      <w:r w:rsidR="00475391" w:rsidRPr="00475391">
        <w:rPr>
          <w:i/>
          <w:iCs/>
          <w:sz w:val="28"/>
          <w:szCs w:val="28"/>
        </w:rPr>
        <w:t>ốc</w:t>
      </w:r>
      <w:r w:rsidR="00475391">
        <w:rPr>
          <w:i/>
          <w:iCs/>
          <w:sz w:val="28"/>
          <w:szCs w:val="28"/>
        </w:rPr>
        <w:t xml:space="preserve"> </w:t>
      </w:r>
      <w:r w:rsidR="00BA3B9A" w:rsidRPr="00BA3B9A">
        <w:rPr>
          <w:i/>
          <w:iCs/>
          <w:sz w:val="28"/>
          <w:szCs w:val="28"/>
        </w:rPr>
        <w:t xml:space="preserve">Sở Ngoại vụ tại </w:t>
      </w:r>
      <w:r w:rsidR="00075E94">
        <w:rPr>
          <w:i/>
          <w:iCs/>
          <w:sz w:val="28"/>
          <w:szCs w:val="28"/>
        </w:rPr>
        <w:t>Văn bản</w:t>
      </w:r>
      <w:r w:rsidR="00BA3B9A" w:rsidRPr="00BA3B9A">
        <w:rPr>
          <w:i/>
          <w:iCs/>
          <w:sz w:val="28"/>
          <w:szCs w:val="28"/>
        </w:rPr>
        <w:t xml:space="preserve"> số </w:t>
      </w:r>
      <w:r w:rsidR="00075E94">
        <w:rPr>
          <w:i/>
          <w:iCs/>
          <w:sz w:val="28"/>
          <w:szCs w:val="28"/>
        </w:rPr>
        <w:t>827</w:t>
      </w:r>
      <w:r w:rsidR="0013153C">
        <w:rPr>
          <w:i/>
          <w:iCs/>
          <w:sz w:val="28"/>
          <w:szCs w:val="28"/>
        </w:rPr>
        <w:t>/</w:t>
      </w:r>
      <w:r w:rsidR="00BA3B9A" w:rsidRPr="00BA3B9A">
        <w:rPr>
          <w:i/>
          <w:iCs/>
          <w:sz w:val="28"/>
          <w:szCs w:val="28"/>
        </w:rPr>
        <w:t xml:space="preserve">TTr-SNgV ngày </w:t>
      </w:r>
      <w:r w:rsidR="00075E94">
        <w:rPr>
          <w:i/>
          <w:iCs/>
          <w:sz w:val="28"/>
          <w:szCs w:val="28"/>
        </w:rPr>
        <w:t>01</w:t>
      </w:r>
      <w:r w:rsidR="00BA3B9A">
        <w:rPr>
          <w:i/>
          <w:iCs/>
          <w:sz w:val="28"/>
          <w:szCs w:val="28"/>
        </w:rPr>
        <w:t>/</w:t>
      </w:r>
      <w:r w:rsidR="00075E94">
        <w:rPr>
          <w:i/>
          <w:iCs/>
          <w:sz w:val="28"/>
          <w:szCs w:val="28"/>
        </w:rPr>
        <w:t>12</w:t>
      </w:r>
      <w:r w:rsidR="00BA3B9A">
        <w:rPr>
          <w:i/>
          <w:iCs/>
          <w:sz w:val="28"/>
          <w:szCs w:val="28"/>
        </w:rPr>
        <w:t>/2020</w:t>
      </w:r>
      <w:r w:rsidRPr="00BA3B9A">
        <w:rPr>
          <w:i/>
          <w:iCs/>
          <w:sz w:val="28"/>
          <w:szCs w:val="28"/>
        </w:rPr>
        <w:t xml:space="preserve"> </w:t>
      </w:r>
      <w:r w:rsidR="00BA3B9A" w:rsidRPr="00BA3B9A">
        <w:rPr>
          <w:i/>
          <w:sz w:val="28"/>
          <w:szCs w:val="28"/>
          <w:lang w:val="nl-NL"/>
        </w:rPr>
        <w:t>và ý kiến thẩm định của Sở Tư pháp tại Văn bản</w:t>
      </w:r>
      <w:r w:rsidR="00BA3B9A" w:rsidRPr="00BA3B9A">
        <w:rPr>
          <w:i/>
          <w:iCs/>
          <w:sz w:val="28"/>
          <w:szCs w:val="28"/>
        </w:rPr>
        <w:t xml:space="preserve"> </w:t>
      </w:r>
      <w:r w:rsidRPr="00BA3B9A">
        <w:rPr>
          <w:i/>
          <w:iCs/>
          <w:sz w:val="28"/>
          <w:szCs w:val="28"/>
        </w:rPr>
        <w:t>số 372/BC-STP ngày 12/8/2020.</w:t>
      </w:r>
    </w:p>
    <w:p w:rsidR="0056446C" w:rsidRDefault="0056446C" w:rsidP="00E864F6">
      <w:pPr>
        <w:shd w:val="clear" w:color="auto" w:fill="FFFFFF"/>
        <w:jc w:val="center"/>
        <w:rPr>
          <w:b/>
          <w:sz w:val="28"/>
          <w:szCs w:val="28"/>
        </w:rPr>
      </w:pPr>
      <w:r w:rsidRPr="0056446C">
        <w:rPr>
          <w:b/>
          <w:sz w:val="28"/>
          <w:szCs w:val="28"/>
        </w:rPr>
        <w:t>QUYẾT ĐỊNH:</w:t>
      </w:r>
    </w:p>
    <w:p w:rsidR="00BA3B9A" w:rsidRPr="00BA3B9A" w:rsidRDefault="00BA3B9A" w:rsidP="00184E59">
      <w:pPr>
        <w:shd w:val="clear" w:color="auto" w:fill="FFFFFF"/>
        <w:spacing w:before="60"/>
        <w:jc w:val="center"/>
        <w:rPr>
          <w:bCs/>
          <w:sz w:val="2"/>
          <w:szCs w:val="28"/>
        </w:rPr>
      </w:pPr>
    </w:p>
    <w:p w:rsidR="0056446C" w:rsidRPr="0056446C" w:rsidRDefault="0056446C" w:rsidP="00184E59">
      <w:pPr>
        <w:shd w:val="clear" w:color="auto" w:fill="FFFFFF"/>
        <w:spacing w:before="60"/>
        <w:jc w:val="both"/>
        <w:rPr>
          <w:bCs/>
          <w:sz w:val="28"/>
          <w:szCs w:val="28"/>
        </w:rPr>
      </w:pPr>
      <w:r w:rsidRPr="0056446C">
        <w:rPr>
          <w:b/>
          <w:sz w:val="28"/>
          <w:szCs w:val="28"/>
        </w:rPr>
        <w:tab/>
        <w:t>Điều 1.</w:t>
      </w:r>
      <w:r w:rsidRPr="0056446C">
        <w:rPr>
          <w:sz w:val="28"/>
          <w:szCs w:val="28"/>
        </w:rPr>
        <w:t> Ban hành kèm theo Quyết định này Quy chế phối hợp xử lý các vấn đề về lãnh sự liên quan đến người nước ngoài trên địa bàn tỉnh Hà Tĩnh.</w:t>
      </w:r>
    </w:p>
    <w:p w:rsidR="0056446C" w:rsidRPr="0056446C" w:rsidRDefault="0056446C" w:rsidP="00184E59">
      <w:pPr>
        <w:shd w:val="clear" w:color="auto" w:fill="FFFFFF"/>
        <w:spacing w:before="60"/>
        <w:jc w:val="both"/>
        <w:rPr>
          <w:bCs/>
          <w:sz w:val="28"/>
          <w:szCs w:val="28"/>
        </w:rPr>
      </w:pPr>
      <w:r w:rsidRPr="0056446C">
        <w:rPr>
          <w:b/>
          <w:sz w:val="28"/>
          <w:szCs w:val="28"/>
        </w:rPr>
        <w:tab/>
        <w:t>Điều 2.</w:t>
      </w:r>
      <w:r w:rsidRPr="0056446C">
        <w:rPr>
          <w:sz w:val="28"/>
          <w:szCs w:val="28"/>
        </w:rPr>
        <w:t> Quyết định này c</w:t>
      </w:r>
      <w:r w:rsidR="00300C7E">
        <w:rPr>
          <w:sz w:val="28"/>
          <w:szCs w:val="28"/>
        </w:rPr>
        <w:t>ó hiệu lực thi hành kể từ ngày 25/</w:t>
      </w:r>
      <w:r w:rsidR="00F817FD">
        <w:rPr>
          <w:sz w:val="28"/>
          <w:szCs w:val="28"/>
        </w:rPr>
        <w:t>1</w:t>
      </w:r>
      <w:r w:rsidR="00300C7E">
        <w:rPr>
          <w:sz w:val="28"/>
          <w:szCs w:val="28"/>
        </w:rPr>
        <w:t>2/</w:t>
      </w:r>
      <w:r w:rsidRPr="0056446C">
        <w:rPr>
          <w:sz w:val="28"/>
          <w:szCs w:val="28"/>
        </w:rPr>
        <w:t>2020.</w:t>
      </w:r>
    </w:p>
    <w:p w:rsidR="0056446C" w:rsidRDefault="0056446C" w:rsidP="00184E59">
      <w:pPr>
        <w:shd w:val="clear" w:color="auto" w:fill="FFFFFF"/>
        <w:spacing w:before="60"/>
        <w:jc w:val="both"/>
        <w:rPr>
          <w:sz w:val="28"/>
          <w:szCs w:val="28"/>
        </w:rPr>
      </w:pPr>
      <w:r w:rsidRPr="0056446C">
        <w:rPr>
          <w:b/>
          <w:sz w:val="28"/>
          <w:szCs w:val="28"/>
        </w:rPr>
        <w:tab/>
        <w:t>Điều 3</w:t>
      </w:r>
      <w:r w:rsidRPr="0056446C">
        <w:rPr>
          <w:sz w:val="28"/>
          <w:szCs w:val="28"/>
        </w:rPr>
        <w:t xml:space="preserve">. Chánh Văn phòng Đoàn ĐBQH, HĐND và UBND tỉnh; Giám đốc Sở Ngoại vụ;  Giám đốc Công an tỉnh; </w:t>
      </w:r>
      <w:r w:rsidR="00BA3B9A">
        <w:rPr>
          <w:sz w:val="28"/>
          <w:szCs w:val="28"/>
        </w:rPr>
        <w:t xml:space="preserve">Giám đốc </w:t>
      </w:r>
      <w:r w:rsidRPr="0056446C">
        <w:rPr>
          <w:sz w:val="28"/>
          <w:szCs w:val="28"/>
        </w:rPr>
        <w:t xml:space="preserve">các sở, </w:t>
      </w:r>
      <w:r w:rsidR="00BA3B9A" w:rsidRPr="0056446C">
        <w:rPr>
          <w:sz w:val="28"/>
          <w:szCs w:val="28"/>
        </w:rPr>
        <w:t xml:space="preserve">Thủ trưởng </w:t>
      </w:r>
      <w:r w:rsidR="00BA3B9A">
        <w:rPr>
          <w:sz w:val="28"/>
          <w:szCs w:val="28"/>
        </w:rPr>
        <w:t xml:space="preserve">các </w:t>
      </w:r>
      <w:r w:rsidR="00E864F6">
        <w:rPr>
          <w:sz w:val="28"/>
          <w:szCs w:val="28"/>
        </w:rPr>
        <w:t xml:space="preserve">ban, ngành </w:t>
      </w:r>
      <w:r w:rsidRPr="0056446C">
        <w:rPr>
          <w:sz w:val="28"/>
          <w:szCs w:val="28"/>
        </w:rPr>
        <w:t xml:space="preserve">cấp tỉnh; Chủ tịch </w:t>
      </w:r>
      <w:r w:rsidR="00BA3B9A">
        <w:rPr>
          <w:sz w:val="28"/>
          <w:szCs w:val="28"/>
        </w:rPr>
        <w:t>UBND</w:t>
      </w:r>
      <w:r w:rsidRPr="0056446C">
        <w:rPr>
          <w:sz w:val="28"/>
          <w:szCs w:val="28"/>
        </w:rPr>
        <w:t xml:space="preserve"> các huyện, thành phố, thị xã và các tổ chức, cá nhân có liên quan có trách nhiệm thi hành Quyết định này./.</w:t>
      </w:r>
    </w:p>
    <w:p w:rsidR="00BA3B9A" w:rsidRPr="00075E94" w:rsidRDefault="00BA3B9A" w:rsidP="00184E59">
      <w:pPr>
        <w:shd w:val="clear" w:color="auto" w:fill="FFFFFF"/>
        <w:spacing w:before="60"/>
        <w:jc w:val="both"/>
        <w:rPr>
          <w:bCs/>
          <w:sz w:val="2"/>
          <w:szCs w:val="28"/>
        </w:rPr>
      </w:pPr>
    </w:p>
    <w:tbl>
      <w:tblPr>
        <w:tblW w:w="10120" w:type="dxa"/>
        <w:tblInd w:w="-172" w:type="dxa"/>
        <w:tblLook w:val="04A0" w:firstRow="1" w:lastRow="0" w:firstColumn="1" w:lastColumn="0" w:noHBand="0" w:noVBand="1"/>
      </w:tblPr>
      <w:tblGrid>
        <w:gridCol w:w="280"/>
        <w:gridCol w:w="2940"/>
        <w:gridCol w:w="888"/>
        <w:gridCol w:w="6012"/>
      </w:tblGrid>
      <w:tr w:rsidR="0056446C" w:rsidTr="005D3905">
        <w:trPr>
          <w:gridBefore w:val="1"/>
          <w:wBefore w:w="280" w:type="dxa"/>
          <w:trHeight w:val="2270"/>
        </w:trPr>
        <w:tc>
          <w:tcPr>
            <w:tcW w:w="3828" w:type="dxa"/>
            <w:gridSpan w:val="2"/>
            <w:hideMark/>
          </w:tcPr>
          <w:p w:rsidR="0056446C" w:rsidRPr="00AD0A62" w:rsidRDefault="0056446C" w:rsidP="00893F59">
            <w:pPr>
              <w:tabs>
                <w:tab w:val="num" w:pos="720"/>
              </w:tabs>
              <w:rPr>
                <w:b/>
                <w:bCs/>
                <w:i/>
                <w:iCs/>
              </w:rPr>
            </w:pPr>
            <w:r w:rsidRPr="00AD0A62">
              <w:rPr>
                <w:b/>
                <w:bCs/>
                <w:i/>
                <w:iCs/>
              </w:rPr>
              <w:t>Nơi nhận:</w:t>
            </w:r>
          </w:p>
          <w:p w:rsidR="0056446C" w:rsidRDefault="0056446C" w:rsidP="00893F59">
            <w:pPr>
              <w:rPr>
                <w:sz w:val="22"/>
              </w:rPr>
            </w:pPr>
            <w:r>
              <w:rPr>
                <w:sz w:val="22"/>
              </w:rPr>
              <w:t>- Như Điều 3;</w:t>
            </w:r>
          </w:p>
          <w:p w:rsidR="0056446C" w:rsidRDefault="0056446C" w:rsidP="00893F59">
            <w:pPr>
              <w:rPr>
                <w:sz w:val="22"/>
              </w:rPr>
            </w:pPr>
            <w:r>
              <w:rPr>
                <w:sz w:val="22"/>
              </w:rPr>
              <w:t>- C</w:t>
            </w:r>
            <w:r w:rsidRPr="00196377">
              <w:rPr>
                <w:sz w:val="22"/>
              </w:rPr>
              <w:t>ục</w:t>
            </w:r>
            <w:r>
              <w:rPr>
                <w:sz w:val="22"/>
              </w:rPr>
              <w:t xml:space="preserve"> L</w:t>
            </w:r>
            <w:r w:rsidRPr="00196377">
              <w:rPr>
                <w:sz w:val="22"/>
              </w:rPr>
              <w:t>ãnh</w:t>
            </w:r>
            <w:r>
              <w:rPr>
                <w:sz w:val="22"/>
              </w:rPr>
              <w:t xml:space="preserve"> s</w:t>
            </w:r>
            <w:r w:rsidRPr="00196377">
              <w:rPr>
                <w:sz w:val="22"/>
              </w:rPr>
              <w:t>ự</w:t>
            </w:r>
            <w:r>
              <w:rPr>
                <w:sz w:val="22"/>
              </w:rPr>
              <w:t xml:space="preserve"> - B</w:t>
            </w:r>
            <w:r w:rsidR="00BA3B9A">
              <w:rPr>
                <w:sz w:val="22"/>
              </w:rPr>
              <w:t>ộ Ngoại giao</w:t>
            </w:r>
            <w:r>
              <w:rPr>
                <w:sz w:val="22"/>
              </w:rPr>
              <w:t>;</w:t>
            </w:r>
          </w:p>
          <w:p w:rsidR="00BA3B9A" w:rsidRDefault="00BA3B9A" w:rsidP="00893F59">
            <w:pPr>
              <w:rPr>
                <w:sz w:val="22"/>
              </w:rPr>
            </w:pPr>
            <w:r>
              <w:rPr>
                <w:sz w:val="22"/>
              </w:rPr>
              <w:t>- C</w:t>
            </w:r>
            <w:r w:rsidRPr="00956555">
              <w:rPr>
                <w:sz w:val="22"/>
              </w:rPr>
              <w:t>ục</w:t>
            </w:r>
            <w:r>
              <w:rPr>
                <w:sz w:val="22"/>
              </w:rPr>
              <w:t xml:space="preserve"> Kiểm tra VBQPPL - Bộ Tư pháp;</w:t>
            </w:r>
          </w:p>
          <w:p w:rsidR="0056446C" w:rsidRDefault="0056446C" w:rsidP="00893F59">
            <w:pPr>
              <w:rPr>
                <w:sz w:val="22"/>
              </w:rPr>
            </w:pPr>
            <w:r>
              <w:rPr>
                <w:sz w:val="22"/>
              </w:rPr>
              <w:t>- TTr Tỉnh ủy; TTr HĐND tỉnh;</w:t>
            </w:r>
          </w:p>
          <w:p w:rsidR="0056446C" w:rsidRDefault="0056446C" w:rsidP="00893F59">
            <w:pPr>
              <w:rPr>
                <w:sz w:val="22"/>
              </w:rPr>
            </w:pPr>
            <w:r>
              <w:rPr>
                <w:sz w:val="22"/>
              </w:rPr>
              <w:t>- Chủ tịch, các PCT UBND tỉnh;</w:t>
            </w:r>
          </w:p>
          <w:p w:rsidR="00BA3B9A" w:rsidRDefault="00BA3B9A" w:rsidP="00BA3B9A">
            <w:pPr>
              <w:jc w:val="both"/>
              <w:rPr>
                <w:sz w:val="22"/>
                <w:szCs w:val="22"/>
              </w:rPr>
            </w:pPr>
            <w:r>
              <w:rPr>
                <w:sz w:val="22"/>
                <w:szCs w:val="22"/>
              </w:rPr>
              <w:t xml:space="preserve">- Đoàn Đại biểu Quốc hội tỉnh; </w:t>
            </w:r>
          </w:p>
          <w:p w:rsidR="00BA3B9A" w:rsidRDefault="00BA3B9A" w:rsidP="00BA3B9A">
            <w:pPr>
              <w:jc w:val="both"/>
              <w:rPr>
                <w:sz w:val="22"/>
                <w:szCs w:val="22"/>
              </w:rPr>
            </w:pPr>
            <w:r>
              <w:rPr>
                <w:sz w:val="22"/>
                <w:szCs w:val="22"/>
              </w:rPr>
              <w:t>- Ban Pháp chế HĐND tỉnh;</w:t>
            </w:r>
          </w:p>
          <w:p w:rsidR="00E864F6" w:rsidRDefault="00E864F6" w:rsidP="00BA3B9A">
            <w:pPr>
              <w:jc w:val="both"/>
              <w:rPr>
                <w:sz w:val="22"/>
                <w:szCs w:val="22"/>
              </w:rPr>
            </w:pPr>
            <w:r>
              <w:rPr>
                <w:sz w:val="22"/>
                <w:szCs w:val="22"/>
              </w:rPr>
              <w:t>- Các tổ chức Đoàn thể cấp tỉnh;</w:t>
            </w:r>
          </w:p>
          <w:p w:rsidR="00BA3B9A" w:rsidRDefault="00BA3B9A" w:rsidP="00BA3B9A">
            <w:pPr>
              <w:jc w:val="both"/>
              <w:rPr>
                <w:sz w:val="22"/>
                <w:szCs w:val="22"/>
              </w:rPr>
            </w:pPr>
            <w:r>
              <w:rPr>
                <w:sz w:val="22"/>
                <w:szCs w:val="22"/>
              </w:rPr>
              <w:t>- Các Phó Văn phòng;</w:t>
            </w:r>
          </w:p>
          <w:p w:rsidR="00A676D6" w:rsidRDefault="00A676D6" w:rsidP="00A676D6">
            <w:pPr>
              <w:rPr>
                <w:sz w:val="22"/>
              </w:rPr>
            </w:pPr>
            <w:r>
              <w:rPr>
                <w:sz w:val="22"/>
              </w:rPr>
              <w:t>- Trung tâm TT-CB-TH</w:t>
            </w:r>
          </w:p>
          <w:p w:rsidR="0056446C" w:rsidRPr="005D3905" w:rsidRDefault="0056446C" w:rsidP="00A676D6">
            <w:pPr>
              <w:rPr>
                <w:sz w:val="22"/>
              </w:rPr>
            </w:pPr>
            <w:r>
              <w:rPr>
                <w:sz w:val="22"/>
              </w:rPr>
              <w:t>- Lưu: VT, NC</w:t>
            </w:r>
            <w:r>
              <w:rPr>
                <w:sz w:val="22"/>
                <w:vertAlign w:val="subscript"/>
              </w:rPr>
              <w:t>1</w:t>
            </w:r>
            <w:r>
              <w:rPr>
                <w:sz w:val="22"/>
              </w:rPr>
              <w:t>.</w:t>
            </w:r>
          </w:p>
        </w:tc>
        <w:tc>
          <w:tcPr>
            <w:tcW w:w="6012" w:type="dxa"/>
          </w:tcPr>
          <w:p w:rsidR="0056446C" w:rsidRDefault="0056446C" w:rsidP="00BA3B9A">
            <w:pPr>
              <w:jc w:val="center"/>
              <w:rPr>
                <w:b/>
                <w:bCs/>
                <w:sz w:val="26"/>
                <w:szCs w:val="28"/>
              </w:rPr>
            </w:pPr>
            <w:r>
              <w:rPr>
                <w:b/>
                <w:bCs/>
                <w:sz w:val="26"/>
                <w:szCs w:val="28"/>
              </w:rPr>
              <w:t xml:space="preserve">TM. </w:t>
            </w:r>
            <w:r w:rsidRPr="004A5B96">
              <w:rPr>
                <w:b/>
                <w:bCs/>
                <w:sz w:val="26"/>
                <w:szCs w:val="28"/>
              </w:rPr>
              <w:t>ỦY</w:t>
            </w:r>
            <w:r>
              <w:rPr>
                <w:b/>
                <w:bCs/>
                <w:sz w:val="26"/>
                <w:szCs w:val="28"/>
              </w:rPr>
              <w:t xml:space="preserve"> BAN NH</w:t>
            </w:r>
            <w:r w:rsidRPr="004A5B96">
              <w:rPr>
                <w:b/>
                <w:bCs/>
                <w:sz w:val="26"/>
                <w:szCs w:val="28"/>
              </w:rPr>
              <w:t>Â</w:t>
            </w:r>
            <w:r>
              <w:rPr>
                <w:b/>
                <w:bCs/>
                <w:sz w:val="26"/>
                <w:szCs w:val="28"/>
              </w:rPr>
              <w:t>N D</w:t>
            </w:r>
            <w:r w:rsidRPr="004A5B96">
              <w:rPr>
                <w:b/>
                <w:bCs/>
                <w:sz w:val="26"/>
                <w:szCs w:val="28"/>
              </w:rPr>
              <w:t>Â</w:t>
            </w:r>
            <w:r>
              <w:rPr>
                <w:b/>
                <w:bCs/>
                <w:sz w:val="26"/>
                <w:szCs w:val="28"/>
              </w:rPr>
              <w:t>N</w:t>
            </w:r>
          </w:p>
          <w:p w:rsidR="0056446C" w:rsidRDefault="00BA3B9A" w:rsidP="00BA3B9A">
            <w:pPr>
              <w:jc w:val="center"/>
              <w:rPr>
                <w:b/>
                <w:bCs/>
                <w:sz w:val="26"/>
                <w:szCs w:val="28"/>
              </w:rPr>
            </w:pPr>
            <w:r>
              <w:rPr>
                <w:b/>
                <w:bCs/>
                <w:sz w:val="26"/>
                <w:szCs w:val="28"/>
              </w:rPr>
              <w:t>CHỦ TỊCH</w:t>
            </w:r>
          </w:p>
          <w:p w:rsidR="0056446C" w:rsidRDefault="0056446C" w:rsidP="00893F59">
            <w:pPr>
              <w:jc w:val="center"/>
              <w:rPr>
                <w:b/>
                <w:bCs/>
                <w:sz w:val="60"/>
                <w:szCs w:val="28"/>
              </w:rPr>
            </w:pPr>
          </w:p>
          <w:p w:rsidR="0056446C" w:rsidRDefault="0056446C" w:rsidP="00893F59">
            <w:pPr>
              <w:jc w:val="center"/>
              <w:rPr>
                <w:b/>
                <w:bCs/>
                <w:szCs w:val="28"/>
              </w:rPr>
            </w:pPr>
          </w:p>
          <w:p w:rsidR="00BA3B9A" w:rsidRDefault="00BA3B9A" w:rsidP="00893F59">
            <w:pPr>
              <w:jc w:val="center"/>
              <w:rPr>
                <w:b/>
                <w:bCs/>
                <w:szCs w:val="28"/>
              </w:rPr>
            </w:pPr>
          </w:p>
          <w:p w:rsidR="00A676D6" w:rsidRPr="00075E94" w:rsidRDefault="00A676D6" w:rsidP="00893F59">
            <w:pPr>
              <w:jc w:val="center"/>
              <w:rPr>
                <w:b/>
                <w:bCs/>
                <w:sz w:val="34"/>
                <w:szCs w:val="28"/>
              </w:rPr>
            </w:pPr>
          </w:p>
          <w:p w:rsidR="00BA3B9A" w:rsidRDefault="00BA3B9A" w:rsidP="00893F59">
            <w:pPr>
              <w:jc w:val="center"/>
              <w:rPr>
                <w:b/>
                <w:bCs/>
                <w:szCs w:val="28"/>
              </w:rPr>
            </w:pPr>
          </w:p>
          <w:p w:rsidR="0056446C" w:rsidRPr="00BA3B9A" w:rsidRDefault="00BA3B9A" w:rsidP="00893F59">
            <w:pPr>
              <w:tabs>
                <w:tab w:val="left" w:pos="3915"/>
              </w:tabs>
              <w:jc w:val="center"/>
              <w:rPr>
                <w:b/>
                <w:sz w:val="28"/>
                <w:szCs w:val="28"/>
              </w:rPr>
            </w:pPr>
            <w:r>
              <w:rPr>
                <w:b/>
                <w:sz w:val="28"/>
                <w:szCs w:val="28"/>
              </w:rPr>
              <w:t xml:space="preserve">   </w:t>
            </w:r>
            <w:r w:rsidR="00075E94">
              <w:rPr>
                <w:b/>
                <w:sz w:val="28"/>
                <w:szCs w:val="28"/>
              </w:rPr>
              <w:t xml:space="preserve">  </w:t>
            </w:r>
            <w:r>
              <w:rPr>
                <w:b/>
                <w:sz w:val="28"/>
                <w:szCs w:val="28"/>
              </w:rPr>
              <w:t xml:space="preserve"> </w:t>
            </w:r>
            <w:r w:rsidRPr="00BA3B9A">
              <w:rPr>
                <w:b/>
                <w:sz w:val="28"/>
                <w:szCs w:val="28"/>
              </w:rPr>
              <w:t>Trần  Tiến  Hưng</w:t>
            </w:r>
            <w:r w:rsidR="0056446C" w:rsidRPr="00BA3B9A">
              <w:rPr>
                <w:b/>
                <w:sz w:val="28"/>
                <w:szCs w:val="28"/>
              </w:rPr>
              <w:t xml:space="preserve">             </w:t>
            </w:r>
          </w:p>
        </w:tc>
      </w:tr>
      <w:tr w:rsidR="00C86FE7" w:rsidRPr="00C86FE7" w:rsidTr="005D3905">
        <w:tblPrEx>
          <w:tblLook w:val="0000" w:firstRow="0" w:lastRow="0" w:firstColumn="0" w:lastColumn="0" w:noHBand="0" w:noVBand="0"/>
        </w:tblPrEx>
        <w:trPr>
          <w:trHeight w:val="1077"/>
        </w:trPr>
        <w:tc>
          <w:tcPr>
            <w:tcW w:w="3220" w:type="dxa"/>
            <w:gridSpan w:val="2"/>
          </w:tcPr>
          <w:p w:rsidR="007C2B6F" w:rsidRPr="00C86FE7" w:rsidRDefault="005D3905" w:rsidP="00075E94">
            <w:pPr>
              <w:jc w:val="center"/>
              <w:rPr>
                <w:b/>
                <w:sz w:val="26"/>
                <w:szCs w:val="28"/>
              </w:rPr>
            </w:pPr>
            <w:r w:rsidRPr="005D3905">
              <w:rPr>
                <w:b/>
                <w:sz w:val="26"/>
                <w:szCs w:val="28"/>
              </w:rPr>
              <w:lastRenderedPageBreak/>
              <w:t>ỦY</w:t>
            </w:r>
            <w:r>
              <w:rPr>
                <w:b/>
                <w:sz w:val="26"/>
                <w:szCs w:val="28"/>
              </w:rPr>
              <w:t xml:space="preserve"> </w:t>
            </w:r>
            <w:r w:rsidR="007C2B6F" w:rsidRPr="00C86FE7">
              <w:rPr>
                <w:b/>
                <w:sz w:val="26"/>
                <w:szCs w:val="28"/>
              </w:rPr>
              <w:t>BAN NHÂN DÂN</w:t>
            </w:r>
          </w:p>
          <w:p w:rsidR="007C2B6F" w:rsidRPr="00C86FE7" w:rsidRDefault="007C2B6F" w:rsidP="00075E94">
            <w:pPr>
              <w:jc w:val="center"/>
              <w:rPr>
                <w:b/>
                <w:sz w:val="26"/>
                <w:szCs w:val="28"/>
              </w:rPr>
            </w:pPr>
            <w:r w:rsidRPr="00C86FE7">
              <w:rPr>
                <w:b/>
                <w:sz w:val="26"/>
                <w:szCs w:val="28"/>
              </w:rPr>
              <w:t>TỈNH HÀ TĨNH</w:t>
            </w:r>
          </w:p>
          <w:p w:rsidR="007C2B6F" w:rsidRPr="00C86FE7" w:rsidRDefault="007C2B6F" w:rsidP="00893F59">
            <w:pPr>
              <w:jc w:val="center"/>
              <w:rPr>
                <w:b/>
                <w:szCs w:val="28"/>
                <w:vertAlign w:val="subscript"/>
              </w:rPr>
            </w:pPr>
            <w:r w:rsidRPr="00C86FE7">
              <w:rPr>
                <w:b/>
                <w:noProof/>
                <w:szCs w:val="28"/>
              </w:rPr>
              <mc:AlternateContent>
                <mc:Choice Requires="wps">
                  <w:drawing>
                    <wp:anchor distT="0" distB="0" distL="114300" distR="114300" simplePos="0" relativeHeight="251662336" behindDoc="0" locked="0" layoutInCell="1" allowOverlap="1" wp14:anchorId="1B8ED390" wp14:editId="51570ABC">
                      <wp:simplePos x="0" y="0"/>
                      <wp:positionH relativeFrom="column">
                        <wp:posOffset>623570</wp:posOffset>
                      </wp:positionH>
                      <wp:positionV relativeFrom="paragraph">
                        <wp:posOffset>39370</wp:posOffset>
                      </wp:positionV>
                      <wp:extent cx="711200" cy="0"/>
                      <wp:effectExtent l="0" t="0" r="12700" b="190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3.1pt" to="10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qk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"/>
                  </w:pict>
                </mc:Fallback>
              </mc:AlternateContent>
            </w:r>
            <w:r w:rsidRPr="00C86FE7">
              <w:rPr>
                <w:b/>
                <w:noProof/>
                <w:szCs w:val="28"/>
              </w:rPr>
              <mc:AlternateContent>
                <mc:Choice Requires="wps">
                  <w:drawing>
                    <wp:anchor distT="0" distB="0" distL="114300" distR="114300" simplePos="0" relativeHeight="251663360" behindDoc="0" locked="0" layoutInCell="0" allowOverlap="1" wp14:anchorId="1343BCD2" wp14:editId="28AF74B2">
                      <wp:simplePos x="0" y="0"/>
                      <wp:positionH relativeFrom="column">
                        <wp:posOffset>2880360</wp:posOffset>
                      </wp:positionH>
                      <wp:positionV relativeFrom="paragraph">
                        <wp:posOffset>21590</wp:posOffset>
                      </wp:positionV>
                      <wp:extent cx="0" cy="0"/>
                      <wp:effectExtent l="13335" t="12065" r="5715" b="698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7pt" to="22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JWDA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" o:allowincell="f"/>
                  </w:pict>
                </mc:Fallback>
              </mc:AlternateContent>
            </w:r>
            <w:r w:rsidRPr="00C86FE7">
              <w:rPr>
                <w:b/>
                <w:noProof/>
                <w:szCs w:val="28"/>
              </w:rPr>
              <mc:AlternateContent>
                <mc:Choice Requires="wps">
                  <w:drawing>
                    <wp:anchor distT="0" distB="0" distL="114300" distR="114300" simplePos="0" relativeHeight="251661312" behindDoc="0" locked="0" layoutInCell="0" allowOverlap="1" wp14:anchorId="6E1C912D" wp14:editId="58FA543F">
                      <wp:simplePos x="0" y="0"/>
                      <wp:positionH relativeFrom="column">
                        <wp:posOffset>45720</wp:posOffset>
                      </wp:positionH>
                      <wp:positionV relativeFrom="paragraph">
                        <wp:posOffset>155575</wp:posOffset>
                      </wp:positionV>
                      <wp:extent cx="0" cy="0"/>
                      <wp:effectExtent l="7620" t="12700" r="11430" b="63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3.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5j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" o:allowincell="f"/>
                  </w:pict>
                </mc:Fallback>
              </mc:AlternateContent>
            </w:r>
            <w:r w:rsidRPr="00C86FE7">
              <w:rPr>
                <w:b/>
                <w:noProof/>
                <w:szCs w:val="28"/>
              </w:rPr>
              <mc:AlternateContent>
                <mc:Choice Requires="wps">
                  <w:drawing>
                    <wp:anchor distT="0" distB="0" distL="114300" distR="114300" simplePos="0" relativeHeight="251659264" behindDoc="0" locked="0" layoutInCell="0" allowOverlap="1" wp14:anchorId="167EDA1E" wp14:editId="1B827396">
                      <wp:simplePos x="0" y="0"/>
                      <wp:positionH relativeFrom="column">
                        <wp:posOffset>228600</wp:posOffset>
                      </wp:positionH>
                      <wp:positionV relativeFrom="paragraph">
                        <wp:posOffset>155575</wp:posOffset>
                      </wp:positionV>
                      <wp:extent cx="0" cy="0"/>
                      <wp:effectExtent l="9525" t="12700" r="9525" b="63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25pt" to="1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" o:allowincell="f"/>
                  </w:pict>
                </mc:Fallback>
              </mc:AlternateContent>
            </w:r>
            <w:r w:rsidRPr="00C86FE7">
              <w:rPr>
                <w:b/>
                <w:noProof/>
                <w:szCs w:val="28"/>
              </w:rPr>
              <mc:AlternateContent>
                <mc:Choice Requires="wps">
                  <w:drawing>
                    <wp:anchor distT="0" distB="0" distL="114300" distR="114300" simplePos="0" relativeHeight="251660288" behindDoc="0" locked="0" layoutInCell="0" allowOverlap="1" wp14:anchorId="76990E4A" wp14:editId="68C6340D">
                      <wp:simplePos x="0" y="0"/>
                      <wp:positionH relativeFrom="column">
                        <wp:posOffset>3063240</wp:posOffset>
                      </wp:positionH>
                      <wp:positionV relativeFrom="paragraph">
                        <wp:posOffset>155575</wp:posOffset>
                      </wp:positionV>
                      <wp:extent cx="0" cy="0"/>
                      <wp:effectExtent l="5715" t="12700" r="13335" b="63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2.25pt" to="241.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XpDQIAACM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" o:allowincell="f"/>
                  </w:pict>
                </mc:Fallback>
              </mc:AlternateContent>
            </w:r>
          </w:p>
          <w:p w:rsidR="007C2B6F" w:rsidRPr="00D03A4F" w:rsidRDefault="007C2B6F" w:rsidP="00BA3B9A">
            <w:pPr>
              <w:jc w:val="center"/>
              <w:rPr>
                <w:sz w:val="12"/>
                <w:szCs w:val="28"/>
              </w:rPr>
            </w:pPr>
          </w:p>
        </w:tc>
        <w:tc>
          <w:tcPr>
            <w:tcW w:w="6900" w:type="dxa"/>
            <w:gridSpan w:val="2"/>
          </w:tcPr>
          <w:p w:rsidR="007C2B6F" w:rsidRPr="00C86FE7" w:rsidRDefault="007C2B6F" w:rsidP="00D03A4F">
            <w:pPr>
              <w:tabs>
                <w:tab w:val="left" w:pos="3915"/>
              </w:tabs>
              <w:jc w:val="center"/>
              <w:rPr>
                <w:b/>
                <w:szCs w:val="28"/>
              </w:rPr>
            </w:pPr>
            <w:r w:rsidRPr="00C86FE7">
              <w:rPr>
                <w:b/>
                <w:sz w:val="26"/>
                <w:szCs w:val="28"/>
              </w:rPr>
              <w:t xml:space="preserve">CỘNG HÒA XÃ HỘI CHỦ NGHĨA VIỆT </w:t>
            </w:r>
            <w:smartTag w:uri="urn:schemas-microsoft-com:office:smarttags" w:element="place">
              <w:smartTag w:uri="urn:schemas-microsoft-com:office:smarttags" w:element="country-region">
                <w:r w:rsidRPr="00C86FE7">
                  <w:rPr>
                    <w:b/>
                    <w:sz w:val="26"/>
                    <w:szCs w:val="28"/>
                  </w:rPr>
                  <w:t>NAM</w:t>
                </w:r>
              </w:smartTag>
            </w:smartTag>
          </w:p>
          <w:p w:rsidR="007C2B6F" w:rsidRPr="00C86FE7" w:rsidRDefault="007C2B6F" w:rsidP="00D03A4F">
            <w:pPr>
              <w:tabs>
                <w:tab w:val="left" w:pos="3915"/>
              </w:tabs>
              <w:jc w:val="center"/>
              <w:rPr>
                <w:b/>
                <w:sz w:val="28"/>
                <w:szCs w:val="28"/>
              </w:rPr>
            </w:pPr>
            <w:r w:rsidRPr="00C86FE7">
              <w:rPr>
                <w:b/>
                <w:sz w:val="28"/>
                <w:szCs w:val="28"/>
              </w:rPr>
              <w:t>Độc lập - Tự do - Hạnh phúc</w:t>
            </w:r>
          </w:p>
          <w:p w:rsidR="007C2B6F" w:rsidRPr="00C86FE7" w:rsidRDefault="007C2B6F" w:rsidP="00893F59">
            <w:pPr>
              <w:tabs>
                <w:tab w:val="left" w:pos="3915"/>
              </w:tabs>
              <w:jc w:val="center"/>
              <w:rPr>
                <w:i/>
              </w:rPr>
            </w:pPr>
            <w:r w:rsidRPr="00C86FE7">
              <w:rPr>
                <w:i/>
                <w:noProof/>
              </w:rPr>
              <mc:AlternateContent>
                <mc:Choice Requires="wps">
                  <w:drawing>
                    <wp:anchor distT="0" distB="0" distL="114300" distR="114300" simplePos="0" relativeHeight="251664384" behindDoc="0" locked="0" layoutInCell="1" allowOverlap="1" wp14:anchorId="16C7CAA4" wp14:editId="09B5A8FC">
                      <wp:simplePos x="0" y="0"/>
                      <wp:positionH relativeFrom="column">
                        <wp:posOffset>1065530</wp:posOffset>
                      </wp:positionH>
                      <wp:positionV relativeFrom="paragraph">
                        <wp:posOffset>42708</wp:posOffset>
                      </wp:positionV>
                      <wp:extent cx="2073244"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20732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3.9pt,3.35pt" to="247.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" strokecolor="#4579b8 [3044]"/>
                  </w:pict>
                </mc:Fallback>
              </mc:AlternateContent>
            </w:r>
          </w:p>
          <w:p w:rsidR="007C2B6F" w:rsidRPr="00C86FE7" w:rsidRDefault="007C2B6F" w:rsidP="00BA3B9A">
            <w:pPr>
              <w:tabs>
                <w:tab w:val="left" w:pos="3915"/>
              </w:tabs>
              <w:jc w:val="center"/>
              <w:rPr>
                <w:szCs w:val="28"/>
              </w:rPr>
            </w:pPr>
            <w:r w:rsidRPr="00C86FE7">
              <w:rPr>
                <w:i/>
                <w:szCs w:val="28"/>
              </w:rPr>
              <w:t xml:space="preserve">          </w:t>
            </w:r>
          </w:p>
        </w:tc>
      </w:tr>
    </w:tbl>
    <w:p w:rsidR="007156B2" w:rsidRPr="00C86FE7" w:rsidRDefault="007156B2" w:rsidP="00BA3B9A">
      <w:pPr>
        <w:shd w:val="clear" w:color="auto" w:fill="FFFFFF"/>
        <w:jc w:val="center"/>
        <w:rPr>
          <w:b/>
          <w:sz w:val="28"/>
          <w:szCs w:val="28"/>
        </w:rPr>
      </w:pPr>
      <w:r w:rsidRPr="00C86FE7">
        <w:rPr>
          <w:b/>
          <w:sz w:val="28"/>
          <w:szCs w:val="28"/>
        </w:rPr>
        <w:t>QUY CHẾ</w:t>
      </w:r>
    </w:p>
    <w:p w:rsidR="00BA3B9A" w:rsidRDefault="004966F2" w:rsidP="00BA3B9A">
      <w:pPr>
        <w:shd w:val="clear" w:color="auto" w:fill="FFFFFF"/>
        <w:jc w:val="center"/>
        <w:rPr>
          <w:b/>
          <w:sz w:val="28"/>
          <w:szCs w:val="28"/>
        </w:rPr>
      </w:pPr>
      <w:r w:rsidRPr="00C86FE7">
        <w:rPr>
          <w:b/>
          <w:sz w:val="28"/>
          <w:szCs w:val="28"/>
        </w:rPr>
        <w:t>Phối hợp xử lý các vấn đề về lãnh sự</w:t>
      </w:r>
    </w:p>
    <w:p w:rsidR="004966F2" w:rsidRPr="00BA3B9A" w:rsidRDefault="004966F2" w:rsidP="00BA3B9A">
      <w:pPr>
        <w:shd w:val="clear" w:color="auto" w:fill="FFFFFF"/>
        <w:jc w:val="center"/>
        <w:rPr>
          <w:b/>
          <w:sz w:val="28"/>
          <w:szCs w:val="28"/>
        </w:rPr>
      </w:pPr>
      <w:r w:rsidRPr="00C86FE7">
        <w:rPr>
          <w:b/>
          <w:sz w:val="28"/>
          <w:szCs w:val="28"/>
        </w:rPr>
        <w:t>liên quan đến người nước ngoài trên địa bàn tỉnh Hà Tĩnh</w:t>
      </w:r>
    </w:p>
    <w:p w:rsidR="007156B2" w:rsidRPr="00C86FE7" w:rsidRDefault="007156B2" w:rsidP="00BA3B9A">
      <w:pPr>
        <w:shd w:val="clear" w:color="auto" w:fill="FFFFFF"/>
        <w:jc w:val="center"/>
        <w:rPr>
          <w:bCs/>
          <w:sz w:val="28"/>
          <w:szCs w:val="28"/>
        </w:rPr>
      </w:pPr>
      <w:r w:rsidRPr="00C86FE7">
        <w:rPr>
          <w:i/>
          <w:iCs/>
          <w:sz w:val="28"/>
          <w:szCs w:val="28"/>
        </w:rPr>
        <w:t>(</w:t>
      </w:r>
      <w:r w:rsidR="006C587A">
        <w:rPr>
          <w:i/>
          <w:iCs/>
          <w:sz w:val="28"/>
          <w:szCs w:val="28"/>
        </w:rPr>
        <w:t>Ban hành kèm theo Quyết định số</w:t>
      </w:r>
      <w:r w:rsidR="00E8065C">
        <w:rPr>
          <w:i/>
          <w:iCs/>
          <w:sz w:val="28"/>
          <w:szCs w:val="28"/>
        </w:rPr>
        <w:t>:39</w:t>
      </w:r>
      <w:r w:rsidR="00130535">
        <w:rPr>
          <w:i/>
          <w:iCs/>
          <w:sz w:val="28"/>
          <w:szCs w:val="28"/>
        </w:rPr>
        <w:t xml:space="preserve"> </w:t>
      </w:r>
      <w:r w:rsidRPr="00C86FE7">
        <w:rPr>
          <w:i/>
          <w:iCs/>
          <w:sz w:val="28"/>
          <w:szCs w:val="28"/>
        </w:rPr>
        <w:t>/20</w:t>
      </w:r>
      <w:r w:rsidR="009932D8" w:rsidRPr="00C86FE7">
        <w:rPr>
          <w:i/>
          <w:iCs/>
          <w:sz w:val="28"/>
          <w:szCs w:val="28"/>
        </w:rPr>
        <w:t>20</w:t>
      </w:r>
      <w:r w:rsidR="00130535">
        <w:rPr>
          <w:i/>
          <w:iCs/>
          <w:sz w:val="28"/>
          <w:szCs w:val="28"/>
        </w:rPr>
        <w:t xml:space="preserve">/QĐ-UBND ngày </w:t>
      </w:r>
      <w:r w:rsidR="00E8065C">
        <w:rPr>
          <w:i/>
          <w:iCs/>
          <w:sz w:val="28"/>
          <w:szCs w:val="28"/>
        </w:rPr>
        <w:t xml:space="preserve">08 </w:t>
      </w:r>
      <w:r w:rsidRPr="00C86FE7">
        <w:rPr>
          <w:i/>
          <w:iCs/>
          <w:sz w:val="28"/>
          <w:szCs w:val="28"/>
        </w:rPr>
        <w:t xml:space="preserve">tháng </w:t>
      </w:r>
      <w:r w:rsidR="00300C7E">
        <w:rPr>
          <w:i/>
          <w:iCs/>
          <w:sz w:val="28"/>
          <w:szCs w:val="28"/>
        </w:rPr>
        <w:t>12</w:t>
      </w:r>
      <w:r w:rsidR="00130535">
        <w:rPr>
          <w:i/>
          <w:iCs/>
          <w:sz w:val="28"/>
          <w:szCs w:val="28"/>
        </w:rPr>
        <w:t xml:space="preserve"> </w:t>
      </w:r>
      <w:r w:rsidRPr="00C86FE7">
        <w:rPr>
          <w:i/>
          <w:iCs/>
          <w:sz w:val="28"/>
          <w:szCs w:val="28"/>
        </w:rPr>
        <w:t>năm 20</w:t>
      </w:r>
      <w:r w:rsidR="009932D8" w:rsidRPr="00C86FE7">
        <w:rPr>
          <w:i/>
          <w:iCs/>
          <w:sz w:val="28"/>
          <w:szCs w:val="28"/>
        </w:rPr>
        <w:t>20</w:t>
      </w:r>
      <w:r w:rsidRPr="00C86FE7">
        <w:rPr>
          <w:i/>
          <w:iCs/>
          <w:sz w:val="28"/>
          <w:szCs w:val="28"/>
        </w:rPr>
        <w:t xml:space="preserve"> của Ủy ban nhân dân tỉnh </w:t>
      </w:r>
      <w:r w:rsidR="009932D8" w:rsidRPr="00C86FE7">
        <w:rPr>
          <w:i/>
          <w:iCs/>
          <w:sz w:val="28"/>
          <w:szCs w:val="28"/>
        </w:rPr>
        <w:t>Hà Tĩnh</w:t>
      </w:r>
      <w:r w:rsidRPr="00C86FE7">
        <w:rPr>
          <w:i/>
          <w:iCs/>
          <w:sz w:val="28"/>
          <w:szCs w:val="28"/>
        </w:rPr>
        <w:t>)</w:t>
      </w:r>
    </w:p>
    <w:p w:rsidR="00BA3B9A" w:rsidRPr="00D03A4F" w:rsidRDefault="007C2B6F" w:rsidP="00BA3B9A">
      <w:pPr>
        <w:shd w:val="clear" w:color="auto" w:fill="FFFFFF"/>
        <w:jc w:val="center"/>
        <w:rPr>
          <w:b/>
          <w:sz w:val="6"/>
          <w:szCs w:val="28"/>
        </w:rPr>
      </w:pPr>
      <w:r w:rsidRPr="00C86FE7">
        <w:rPr>
          <w:b/>
          <w:noProof/>
          <w:sz w:val="28"/>
          <w:szCs w:val="28"/>
        </w:rPr>
        <mc:AlternateContent>
          <mc:Choice Requires="wps">
            <w:drawing>
              <wp:anchor distT="0" distB="0" distL="114300" distR="114300" simplePos="0" relativeHeight="251665408" behindDoc="0" locked="0" layoutInCell="1" allowOverlap="1" wp14:anchorId="19206FE4" wp14:editId="0C7134FB">
                <wp:simplePos x="0" y="0"/>
                <wp:positionH relativeFrom="column">
                  <wp:posOffset>2123961</wp:posOffset>
                </wp:positionH>
                <wp:positionV relativeFrom="paragraph">
                  <wp:posOffset>25400</wp:posOffset>
                </wp:positionV>
                <wp:extent cx="1479478"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47947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7.25pt,2pt" to="28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" strokecolor="#4579b8 [3044]"/>
            </w:pict>
          </mc:Fallback>
        </mc:AlternateContent>
      </w:r>
    </w:p>
    <w:p w:rsidR="00D03A4F" w:rsidRPr="001139F1" w:rsidRDefault="00D03A4F" w:rsidP="00BA3B9A">
      <w:pPr>
        <w:shd w:val="clear" w:color="auto" w:fill="FFFFFF"/>
        <w:jc w:val="center"/>
        <w:rPr>
          <w:b/>
          <w:sz w:val="2"/>
          <w:szCs w:val="28"/>
        </w:rPr>
      </w:pPr>
    </w:p>
    <w:p w:rsidR="00300C7E" w:rsidRDefault="00300C7E" w:rsidP="00BA3B9A">
      <w:pPr>
        <w:shd w:val="clear" w:color="auto" w:fill="FFFFFF"/>
        <w:jc w:val="center"/>
        <w:rPr>
          <w:b/>
          <w:sz w:val="26"/>
          <w:szCs w:val="28"/>
        </w:rPr>
      </w:pPr>
    </w:p>
    <w:p w:rsidR="007156B2" w:rsidRPr="00D03A4F" w:rsidRDefault="007156B2" w:rsidP="00BA3B9A">
      <w:pPr>
        <w:shd w:val="clear" w:color="auto" w:fill="FFFFFF"/>
        <w:jc w:val="center"/>
        <w:rPr>
          <w:bCs/>
          <w:sz w:val="26"/>
          <w:szCs w:val="28"/>
        </w:rPr>
      </w:pPr>
      <w:r w:rsidRPr="00D03A4F">
        <w:rPr>
          <w:b/>
          <w:sz w:val="26"/>
          <w:szCs w:val="28"/>
        </w:rPr>
        <w:t>Chương I</w:t>
      </w:r>
    </w:p>
    <w:p w:rsidR="007156B2" w:rsidRPr="00D03A4F" w:rsidRDefault="007156B2" w:rsidP="00BA3B9A">
      <w:pPr>
        <w:widowControl w:val="0"/>
        <w:shd w:val="clear" w:color="auto" w:fill="FFFFFF"/>
        <w:jc w:val="center"/>
        <w:rPr>
          <w:b/>
          <w:sz w:val="26"/>
          <w:szCs w:val="28"/>
        </w:rPr>
      </w:pPr>
      <w:r w:rsidRPr="00D03A4F">
        <w:rPr>
          <w:b/>
          <w:sz w:val="26"/>
          <w:szCs w:val="28"/>
        </w:rPr>
        <w:t>QUY ĐỊNH CHUNG</w:t>
      </w:r>
    </w:p>
    <w:p w:rsidR="00BA3B9A" w:rsidRPr="00BA3B9A" w:rsidRDefault="00BA3B9A" w:rsidP="00BA3B9A">
      <w:pPr>
        <w:widowControl w:val="0"/>
        <w:shd w:val="clear" w:color="auto" w:fill="FFFFFF"/>
        <w:jc w:val="center"/>
        <w:rPr>
          <w:bCs/>
          <w:sz w:val="18"/>
          <w:szCs w:val="28"/>
        </w:rPr>
      </w:pPr>
    </w:p>
    <w:p w:rsidR="00D03A4F" w:rsidRPr="001139F1" w:rsidRDefault="00836919" w:rsidP="001139F1">
      <w:pPr>
        <w:widowControl w:val="0"/>
        <w:shd w:val="clear" w:color="auto" w:fill="FFFFFF"/>
        <w:jc w:val="both"/>
        <w:rPr>
          <w:b/>
          <w:sz w:val="2"/>
          <w:szCs w:val="28"/>
        </w:rPr>
      </w:pPr>
      <w:r w:rsidRPr="00C86FE7">
        <w:rPr>
          <w:b/>
          <w:sz w:val="28"/>
          <w:szCs w:val="28"/>
        </w:rPr>
        <w:tab/>
      </w:r>
    </w:p>
    <w:p w:rsidR="00AD664E" w:rsidRPr="00C86FE7" w:rsidRDefault="00AD664E" w:rsidP="004F530C">
      <w:pPr>
        <w:widowControl w:val="0"/>
        <w:shd w:val="clear" w:color="auto" w:fill="FFFFFF"/>
        <w:spacing w:before="60"/>
        <w:ind w:firstLine="720"/>
        <w:jc w:val="both"/>
        <w:rPr>
          <w:bCs/>
          <w:sz w:val="28"/>
          <w:szCs w:val="28"/>
        </w:rPr>
      </w:pPr>
      <w:r w:rsidRPr="00C86FE7">
        <w:rPr>
          <w:b/>
          <w:sz w:val="28"/>
          <w:szCs w:val="28"/>
        </w:rPr>
        <w:t>Điều 1. Phạm vi điều chỉnh</w:t>
      </w:r>
    </w:p>
    <w:p w:rsidR="00305197" w:rsidRPr="00C86FE7" w:rsidRDefault="00305197" w:rsidP="004F530C">
      <w:pPr>
        <w:widowControl w:val="0"/>
        <w:shd w:val="clear" w:color="auto" w:fill="FFFFFF"/>
        <w:spacing w:before="60"/>
        <w:jc w:val="both"/>
        <w:rPr>
          <w:bCs/>
          <w:sz w:val="28"/>
          <w:szCs w:val="28"/>
        </w:rPr>
      </w:pPr>
      <w:r w:rsidRPr="00C86FE7">
        <w:rPr>
          <w:sz w:val="28"/>
          <w:szCs w:val="28"/>
        </w:rPr>
        <w:tab/>
        <w:t xml:space="preserve">Quy chế này quy định về nguyên tắc, </w:t>
      </w:r>
      <w:r>
        <w:rPr>
          <w:sz w:val="28"/>
          <w:szCs w:val="28"/>
        </w:rPr>
        <w:t xml:space="preserve">nội dung </w:t>
      </w:r>
      <w:r w:rsidRPr="00C86FE7">
        <w:rPr>
          <w:sz w:val="28"/>
          <w:szCs w:val="28"/>
        </w:rPr>
        <w:t>và trách nhiệm phối hợp của các cơ quan, đơn vị, tổ chức, cá nhân có liên quan trong quá trình xử lý các vấn đề về lãnh sự liên quan đến người nước ngoài trên địa bàn tỉnh Hà Tĩnh.</w:t>
      </w:r>
    </w:p>
    <w:p w:rsidR="00AD664E" w:rsidRPr="00C86FE7" w:rsidRDefault="00AD664E" w:rsidP="004F530C">
      <w:pPr>
        <w:widowControl w:val="0"/>
        <w:shd w:val="clear" w:color="auto" w:fill="FFFFFF"/>
        <w:spacing w:before="60"/>
        <w:jc w:val="both"/>
        <w:rPr>
          <w:bCs/>
          <w:sz w:val="28"/>
          <w:szCs w:val="28"/>
        </w:rPr>
      </w:pPr>
      <w:r w:rsidRPr="00C86FE7">
        <w:rPr>
          <w:sz w:val="28"/>
          <w:szCs w:val="28"/>
        </w:rPr>
        <w:tab/>
      </w:r>
      <w:r w:rsidRPr="00C86FE7">
        <w:rPr>
          <w:b/>
          <w:sz w:val="28"/>
          <w:szCs w:val="28"/>
        </w:rPr>
        <w:t>Điều 2. Đối tượng áp dụng</w:t>
      </w:r>
    </w:p>
    <w:p w:rsidR="00305197" w:rsidRPr="00C86FE7" w:rsidRDefault="00305197" w:rsidP="004F530C">
      <w:pPr>
        <w:widowControl w:val="0"/>
        <w:shd w:val="clear" w:color="auto" w:fill="FFFFFF"/>
        <w:spacing w:before="60"/>
        <w:jc w:val="both"/>
        <w:rPr>
          <w:bCs/>
          <w:sz w:val="28"/>
          <w:szCs w:val="28"/>
        </w:rPr>
      </w:pPr>
      <w:r>
        <w:rPr>
          <w:sz w:val="28"/>
          <w:szCs w:val="28"/>
        </w:rPr>
        <w:tab/>
      </w:r>
      <w:r w:rsidRPr="00C86FE7">
        <w:rPr>
          <w:sz w:val="28"/>
          <w:szCs w:val="28"/>
        </w:rPr>
        <w:t xml:space="preserve">1. Các sở, ban, ngành cấp tỉnh; </w:t>
      </w:r>
      <w:r w:rsidR="00D03A4F">
        <w:rPr>
          <w:sz w:val="28"/>
          <w:szCs w:val="28"/>
        </w:rPr>
        <w:t>UBND</w:t>
      </w:r>
      <w:r w:rsidRPr="00C86FE7">
        <w:rPr>
          <w:sz w:val="28"/>
          <w:szCs w:val="28"/>
        </w:rPr>
        <w:t xml:space="preserve"> các huyện, </w:t>
      </w:r>
      <w:r>
        <w:rPr>
          <w:sz w:val="28"/>
          <w:szCs w:val="28"/>
        </w:rPr>
        <w:t xml:space="preserve">thành phố, </w:t>
      </w:r>
      <w:r w:rsidRPr="00C86FE7">
        <w:rPr>
          <w:sz w:val="28"/>
          <w:szCs w:val="28"/>
        </w:rPr>
        <w:t>thị xã; các cơ quan Trung ương đóng trên địa bàn tỉnh</w:t>
      </w:r>
      <w:r w:rsidR="006C3BB7">
        <w:rPr>
          <w:sz w:val="28"/>
          <w:szCs w:val="28"/>
        </w:rPr>
        <w:t>; các đơn vị sự nghiệp công lập;</w:t>
      </w:r>
      <w:r w:rsidRPr="00C86FE7">
        <w:rPr>
          <w:sz w:val="28"/>
          <w:szCs w:val="28"/>
        </w:rPr>
        <w:t xml:space="preserve"> tổ chức chính trị - xã hội; tổ chức xã hội - nghề nghiệp (sau đây gọi chung là cơ quan, đơn vị).</w:t>
      </w:r>
    </w:p>
    <w:p w:rsidR="00AD664E" w:rsidRPr="00C86FE7" w:rsidRDefault="00AD664E" w:rsidP="004F530C">
      <w:pPr>
        <w:widowControl w:val="0"/>
        <w:shd w:val="clear" w:color="auto" w:fill="FFFFFF"/>
        <w:spacing w:before="60"/>
        <w:jc w:val="both"/>
        <w:rPr>
          <w:bCs/>
          <w:sz w:val="28"/>
          <w:szCs w:val="28"/>
        </w:rPr>
      </w:pPr>
      <w:r w:rsidRPr="00C86FE7">
        <w:rPr>
          <w:sz w:val="28"/>
          <w:szCs w:val="28"/>
        </w:rPr>
        <w:tab/>
        <w:t xml:space="preserve">2. Các tổ chức, </w:t>
      </w:r>
      <w:r w:rsidR="00556ED0" w:rsidRPr="00C86FE7">
        <w:rPr>
          <w:sz w:val="28"/>
          <w:szCs w:val="28"/>
        </w:rPr>
        <w:t>doanh nghiệp</w:t>
      </w:r>
      <w:r w:rsidR="00B5180B">
        <w:rPr>
          <w:sz w:val="28"/>
          <w:szCs w:val="28"/>
        </w:rPr>
        <w:t xml:space="preserve"> đư</w:t>
      </w:r>
      <w:r w:rsidR="00B5180B" w:rsidRPr="00B5180B">
        <w:rPr>
          <w:sz w:val="28"/>
          <w:szCs w:val="28"/>
        </w:rPr>
        <w:t>ợc</w:t>
      </w:r>
      <w:r w:rsidR="00B5180B">
        <w:rPr>
          <w:sz w:val="28"/>
          <w:szCs w:val="28"/>
        </w:rPr>
        <w:t xml:space="preserve"> th</w:t>
      </w:r>
      <w:r w:rsidR="00B5180B" w:rsidRPr="00B5180B">
        <w:rPr>
          <w:sz w:val="28"/>
          <w:szCs w:val="28"/>
        </w:rPr>
        <w:t>ành</w:t>
      </w:r>
      <w:r w:rsidR="00B5180B">
        <w:rPr>
          <w:sz w:val="28"/>
          <w:szCs w:val="28"/>
        </w:rPr>
        <w:t xml:space="preserve"> l</w:t>
      </w:r>
      <w:r w:rsidR="00B5180B" w:rsidRPr="00B5180B">
        <w:rPr>
          <w:sz w:val="28"/>
          <w:szCs w:val="28"/>
        </w:rPr>
        <w:t>ập</w:t>
      </w:r>
      <w:r w:rsidR="00B5180B">
        <w:rPr>
          <w:sz w:val="28"/>
          <w:szCs w:val="28"/>
        </w:rPr>
        <w:t xml:space="preserve"> theo quy </w:t>
      </w:r>
      <w:r w:rsidR="00B5180B" w:rsidRPr="00B5180B">
        <w:rPr>
          <w:sz w:val="28"/>
          <w:szCs w:val="28"/>
        </w:rPr>
        <w:t>định</w:t>
      </w:r>
      <w:r w:rsidR="00B5180B">
        <w:rPr>
          <w:sz w:val="28"/>
          <w:szCs w:val="28"/>
        </w:rPr>
        <w:t xml:space="preserve"> c</w:t>
      </w:r>
      <w:r w:rsidR="00B5180B" w:rsidRPr="00B5180B">
        <w:rPr>
          <w:sz w:val="28"/>
          <w:szCs w:val="28"/>
        </w:rPr>
        <w:t>ủa</w:t>
      </w:r>
      <w:r w:rsidR="00B5180B">
        <w:rPr>
          <w:sz w:val="28"/>
          <w:szCs w:val="28"/>
        </w:rPr>
        <w:t xml:space="preserve"> ph</w:t>
      </w:r>
      <w:r w:rsidR="00B5180B" w:rsidRPr="00B5180B">
        <w:rPr>
          <w:sz w:val="28"/>
          <w:szCs w:val="28"/>
        </w:rPr>
        <w:t>áp</w:t>
      </w:r>
      <w:r w:rsidR="00B5180B">
        <w:rPr>
          <w:sz w:val="28"/>
          <w:szCs w:val="28"/>
        </w:rPr>
        <w:t xml:space="preserve"> lu</w:t>
      </w:r>
      <w:r w:rsidR="00B5180B" w:rsidRPr="00B5180B">
        <w:rPr>
          <w:sz w:val="28"/>
          <w:szCs w:val="28"/>
        </w:rPr>
        <w:t>ật</w:t>
      </w:r>
      <w:r w:rsidR="00B5180B">
        <w:rPr>
          <w:sz w:val="28"/>
          <w:szCs w:val="28"/>
        </w:rPr>
        <w:t xml:space="preserve"> v</w:t>
      </w:r>
      <w:r w:rsidR="00B5180B" w:rsidRPr="00B5180B">
        <w:rPr>
          <w:sz w:val="28"/>
          <w:szCs w:val="28"/>
        </w:rPr>
        <w:t>à</w:t>
      </w:r>
      <w:r w:rsidR="00556ED0" w:rsidRPr="00C86FE7">
        <w:rPr>
          <w:sz w:val="28"/>
          <w:szCs w:val="28"/>
        </w:rPr>
        <w:t xml:space="preserve"> c</w:t>
      </w:r>
      <w:r w:rsidRPr="00C86FE7">
        <w:rPr>
          <w:sz w:val="28"/>
          <w:szCs w:val="28"/>
        </w:rPr>
        <w:t>á nhân trên địa bàn tỉnh có các hoạt động liên quan đến người nước ngoài (sau đây gọi chung là tổ chức, cá nhân).</w:t>
      </w:r>
    </w:p>
    <w:p w:rsidR="00AD664E" w:rsidRDefault="00AD664E" w:rsidP="004F530C">
      <w:pPr>
        <w:widowControl w:val="0"/>
        <w:shd w:val="clear" w:color="auto" w:fill="FFFFFF"/>
        <w:spacing w:before="60"/>
        <w:jc w:val="both"/>
        <w:rPr>
          <w:sz w:val="28"/>
          <w:szCs w:val="28"/>
        </w:rPr>
      </w:pPr>
      <w:r w:rsidRPr="00C86FE7">
        <w:rPr>
          <w:sz w:val="28"/>
          <w:szCs w:val="28"/>
        </w:rPr>
        <w:tab/>
        <w:t>3. Người nước ngoài nhập cảnh, xuất cảnh, quá cảnh</w:t>
      </w:r>
      <w:r w:rsidR="00CA3E5F">
        <w:rPr>
          <w:sz w:val="28"/>
          <w:szCs w:val="28"/>
        </w:rPr>
        <w:t>,</w:t>
      </w:r>
      <w:r w:rsidRPr="00C86FE7">
        <w:rPr>
          <w:sz w:val="28"/>
          <w:szCs w:val="28"/>
        </w:rPr>
        <w:t xml:space="preserve"> cư trú tại </w:t>
      </w:r>
      <w:r w:rsidR="001B02A3">
        <w:rPr>
          <w:sz w:val="28"/>
          <w:szCs w:val="28"/>
        </w:rPr>
        <w:t>t</w:t>
      </w:r>
      <w:r w:rsidR="001B02A3" w:rsidRPr="001B02A3">
        <w:rPr>
          <w:sz w:val="28"/>
          <w:szCs w:val="28"/>
        </w:rPr>
        <w:t>ỉnh</w:t>
      </w:r>
      <w:r w:rsidR="001B02A3">
        <w:rPr>
          <w:sz w:val="28"/>
          <w:szCs w:val="28"/>
        </w:rPr>
        <w:t xml:space="preserve"> H</w:t>
      </w:r>
      <w:r w:rsidR="001B02A3" w:rsidRPr="001B02A3">
        <w:rPr>
          <w:sz w:val="28"/>
          <w:szCs w:val="28"/>
        </w:rPr>
        <w:t>à</w:t>
      </w:r>
      <w:r w:rsidR="001B02A3">
        <w:rPr>
          <w:sz w:val="28"/>
          <w:szCs w:val="28"/>
        </w:rPr>
        <w:t xml:space="preserve"> T</w:t>
      </w:r>
      <w:r w:rsidR="001B02A3" w:rsidRPr="001B02A3">
        <w:rPr>
          <w:sz w:val="28"/>
          <w:szCs w:val="28"/>
        </w:rPr>
        <w:t>ĩnh</w:t>
      </w:r>
      <w:r w:rsidR="00A65EB9">
        <w:rPr>
          <w:sz w:val="28"/>
          <w:szCs w:val="28"/>
        </w:rPr>
        <w:t>, bao g</w:t>
      </w:r>
      <w:r w:rsidR="00A65EB9" w:rsidRPr="006C1C22">
        <w:rPr>
          <w:sz w:val="28"/>
          <w:szCs w:val="28"/>
        </w:rPr>
        <w:t>ồm</w:t>
      </w:r>
      <w:r w:rsidR="00A65EB9">
        <w:rPr>
          <w:sz w:val="28"/>
          <w:szCs w:val="28"/>
        </w:rPr>
        <w:t xml:space="preserve"> ngư</w:t>
      </w:r>
      <w:r w:rsidR="00A65EB9" w:rsidRPr="006C1C22">
        <w:rPr>
          <w:sz w:val="28"/>
          <w:szCs w:val="28"/>
        </w:rPr>
        <w:t>ời</w:t>
      </w:r>
      <w:r w:rsidR="00A65EB9">
        <w:rPr>
          <w:sz w:val="28"/>
          <w:szCs w:val="28"/>
        </w:rPr>
        <w:t xml:space="preserve"> c</w:t>
      </w:r>
      <w:r w:rsidR="00A65EB9" w:rsidRPr="006C1C22">
        <w:rPr>
          <w:sz w:val="28"/>
          <w:szCs w:val="28"/>
        </w:rPr>
        <w:t>ó</w:t>
      </w:r>
      <w:r w:rsidR="00A65EB9">
        <w:rPr>
          <w:sz w:val="28"/>
          <w:szCs w:val="28"/>
        </w:rPr>
        <w:t xml:space="preserve"> qu</w:t>
      </w:r>
      <w:r w:rsidR="00A65EB9" w:rsidRPr="006C1C22">
        <w:rPr>
          <w:sz w:val="28"/>
          <w:szCs w:val="28"/>
        </w:rPr>
        <w:t>ốc</w:t>
      </w:r>
      <w:r w:rsidR="00A65EB9">
        <w:rPr>
          <w:sz w:val="28"/>
          <w:szCs w:val="28"/>
        </w:rPr>
        <w:t xml:space="preserve"> t</w:t>
      </w:r>
      <w:r w:rsidR="00A65EB9" w:rsidRPr="006C1C22">
        <w:rPr>
          <w:sz w:val="28"/>
          <w:szCs w:val="28"/>
        </w:rPr>
        <w:t>ịch</w:t>
      </w:r>
      <w:r w:rsidR="00A65EB9">
        <w:rPr>
          <w:sz w:val="28"/>
          <w:szCs w:val="28"/>
        </w:rPr>
        <w:t xml:space="preserve"> nư</w:t>
      </w:r>
      <w:r w:rsidR="00A65EB9" w:rsidRPr="006C1C22">
        <w:rPr>
          <w:sz w:val="28"/>
          <w:szCs w:val="28"/>
        </w:rPr>
        <w:t>ớc</w:t>
      </w:r>
      <w:r w:rsidR="00A65EB9">
        <w:rPr>
          <w:sz w:val="28"/>
          <w:szCs w:val="28"/>
        </w:rPr>
        <w:t xml:space="preserve"> ngo</w:t>
      </w:r>
      <w:r w:rsidR="00A65EB9" w:rsidRPr="006C1C22">
        <w:rPr>
          <w:sz w:val="28"/>
          <w:szCs w:val="28"/>
        </w:rPr>
        <w:t>ài</w:t>
      </w:r>
      <w:r w:rsidR="00A65EB9">
        <w:rPr>
          <w:sz w:val="28"/>
          <w:szCs w:val="28"/>
        </w:rPr>
        <w:t xml:space="preserve"> v</w:t>
      </w:r>
      <w:r w:rsidR="00A65EB9" w:rsidRPr="006C1C22">
        <w:rPr>
          <w:sz w:val="28"/>
          <w:szCs w:val="28"/>
        </w:rPr>
        <w:t>à</w:t>
      </w:r>
      <w:r w:rsidR="00A65EB9">
        <w:rPr>
          <w:sz w:val="28"/>
          <w:szCs w:val="28"/>
        </w:rPr>
        <w:t xml:space="preserve"> ngư</w:t>
      </w:r>
      <w:r w:rsidR="00A65EB9" w:rsidRPr="006C1C22">
        <w:rPr>
          <w:sz w:val="28"/>
          <w:szCs w:val="28"/>
        </w:rPr>
        <w:t>ời</w:t>
      </w:r>
      <w:r w:rsidR="00A65EB9">
        <w:rPr>
          <w:sz w:val="28"/>
          <w:szCs w:val="28"/>
        </w:rPr>
        <w:t xml:space="preserve"> kh</w:t>
      </w:r>
      <w:r w:rsidR="00A65EB9" w:rsidRPr="006C1C22">
        <w:rPr>
          <w:sz w:val="28"/>
          <w:szCs w:val="28"/>
        </w:rPr>
        <w:t>ô</w:t>
      </w:r>
      <w:r w:rsidR="00A65EB9">
        <w:rPr>
          <w:sz w:val="28"/>
          <w:szCs w:val="28"/>
        </w:rPr>
        <w:t>ng qu</w:t>
      </w:r>
      <w:r w:rsidR="00A65EB9" w:rsidRPr="006C1C22">
        <w:rPr>
          <w:sz w:val="28"/>
          <w:szCs w:val="28"/>
        </w:rPr>
        <w:t>ốc</w:t>
      </w:r>
      <w:r w:rsidR="00A65EB9">
        <w:rPr>
          <w:sz w:val="28"/>
          <w:szCs w:val="28"/>
        </w:rPr>
        <w:t xml:space="preserve"> t</w:t>
      </w:r>
      <w:r w:rsidR="00A65EB9" w:rsidRPr="006C1C22">
        <w:rPr>
          <w:sz w:val="28"/>
          <w:szCs w:val="28"/>
        </w:rPr>
        <w:t>ịch</w:t>
      </w:r>
      <w:r w:rsidRPr="00C86FE7">
        <w:rPr>
          <w:sz w:val="28"/>
          <w:szCs w:val="28"/>
        </w:rPr>
        <w:t xml:space="preserve"> (sau đây gọi chung là người nước ngoài).</w:t>
      </w:r>
    </w:p>
    <w:p w:rsidR="00AD664E" w:rsidRPr="00C86FE7" w:rsidRDefault="00AD664E" w:rsidP="004F530C">
      <w:pPr>
        <w:widowControl w:val="0"/>
        <w:shd w:val="clear" w:color="auto" w:fill="FFFFFF"/>
        <w:spacing w:before="60"/>
        <w:jc w:val="both"/>
        <w:rPr>
          <w:bCs/>
          <w:sz w:val="28"/>
          <w:szCs w:val="28"/>
        </w:rPr>
      </w:pPr>
      <w:r w:rsidRPr="00C86FE7">
        <w:rPr>
          <w:b/>
          <w:sz w:val="28"/>
          <w:szCs w:val="28"/>
        </w:rPr>
        <w:tab/>
        <w:t>Điều 3. Nguyên tắc xử lý</w:t>
      </w:r>
    </w:p>
    <w:p w:rsidR="001139F1" w:rsidRDefault="00AD664E" w:rsidP="004F530C">
      <w:pPr>
        <w:widowControl w:val="0"/>
        <w:shd w:val="clear" w:color="auto" w:fill="FFFFFF"/>
        <w:spacing w:before="60"/>
        <w:jc w:val="both"/>
        <w:rPr>
          <w:bCs/>
          <w:sz w:val="28"/>
          <w:szCs w:val="28"/>
        </w:rPr>
      </w:pPr>
      <w:r w:rsidRPr="00C86FE7">
        <w:rPr>
          <w:sz w:val="28"/>
          <w:szCs w:val="28"/>
        </w:rPr>
        <w:tab/>
        <w:t>1. Chấp hành nghiêm chỉnh đường lối, chủ trương của Đảng, chính sách, pháp luật của Nhà nước, phù hợp với thông lệ quốc tế</w:t>
      </w:r>
      <w:r w:rsidR="00572054">
        <w:rPr>
          <w:sz w:val="28"/>
          <w:szCs w:val="28"/>
        </w:rPr>
        <w:t xml:space="preserve">, quy </w:t>
      </w:r>
      <w:r w:rsidR="00572054" w:rsidRPr="00572054">
        <w:rPr>
          <w:sz w:val="28"/>
          <w:szCs w:val="28"/>
        </w:rPr>
        <w:t>định</w:t>
      </w:r>
      <w:r w:rsidR="00572054">
        <w:rPr>
          <w:sz w:val="28"/>
          <w:szCs w:val="28"/>
        </w:rPr>
        <w:t xml:space="preserve"> c</w:t>
      </w:r>
      <w:r w:rsidR="00572054" w:rsidRPr="00572054">
        <w:rPr>
          <w:sz w:val="28"/>
          <w:szCs w:val="28"/>
        </w:rPr>
        <w:t>ủa</w:t>
      </w:r>
      <w:r w:rsidR="00572054">
        <w:rPr>
          <w:sz w:val="28"/>
          <w:szCs w:val="28"/>
        </w:rPr>
        <w:t xml:space="preserve"> </w:t>
      </w:r>
      <w:r w:rsidR="00572054" w:rsidRPr="00572054">
        <w:rPr>
          <w:sz w:val="28"/>
          <w:szCs w:val="28"/>
        </w:rPr>
        <w:t>đ</w:t>
      </w:r>
      <w:r w:rsidR="00572054">
        <w:rPr>
          <w:sz w:val="28"/>
          <w:szCs w:val="28"/>
        </w:rPr>
        <w:t>i</w:t>
      </w:r>
      <w:r w:rsidR="00572054" w:rsidRPr="00572054">
        <w:rPr>
          <w:sz w:val="28"/>
          <w:szCs w:val="28"/>
        </w:rPr>
        <w:t>ều</w:t>
      </w:r>
      <w:r w:rsidR="00572054">
        <w:rPr>
          <w:sz w:val="28"/>
          <w:szCs w:val="28"/>
        </w:rPr>
        <w:t xml:space="preserve"> ư</w:t>
      </w:r>
      <w:r w:rsidR="00572054" w:rsidRPr="00572054">
        <w:rPr>
          <w:sz w:val="28"/>
          <w:szCs w:val="28"/>
        </w:rPr>
        <w:t>ớc</w:t>
      </w:r>
      <w:r w:rsidR="00572054">
        <w:rPr>
          <w:sz w:val="28"/>
          <w:szCs w:val="28"/>
        </w:rPr>
        <w:t xml:space="preserve"> qu</w:t>
      </w:r>
      <w:r w:rsidR="00572054" w:rsidRPr="00572054">
        <w:rPr>
          <w:sz w:val="28"/>
          <w:szCs w:val="28"/>
        </w:rPr>
        <w:t>ốc</w:t>
      </w:r>
      <w:r w:rsidR="00572054">
        <w:rPr>
          <w:sz w:val="28"/>
          <w:szCs w:val="28"/>
        </w:rPr>
        <w:t xml:space="preserve"> t</w:t>
      </w:r>
      <w:r w:rsidR="00572054" w:rsidRPr="00572054">
        <w:rPr>
          <w:sz w:val="28"/>
          <w:szCs w:val="28"/>
        </w:rPr>
        <w:t>ế</w:t>
      </w:r>
      <w:r w:rsidR="00572054">
        <w:rPr>
          <w:sz w:val="28"/>
          <w:szCs w:val="28"/>
        </w:rPr>
        <w:t xml:space="preserve"> m</w:t>
      </w:r>
      <w:r w:rsidR="00572054" w:rsidRPr="00572054">
        <w:rPr>
          <w:sz w:val="28"/>
          <w:szCs w:val="28"/>
        </w:rPr>
        <w:t>à</w:t>
      </w:r>
      <w:r w:rsidR="00572054">
        <w:rPr>
          <w:sz w:val="28"/>
          <w:szCs w:val="28"/>
        </w:rPr>
        <w:t xml:space="preserve"> Vi</w:t>
      </w:r>
      <w:r w:rsidR="00572054" w:rsidRPr="00572054">
        <w:rPr>
          <w:sz w:val="28"/>
          <w:szCs w:val="28"/>
        </w:rPr>
        <w:t>ệt</w:t>
      </w:r>
      <w:r w:rsidR="00572054">
        <w:rPr>
          <w:sz w:val="28"/>
          <w:szCs w:val="28"/>
        </w:rPr>
        <w:t xml:space="preserve"> Nam l</w:t>
      </w:r>
      <w:r w:rsidR="00572054" w:rsidRPr="00572054">
        <w:rPr>
          <w:sz w:val="28"/>
          <w:szCs w:val="28"/>
        </w:rPr>
        <w:t>à</w:t>
      </w:r>
      <w:r w:rsidR="00572054">
        <w:rPr>
          <w:sz w:val="28"/>
          <w:szCs w:val="28"/>
        </w:rPr>
        <w:t xml:space="preserve"> th</w:t>
      </w:r>
      <w:r w:rsidR="00572054" w:rsidRPr="00572054">
        <w:rPr>
          <w:sz w:val="28"/>
          <w:szCs w:val="28"/>
        </w:rPr>
        <w:t>ành</w:t>
      </w:r>
      <w:r w:rsidR="00572054">
        <w:rPr>
          <w:sz w:val="28"/>
          <w:szCs w:val="28"/>
        </w:rPr>
        <w:t xml:space="preserve"> vi</w:t>
      </w:r>
      <w:r w:rsidR="00572054" w:rsidRPr="00572054">
        <w:rPr>
          <w:sz w:val="28"/>
          <w:szCs w:val="28"/>
        </w:rPr>
        <w:t>ê</w:t>
      </w:r>
      <w:r w:rsidR="00572054">
        <w:rPr>
          <w:sz w:val="28"/>
          <w:szCs w:val="28"/>
        </w:rPr>
        <w:t>n</w:t>
      </w:r>
      <w:r w:rsidRPr="00C86FE7">
        <w:rPr>
          <w:sz w:val="28"/>
          <w:szCs w:val="28"/>
        </w:rPr>
        <w:t>; không ảnh hưởng đến quan hệ giữa Việt Nam với các nước</w:t>
      </w:r>
      <w:r w:rsidR="00EB56D3" w:rsidRPr="00C86FE7">
        <w:rPr>
          <w:sz w:val="28"/>
          <w:szCs w:val="28"/>
        </w:rPr>
        <w:t>, vùng lãnh thổ</w:t>
      </w:r>
      <w:r w:rsidRPr="00C86FE7">
        <w:rPr>
          <w:sz w:val="28"/>
          <w:szCs w:val="28"/>
        </w:rPr>
        <w:t>.</w:t>
      </w:r>
      <w:r w:rsidR="001139F1">
        <w:rPr>
          <w:bCs/>
          <w:sz w:val="28"/>
          <w:szCs w:val="28"/>
        </w:rPr>
        <w:t xml:space="preserve"> </w:t>
      </w:r>
    </w:p>
    <w:p w:rsidR="001139F1" w:rsidRDefault="00AD664E" w:rsidP="004F530C">
      <w:pPr>
        <w:widowControl w:val="0"/>
        <w:shd w:val="clear" w:color="auto" w:fill="FFFFFF"/>
        <w:spacing w:before="60"/>
        <w:ind w:firstLine="720"/>
        <w:jc w:val="both"/>
        <w:rPr>
          <w:bCs/>
          <w:sz w:val="28"/>
          <w:szCs w:val="28"/>
        </w:rPr>
      </w:pPr>
      <w:r w:rsidRPr="00C86FE7">
        <w:rPr>
          <w:sz w:val="28"/>
          <w:szCs w:val="28"/>
        </w:rPr>
        <w:t>2. Đảm bảo sự phối hợp chặt chẽ, hiệu quả giữa các cơ quan, đơn vị, tổ chức, cá nhân trong tỉnh, giữa tỉnh Hà Tĩnh với Bộ Ngoại giao, Cơ quan đại diện nước ngoài tại Việt Nam nhằm gi</w:t>
      </w:r>
      <w:r w:rsidR="005A766E">
        <w:rPr>
          <w:sz w:val="28"/>
          <w:szCs w:val="28"/>
        </w:rPr>
        <w:t xml:space="preserve">ải quyết kịp thời, nhanh chóng </w:t>
      </w:r>
      <w:r w:rsidRPr="00C86FE7">
        <w:rPr>
          <w:sz w:val="28"/>
          <w:szCs w:val="28"/>
        </w:rPr>
        <w:t>và đúng quy định các vấn đề phát sinh liên quan đến người nước ngoài.</w:t>
      </w:r>
      <w:r w:rsidR="001139F1">
        <w:rPr>
          <w:bCs/>
          <w:sz w:val="28"/>
          <w:szCs w:val="28"/>
        </w:rPr>
        <w:t xml:space="preserve"> </w:t>
      </w:r>
    </w:p>
    <w:p w:rsidR="001139F1" w:rsidRPr="00D62357" w:rsidRDefault="00AD664E" w:rsidP="004F530C">
      <w:pPr>
        <w:widowControl w:val="0"/>
        <w:shd w:val="clear" w:color="auto" w:fill="FFFFFF"/>
        <w:spacing w:before="60"/>
        <w:ind w:firstLine="720"/>
        <w:jc w:val="both"/>
        <w:rPr>
          <w:spacing w:val="-4"/>
          <w:sz w:val="28"/>
          <w:szCs w:val="28"/>
        </w:rPr>
      </w:pPr>
      <w:r w:rsidRPr="00D62357">
        <w:rPr>
          <w:spacing w:val="-4"/>
          <w:sz w:val="28"/>
          <w:szCs w:val="28"/>
          <w:lang w:eastAsia="vi-VN"/>
        </w:rPr>
        <w:t>3. Công tác phối hợp dựa trên cơ sở chức năng, nhiệ</w:t>
      </w:r>
      <w:r w:rsidR="00E02C5C" w:rsidRPr="00D62357">
        <w:rPr>
          <w:spacing w:val="-4"/>
          <w:sz w:val="28"/>
          <w:szCs w:val="28"/>
          <w:lang w:eastAsia="vi-VN"/>
        </w:rPr>
        <w:t>m vụ, quyền hạn của mỗi cơ quan, đơn vị.</w:t>
      </w:r>
      <w:r w:rsidR="000853C0" w:rsidRPr="00D62357">
        <w:rPr>
          <w:spacing w:val="-4"/>
          <w:sz w:val="28"/>
          <w:szCs w:val="28"/>
          <w:lang w:eastAsia="vi-VN"/>
        </w:rPr>
        <w:t xml:space="preserve"> Các cơ quan quản lý nhà nước có trách nhiệm chủ động</w:t>
      </w:r>
      <w:r w:rsidR="00D62357" w:rsidRPr="00D62357">
        <w:rPr>
          <w:spacing w:val="-4"/>
          <w:sz w:val="28"/>
          <w:szCs w:val="28"/>
          <w:lang w:eastAsia="vi-VN"/>
        </w:rPr>
        <w:t xml:space="preserve"> </w:t>
      </w:r>
      <w:r w:rsidR="000853C0" w:rsidRPr="00D62357">
        <w:rPr>
          <w:spacing w:val="-4"/>
          <w:sz w:val="28"/>
          <w:szCs w:val="28"/>
          <w:lang w:eastAsia="vi-VN"/>
        </w:rPr>
        <w:t xml:space="preserve">phối hợp với các cơ quan liên quan đảm bảo sự thống nhất trong </w:t>
      </w:r>
      <w:r w:rsidR="00D62357">
        <w:rPr>
          <w:spacing w:val="-4"/>
          <w:sz w:val="28"/>
          <w:szCs w:val="28"/>
          <w:lang w:eastAsia="vi-VN"/>
        </w:rPr>
        <w:t>xử lý</w:t>
      </w:r>
      <w:r w:rsidR="000853C0" w:rsidRPr="00D62357">
        <w:rPr>
          <w:spacing w:val="-4"/>
          <w:sz w:val="28"/>
          <w:szCs w:val="28"/>
          <w:lang w:eastAsia="vi-VN"/>
        </w:rPr>
        <w:t>.</w:t>
      </w:r>
    </w:p>
    <w:p w:rsidR="00AD664E" w:rsidRPr="00C86FE7" w:rsidRDefault="00AD664E" w:rsidP="004F530C">
      <w:pPr>
        <w:widowControl w:val="0"/>
        <w:shd w:val="clear" w:color="auto" w:fill="FFFFFF"/>
        <w:spacing w:before="60"/>
        <w:jc w:val="both"/>
        <w:rPr>
          <w:sz w:val="28"/>
          <w:szCs w:val="28"/>
        </w:rPr>
      </w:pPr>
      <w:r w:rsidRPr="00C86FE7">
        <w:rPr>
          <w:sz w:val="28"/>
          <w:szCs w:val="28"/>
        </w:rPr>
        <w:tab/>
        <w:t>4. Đảm bảo bí mật Nhà nước</w:t>
      </w:r>
      <w:r w:rsidR="000853C0">
        <w:rPr>
          <w:sz w:val="28"/>
          <w:szCs w:val="28"/>
        </w:rPr>
        <w:t xml:space="preserve">, </w:t>
      </w:r>
      <w:r w:rsidR="00D62357">
        <w:rPr>
          <w:sz w:val="28"/>
          <w:szCs w:val="28"/>
        </w:rPr>
        <w:t>bảo vệ</w:t>
      </w:r>
      <w:r w:rsidR="000853C0">
        <w:rPr>
          <w:sz w:val="28"/>
          <w:szCs w:val="28"/>
        </w:rPr>
        <w:t xml:space="preserve"> n</w:t>
      </w:r>
      <w:r w:rsidR="000853C0" w:rsidRPr="000853C0">
        <w:rPr>
          <w:sz w:val="28"/>
          <w:szCs w:val="28"/>
        </w:rPr>
        <w:t>ội</w:t>
      </w:r>
      <w:r w:rsidR="000853C0">
        <w:rPr>
          <w:sz w:val="28"/>
          <w:szCs w:val="28"/>
        </w:rPr>
        <w:t xml:space="preserve"> b</w:t>
      </w:r>
      <w:r w:rsidR="000853C0" w:rsidRPr="000853C0">
        <w:rPr>
          <w:sz w:val="28"/>
          <w:szCs w:val="28"/>
        </w:rPr>
        <w:t>ộ</w:t>
      </w:r>
      <w:r w:rsidRPr="00C86FE7">
        <w:rPr>
          <w:sz w:val="28"/>
          <w:szCs w:val="28"/>
          <w:lang w:eastAsia="vi-VN"/>
        </w:rPr>
        <w:t>.</w:t>
      </w:r>
    </w:p>
    <w:p w:rsidR="00F75600" w:rsidRDefault="00AD664E" w:rsidP="004F530C">
      <w:pPr>
        <w:widowControl w:val="0"/>
        <w:spacing w:before="60"/>
        <w:jc w:val="both"/>
        <w:rPr>
          <w:sz w:val="28"/>
          <w:szCs w:val="28"/>
        </w:rPr>
        <w:sectPr w:rsidR="00F75600" w:rsidSect="00DB2250">
          <w:footerReference w:type="default" r:id="rId8"/>
          <w:headerReference w:type="first" r:id="rId9"/>
          <w:pgSz w:w="11907" w:h="16840" w:code="9"/>
          <w:pgMar w:top="1134" w:right="1134" w:bottom="567" w:left="1701" w:header="510" w:footer="567" w:gutter="0"/>
          <w:pgNumType w:start="2"/>
          <w:cols w:space="720"/>
          <w:titlePg/>
          <w:docGrid w:linePitch="381"/>
        </w:sectPr>
      </w:pPr>
      <w:r w:rsidRPr="00C86FE7">
        <w:rPr>
          <w:sz w:val="28"/>
          <w:szCs w:val="28"/>
        </w:rPr>
        <w:tab/>
      </w:r>
      <w:r w:rsidR="00DE2D11">
        <w:rPr>
          <w:sz w:val="28"/>
          <w:szCs w:val="28"/>
        </w:rPr>
        <w:t>5</w:t>
      </w:r>
      <w:r w:rsidR="00305197">
        <w:rPr>
          <w:sz w:val="28"/>
          <w:szCs w:val="28"/>
        </w:rPr>
        <w:t>. Không t</w:t>
      </w:r>
      <w:r w:rsidR="00305197" w:rsidRPr="00305197">
        <w:rPr>
          <w:sz w:val="28"/>
          <w:szCs w:val="28"/>
        </w:rPr>
        <w:t>ạm</w:t>
      </w:r>
      <w:r w:rsidRPr="00C86FE7">
        <w:rPr>
          <w:sz w:val="28"/>
          <w:szCs w:val="28"/>
        </w:rPr>
        <w:t xml:space="preserve"> giữ hộ chiếu của người nước ngoài. Trường hợp hộ chiếu đó được coi là vật chứng của vụ án đang được</w:t>
      </w:r>
      <w:r w:rsidR="00391949">
        <w:rPr>
          <w:sz w:val="28"/>
          <w:szCs w:val="28"/>
        </w:rPr>
        <w:t xml:space="preserve"> tiến hành điều tra cần thu gi</w:t>
      </w:r>
      <w:r w:rsidR="00391949" w:rsidRPr="00391949">
        <w:rPr>
          <w:sz w:val="28"/>
          <w:szCs w:val="28"/>
        </w:rPr>
        <w:t>ữ</w:t>
      </w:r>
    </w:p>
    <w:p w:rsidR="00AD664E" w:rsidRPr="004F34AB" w:rsidRDefault="00B01E39" w:rsidP="004F530C">
      <w:pPr>
        <w:widowControl w:val="0"/>
        <w:spacing w:before="60"/>
        <w:jc w:val="both"/>
        <w:rPr>
          <w:sz w:val="28"/>
          <w:szCs w:val="28"/>
        </w:rPr>
      </w:pPr>
      <w:r w:rsidRPr="004F34AB">
        <w:rPr>
          <w:sz w:val="28"/>
          <w:szCs w:val="28"/>
        </w:rPr>
        <w:t>h</w:t>
      </w:r>
      <w:r w:rsidR="00AD664E" w:rsidRPr="004F34AB">
        <w:rPr>
          <w:sz w:val="28"/>
          <w:szCs w:val="28"/>
        </w:rPr>
        <w:t>oặc trường hợp cần áp dụng biện ph</w:t>
      </w:r>
      <w:r w:rsidR="00F5108C" w:rsidRPr="004F34AB">
        <w:rPr>
          <w:sz w:val="28"/>
          <w:szCs w:val="28"/>
        </w:rPr>
        <w:t>áp ngăn chặn xuất cảnh, việc tạm</w:t>
      </w:r>
      <w:r w:rsidR="00AD664E" w:rsidRPr="004F34AB">
        <w:rPr>
          <w:sz w:val="28"/>
          <w:szCs w:val="28"/>
        </w:rPr>
        <w:t xml:space="preserve"> giữ </w:t>
      </w:r>
      <w:r w:rsidR="00B750C4" w:rsidRPr="004F34AB">
        <w:rPr>
          <w:sz w:val="28"/>
          <w:szCs w:val="28"/>
        </w:rPr>
        <w:t xml:space="preserve">hộ chiếu </w:t>
      </w:r>
      <w:r w:rsidR="00AD664E" w:rsidRPr="004F34AB">
        <w:rPr>
          <w:sz w:val="28"/>
          <w:szCs w:val="28"/>
        </w:rPr>
        <w:t>của ngư</w:t>
      </w:r>
      <w:r w:rsidR="00B85DDB" w:rsidRPr="004F34AB">
        <w:rPr>
          <w:sz w:val="28"/>
          <w:szCs w:val="28"/>
        </w:rPr>
        <w:t>ời nước ngoài là cần thiết, thì</w:t>
      </w:r>
      <w:r w:rsidR="00AD664E" w:rsidRPr="004F34AB">
        <w:rPr>
          <w:sz w:val="28"/>
          <w:szCs w:val="28"/>
        </w:rPr>
        <w:t xml:space="preserve"> cần trao đổi với Bộ Công an, Bộ Quốc phòng, Bộ Ngoại giao thống nhất biện pháp xử lý vừa đảm bảo thi hành luật pháp của </w:t>
      </w:r>
      <w:r w:rsidR="00FE2027" w:rsidRPr="004F34AB">
        <w:rPr>
          <w:sz w:val="28"/>
          <w:szCs w:val="28"/>
        </w:rPr>
        <w:t>Việt Nam</w:t>
      </w:r>
      <w:r w:rsidR="00AD664E" w:rsidRPr="004F34AB">
        <w:rPr>
          <w:sz w:val="28"/>
          <w:szCs w:val="28"/>
        </w:rPr>
        <w:t xml:space="preserve">, vừa phù hợp với thông lệ quốc tế theo hướng chuyển giao hộ chiếu đó cho cơ quan đại diện nước ngoài tại Việt Nam. </w:t>
      </w:r>
    </w:p>
    <w:p w:rsidR="00572054" w:rsidRPr="00C86FE7" w:rsidRDefault="00572054" w:rsidP="004F530C">
      <w:pPr>
        <w:widowControl w:val="0"/>
        <w:spacing w:before="60"/>
        <w:jc w:val="both"/>
        <w:rPr>
          <w:sz w:val="28"/>
          <w:szCs w:val="28"/>
        </w:rPr>
      </w:pPr>
      <w:r>
        <w:rPr>
          <w:sz w:val="28"/>
          <w:szCs w:val="28"/>
        </w:rPr>
        <w:tab/>
        <w:t>6</w:t>
      </w:r>
      <w:r w:rsidRPr="00C86FE7">
        <w:rPr>
          <w:sz w:val="28"/>
          <w:szCs w:val="28"/>
        </w:rPr>
        <w:t xml:space="preserve">. Người nước ngoài thuộc các nước có điều ước quốc tế mà Việt Nam ký kết hoặc tham gia thì việc xử lý áp dụng </w:t>
      </w:r>
      <w:r>
        <w:rPr>
          <w:sz w:val="28"/>
          <w:szCs w:val="28"/>
        </w:rPr>
        <w:t xml:space="preserve">theo </w:t>
      </w:r>
      <w:r w:rsidRPr="00C86FE7">
        <w:rPr>
          <w:sz w:val="28"/>
          <w:szCs w:val="28"/>
        </w:rPr>
        <w:t>quy định của điều ước quốc tế đó.</w:t>
      </w:r>
    </w:p>
    <w:p w:rsidR="00572054" w:rsidRDefault="00572054" w:rsidP="004F530C">
      <w:pPr>
        <w:widowControl w:val="0"/>
        <w:shd w:val="clear" w:color="auto" w:fill="FFFFFF"/>
        <w:spacing w:before="60"/>
        <w:jc w:val="both"/>
        <w:rPr>
          <w:sz w:val="28"/>
          <w:szCs w:val="28"/>
        </w:rPr>
      </w:pPr>
      <w:r w:rsidRPr="00C86FE7">
        <w:rPr>
          <w:bCs/>
          <w:sz w:val="28"/>
          <w:szCs w:val="28"/>
        </w:rPr>
        <w:tab/>
      </w:r>
      <w:r>
        <w:rPr>
          <w:bCs/>
          <w:sz w:val="28"/>
          <w:szCs w:val="28"/>
        </w:rPr>
        <w:t>7</w:t>
      </w:r>
      <w:r w:rsidRPr="00C86FE7">
        <w:rPr>
          <w:bCs/>
          <w:sz w:val="28"/>
          <w:szCs w:val="28"/>
        </w:rPr>
        <w:t>. Người nước ngoài là viên chức, nhân viên ngoại giao, viên chức, nhân viên lãnh sự và thành viên gia đình thì</w:t>
      </w:r>
      <w:r w:rsidRPr="00C86FE7">
        <w:rPr>
          <w:sz w:val="28"/>
          <w:szCs w:val="28"/>
        </w:rPr>
        <w:t xml:space="preserve"> việc xử lý áp dụ</w:t>
      </w:r>
      <w:r w:rsidR="00FC6A1B">
        <w:rPr>
          <w:sz w:val="28"/>
          <w:szCs w:val="28"/>
        </w:rPr>
        <w:t xml:space="preserve">ng theo Công ước </w:t>
      </w:r>
      <w:r w:rsidR="00787239">
        <w:rPr>
          <w:sz w:val="28"/>
          <w:szCs w:val="28"/>
        </w:rPr>
        <w:t>V</w:t>
      </w:r>
      <w:r w:rsidR="00FC6A1B">
        <w:rPr>
          <w:sz w:val="28"/>
          <w:szCs w:val="28"/>
        </w:rPr>
        <w:t>iên n</w:t>
      </w:r>
      <w:r w:rsidR="00FC6A1B" w:rsidRPr="00FC6A1B">
        <w:rPr>
          <w:sz w:val="28"/>
          <w:szCs w:val="28"/>
        </w:rPr>
        <w:t>ă</w:t>
      </w:r>
      <w:r w:rsidR="00FC6A1B">
        <w:rPr>
          <w:sz w:val="28"/>
          <w:szCs w:val="28"/>
        </w:rPr>
        <w:t xml:space="preserve">m </w:t>
      </w:r>
      <w:r w:rsidRPr="00C86FE7">
        <w:rPr>
          <w:sz w:val="28"/>
          <w:szCs w:val="28"/>
        </w:rPr>
        <w:t>1</w:t>
      </w:r>
      <w:r w:rsidR="002E0558">
        <w:rPr>
          <w:sz w:val="28"/>
          <w:szCs w:val="28"/>
        </w:rPr>
        <w:t>961 về Quan hệ n</w:t>
      </w:r>
      <w:r w:rsidRPr="00C86FE7">
        <w:rPr>
          <w:sz w:val="28"/>
          <w:szCs w:val="28"/>
        </w:rPr>
        <w:t xml:space="preserve">goại giao, Công ước viên </w:t>
      </w:r>
      <w:r w:rsidR="00FC6A1B">
        <w:rPr>
          <w:sz w:val="28"/>
          <w:szCs w:val="28"/>
        </w:rPr>
        <w:t>n</w:t>
      </w:r>
      <w:r w:rsidR="00FC6A1B" w:rsidRPr="00FC6A1B">
        <w:rPr>
          <w:sz w:val="28"/>
          <w:szCs w:val="28"/>
        </w:rPr>
        <w:t>ă</w:t>
      </w:r>
      <w:r w:rsidR="00FC6A1B">
        <w:rPr>
          <w:sz w:val="28"/>
          <w:szCs w:val="28"/>
        </w:rPr>
        <w:t xml:space="preserve">m </w:t>
      </w:r>
      <w:r w:rsidR="002E0558">
        <w:rPr>
          <w:sz w:val="28"/>
          <w:szCs w:val="28"/>
        </w:rPr>
        <w:t>1963 về Quan hệ l</w:t>
      </w:r>
      <w:r w:rsidRPr="00C86FE7">
        <w:rPr>
          <w:sz w:val="28"/>
          <w:szCs w:val="28"/>
        </w:rPr>
        <w:t>ãnh sự, Pháp lệnh số 25-L/CTN ngày 23/8/1993</w:t>
      </w:r>
      <w:r w:rsidR="00981184">
        <w:rPr>
          <w:sz w:val="28"/>
          <w:szCs w:val="28"/>
        </w:rPr>
        <w:t xml:space="preserve"> của Ủy ban Thường vụ Quốc hội</w:t>
      </w:r>
      <w:r w:rsidRPr="00C86FE7">
        <w:rPr>
          <w:sz w:val="28"/>
          <w:szCs w:val="28"/>
        </w:rPr>
        <w:t xml:space="preserve"> về quyền ưu đãi, miễn trừ dành cho cơ quan đại diện ngoại giao, cơ quan lãnh sự nước ngoài và cơ quan đại diện của tổ chức quốc tế tại Việt Nam.</w:t>
      </w:r>
    </w:p>
    <w:p w:rsidR="00572054" w:rsidRDefault="00572054" w:rsidP="004F530C">
      <w:pPr>
        <w:widowControl w:val="0"/>
        <w:shd w:val="clear" w:color="auto" w:fill="FFFFFF"/>
        <w:spacing w:before="60"/>
        <w:jc w:val="both"/>
        <w:rPr>
          <w:sz w:val="28"/>
          <w:szCs w:val="28"/>
        </w:rPr>
      </w:pPr>
      <w:r>
        <w:rPr>
          <w:sz w:val="28"/>
          <w:szCs w:val="28"/>
        </w:rPr>
        <w:tab/>
        <w:t>8. Ngư</w:t>
      </w:r>
      <w:r w:rsidRPr="00572054">
        <w:rPr>
          <w:sz w:val="28"/>
          <w:szCs w:val="28"/>
        </w:rPr>
        <w:t>ời</w:t>
      </w:r>
      <w:r>
        <w:rPr>
          <w:sz w:val="28"/>
          <w:szCs w:val="28"/>
        </w:rPr>
        <w:t xml:space="preserve"> kh</w:t>
      </w:r>
      <w:r w:rsidRPr="00572054">
        <w:rPr>
          <w:sz w:val="28"/>
          <w:szCs w:val="28"/>
        </w:rPr>
        <w:t>ô</w:t>
      </w:r>
      <w:r>
        <w:rPr>
          <w:sz w:val="28"/>
          <w:szCs w:val="28"/>
        </w:rPr>
        <w:t>ng qu</w:t>
      </w:r>
      <w:r w:rsidRPr="00572054">
        <w:rPr>
          <w:sz w:val="28"/>
          <w:szCs w:val="28"/>
        </w:rPr>
        <w:t>ốc</w:t>
      </w:r>
      <w:r>
        <w:rPr>
          <w:sz w:val="28"/>
          <w:szCs w:val="28"/>
        </w:rPr>
        <w:t xml:space="preserve"> t</w:t>
      </w:r>
      <w:r w:rsidRPr="00572054">
        <w:rPr>
          <w:sz w:val="28"/>
          <w:szCs w:val="28"/>
        </w:rPr>
        <w:t>ịch</w:t>
      </w:r>
      <w:r>
        <w:rPr>
          <w:sz w:val="28"/>
          <w:szCs w:val="28"/>
        </w:rPr>
        <w:t xml:space="preserve"> th</w:t>
      </w:r>
      <w:r w:rsidRPr="00572054">
        <w:rPr>
          <w:sz w:val="28"/>
          <w:szCs w:val="28"/>
        </w:rPr>
        <w:t>ì</w:t>
      </w:r>
      <w:r>
        <w:rPr>
          <w:sz w:val="28"/>
          <w:szCs w:val="28"/>
        </w:rPr>
        <w:t xml:space="preserve"> vi</w:t>
      </w:r>
      <w:r w:rsidRPr="00572054">
        <w:rPr>
          <w:sz w:val="28"/>
          <w:szCs w:val="28"/>
        </w:rPr>
        <w:t>ệc</w:t>
      </w:r>
      <w:r>
        <w:rPr>
          <w:sz w:val="28"/>
          <w:szCs w:val="28"/>
        </w:rPr>
        <w:t xml:space="preserve"> x</w:t>
      </w:r>
      <w:r w:rsidRPr="00572054">
        <w:rPr>
          <w:sz w:val="28"/>
          <w:szCs w:val="28"/>
        </w:rPr>
        <w:t>ử</w:t>
      </w:r>
      <w:r>
        <w:rPr>
          <w:sz w:val="28"/>
          <w:szCs w:val="28"/>
        </w:rPr>
        <w:t xml:space="preserve"> l</w:t>
      </w:r>
      <w:r w:rsidRPr="00572054">
        <w:rPr>
          <w:sz w:val="28"/>
          <w:szCs w:val="28"/>
        </w:rPr>
        <w:t>ý</w:t>
      </w:r>
      <w:r>
        <w:rPr>
          <w:sz w:val="28"/>
          <w:szCs w:val="28"/>
        </w:rPr>
        <w:t xml:space="preserve"> nh</w:t>
      </w:r>
      <w:r w:rsidRPr="00572054">
        <w:rPr>
          <w:sz w:val="28"/>
          <w:szCs w:val="28"/>
        </w:rPr>
        <w:t>ư</w:t>
      </w:r>
      <w:r>
        <w:rPr>
          <w:sz w:val="28"/>
          <w:szCs w:val="28"/>
        </w:rPr>
        <w:t xml:space="preserve"> đ</w:t>
      </w:r>
      <w:r w:rsidRPr="00572054">
        <w:rPr>
          <w:sz w:val="28"/>
          <w:szCs w:val="28"/>
        </w:rPr>
        <w:t>ối</w:t>
      </w:r>
      <w:r>
        <w:rPr>
          <w:sz w:val="28"/>
          <w:szCs w:val="28"/>
        </w:rPr>
        <w:t xml:space="preserve"> v</w:t>
      </w:r>
      <w:r w:rsidRPr="00572054">
        <w:rPr>
          <w:sz w:val="28"/>
          <w:szCs w:val="28"/>
        </w:rPr>
        <w:t>ới</w:t>
      </w:r>
      <w:r>
        <w:rPr>
          <w:sz w:val="28"/>
          <w:szCs w:val="28"/>
        </w:rPr>
        <w:t xml:space="preserve"> ngư</w:t>
      </w:r>
      <w:r w:rsidRPr="00572054">
        <w:rPr>
          <w:sz w:val="28"/>
          <w:szCs w:val="28"/>
        </w:rPr>
        <w:t>ời</w:t>
      </w:r>
      <w:r>
        <w:rPr>
          <w:sz w:val="28"/>
          <w:szCs w:val="28"/>
        </w:rPr>
        <w:t xml:space="preserve"> Vi</w:t>
      </w:r>
      <w:r w:rsidRPr="00572054">
        <w:rPr>
          <w:sz w:val="28"/>
          <w:szCs w:val="28"/>
        </w:rPr>
        <w:t>ệt</w:t>
      </w:r>
      <w:r>
        <w:rPr>
          <w:sz w:val="28"/>
          <w:szCs w:val="28"/>
        </w:rPr>
        <w:t xml:space="preserve"> Nam.</w:t>
      </w:r>
    </w:p>
    <w:p w:rsidR="0002435E" w:rsidRPr="0002435E" w:rsidRDefault="0002435E" w:rsidP="004F530C">
      <w:pPr>
        <w:widowControl w:val="0"/>
        <w:shd w:val="clear" w:color="auto" w:fill="FFFFFF"/>
        <w:spacing w:before="60"/>
        <w:jc w:val="both"/>
        <w:rPr>
          <w:sz w:val="2"/>
          <w:szCs w:val="28"/>
        </w:rPr>
      </w:pPr>
    </w:p>
    <w:p w:rsidR="00981184" w:rsidRPr="00981184" w:rsidRDefault="00981184" w:rsidP="004F530C">
      <w:pPr>
        <w:widowControl w:val="0"/>
        <w:shd w:val="clear" w:color="auto" w:fill="FFFFFF"/>
        <w:spacing w:before="60"/>
        <w:jc w:val="both"/>
        <w:rPr>
          <w:sz w:val="2"/>
          <w:szCs w:val="28"/>
        </w:rPr>
      </w:pPr>
    </w:p>
    <w:p w:rsidR="00981184" w:rsidRPr="00981184" w:rsidRDefault="00981184" w:rsidP="004F530C">
      <w:pPr>
        <w:widowControl w:val="0"/>
        <w:shd w:val="clear" w:color="auto" w:fill="FFFFFF"/>
        <w:spacing w:before="60"/>
        <w:jc w:val="both"/>
        <w:rPr>
          <w:sz w:val="2"/>
          <w:szCs w:val="28"/>
        </w:rPr>
      </w:pPr>
    </w:p>
    <w:p w:rsidR="007156B2" w:rsidRPr="00981184" w:rsidRDefault="007156B2" w:rsidP="0002435E">
      <w:pPr>
        <w:widowControl w:val="0"/>
        <w:shd w:val="clear" w:color="auto" w:fill="FFFFFF"/>
        <w:jc w:val="center"/>
        <w:rPr>
          <w:bCs/>
          <w:sz w:val="26"/>
          <w:szCs w:val="28"/>
        </w:rPr>
      </w:pPr>
      <w:r w:rsidRPr="00981184">
        <w:rPr>
          <w:b/>
          <w:sz w:val="26"/>
          <w:szCs w:val="28"/>
        </w:rPr>
        <w:t>Chương II</w:t>
      </w:r>
    </w:p>
    <w:p w:rsidR="007156B2" w:rsidRDefault="00526669" w:rsidP="0002435E">
      <w:pPr>
        <w:widowControl w:val="0"/>
        <w:shd w:val="clear" w:color="auto" w:fill="FFFFFF"/>
        <w:jc w:val="center"/>
        <w:rPr>
          <w:b/>
          <w:sz w:val="26"/>
          <w:szCs w:val="28"/>
        </w:rPr>
      </w:pPr>
      <w:r w:rsidRPr="00981184">
        <w:rPr>
          <w:b/>
          <w:sz w:val="26"/>
          <w:szCs w:val="28"/>
        </w:rPr>
        <w:t>NỘI DUNG VÀ TRÁCH NHIỆM PHỐI HỢP</w:t>
      </w:r>
    </w:p>
    <w:p w:rsidR="0002435E" w:rsidRPr="0002435E" w:rsidRDefault="0002435E" w:rsidP="0002435E">
      <w:pPr>
        <w:widowControl w:val="0"/>
        <w:shd w:val="clear" w:color="auto" w:fill="FFFFFF"/>
        <w:jc w:val="center"/>
        <w:rPr>
          <w:b/>
          <w:sz w:val="8"/>
          <w:szCs w:val="28"/>
        </w:rPr>
      </w:pPr>
    </w:p>
    <w:p w:rsidR="00981184" w:rsidRPr="00981184" w:rsidRDefault="00981184" w:rsidP="004F530C">
      <w:pPr>
        <w:widowControl w:val="0"/>
        <w:shd w:val="clear" w:color="auto" w:fill="FFFFFF"/>
        <w:spacing w:before="60"/>
        <w:jc w:val="center"/>
        <w:rPr>
          <w:b/>
          <w:sz w:val="2"/>
          <w:szCs w:val="28"/>
        </w:rPr>
      </w:pPr>
    </w:p>
    <w:p w:rsidR="007156B2" w:rsidRPr="00C86FE7" w:rsidRDefault="00836919" w:rsidP="004F530C">
      <w:pPr>
        <w:widowControl w:val="0"/>
        <w:shd w:val="clear" w:color="auto" w:fill="FFFFFF"/>
        <w:spacing w:before="60"/>
        <w:jc w:val="both"/>
        <w:rPr>
          <w:bCs/>
          <w:sz w:val="28"/>
          <w:szCs w:val="28"/>
        </w:rPr>
      </w:pPr>
      <w:r w:rsidRPr="00C86FE7">
        <w:rPr>
          <w:b/>
          <w:sz w:val="28"/>
          <w:szCs w:val="28"/>
        </w:rPr>
        <w:tab/>
      </w:r>
      <w:r w:rsidR="00823DD6">
        <w:rPr>
          <w:b/>
          <w:sz w:val="28"/>
          <w:szCs w:val="28"/>
        </w:rPr>
        <w:t>Điều 4.</w:t>
      </w:r>
      <w:r w:rsidR="007156B2" w:rsidRPr="00C86FE7">
        <w:rPr>
          <w:b/>
          <w:sz w:val="28"/>
          <w:szCs w:val="28"/>
        </w:rPr>
        <w:t xml:space="preserve"> </w:t>
      </w:r>
      <w:r w:rsidR="00556ED0" w:rsidRPr="00C86FE7">
        <w:rPr>
          <w:b/>
          <w:sz w:val="28"/>
          <w:szCs w:val="28"/>
        </w:rPr>
        <w:t>Phản ánh, t</w:t>
      </w:r>
      <w:r w:rsidR="007156B2" w:rsidRPr="00C86FE7">
        <w:rPr>
          <w:b/>
          <w:sz w:val="28"/>
          <w:szCs w:val="28"/>
        </w:rPr>
        <w:t>iếp nhận và xử lý thông tin</w:t>
      </w:r>
    </w:p>
    <w:p w:rsidR="00CD4C91" w:rsidRPr="00C86FE7" w:rsidRDefault="00CD4C91" w:rsidP="004F530C">
      <w:pPr>
        <w:widowControl w:val="0"/>
        <w:shd w:val="clear" w:color="auto" w:fill="FFFFFF"/>
        <w:spacing w:before="60"/>
        <w:jc w:val="both"/>
        <w:rPr>
          <w:bCs/>
          <w:sz w:val="28"/>
          <w:szCs w:val="28"/>
        </w:rPr>
      </w:pPr>
      <w:r w:rsidRPr="00C86FE7">
        <w:rPr>
          <w:sz w:val="28"/>
          <w:szCs w:val="28"/>
        </w:rPr>
        <w:tab/>
        <w:t xml:space="preserve">1. Khi phát hiện các vấn đề về lãnh sự liên quan đến người nước ngoài xảy ra trên địa bàn tỉnh, các cơ quan, đơn vị, tổ chức, cá nhân liên quan có trách nhiệm thông báo ngay và cung cấp thông tin liên quan cho Công an tỉnh và Sở Ngoại vụ. Nội dung thông tin đầy đủ về: </w:t>
      </w:r>
      <w:r w:rsidR="00981184">
        <w:rPr>
          <w:sz w:val="28"/>
          <w:szCs w:val="28"/>
        </w:rPr>
        <w:t>H</w:t>
      </w:r>
      <w:r w:rsidRPr="00C86FE7">
        <w:rPr>
          <w:sz w:val="28"/>
          <w:szCs w:val="28"/>
          <w:lang w:val="vi-VN"/>
        </w:rPr>
        <w:t>ọ và tên; ngày, tháng, năm sinh; giới tính; quốc tịch; số</w:t>
      </w:r>
      <w:r w:rsidR="005A766E">
        <w:rPr>
          <w:sz w:val="28"/>
          <w:szCs w:val="28"/>
        </w:rPr>
        <w:t xml:space="preserve"> h</w:t>
      </w:r>
      <w:r w:rsidR="005A766E" w:rsidRPr="005A766E">
        <w:rPr>
          <w:sz w:val="28"/>
          <w:szCs w:val="28"/>
        </w:rPr>
        <w:t>ộ</w:t>
      </w:r>
      <w:r w:rsidR="005A766E">
        <w:rPr>
          <w:sz w:val="28"/>
          <w:szCs w:val="28"/>
        </w:rPr>
        <w:t xml:space="preserve"> chi</w:t>
      </w:r>
      <w:r w:rsidR="005A766E" w:rsidRPr="005A766E">
        <w:rPr>
          <w:sz w:val="28"/>
          <w:szCs w:val="28"/>
        </w:rPr>
        <w:t>ếu</w:t>
      </w:r>
      <w:r w:rsidRPr="00C86FE7">
        <w:rPr>
          <w:sz w:val="28"/>
          <w:szCs w:val="28"/>
        </w:rPr>
        <w:t xml:space="preserve">, thời hạn và bản chụp của </w:t>
      </w:r>
      <w:r w:rsidRPr="00C86FE7">
        <w:rPr>
          <w:sz w:val="28"/>
          <w:szCs w:val="28"/>
          <w:lang w:val="vi-VN"/>
        </w:rPr>
        <w:t xml:space="preserve">hộ chiếu hoặc các giấy tờ tùy thân khác (nếu có); thời gian nhập cảnh, mục đích nhập cảnh Việt Nam; thời gian, địa điểm, nguyên nhân </w:t>
      </w:r>
      <w:r w:rsidRPr="00C86FE7">
        <w:rPr>
          <w:sz w:val="28"/>
          <w:szCs w:val="28"/>
        </w:rPr>
        <w:t>vụ việc</w:t>
      </w:r>
      <w:r w:rsidRPr="00C86FE7">
        <w:rPr>
          <w:sz w:val="28"/>
          <w:szCs w:val="28"/>
          <w:lang w:val="vi-VN"/>
        </w:rPr>
        <w:t>; họ tên, địa chỉ</w:t>
      </w:r>
      <w:r w:rsidRPr="00C86FE7">
        <w:rPr>
          <w:sz w:val="28"/>
          <w:szCs w:val="28"/>
        </w:rPr>
        <w:t>, điện thoại</w:t>
      </w:r>
      <w:r w:rsidRPr="00C86FE7">
        <w:rPr>
          <w:sz w:val="28"/>
          <w:szCs w:val="28"/>
          <w:lang w:val="vi-VN"/>
        </w:rPr>
        <w:t xml:space="preserve"> thân nhân ở nước ngoài (nếu có)</w:t>
      </w:r>
      <w:r w:rsidRPr="00C86FE7">
        <w:rPr>
          <w:sz w:val="28"/>
          <w:szCs w:val="28"/>
        </w:rPr>
        <w:t>.</w:t>
      </w:r>
    </w:p>
    <w:p w:rsidR="008F2947" w:rsidRPr="009274DE" w:rsidRDefault="00836919" w:rsidP="004F530C">
      <w:pPr>
        <w:widowControl w:val="0"/>
        <w:shd w:val="clear" w:color="auto" w:fill="FFFFFF"/>
        <w:spacing w:before="60"/>
        <w:jc w:val="both"/>
        <w:rPr>
          <w:i/>
          <w:color w:val="FF0000"/>
          <w:sz w:val="28"/>
          <w:szCs w:val="28"/>
          <w:lang w:val="vi-VN"/>
        </w:rPr>
      </w:pPr>
      <w:r w:rsidRPr="00C86FE7">
        <w:rPr>
          <w:sz w:val="28"/>
          <w:szCs w:val="28"/>
          <w:lang w:val="vi-VN"/>
        </w:rPr>
        <w:tab/>
      </w:r>
      <w:r w:rsidR="007156B2" w:rsidRPr="00C86FE7">
        <w:rPr>
          <w:sz w:val="28"/>
          <w:szCs w:val="28"/>
          <w:lang w:val="vi-VN"/>
        </w:rPr>
        <w:t xml:space="preserve">2. </w:t>
      </w:r>
      <w:r w:rsidR="007156B2" w:rsidRPr="00130535">
        <w:rPr>
          <w:sz w:val="28"/>
          <w:szCs w:val="28"/>
          <w:lang w:val="vi-VN"/>
        </w:rPr>
        <w:t>Đối với các vấn đề quan trọng,</w:t>
      </w:r>
      <w:r w:rsidR="00CC4EF4" w:rsidRPr="00130535">
        <w:rPr>
          <w:sz w:val="28"/>
          <w:szCs w:val="28"/>
          <w:lang w:val="vi-VN"/>
        </w:rPr>
        <w:t xml:space="preserve"> phức tạp</w:t>
      </w:r>
      <w:r w:rsidR="00633554" w:rsidRPr="00130535">
        <w:rPr>
          <w:sz w:val="28"/>
          <w:szCs w:val="28"/>
          <w:lang w:val="vi-VN"/>
        </w:rPr>
        <w:t>, gây hậu quả nghiêm trọng</w:t>
      </w:r>
      <w:r w:rsidR="00A13180" w:rsidRPr="00130535">
        <w:rPr>
          <w:sz w:val="28"/>
          <w:szCs w:val="28"/>
          <w:lang w:val="vi-VN"/>
        </w:rPr>
        <w:t>,</w:t>
      </w:r>
      <w:r w:rsidR="007156B2" w:rsidRPr="00130535">
        <w:rPr>
          <w:sz w:val="28"/>
          <w:szCs w:val="28"/>
          <w:lang w:val="vi-VN"/>
        </w:rPr>
        <w:t xml:space="preserve"> Sở Ngoại vụ báo cáo </w:t>
      </w:r>
      <w:r w:rsidR="00981184" w:rsidRPr="00130535">
        <w:rPr>
          <w:sz w:val="28"/>
          <w:szCs w:val="28"/>
          <w:lang w:val="vi-VN"/>
        </w:rPr>
        <w:t>UBND</w:t>
      </w:r>
      <w:r w:rsidR="007156B2" w:rsidRPr="00130535">
        <w:rPr>
          <w:sz w:val="28"/>
          <w:szCs w:val="28"/>
          <w:lang w:val="vi-VN"/>
        </w:rPr>
        <w:t xml:space="preserve"> tỉnh và Bộ Ngoại giao bằng văn bản để </w:t>
      </w:r>
      <w:r w:rsidR="00CD4C91" w:rsidRPr="00130535">
        <w:rPr>
          <w:sz w:val="28"/>
          <w:szCs w:val="28"/>
          <w:lang w:val="vi-VN"/>
        </w:rPr>
        <w:t>Bộ Ngoại giao</w:t>
      </w:r>
      <w:r w:rsidR="007156B2" w:rsidRPr="00130535">
        <w:rPr>
          <w:sz w:val="28"/>
          <w:szCs w:val="28"/>
          <w:lang w:val="vi-VN"/>
        </w:rPr>
        <w:t xml:space="preserve"> thông báo cho cơ quan đại diện ngoại giao nước ngoài tại Việt Nam.</w:t>
      </w:r>
      <w:r w:rsidR="00633554" w:rsidRPr="00130535">
        <w:rPr>
          <w:sz w:val="28"/>
          <w:szCs w:val="28"/>
          <w:lang w:val="vi-VN"/>
        </w:rPr>
        <w:t xml:space="preserve"> </w:t>
      </w:r>
      <w:r w:rsidR="00D67656" w:rsidRPr="00130535">
        <w:rPr>
          <w:sz w:val="28"/>
          <w:szCs w:val="28"/>
          <w:lang w:val="vi-VN"/>
        </w:rPr>
        <w:t xml:space="preserve">Đối với những vấn đề thông thường, </w:t>
      </w:r>
      <w:r w:rsidR="00D67656" w:rsidRPr="00C86FE7">
        <w:rPr>
          <w:sz w:val="28"/>
          <w:szCs w:val="28"/>
          <w:lang w:val="vi-VN"/>
        </w:rPr>
        <w:t xml:space="preserve">Sở Ngoại vụ trực tiếp thông báo cho cơ quan đại diện ngoại giao nước ngoài tại Việt Nam, đồng thời báo cáo </w:t>
      </w:r>
      <w:r w:rsidR="00981184" w:rsidRPr="008F2947">
        <w:rPr>
          <w:sz w:val="28"/>
          <w:szCs w:val="28"/>
          <w:lang w:val="vi-VN"/>
        </w:rPr>
        <w:t>UBND</w:t>
      </w:r>
      <w:r w:rsidR="00D67656" w:rsidRPr="00C86FE7">
        <w:rPr>
          <w:sz w:val="28"/>
          <w:szCs w:val="28"/>
          <w:lang w:val="vi-VN"/>
        </w:rPr>
        <w:t xml:space="preserve"> tỉnh và </w:t>
      </w:r>
      <w:r w:rsidR="00CD4C91" w:rsidRPr="00C86FE7">
        <w:rPr>
          <w:sz w:val="28"/>
          <w:szCs w:val="28"/>
          <w:lang w:val="vi-VN"/>
        </w:rPr>
        <w:t>Bộ Ngoại giao</w:t>
      </w:r>
      <w:r w:rsidR="00D67656" w:rsidRPr="00C86FE7">
        <w:rPr>
          <w:sz w:val="28"/>
          <w:szCs w:val="28"/>
          <w:lang w:val="vi-VN"/>
        </w:rPr>
        <w:t>.</w:t>
      </w:r>
      <w:r w:rsidR="00F61277" w:rsidRPr="008F2947">
        <w:rPr>
          <w:sz w:val="28"/>
          <w:szCs w:val="28"/>
          <w:lang w:val="vi-VN"/>
        </w:rPr>
        <w:t xml:space="preserve"> </w:t>
      </w:r>
    </w:p>
    <w:p w:rsidR="00EC7AD1" w:rsidRPr="00257FD4" w:rsidRDefault="00EC7AD1" w:rsidP="004F530C">
      <w:pPr>
        <w:widowControl w:val="0"/>
        <w:shd w:val="clear" w:color="auto" w:fill="FFFFFF"/>
        <w:spacing w:before="60"/>
        <w:jc w:val="both"/>
        <w:rPr>
          <w:sz w:val="28"/>
          <w:szCs w:val="28"/>
          <w:lang w:val="vi-VN"/>
        </w:rPr>
      </w:pPr>
      <w:r w:rsidRPr="00257FD4">
        <w:rPr>
          <w:sz w:val="28"/>
          <w:szCs w:val="28"/>
          <w:lang w:val="vi-VN"/>
        </w:rPr>
        <w:tab/>
      </w:r>
      <w:r w:rsidRPr="00C86FE7">
        <w:rPr>
          <w:sz w:val="28"/>
          <w:szCs w:val="28"/>
          <w:lang w:val="vi-VN"/>
        </w:rPr>
        <w:t xml:space="preserve">3. Sở Ngoại vụ </w:t>
      </w:r>
      <w:r w:rsidR="00EE2947" w:rsidRPr="00EE2947">
        <w:rPr>
          <w:sz w:val="28"/>
          <w:szCs w:val="28"/>
          <w:lang w:val="vi-VN"/>
        </w:rPr>
        <w:t>hỗ trợ</w:t>
      </w:r>
      <w:r w:rsidRPr="00C86FE7">
        <w:rPr>
          <w:sz w:val="28"/>
          <w:szCs w:val="28"/>
          <w:lang w:val="vi-VN"/>
        </w:rPr>
        <w:t xml:space="preserve"> Công an tỉnh, các cơ quan chức năng liên quan xác minh thân phận pháp lý, các thông tin liên quan đến người nước ngoài và đề xuất phương án giải quyết đối với những trường hợp người nước ngoài </w:t>
      </w:r>
      <w:r>
        <w:rPr>
          <w:sz w:val="28"/>
          <w:szCs w:val="28"/>
          <w:lang w:val="vi-VN"/>
        </w:rPr>
        <w:t>đư</w:t>
      </w:r>
      <w:r w:rsidRPr="00ED7B67">
        <w:rPr>
          <w:sz w:val="28"/>
          <w:szCs w:val="28"/>
          <w:lang w:val="vi-VN"/>
        </w:rPr>
        <w:t>ợc h</w:t>
      </w:r>
      <w:r>
        <w:rPr>
          <w:sz w:val="28"/>
          <w:szCs w:val="28"/>
          <w:lang w:val="vi-VN"/>
        </w:rPr>
        <w:t>ư</w:t>
      </w:r>
      <w:r w:rsidRPr="00ED7B67">
        <w:rPr>
          <w:sz w:val="28"/>
          <w:szCs w:val="28"/>
          <w:lang w:val="vi-VN"/>
        </w:rPr>
        <w:t xml:space="preserve">ởng quyền miễn trừ ngoại giao, lãnh sự theo pháp luật quốc tế </w:t>
      </w:r>
      <w:r w:rsidRPr="00257FD4">
        <w:rPr>
          <w:sz w:val="28"/>
          <w:szCs w:val="28"/>
          <w:lang w:val="vi-VN"/>
        </w:rPr>
        <w:t xml:space="preserve">và </w:t>
      </w:r>
      <w:r w:rsidRPr="00ED7B67">
        <w:rPr>
          <w:sz w:val="28"/>
          <w:szCs w:val="28"/>
          <w:lang w:val="vi-VN"/>
        </w:rPr>
        <w:t>pháp luật Việt Nam.</w:t>
      </w:r>
    </w:p>
    <w:p w:rsidR="007156B2" w:rsidRPr="00C86FE7" w:rsidRDefault="00DF3F4A" w:rsidP="004F530C">
      <w:pPr>
        <w:widowControl w:val="0"/>
        <w:shd w:val="clear" w:color="auto" w:fill="FFFFFF"/>
        <w:spacing w:before="60"/>
        <w:jc w:val="both"/>
        <w:rPr>
          <w:bCs/>
          <w:sz w:val="28"/>
          <w:szCs w:val="28"/>
          <w:lang w:val="vi-VN"/>
        </w:rPr>
      </w:pPr>
      <w:r w:rsidRPr="00C86FE7">
        <w:rPr>
          <w:sz w:val="28"/>
          <w:szCs w:val="28"/>
          <w:lang w:val="vi-VN"/>
        </w:rPr>
        <w:tab/>
      </w:r>
      <w:r w:rsidR="007156B2" w:rsidRPr="00C86FE7">
        <w:rPr>
          <w:b/>
          <w:sz w:val="28"/>
          <w:szCs w:val="28"/>
          <w:lang w:val="vi-VN"/>
        </w:rPr>
        <w:t>Điều 5. Trường hợp người nước ngoài vi phạm pháp luật</w:t>
      </w:r>
    </w:p>
    <w:p w:rsidR="000A58B9" w:rsidRPr="00C86FE7" w:rsidRDefault="00836919" w:rsidP="004F530C">
      <w:pPr>
        <w:widowControl w:val="0"/>
        <w:shd w:val="clear" w:color="auto" w:fill="FFFFFF"/>
        <w:spacing w:before="60"/>
        <w:jc w:val="both"/>
        <w:rPr>
          <w:sz w:val="28"/>
          <w:szCs w:val="28"/>
          <w:lang w:val="vi-VN"/>
        </w:rPr>
      </w:pPr>
      <w:r w:rsidRPr="00C86FE7">
        <w:rPr>
          <w:sz w:val="28"/>
          <w:szCs w:val="28"/>
          <w:lang w:val="vi-VN"/>
        </w:rPr>
        <w:tab/>
      </w:r>
      <w:r w:rsidR="007156B2" w:rsidRPr="00C86FE7">
        <w:rPr>
          <w:sz w:val="28"/>
          <w:szCs w:val="28"/>
          <w:lang w:val="vi-VN"/>
        </w:rPr>
        <w:t>1. Công an tỉnh</w:t>
      </w:r>
      <w:r w:rsidR="009B3096" w:rsidRPr="00C86FE7">
        <w:rPr>
          <w:sz w:val="28"/>
          <w:szCs w:val="28"/>
          <w:lang w:val="vi-VN"/>
        </w:rPr>
        <w:t xml:space="preserve"> c</w:t>
      </w:r>
      <w:r w:rsidR="007156B2" w:rsidRPr="00C86FE7">
        <w:rPr>
          <w:sz w:val="28"/>
          <w:szCs w:val="28"/>
          <w:lang w:val="vi-VN"/>
        </w:rPr>
        <w:t>hủ trì, phối hợp với Viện Kiểm sát nhân dân tỉnh, Sở Ngoại vụ và các cơ quan chức năng liên quan khác tiến hành điều tra, xử lý vụ việc</w:t>
      </w:r>
      <w:r w:rsidR="000A58B9" w:rsidRPr="00C86FE7">
        <w:rPr>
          <w:sz w:val="28"/>
          <w:szCs w:val="28"/>
          <w:lang w:val="vi-VN"/>
        </w:rPr>
        <w:t xml:space="preserve">; </w:t>
      </w:r>
      <w:r w:rsidR="007156B2" w:rsidRPr="00C86FE7">
        <w:rPr>
          <w:sz w:val="28"/>
          <w:szCs w:val="28"/>
          <w:lang w:val="vi-VN"/>
        </w:rPr>
        <w:t xml:space="preserve">cung cấp </w:t>
      </w:r>
      <w:r w:rsidR="00FC6A1B" w:rsidRPr="00FC6A1B">
        <w:rPr>
          <w:sz w:val="28"/>
          <w:szCs w:val="28"/>
          <w:lang w:val="vi-VN"/>
        </w:rPr>
        <w:t>ngay các</w:t>
      </w:r>
      <w:r w:rsidR="009F0053" w:rsidRPr="009F0053">
        <w:rPr>
          <w:sz w:val="28"/>
          <w:szCs w:val="28"/>
          <w:lang w:val="vi-VN"/>
        </w:rPr>
        <w:t xml:space="preserve"> </w:t>
      </w:r>
      <w:r w:rsidR="007156B2" w:rsidRPr="00C86FE7">
        <w:rPr>
          <w:sz w:val="28"/>
          <w:szCs w:val="28"/>
          <w:lang w:val="vi-VN"/>
        </w:rPr>
        <w:t>thông tin liên quan đến tình hình, kết quả điều tra</w:t>
      </w:r>
      <w:r w:rsidR="000A58B9" w:rsidRPr="00C86FE7">
        <w:rPr>
          <w:sz w:val="28"/>
          <w:szCs w:val="28"/>
          <w:lang w:val="vi-VN"/>
        </w:rPr>
        <w:t>, xử lý</w:t>
      </w:r>
      <w:r w:rsidR="007156B2" w:rsidRPr="00C86FE7">
        <w:rPr>
          <w:sz w:val="28"/>
          <w:szCs w:val="28"/>
          <w:lang w:val="vi-VN"/>
        </w:rPr>
        <w:t xml:space="preserve"> </w:t>
      </w:r>
      <w:r w:rsidR="000A58B9" w:rsidRPr="00C86FE7">
        <w:rPr>
          <w:sz w:val="28"/>
          <w:szCs w:val="28"/>
          <w:lang w:val="vi-VN"/>
        </w:rPr>
        <w:t>vụ việc</w:t>
      </w:r>
      <w:r w:rsidR="00AC57AC" w:rsidRPr="00C86FE7">
        <w:rPr>
          <w:sz w:val="28"/>
          <w:szCs w:val="28"/>
          <w:lang w:val="vi-VN"/>
        </w:rPr>
        <w:t>, thời gian, địa điểm tạm giữ, tạm giam (nếu có)</w:t>
      </w:r>
      <w:r w:rsidR="00643B0A" w:rsidRPr="00C86FE7">
        <w:rPr>
          <w:sz w:val="28"/>
          <w:szCs w:val="28"/>
          <w:lang w:val="vi-VN"/>
        </w:rPr>
        <w:t xml:space="preserve"> về Sở Ngoại vụ để thông báo cho cơ quan đại diện ngoại giao nước ngoài tại Việt Nam thực hiện chức năng lãnh sự với công dân nước đó</w:t>
      </w:r>
      <w:r w:rsidR="007156B2" w:rsidRPr="00C86FE7">
        <w:rPr>
          <w:sz w:val="28"/>
          <w:szCs w:val="28"/>
          <w:lang w:val="vi-VN"/>
        </w:rPr>
        <w:t xml:space="preserve">. </w:t>
      </w:r>
    </w:p>
    <w:p w:rsidR="007156B2" w:rsidRPr="00C86FE7" w:rsidRDefault="000A58B9" w:rsidP="004F530C">
      <w:pPr>
        <w:widowControl w:val="0"/>
        <w:shd w:val="clear" w:color="auto" w:fill="FFFFFF"/>
        <w:spacing w:before="60"/>
        <w:jc w:val="both"/>
        <w:rPr>
          <w:sz w:val="28"/>
          <w:szCs w:val="28"/>
          <w:lang w:val="vi-VN"/>
        </w:rPr>
      </w:pPr>
      <w:r w:rsidRPr="00C86FE7">
        <w:rPr>
          <w:sz w:val="28"/>
          <w:szCs w:val="28"/>
          <w:lang w:val="vi-VN"/>
        </w:rPr>
        <w:tab/>
        <w:t xml:space="preserve">2. </w:t>
      </w:r>
      <w:r w:rsidR="00643B0A" w:rsidRPr="00C86FE7">
        <w:rPr>
          <w:sz w:val="28"/>
          <w:szCs w:val="28"/>
          <w:lang w:val="vi-VN"/>
        </w:rPr>
        <w:t xml:space="preserve">Tòa án nhân dân tỉnh </w:t>
      </w:r>
      <w:r w:rsidR="009B3096" w:rsidRPr="00C86FE7">
        <w:rPr>
          <w:sz w:val="28"/>
          <w:szCs w:val="28"/>
          <w:lang w:val="vi-VN"/>
        </w:rPr>
        <w:t>t</w:t>
      </w:r>
      <w:r w:rsidR="007156B2" w:rsidRPr="00C86FE7">
        <w:rPr>
          <w:sz w:val="28"/>
          <w:szCs w:val="28"/>
          <w:lang w:val="vi-VN"/>
        </w:rPr>
        <w:t>hông báo thời gian dự kiến xét xử</w:t>
      </w:r>
      <w:r w:rsidR="00643B0A" w:rsidRPr="00C86FE7">
        <w:rPr>
          <w:sz w:val="28"/>
          <w:szCs w:val="28"/>
          <w:lang w:val="vi-VN"/>
        </w:rPr>
        <w:t>, kết quả xét xử</w:t>
      </w:r>
      <w:r w:rsidR="007156B2" w:rsidRPr="00C86FE7">
        <w:rPr>
          <w:sz w:val="28"/>
          <w:szCs w:val="28"/>
          <w:lang w:val="vi-VN"/>
        </w:rPr>
        <w:t xml:space="preserve"> </w:t>
      </w:r>
      <w:r w:rsidR="000C68A2" w:rsidRPr="000C68A2">
        <w:rPr>
          <w:sz w:val="28"/>
          <w:szCs w:val="28"/>
          <w:lang w:val="vi-VN"/>
        </w:rPr>
        <w:t>cho</w:t>
      </w:r>
      <w:r w:rsidR="007156B2" w:rsidRPr="00C86FE7">
        <w:rPr>
          <w:sz w:val="28"/>
          <w:szCs w:val="28"/>
          <w:lang w:val="vi-VN"/>
        </w:rPr>
        <w:t xml:space="preserve"> Sở Ngoại vụ</w:t>
      </w:r>
      <w:r w:rsidR="00643B0A" w:rsidRPr="00C86FE7">
        <w:rPr>
          <w:sz w:val="28"/>
          <w:szCs w:val="28"/>
          <w:lang w:val="vi-VN"/>
        </w:rPr>
        <w:t xml:space="preserve"> trong trường hợp người nước ngoài bị </w:t>
      </w:r>
      <w:r w:rsidR="009F0053" w:rsidRPr="009F0053">
        <w:rPr>
          <w:sz w:val="28"/>
          <w:szCs w:val="28"/>
          <w:lang w:val="vi-VN"/>
        </w:rPr>
        <w:t>đưa ra x</w:t>
      </w:r>
      <w:r w:rsidR="009F0053">
        <w:rPr>
          <w:sz w:val="28"/>
          <w:szCs w:val="28"/>
          <w:lang w:val="vi-VN"/>
        </w:rPr>
        <w:t>ét x</w:t>
      </w:r>
      <w:r w:rsidR="009F0053" w:rsidRPr="009F0053">
        <w:rPr>
          <w:sz w:val="28"/>
          <w:szCs w:val="28"/>
          <w:lang w:val="vi-VN"/>
        </w:rPr>
        <w:t>ử</w:t>
      </w:r>
      <w:r w:rsidR="007156B2" w:rsidRPr="00C86FE7">
        <w:rPr>
          <w:sz w:val="28"/>
          <w:szCs w:val="28"/>
          <w:lang w:val="vi-VN"/>
        </w:rPr>
        <w:t xml:space="preserve"> để thông báo cho cơ quan đại diện ngoại giao nước ngoài tại Việt Nam thực hiện chức năng lãnh sự với công dân của nước đó.</w:t>
      </w:r>
    </w:p>
    <w:p w:rsidR="007156B2" w:rsidRPr="00981184" w:rsidRDefault="00836919" w:rsidP="004F530C">
      <w:pPr>
        <w:widowControl w:val="0"/>
        <w:shd w:val="clear" w:color="auto" w:fill="FFFFFF"/>
        <w:spacing w:before="60"/>
        <w:jc w:val="both"/>
        <w:rPr>
          <w:spacing w:val="-2"/>
          <w:sz w:val="28"/>
          <w:szCs w:val="28"/>
          <w:lang w:val="vi-VN"/>
        </w:rPr>
      </w:pPr>
      <w:r w:rsidRPr="00C86FE7">
        <w:rPr>
          <w:sz w:val="28"/>
          <w:szCs w:val="28"/>
          <w:lang w:val="vi-VN"/>
        </w:rPr>
        <w:tab/>
      </w:r>
      <w:r w:rsidR="000A58B9" w:rsidRPr="00981184">
        <w:rPr>
          <w:spacing w:val="-2"/>
          <w:sz w:val="28"/>
          <w:szCs w:val="28"/>
          <w:lang w:val="vi-VN"/>
        </w:rPr>
        <w:t>3</w:t>
      </w:r>
      <w:r w:rsidR="007156B2" w:rsidRPr="00981184">
        <w:rPr>
          <w:spacing w:val="-2"/>
          <w:sz w:val="28"/>
          <w:szCs w:val="28"/>
          <w:lang w:val="vi-VN"/>
        </w:rPr>
        <w:t xml:space="preserve">. Sở Ngoại vụ </w:t>
      </w:r>
      <w:r w:rsidR="009B3096" w:rsidRPr="00981184">
        <w:rPr>
          <w:spacing w:val="-2"/>
          <w:sz w:val="28"/>
          <w:szCs w:val="28"/>
          <w:lang w:val="vi-VN"/>
        </w:rPr>
        <w:t>t</w:t>
      </w:r>
      <w:r w:rsidR="000122F7" w:rsidRPr="00981184">
        <w:rPr>
          <w:spacing w:val="-2"/>
          <w:sz w:val="28"/>
          <w:szCs w:val="28"/>
          <w:lang w:val="vi-VN"/>
        </w:rPr>
        <w:t xml:space="preserve">hông báo </w:t>
      </w:r>
      <w:r w:rsidR="00FC6A1B" w:rsidRPr="00981184">
        <w:rPr>
          <w:spacing w:val="-2"/>
          <w:sz w:val="28"/>
          <w:szCs w:val="28"/>
          <w:lang w:val="vi-VN"/>
        </w:rPr>
        <w:t xml:space="preserve">ngay </w:t>
      </w:r>
      <w:r w:rsidR="000122F7" w:rsidRPr="00981184">
        <w:rPr>
          <w:spacing w:val="-2"/>
          <w:sz w:val="28"/>
          <w:szCs w:val="28"/>
          <w:lang w:val="vi-VN"/>
        </w:rPr>
        <w:t>cho cơ quan đại diện nước ngoài tại Việt Nam, b</w:t>
      </w:r>
      <w:r w:rsidR="007156B2" w:rsidRPr="00981184">
        <w:rPr>
          <w:spacing w:val="-2"/>
          <w:sz w:val="28"/>
          <w:szCs w:val="28"/>
          <w:lang w:val="vi-VN"/>
        </w:rPr>
        <w:t xml:space="preserve">áo cáo </w:t>
      </w:r>
      <w:r w:rsidR="00981184" w:rsidRPr="008F2947">
        <w:rPr>
          <w:spacing w:val="-2"/>
          <w:sz w:val="28"/>
          <w:szCs w:val="28"/>
          <w:lang w:val="vi-VN"/>
        </w:rPr>
        <w:t>UBND</w:t>
      </w:r>
      <w:r w:rsidR="007156B2" w:rsidRPr="00981184">
        <w:rPr>
          <w:spacing w:val="-2"/>
          <w:sz w:val="28"/>
          <w:szCs w:val="28"/>
          <w:lang w:val="vi-VN"/>
        </w:rPr>
        <w:t xml:space="preserve"> tỉnh và </w:t>
      </w:r>
      <w:r w:rsidR="00074565" w:rsidRPr="00981184">
        <w:rPr>
          <w:spacing w:val="-2"/>
          <w:sz w:val="28"/>
          <w:szCs w:val="28"/>
          <w:lang w:val="vi-VN"/>
        </w:rPr>
        <w:t xml:space="preserve">Bộ Ngoại giao </w:t>
      </w:r>
      <w:r w:rsidR="00981184" w:rsidRPr="008F2947">
        <w:rPr>
          <w:spacing w:val="-2"/>
          <w:sz w:val="28"/>
          <w:szCs w:val="28"/>
          <w:lang w:val="vi-VN"/>
        </w:rPr>
        <w:t xml:space="preserve">về </w:t>
      </w:r>
      <w:r w:rsidR="007156B2" w:rsidRPr="00981184">
        <w:rPr>
          <w:spacing w:val="-2"/>
          <w:sz w:val="28"/>
          <w:szCs w:val="28"/>
          <w:lang w:val="vi-VN"/>
        </w:rPr>
        <w:t>tình hình, kết quả điều tra</w:t>
      </w:r>
      <w:r w:rsidR="000122F7" w:rsidRPr="00981184">
        <w:rPr>
          <w:spacing w:val="-2"/>
          <w:sz w:val="28"/>
          <w:szCs w:val="28"/>
          <w:lang w:val="vi-VN"/>
        </w:rPr>
        <w:t>, xét xử</w:t>
      </w:r>
      <w:r w:rsidR="007156B2" w:rsidRPr="00981184">
        <w:rPr>
          <w:spacing w:val="-2"/>
          <w:sz w:val="28"/>
          <w:szCs w:val="28"/>
          <w:lang w:val="vi-VN"/>
        </w:rPr>
        <w:t>; đồng thời phối hợp giải quyết các vấn đề liên quan khi cơ quan đại diện ngoại giao nước ngoài tại Việt Nam có yêu cầu thăm lãnh sự hoặc các yêu cầu khác.</w:t>
      </w:r>
    </w:p>
    <w:p w:rsidR="007156B2" w:rsidRPr="00C86FE7" w:rsidRDefault="00836919" w:rsidP="004F530C">
      <w:pPr>
        <w:widowControl w:val="0"/>
        <w:shd w:val="clear" w:color="auto" w:fill="FFFFFF"/>
        <w:spacing w:before="60"/>
        <w:jc w:val="both"/>
        <w:rPr>
          <w:bCs/>
          <w:sz w:val="28"/>
          <w:szCs w:val="28"/>
          <w:lang w:val="vi-VN"/>
        </w:rPr>
      </w:pPr>
      <w:r w:rsidRPr="00C86FE7">
        <w:rPr>
          <w:b/>
          <w:sz w:val="28"/>
          <w:szCs w:val="28"/>
          <w:lang w:val="vi-VN"/>
        </w:rPr>
        <w:tab/>
      </w:r>
      <w:r w:rsidR="007156B2" w:rsidRPr="00C86FE7">
        <w:rPr>
          <w:b/>
          <w:sz w:val="28"/>
          <w:szCs w:val="28"/>
          <w:lang w:val="vi-VN"/>
        </w:rPr>
        <w:t>Điều 6. Trường hợp tai nạn giao thông liên quan đến người nước ngoài</w:t>
      </w:r>
    </w:p>
    <w:p w:rsidR="007156B2" w:rsidRPr="009F0053" w:rsidRDefault="00836919" w:rsidP="004F530C">
      <w:pPr>
        <w:widowControl w:val="0"/>
        <w:shd w:val="clear" w:color="auto" w:fill="FFFFFF"/>
        <w:spacing w:before="60"/>
        <w:jc w:val="both"/>
        <w:rPr>
          <w:bCs/>
          <w:sz w:val="28"/>
          <w:szCs w:val="28"/>
          <w:lang w:val="vi-VN"/>
        </w:rPr>
      </w:pPr>
      <w:r w:rsidRPr="00C86FE7">
        <w:rPr>
          <w:sz w:val="28"/>
          <w:szCs w:val="28"/>
          <w:lang w:val="vi-VN"/>
        </w:rPr>
        <w:tab/>
      </w:r>
      <w:r w:rsidR="007156B2" w:rsidRPr="00C86FE7">
        <w:rPr>
          <w:sz w:val="28"/>
          <w:szCs w:val="28"/>
          <w:lang w:val="vi-VN"/>
        </w:rPr>
        <w:t xml:space="preserve">1. Công an tỉnh </w:t>
      </w:r>
      <w:r w:rsidR="009F0053" w:rsidRPr="009F0053">
        <w:rPr>
          <w:sz w:val="28"/>
          <w:szCs w:val="28"/>
          <w:lang w:val="vi-VN"/>
        </w:rPr>
        <w:t>thông báo ngay cho Sở Ngoại vụ khi có trường hợp tai nạn giao thông liên quan đến người nước ngoài</w:t>
      </w:r>
      <w:r w:rsidR="009F0053" w:rsidRPr="009F0053">
        <w:rPr>
          <w:bCs/>
          <w:sz w:val="28"/>
          <w:szCs w:val="28"/>
          <w:lang w:val="vi-VN"/>
        </w:rPr>
        <w:t xml:space="preserve">; </w:t>
      </w:r>
      <w:r w:rsidR="009B3096" w:rsidRPr="00C86FE7">
        <w:rPr>
          <w:sz w:val="28"/>
          <w:szCs w:val="28"/>
          <w:lang w:val="vi-VN"/>
        </w:rPr>
        <w:t>c</w:t>
      </w:r>
      <w:r w:rsidR="007156B2" w:rsidRPr="00C86FE7">
        <w:rPr>
          <w:sz w:val="28"/>
          <w:szCs w:val="28"/>
          <w:lang w:val="vi-VN"/>
        </w:rPr>
        <w:t>hủ trì, phối hợp với</w:t>
      </w:r>
      <w:r w:rsidR="000A58B9" w:rsidRPr="00C86FE7">
        <w:rPr>
          <w:sz w:val="28"/>
          <w:szCs w:val="28"/>
          <w:lang w:val="vi-VN"/>
        </w:rPr>
        <w:t xml:space="preserve"> Viện Kiểm sát nhân dân tỉnh,</w:t>
      </w:r>
      <w:r w:rsidR="007156B2" w:rsidRPr="00C86FE7">
        <w:rPr>
          <w:sz w:val="28"/>
          <w:szCs w:val="28"/>
          <w:lang w:val="vi-VN"/>
        </w:rPr>
        <w:t xml:space="preserve"> các cơ quan, đơn vị, tổ chức, cá nhân liên quan tiến hành điều tra, giải quyết theo chức năng, thẩm quyền</w:t>
      </w:r>
      <w:r w:rsidR="009728AE" w:rsidRPr="00C86FE7">
        <w:rPr>
          <w:sz w:val="28"/>
          <w:szCs w:val="28"/>
          <w:lang w:val="vi-VN"/>
        </w:rPr>
        <w:t>; thông báo kết quả điều tra, giải quyết các vụ tai nạn giao thông li</w:t>
      </w:r>
      <w:r w:rsidR="00533864">
        <w:rPr>
          <w:sz w:val="28"/>
          <w:szCs w:val="28"/>
          <w:lang w:val="vi-VN"/>
        </w:rPr>
        <w:t xml:space="preserve">ên quan đến người nước ngoài </w:t>
      </w:r>
      <w:r w:rsidR="00533864" w:rsidRPr="00533864">
        <w:rPr>
          <w:sz w:val="28"/>
          <w:szCs w:val="28"/>
          <w:lang w:val="vi-VN"/>
        </w:rPr>
        <w:t>về</w:t>
      </w:r>
      <w:r w:rsidR="009728AE" w:rsidRPr="00C86FE7">
        <w:rPr>
          <w:sz w:val="28"/>
          <w:szCs w:val="28"/>
          <w:lang w:val="vi-VN"/>
        </w:rPr>
        <w:t xml:space="preserve"> Sở Ngoại vụ để thông báo cho cơ quan đại diện ngoại giao nước ngoài tại Việt Nam</w:t>
      </w:r>
      <w:r w:rsidR="00CD4C91" w:rsidRPr="00C86FE7">
        <w:rPr>
          <w:sz w:val="28"/>
          <w:szCs w:val="28"/>
          <w:lang w:val="vi-VN"/>
        </w:rPr>
        <w:t xml:space="preserve"> </w:t>
      </w:r>
      <w:r w:rsidR="009728AE" w:rsidRPr="00C86FE7">
        <w:rPr>
          <w:sz w:val="28"/>
          <w:szCs w:val="28"/>
          <w:lang w:val="vi-VN"/>
        </w:rPr>
        <w:t>thực hiện chức năng lãnh sự với công dân nước đó.</w:t>
      </w:r>
    </w:p>
    <w:p w:rsidR="007156B2" w:rsidRPr="00FA1E14" w:rsidRDefault="009B3096" w:rsidP="004F530C">
      <w:pPr>
        <w:widowControl w:val="0"/>
        <w:shd w:val="clear" w:color="auto" w:fill="FFFFFF"/>
        <w:spacing w:before="60"/>
        <w:jc w:val="both"/>
        <w:rPr>
          <w:bCs/>
          <w:sz w:val="28"/>
          <w:szCs w:val="28"/>
          <w:lang w:val="vi-VN"/>
        </w:rPr>
      </w:pPr>
      <w:r w:rsidRPr="00C86FE7">
        <w:rPr>
          <w:sz w:val="28"/>
          <w:szCs w:val="28"/>
          <w:lang w:val="vi-VN"/>
        </w:rPr>
        <w:tab/>
        <w:t xml:space="preserve">2. </w:t>
      </w:r>
      <w:r w:rsidR="000122F7" w:rsidRPr="00C86FE7">
        <w:rPr>
          <w:sz w:val="28"/>
          <w:szCs w:val="28"/>
          <w:lang w:val="vi-VN"/>
        </w:rPr>
        <w:t>Sở Ngoại vụ</w:t>
      </w:r>
      <w:r w:rsidRPr="00C86FE7">
        <w:rPr>
          <w:bCs/>
          <w:sz w:val="28"/>
          <w:szCs w:val="28"/>
          <w:lang w:val="vi-VN"/>
        </w:rPr>
        <w:t xml:space="preserve"> h</w:t>
      </w:r>
      <w:r w:rsidR="007156B2" w:rsidRPr="00C86FE7">
        <w:rPr>
          <w:sz w:val="28"/>
          <w:szCs w:val="28"/>
          <w:lang w:val="vi-VN"/>
        </w:rPr>
        <w:t xml:space="preserve">ỗ trợ xác định thân phận pháp lý của người nước ngoài, phương tiện giao thông liên quan </w:t>
      </w:r>
      <w:r w:rsidR="00C11AB2" w:rsidRPr="00C86FE7">
        <w:rPr>
          <w:sz w:val="28"/>
          <w:szCs w:val="28"/>
          <w:lang w:val="vi-VN"/>
        </w:rPr>
        <w:t xml:space="preserve">người nước ngoài </w:t>
      </w:r>
      <w:r w:rsidR="007156B2" w:rsidRPr="00C86FE7">
        <w:rPr>
          <w:sz w:val="28"/>
          <w:szCs w:val="28"/>
          <w:lang w:val="vi-VN"/>
        </w:rPr>
        <w:t xml:space="preserve">trong vụ tai nạn và đề xuất phương án giải quyết </w:t>
      </w:r>
      <w:r w:rsidRPr="00C86FE7">
        <w:rPr>
          <w:sz w:val="28"/>
          <w:szCs w:val="28"/>
          <w:lang w:val="vi-VN"/>
        </w:rPr>
        <w:t xml:space="preserve">đối với </w:t>
      </w:r>
      <w:r w:rsidR="007156B2" w:rsidRPr="00C86FE7">
        <w:rPr>
          <w:sz w:val="28"/>
          <w:szCs w:val="28"/>
          <w:lang w:val="vi-VN"/>
        </w:rPr>
        <w:t>các trường hợp được hưởng quyền ưu đãi miễn trừ ngoại giao</w:t>
      </w:r>
      <w:r w:rsidR="009728AE" w:rsidRPr="00C86FE7">
        <w:rPr>
          <w:sz w:val="28"/>
          <w:szCs w:val="28"/>
          <w:lang w:val="vi-VN"/>
        </w:rPr>
        <w:t xml:space="preserve">; </w:t>
      </w:r>
      <w:r w:rsidR="000122F7" w:rsidRPr="00C86FE7">
        <w:rPr>
          <w:sz w:val="28"/>
          <w:szCs w:val="28"/>
          <w:lang w:val="vi-VN"/>
        </w:rPr>
        <w:t xml:space="preserve">thông báo cho cơ quan đại diện ngoại giao nước ngoài tại Việt Nam, báo cáo </w:t>
      </w:r>
      <w:r w:rsidR="00981184" w:rsidRPr="008F2947">
        <w:rPr>
          <w:sz w:val="28"/>
          <w:szCs w:val="28"/>
          <w:lang w:val="vi-VN"/>
        </w:rPr>
        <w:t>UBND</w:t>
      </w:r>
      <w:r w:rsidR="000122F7" w:rsidRPr="00C86FE7">
        <w:rPr>
          <w:sz w:val="28"/>
          <w:szCs w:val="28"/>
          <w:lang w:val="vi-VN"/>
        </w:rPr>
        <w:t xml:space="preserve"> tỉnh và </w:t>
      </w:r>
      <w:r w:rsidR="005E4723" w:rsidRPr="00C86FE7">
        <w:rPr>
          <w:sz w:val="28"/>
          <w:szCs w:val="28"/>
          <w:lang w:val="vi-VN"/>
        </w:rPr>
        <w:t>Bộ Ngoại giao</w:t>
      </w:r>
      <w:r w:rsidR="00550688" w:rsidRPr="00C86FE7">
        <w:rPr>
          <w:sz w:val="28"/>
          <w:szCs w:val="28"/>
          <w:lang w:val="vi-VN"/>
        </w:rPr>
        <w:t xml:space="preserve"> </w:t>
      </w:r>
      <w:r w:rsidR="00981184" w:rsidRPr="008F2947">
        <w:rPr>
          <w:sz w:val="28"/>
          <w:szCs w:val="28"/>
          <w:lang w:val="vi-VN"/>
        </w:rPr>
        <w:t xml:space="preserve">về </w:t>
      </w:r>
      <w:r w:rsidR="000122F7" w:rsidRPr="00C86FE7">
        <w:rPr>
          <w:sz w:val="28"/>
          <w:szCs w:val="28"/>
          <w:lang w:val="vi-VN"/>
        </w:rPr>
        <w:t xml:space="preserve">tình hình, kết quả điều tra, xét xử; đồng thời </w:t>
      </w:r>
      <w:r w:rsidR="009728AE" w:rsidRPr="00C86FE7">
        <w:rPr>
          <w:sz w:val="28"/>
          <w:szCs w:val="28"/>
          <w:lang w:val="vi-VN"/>
        </w:rPr>
        <w:t>phối hợp giải quyết các vấn đề liên quan.</w:t>
      </w:r>
    </w:p>
    <w:p w:rsidR="006C587A" w:rsidRPr="00EB27A8" w:rsidRDefault="006C587A" w:rsidP="004F530C">
      <w:pPr>
        <w:widowControl w:val="0"/>
        <w:shd w:val="clear" w:color="auto" w:fill="FFFFFF"/>
        <w:spacing w:before="60"/>
        <w:jc w:val="both"/>
        <w:rPr>
          <w:sz w:val="28"/>
          <w:szCs w:val="28"/>
          <w:lang w:val="vi-VN" w:eastAsia="vi-VN"/>
        </w:rPr>
      </w:pPr>
      <w:r w:rsidRPr="00FA1E14">
        <w:rPr>
          <w:sz w:val="28"/>
          <w:szCs w:val="28"/>
          <w:lang w:val="vi-VN" w:eastAsia="vi-VN"/>
        </w:rPr>
        <w:tab/>
      </w:r>
      <w:r w:rsidRPr="006C1C22">
        <w:rPr>
          <w:sz w:val="28"/>
          <w:szCs w:val="28"/>
          <w:lang w:val="vi-VN" w:eastAsia="vi-VN"/>
        </w:rPr>
        <w:t xml:space="preserve">3. </w:t>
      </w:r>
      <w:r w:rsidRPr="006C587A">
        <w:rPr>
          <w:sz w:val="28"/>
          <w:szCs w:val="28"/>
          <w:lang w:val="vi-VN" w:eastAsia="vi-VN"/>
        </w:rPr>
        <w:t>Sở Y tế chỉ đạo các cơ sở khám chữa bệnh trên địa bàn tỉnh thực hiện tiếp nhận, cấp cứu, điều trị, chuyển tuyến cho người nước ngoài bị nạn và xử lý những vấn đề liên quan khác trong quá trình điều trị; phối hợp với Công an tỉnh, Sở Ngoại vụ trong việc lấy lời khai của người nước ngoài bị nạn.</w:t>
      </w:r>
    </w:p>
    <w:p w:rsidR="00B62156" w:rsidRPr="009274DE" w:rsidRDefault="002858D5" w:rsidP="004F530C">
      <w:pPr>
        <w:widowControl w:val="0"/>
        <w:shd w:val="clear" w:color="auto" w:fill="FFFFFF"/>
        <w:spacing w:before="60"/>
        <w:jc w:val="both"/>
        <w:rPr>
          <w:sz w:val="28"/>
          <w:szCs w:val="28"/>
          <w:lang w:val="vi-VN" w:eastAsia="vi-VN"/>
        </w:rPr>
      </w:pPr>
      <w:r w:rsidRPr="00EB27A8">
        <w:rPr>
          <w:sz w:val="28"/>
          <w:szCs w:val="28"/>
          <w:lang w:val="vi-VN" w:eastAsia="vi-VN"/>
        </w:rPr>
        <w:tab/>
      </w:r>
      <w:r w:rsidRPr="00130535">
        <w:rPr>
          <w:sz w:val="28"/>
          <w:szCs w:val="28"/>
          <w:lang w:val="vi-VN" w:eastAsia="vi-VN"/>
        </w:rPr>
        <w:t xml:space="preserve">4. Trường </w:t>
      </w:r>
      <w:r w:rsidR="00294922" w:rsidRPr="00130535">
        <w:rPr>
          <w:sz w:val="28"/>
          <w:szCs w:val="28"/>
          <w:lang w:val="vi-VN" w:eastAsia="vi-VN"/>
        </w:rPr>
        <w:t>hợp người nước ngoài chết</w:t>
      </w:r>
      <w:r w:rsidR="00981184" w:rsidRPr="00130535">
        <w:rPr>
          <w:sz w:val="28"/>
          <w:szCs w:val="28"/>
          <w:lang w:val="vi-VN" w:eastAsia="vi-VN"/>
        </w:rPr>
        <w:t xml:space="preserve"> do tai nạn giao thông </w:t>
      </w:r>
      <w:r w:rsidR="00981184" w:rsidRPr="00C8328D">
        <w:rPr>
          <w:sz w:val="28"/>
          <w:szCs w:val="28"/>
          <w:lang w:val="vi-VN" w:eastAsia="vi-VN"/>
        </w:rPr>
        <w:t>thì</w:t>
      </w:r>
      <w:r w:rsidRPr="00130535">
        <w:rPr>
          <w:color w:val="FF0000"/>
          <w:sz w:val="28"/>
          <w:szCs w:val="28"/>
          <w:lang w:val="vi-VN" w:eastAsia="vi-VN"/>
        </w:rPr>
        <w:t xml:space="preserve"> </w:t>
      </w:r>
      <w:r w:rsidR="00981184" w:rsidRPr="00130535">
        <w:rPr>
          <w:sz w:val="28"/>
          <w:szCs w:val="28"/>
          <w:lang w:val="vi-VN" w:eastAsia="vi-VN"/>
        </w:rPr>
        <w:t>x</w:t>
      </w:r>
      <w:r w:rsidRPr="00130535">
        <w:rPr>
          <w:sz w:val="28"/>
          <w:szCs w:val="28"/>
          <w:lang w:val="vi-VN" w:eastAsia="vi-VN"/>
        </w:rPr>
        <w:t>ử lý theo Điều 7 Quy chế này.</w:t>
      </w:r>
      <w:r w:rsidR="00D047E4" w:rsidRPr="008F2947">
        <w:rPr>
          <w:sz w:val="28"/>
          <w:szCs w:val="28"/>
          <w:lang w:val="vi-VN" w:eastAsia="vi-VN"/>
        </w:rPr>
        <w:t xml:space="preserve"> </w:t>
      </w:r>
    </w:p>
    <w:p w:rsidR="007156B2" w:rsidRPr="009A4C02" w:rsidRDefault="008F2947" w:rsidP="004F530C">
      <w:pPr>
        <w:widowControl w:val="0"/>
        <w:shd w:val="clear" w:color="auto" w:fill="FFFFFF"/>
        <w:spacing w:before="60"/>
        <w:jc w:val="both"/>
        <w:rPr>
          <w:b/>
          <w:sz w:val="28"/>
          <w:szCs w:val="28"/>
          <w:lang w:val="vi-VN"/>
        </w:rPr>
      </w:pPr>
      <w:r w:rsidRPr="009274DE">
        <w:rPr>
          <w:color w:val="FF0000"/>
          <w:sz w:val="28"/>
          <w:szCs w:val="28"/>
          <w:lang w:val="vi-VN" w:eastAsia="vi-VN"/>
        </w:rPr>
        <w:tab/>
      </w:r>
      <w:r w:rsidR="007156B2" w:rsidRPr="00C86FE7">
        <w:rPr>
          <w:b/>
          <w:sz w:val="28"/>
          <w:szCs w:val="28"/>
          <w:lang w:val="vi-VN"/>
        </w:rPr>
        <w:t>Điều 7. Trư</w:t>
      </w:r>
      <w:r w:rsidR="009A4C02">
        <w:rPr>
          <w:b/>
          <w:sz w:val="28"/>
          <w:szCs w:val="28"/>
          <w:lang w:val="vi-VN"/>
        </w:rPr>
        <w:t xml:space="preserve">ờng hợp người nước ngoài </w:t>
      </w:r>
      <w:r w:rsidR="009A4C02" w:rsidRPr="009A4C02">
        <w:rPr>
          <w:b/>
          <w:sz w:val="28"/>
          <w:szCs w:val="28"/>
          <w:lang w:val="vi-VN"/>
        </w:rPr>
        <w:t>chết</w:t>
      </w:r>
    </w:p>
    <w:p w:rsidR="00643B0A" w:rsidRPr="00C86FE7" w:rsidRDefault="009B3096" w:rsidP="004F530C">
      <w:pPr>
        <w:widowControl w:val="0"/>
        <w:shd w:val="clear" w:color="auto" w:fill="FFFFFF"/>
        <w:spacing w:before="60"/>
        <w:jc w:val="both"/>
        <w:rPr>
          <w:sz w:val="28"/>
          <w:szCs w:val="28"/>
          <w:lang w:eastAsia="vi-VN"/>
        </w:rPr>
      </w:pPr>
      <w:r w:rsidRPr="00C86FE7">
        <w:rPr>
          <w:sz w:val="28"/>
          <w:szCs w:val="28"/>
          <w:lang w:val="vi-VN" w:eastAsia="vi-VN"/>
        </w:rPr>
        <w:tab/>
      </w:r>
      <w:r w:rsidR="00643B0A" w:rsidRPr="00C86FE7">
        <w:rPr>
          <w:sz w:val="28"/>
          <w:szCs w:val="28"/>
          <w:lang w:eastAsia="vi-VN"/>
        </w:rPr>
        <w:t>1. Công an tỉnh có trách nhiệm</w:t>
      </w:r>
    </w:p>
    <w:p w:rsidR="00577725" w:rsidRPr="00C86FE7" w:rsidRDefault="009B3096" w:rsidP="004F530C">
      <w:pPr>
        <w:widowControl w:val="0"/>
        <w:shd w:val="clear" w:color="auto" w:fill="FFFFFF"/>
        <w:spacing w:before="60"/>
        <w:jc w:val="both"/>
        <w:rPr>
          <w:sz w:val="28"/>
          <w:szCs w:val="28"/>
          <w:lang w:eastAsia="vi-VN"/>
        </w:rPr>
      </w:pPr>
      <w:r w:rsidRPr="00C86FE7">
        <w:rPr>
          <w:sz w:val="28"/>
          <w:szCs w:val="28"/>
          <w:lang w:eastAsia="vi-VN"/>
        </w:rPr>
        <w:tab/>
      </w:r>
      <w:r w:rsidR="00643B0A" w:rsidRPr="00C86FE7">
        <w:rPr>
          <w:sz w:val="28"/>
          <w:szCs w:val="28"/>
          <w:lang w:eastAsia="vi-VN"/>
        </w:rPr>
        <w:t xml:space="preserve">a) Thông báo </w:t>
      </w:r>
      <w:r w:rsidR="00074565" w:rsidRPr="00C86FE7">
        <w:rPr>
          <w:sz w:val="28"/>
          <w:szCs w:val="28"/>
          <w:lang w:eastAsia="vi-VN"/>
        </w:rPr>
        <w:t xml:space="preserve">kịp thời </w:t>
      </w:r>
      <w:r w:rsidR="00643B0A" w:rsidRPr="00C86FE7">
        <w:rPr>
          <w:sz w:val="28"/>
          <w:szCs w:val="28"/>
          <w:lang w:eastAsia="vi-VN"/>
        </w:rPr>
        <w:t xml:space="preserve">bằng văn bản cho Sở Ngoại vụ các thông tin liên quan đến người nước </w:t>
      </w:r>
      <w:r w:rsidR="00577725" w:rsidRPr="00C86FE7">
        <w:rPr>
          <w:sz w:val="28"/>
          <w:szCs w:val="28"/>
          <w:lang w:eastAsia="vi-VN"/>
        </w:rPr>
        <w:t>ngoài</w:t>
      </w:r>
      <w:r w:rsidR="005D5A7F">
        <w:rPr>
          <w:sz w:val="28"/>
          <w:szCs w:val="28"/>
          <w:lang w:eastAsia="vi-VN"/>
        </w:rPr>
        <w:t xml:space="preserve"> ch</w:t>
      </w:r>
      <w:r w:rsidR="005D5A7F" w:rsidRPr="005D5A7F">
        <w:rPr>
          <w:sz w:val="28"/>
          <w:szCs w:val="28"/>
          <w:lang w:eastAsia="vi-VN"/>
        </w:rPr>
        <w:t>ết</w:t>
      </w:r>
      <w:r w:rsidR="005D5A7F">
        <w:rPr>
          <w:sz w:val="28"/>
          <w:szCs w:val="28"/>
          <w:lang w:eastAsia="vi-VN"/>
        </w:rPr>
        <w:t xml:space="preserve"> </w:t>
      </w:r>
      <w:r w:rsidR="00577725" w:rsidRPr="00C86FE7">
        <w:rPr>
          <w:sz w:val="28"/>
          <w:szCs w:val="28"/>
          <w:lang w:eastAsia="vi-VN"/>
        </w:rPr>
        <w:t>trên địa bàn tỉnh.</w:t>
      </w:r>
    </w:p>
    <w:p w:rsidR="00062CC5" w:rsidRPr="00D047E4" w:rsidRDefault="00577725" w:rsidP="004F530C">
      <w:pPr>
        <w:widowControl w:val="0"/>
        <w:shd w:val="clear" w:color="auto" w:fill="FFFFFF"/>
        <w:spacing w:before="60"/>
        <w:jc w:val="both"/>
        <w:rPr>
          <w:i/>
          <w:sz w:val="28"/>
          <w:szCs w:val="28"/>
          <w:lang w:val="vi-VN" w:eastAsia="vi-VN"/>
        </w:rPr>
      </w:pPr>
      <w:r w:rsidRPr="00C86FE7">
        <w:rPr>
          <w:sz w:val="28"/>
          <w:szCs w:val="28"/>
        </w:rPr>
        <w:tab/>
        <w:t xml:space="preserve">b) Chủ trì, phối hợp với </w:t>
      </w:r>
      <w:r w:rsidRPr="00C86FE7">
        <w:rPr>
          <w:sz w:val="28"/>
          <w:szCs w:val="28"/>
          <w:lang w:val="vi-VN"/>
        </w:rPr>
        <w:t>Viện Kiểm sát nhân dân tỉnh</w:t>
      </w:r>
      <w:r w:rsidRPr="00C86FE7">
        <w:rPr>
          <w:sz w:val="28"/>
          <w:szCs w:val="28"/>
        </w:rPr>
        <w:t xml:space="preserve">, </w:t>
      </w:r>
      <w:r w:rsidRPr="00C86FE7">
        <w:rPr>
          <w:sz w:val="28"/>
          <w:szCs w:val="28"/>
          <w:lang w:val="vi-VN"/>
        </w:rPr>
        <w:t>Sở Ngoại vụ</w:t>
      </w:r>
      <w:r w:rsidRPr="00C86FE7">
        <w:rPr>
          <w:sz w:val="28"/>
          <w:szCs w:val="28"/>
        </w:rPr>
        <w:t xml:space="preserve">, </w:t>
      </w:r>
      <w:r w:rsidR="009B5359">
        <w:rPr>
          <w:sz w:val="28"/>
          <w:szCs w:val="28"/>
        </w:rPr>
        <w:t>c</w:t>
      </w:r>
      <w:r w:rsidR="009B5359" w:rsidRPr="009B5359">
        <w:rPr>
          <w:sz w:val="28"/>
          <w:szCs w:val="28"/>
        </w:rPr>
        <w:t>ơ</w:t>
      </w:r>
      <w:r w:rsidR="009B5359">
        <w:rPr>
          <w:sz w:val="28"/>
          <w:szCs w:val="28"/>
        </w:rPr>
        <w:t xml:space="preserve"> quan qu</w:t>
      </w:r>
      <w:r w:rsidR="009B5359" w:rsidRPr="009B5359">
        <w:rPr>
          <w:sz w:val="28"/>
          <w:szCs w:val="28"/>
        </w:rPr>
        <w:t>ản</w:t>
      </w:r>
      <w:r w:rsidR="009B5359">
        <w:rPr>
          <w:sz w:val="28"/>
          <w:szCs w:val="28"/>
        </w:rPr>
        <w:t xml:space="preserve"> l</w:t>
      </w:r>
      <w:r w:rsidR="009B5359" w:rsidRPr="009B5359">
        <w:rPr>
          <w:sz w:val="28"/>
          <w:szCs w:val="28"/>
        </w:rPr>
        <w:t>ý</w:t>
      </w:r>
      <w:r w:rsidR="009B5359">
        <w:rPr>
          <w:sz w:val="28"/>
          <w:szCs w:val="28"/>
        </w:rPr>
        <w:t xml:space="preserve"> ngư</w:t>
      </w:r>
      <w:r w:rsidR="009B5359" w:rsidRPr="009B5359">
        <w:rPr>
          <w:sz w:val="28"/>
          <w:szCs w:val="28"/>
        </w:rPr>
        <w:t>ời</w:t>
      </w:r>
      <w:r w:rsidR="009B5359">
        <w:rPr>
          <w:sz w:val="28"/>
          <w:szCs w:val="28"/>
        </w:rPr>
        <w:t xml:space="preserve"> nư</w:t>
      </w:r>
      <w:r w:rsidR="009B5359" w:rsidRPr="009B5359">
        <w:rPr>
          <w:sz w:val="28"/>
          <w:szCs w:val="28"/>
        </w:rPr>
        <w:t>ớc</w:t>
      </w:r>
      <w:r w:rsidR="009B5359">
        <w:rPr>
          <w:sz w:val="28"/>
          <w:szCs w:val="28"/>
        </w:rPr>
        <w:t xml:space="preserve"> ngo</w:t>
      </w:r>
      <w:r w:rsidR="009B5359" w:rsidRPr="009B5359">
        <w:rPr>
          <w:sz w:val="28"/>
          <w:szCs w:val="28"/>
        </w:rPr>
        <w:t>ài</w:t>
      </w:r>
      <w:r w:rsidR="009B5359">
        <w:rPr>
          <w:sz w:val="28"/>
          <w:szCs w:val="28"/>
        </w:rPr>
        <w:t xml:space="preserve"> </w:t>
      </w:r>
      <w:r w:rsidR="00B23C63" w:rsidRPr="00C86FE7">
        <w:rPr>
          <w:sz w:val="28"/>
          <w:szCs w:val="28"/>
          <w:lang w:val="vi-VN"/>
        </w:rPr>
        <w:t xml:space="preserve">tiến hành </w:t>
      </w:r>
      <w:r w:rsidR="009B5359">
        <w:rPr>
          <w:sz w:val="28"/>
          <w:szCs w:val="28"/>
        </w:rPr>
        <w:t>th</w:t>
      </w:r>
      <w:r w:rsidR="009B5359" w:rsidRPr="009B5359">
        <w:rPr>
          <w:sz w:val="28"/>
          <w:szCs w:val="28"/>
        </w:rPr>
        <w:t>ực</w:t>
      </w:r>
      <w:r w:rsidR="009B5359">
        <w:rPr>
          <w:sz w:val="28"/>
          <w:szCs w:val="28"/>
        </w:rPr>
        <w:t xml:space="preserve"> hi</w:t>
      </w:r>
      <w:r w:rsidR="009B5359" w:rsidRPr="009B5359">
        <w:rPr>
          <w:sz w:val="28"/>
          <w:szCs w:val="28"/>
        </w:rPr>
        <w:t>ện</w:t>
      </w:r>
      <w:r w:rsidR="009B5359">
        <w:rPr>
          <w:sz w:val="28"/>
          <w:szCs w:val="28"/>
        </w:rPr>
        <w:t xml:space="preserve"> c</w:t>
      </w:r>
      <w:r w:rsidR="009B5359" w:rsidRPr="009B5359">
        <w:rPr>
          <w:sz w:val="28"/>
          <w:szCs w:val="28"/>
        </w:rPr>
        <w:t>á</w:t>
      </w:r>
      <w:r w:rsidR="009B5359">
        <w:rPr>
          <w:sz w:val="28"/>
          <w:szCs w:val="28"/>
        </w:rPr>
        <w:t>c ho</w:t>
      </w:r>
      <w:r w:rsidR="009B5359" w:rsidRPr="009B5359">
        <w:rPr>
          <w:sz w:val="28"/>
          <w:szCs w:val="28"/>
        </w:rPr>
        <w:t>ạt</w:t>
      </w:r>
      <w:r w:rsidR="009B5359">
        <w:rPr>
          <w:sz w:val="28"/>
          <w:szCs w:val="28"/>
        </w:rPr>
        <w:t xml:space="preserve"> đ</w:t>
      </w:r>
      <w:r w:rsidR="009B5359" w:rsidRPr="009B5359">
        <w:rPr>
          <w:sz w:val="28"/>
          <w:szCs w:val="28"/>
        </w:rPr>
        <w:t>ộng</w:t>
      </w:r>
      <w:r w:rsidR="009B5359">
        <w:rPr>
          <w:sz w:val="28"/>
          <w:szCs w:val="28"/>
        </w:rPr>
        <w:t xml:space="preserve"> </w:t>
      </w:r>
      <w:r w:rsidR="009B5359" w:rsidRPr="009B5359">
        <w:rPr>
          <w:sz w:val="28"/>
          <w:szCs w:val="28"/>
        </w:rPr>
        <w:t>đ</w:t>
      </w:r>
      <w:r w:rsidR="009B5359">
        <w:rPr>
          <w:sz w:val="28"/>
          <w:szCs w:val="28"/>
        </w:rPr>
        <w:t>i</w:t>
      </w:r>
      <w:r w:rsidR="009B5359" w:rsidRPr="009B5359">
        <w:rPr>
          <w:sz w:val="28"/>
          <w:szCs w:val="28"/>
        </w:rPr>
        <w:t>ều</w:t>
      </w:r>
      <w:r w:rsidR="009B5359">
        <w:rPr>
          <w:sz w:val="28"/>
          <w:szCs w:val="28"/>
        </w:rPr>
        <w:t xml:space="preserve"> tra, x</w:t>
      </w:r>
      <w:r w:rsidR="009B5359" w:rsidRPr="009B5359">
        <w:rPr>
          <w:sz w:val="28"/>
          <w:szCs w:val="28"/>
        </w:rPr>
        <w:t>ác</w:t>
      </w:r>
      <w:r w:rsidR="005D5A7F">
        <w:rPr>
          <w:sz w:val="28"/>
          <w:szCs w:val="28"/>
        </w:rPr>
        <w:t xml:space="preserve"> minh </w:t>
      </w:r>
      <w:r w:rsidR="009B5359">
        <w:rPr>
          <w:sz w:val="28"/>
          <w:szCs w:val="28"/>
        </w:rPr>
        <w:t xml:space="preserve">theo quy </w:t>
      </w:r>
      <w:r w:rsidR="009B5359" w:rsidRPr="009B5359">
        <w:rPr>
          <w:sz w:val="28"/>
          <w:szCs w:val="28"/>
        </w:rPr>
        <w:t>định</w:t>
      </w:r>
      <w:r w:rsidR="009B5359">
        <w:rPr>
          <w:sz w:val="28"/>
          <w:szCs w:val="28"/>
        </w:rPr>
        <w:t xml:space="preserve"> c</w:t>
      </w:r>
      <w:r w:rsidR="009B5359" w:rsidRPr="009B5359">
        <w:rPr>
          <w:sz w:val="28"/>
          <w:szCs w:val="28"/>
        </w:rPr>
        <w:t>ủa</w:t>
      </w:r>
      <w:r w:rsidR="008E4961">
        <w:rPr>
          <w:sz w:val="28"/>
          <w:szCs w:val="28"/>
        </w:rPr>
        <w:t xml:space="preserve"> </w:t>
      </w:r>
      <w:r w:rsidR="00130535">
        <w:rPr>
          <w:sz w:val="28"/>
          <w:szCs w:val="28"/>
        </w:rPr>
        <w:t>pháp luật.</w:t>
      </w:r>
    </w:p>
    <w:p w:rsidR="00643B0A" w:rsidRPr="00C86FE7" w:rsidRDefault="00B23C63"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577725" w:rsidRPr="00C86FE7">
        <w:rPr>
          <w:sz w:val="28"/>
          <w:szCs w:val="28"/>
          <w:lang w:val="vi-VN" w:eastAsia="vi-VN"/>
        </w:rPr>
        <w:t>c</w:t>
      </w:r>
      <w:r w:rsidR="00EA7971">
        <w:rPr>
          <w:sz w:val="28"/>
          <w:szCs w:val="28"/>
          <w:lang w:val="vi-VN" w:eastAsia="vi-VN"/>
        </w:rPr>
        <w:t xml:space="preserve">) </w:t>
      </w:r>
      <w:r w:rsidR="00EA7971" w:rsidRPr="00EA7971">
        <w:rPr>
          <w:sz w:val="28"/>
          <w:szCs w:val="28"/>
          <w:lang w:val="vi-VN" w:eastAsia="vi-VN"/>
        </w:rPr>
        <w:t>P</w:t>
      </w:r>
      <w:r w:rsidR="00643B0A" w:rsidRPr="00C86FE7">
        <w:rPr>
          <w:sz w:val="28"/>
          <w:szCs w:val="28"/>
          <w:lang w:val="vi-VN" w:eastAsia="vi-VN"/>
        </w:rPr>
        <w:t xml:space="preserve">hối hợp với các cơ quan, đơn vị, tổ chức, cá nhân có liên quan chuyển thi hài đến cơ sở y tế </w:t>
      </w:r>
      <w:r w:rsidR="00AC57AC" w:rsidRPr="00C86FE7">
        <w:rPr>
          <w:sz w:val="28"/>
          <w:szCs w:val="28"/>
          <w:lang w:val="vi-VN" w:eastAsia="vi-VN"/>
        </w:rPr>
        <w:t xml:space="preserve">hoặc nhà tang lễ </w:t>
      </w:r>
      <w:r w:rsidR="00643B0A" w:rsidRPr="00C86FE7">
        <w:rPr>
          <w:sz w:val="28"/>
          <w:szCs w:val="28"/>
          <w:lang w:val="vi-VN" w:eastAsia="vi-VN"/>
        </w:rPr>
        <w:t>có thiết bị bảo quản lạnh gần nhất để lưu giữ và tiến hành thủ tục xác minh, xử lý theo quy định.</w:t>
      </w:r>
    </w:p>
    <w:p w:rsidR="00643B0A" w:rsidRPr="00572054" w:rsidRDefault="00B23C63"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577725" w:rsidRPr="00C86FE7">
        <w:rPr>
          <w:sz w:val="28"/>
          <w:szCs w:val="28"/>
          <w:lang w:val="vi-VN" w:eastAsia="vi-VN"/>
        </w:rPr>
        <w:t>d</w:t>
      </w:r>
      <w:r w:rsidR="00643B0A" w:rsidRPr="00C86FE7">
        <w:rPr>
          <w:sz w:val="28"/>
          <w:szCs w:val="28"/>
          <w:lang w:val="vi-VN" w:eastAsia="vi-VN"/>
        </w:rPr>
        <w:t>) Chủ</w:t>
      </w:r>
      <w:r w:rsidR="009B5359">
        <w:rPr>
          <w:sz w:val="28"/>
          <w:szCs w:val="28"/>
          <w:lang w:val="vi-VN" w:eastAsia="vi-VN"/>
        </w:rPr>
        <w:t xml:space="preserve"> trì, phối hợp với Sở Ngoại vụ</w:t>
      </w:r>
      <w:r w:rsidR="00257FD4" w:rsidRPr="00257FD4">
        <w:rPr>
          <w:sz w:val="28"/>
          <w:szCs w:val="28"/>
          <w:lang w:val="vi-VN" w:eastAsia="vi-VN"/>
        </w:rPr>
        <w:t>, Sở Y tế</w:t>
      </w:r>
      <w:r w:rsidR="009B5359" w:rsidRPr="009B5359">
        <w:rPr>
          <w:sz w:val="28"/>
          <w:szCs w:val="28"/>
          <w:lang w:val="vi-VN" w:eastAsia="vi-VN"/>
        </w:rPr>
        <w:t xml:space="preserve"> </w:t>
      </w:r>
      <w:r w:rsidR="00643B0A" w:rsidRPr="00C86FE7">
        <w:rPr>
          <w:sz w:val="28"/>
          <w:szCs w:val="28"/>
          <w:lang w:val="vi-VN" w:eastAsia="vi-VN"/>
        </w:rPr>
        <w:t xml:space="preserve">và các cơ quan, đơn vị, tổ chức, cá nhân có liên quan tiến hành </w:t>
      </w:r>
      <w:r w:rsidR="000853C0" w:rsidRPr="000853C0">
        <w:rPr>
          <w:sz w:val="28"/>
          <w:szCs w:val="28"/>
          <w:lang w:val="vi-VN" w:eastAsia="vi-VN"/>
        </w:rPr>
        <w:t>khám nghiệm</w:t>
      </w:r>
      <w:r w:rsidR="00643B0A" w:rsidRPr="00C86FE7">
        <w:rPr>
          <w:sz w:val="28"/>
          <w:szCs w:val="28"/>
          <w:lang w:val="vi-VN" w:eastAsia="vi-VN"/>
        </w:rPr>
        <w:t xml:space="preserve"> tử thi theo quy định, cụ thể:</w:t>
      </w:r>
    </w:p>
    <w:p w:rsidR="00011EAD" w:rsidRPr="00C86FE7" w:rsidRDefault="00B23C63"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643B0A" w:rsidRPr="00C86FE7">
        <w:rPr>
          <w:sz w:val="28"/>
          <w:szCs w:val="28"/>
          <w:lang w:val="vi-VN" w:eastAsia="vi-VN"/>
        </w:rPr>
        <w:t xml:space="preserve">- Trường hợp chưa xác định được nguyên nhân </w:t>
      </w:r>
      <w:r w:rsidR="005D5A7F" w:rsidRPr="005D5A7F">
        <w:rPr>
          <w:sz w:val="28"/>
          <w:szCs w:val="28"/>
          <w:lang w:val="vi-VN" w:eastAsia="vi-VN"/>
        </w:rPr>
        <w:t>chết</w:t>
      </w:r>
      <w:r w:rsidR="00643B0A" w:rsidRPr="00C86FE7">
        <w:rPr>
          <w:sz w:val="28"/>
          <w:szCs w:val="28"/>
          <w:lang w:val="vi-VN" w:eastAsia="vi-VN"/>
        </w:rPr>
        <w:t xml:space="preserve"> (có n</w:t>
      </w:r>
      <w:r w:rsidR="00011EAD" w:rsidRPr="00C86FE7">
        <w:rPr>
          <w:sz w:val="28"/>
          <w:szCs w:val="28"/>
          <w:lang w:val="vi-VN" w:eastAsia="vi-VN"/>
        </w:rPr>
        <w:t>ghi vấn cần khám nghiệm tử thi):</w:t>
      </w:r>
    </w:p>
    <w:p w:rsidR="00011EAD" w:rsidRPr="008C09DA" w:rsidRDefault="00011EAD" w:rsidP="004F530C">
      <w:pPr>
        <w:widowControl w:val="0"/>
        <w:shd w:val="clear" w:color="auto" w:fill="FFFFFF"/>
        <w:spacing w:before="60"/>
        <w:jc w:val="both"/>
        <w:rPr>
          <w:sz w:val="28"/>
          <w:szCs w:val="28"/>
          <w:lang w:val="vi-VN" w:eastAsia="vi-VN"/>
        </w:rPr>
      </w:pPr>
      <w:r w:rsidRPr="008C09DA">
        <w:rPr>
          <w:sz w:val="28"/>
          <w:szCs w:val="28"/>
          <w:lang w:val="vi-VN" w:eastAsia="vi-VN"/>
        </w:rPr>
        <w:tab/>
        <w:t>+</w:t>
      </w:r>
      <w:r w:rsidR="00643B0A" w:rsidRPr="00C86FE7">
        <w:rPr>
          <w:sz w:val="28"/>
          <w:szCs w:val="28"/>
          <w:lang w:val="vi-VN" w:eastAsia="vi-VN"/>
        </w:rPr>
        <w:t xml:space="preserve"> Công an tỉnh có trách nhiệm phối hợp với Sở Ngoại vụ lấy ý kiến của Cơ quan đại diện nước ngoài tại Việt Nam và thân nhân của người nước ngoài </w:t>
      </w:r>
      <w:r w:rsidR="005D5A7F" w:rsidRPr="005D5A7F">
        <w:rPr>
          <w:sz w:val="28"/>
          <w:szCs w:val="28"/>
          <w:lang w:val="vi-VN" w:eastAsia="vi-VN"/>
        </w:rPr>
        <w:t>chết</w:t>
      </w:r>
      <w:r w:rsidR="00643B0A" w:rsidRPr="00C86FE7">
        <w:rPr>
          <w:sz w:val="28"/>
          <w:szCs w:val="28"/>
          <w:lang w:val="vi-VN" w:eastAsia="vi-VN"/>
        </w:rPr>
        <w:t xml:space="preserve"> </w:t>
      </w:r>
      <w:r w:rsidR="006345DD" w:rsidRPr="006345DD">
        <w:rPr>
          <w:sz w:val="28"/>
          <w:szCs w:val="28"/>
          <w:lang w:val="vi-VN" w:eastAsia="vi-VN"/>
        </w:rPr>
        <w:t>(nếu có</w:t>
      </w:r>
      <w:r w:rsidR="006345DD" w:rsidRPr="004517E7">
        <w:rPr>
          <w:sz w:val="28"/>
          <w:szCs w:val="28"/>
          <w:lang w:val="vi-VN" w:eastAsia="vi-VN"/>
        </w:rPr>
        <w:t xml:space="preserve">) </w:t>
      </w:r>
      <w:r w:rsidR="00643B0A" w:rsidRPr="00C86FE7">
        <w:rPr>
          <w:sz w:val="28"/>
          <w:szCs w:val="28"/>
          <w:lang w:val="vi-VN" w:eastAsia="vi-VN"/>
        </w:rPr>
        <w:t xml:space="preserve">trước khi thực hiện. </w:t>
      </w:r>
    </w:p>
    <w:p w:rsidR="00643B0A" w:rsidRPr="00FC6A1B" w:rsidRDefault="00011EAD" w:rsidP="004F530C">
      <w:pPr>
        <w:widowControl w:val="0"/>
        <w:shd w:val="clear" w:color="auto" w:fill="FFFFFF"/>
        <w:spacing w:before="60"/>
        <w:jc w:val="both"/>
        <w:rPr>
          <w:sz w:val="28"/>
          <w:szCs w:val="28"/>
          <w:lang w:val="vi-VN" w:eastAsia="vi-VN"/>
        </w:rPr>
      </w:pPr>
      <w:r w:rsidRPr="008C09DA">
        <w:rPr>
          <w:sz w:val="28"/>
          <w:szCs w:val="28"/>
          <w:lang w:val="vi-VN" w:eastAsia="vi-VN"/>
        </w:rPr>
        <w:tab/>
        <w:t xml:space="preserve">+ </w:t>
      </w:r>
      <w:r w:rsidR="00643B0A" w:rsidRPr="00C86FE7">
        <w:rPr>
          <w:sz w:val="28"/>
          <w:szCs w:val="28"/>
          <w:lang w:val="vi-VN" w:eastAsia="vi-VN"/>
        </w:rPr>
        <w:t xml:space="preserve">Khi có ý kiến đồng ý của Cơ quan đại diện nước ngoài tại Việt Nam và thân nhân của người nước ngoài </w:t>
      </w:r>
      <w:r w:rsidR="005D5A7F" w:rsidRPr="005D5A7F">
        <w:rPr>
          <w:sz w:val="28"/>
          <w:szCs w:val="28"/>
          <w:lang w:val="vi-VN" w:eastAsia="vi-VN"/>
        </w:rPr>
        <w:t>chết</w:t>
      </w:r>
      <w:r w:rsidR="00643B0A" w:rsidRPr="00C86FE7">
        <w:rPr>
          <w:sz w:val="28"/>
          <w:szCs w:val="28"/>
          <w:lang w:val="vi-VN" w:eastAsia="vi-VN"/>
        </w:rPr>
        <w:t xml:space="preserve">, cơ quan pháp y hoặc cơ quan y tế tiến hành thủ tục pháp y và có kết luận cụ thể về nguyên nhân </w:t>
      </w:r>
      <w:r w:rsidR="005D5A7F" w:rsidRPr="005D5A7F">
        <w:rPr>
          <w:sz w:val="28"/>
          <w:szCs w:val="28"/>
          <w:lang w:val="vi-VN" w:eastAsia="vi-VN"/>
        </w:rPr>
        <w:t>chết</w:t>
      </w:r>
      <w:r w:rsidR="00643B0A" w:rsidRPr="00C86FE7">
        <w:rPr>
          <w:sz w:val="28"/>
          <w:szCs w:val="28"/>
          <w:lang w:val="vi-VN" w:eastAsia="vi-VN"/>
        </w:rPr>
        <w:t xml:space="preserve">. Kết luận khám nghiệm tử thi phải được gửi về Sở Ngoại vụ để báo cáo </w:t>
      </w:r>
      <w:r w:rsidR="00D047E4" w:rsidRPr="008F2947">
        <w:rPr>
          <w:sz w:val="28"/>
          <w:szCs w:val="28"/>
          <w:lang w:val="vi-VN" w:eastAsia="vi-VN"/>
        </w:rPr>
        <w:t>UBND</w:t>
      </w:r>
      <w:r w:rsidR="00643B0A" w:rsidRPr="00C86FE7">
        <w:rPr>
          <w:sz w:val="28"/>
          <w:szCs w:val="28"/>
          <w:lang w:val="vi-VN" w:eastAsia="vi-VN"/>
        </w:rPr>
        <w:t xml:space="preserve"> tỉnh và </w:t>
      </w:r>
      <w:r w:rsidR="00A16470" w:rsidRPr="00C86FE7">
        <w:rPr>
          <w:sz w:val="28"/>
          <w:szCs w:val="28"/>
          <w:lang w:val="vi-VN" w:eastAsia="vi-VN"/>
        </w:rPr>
        <w:t>Bộ Ngoại gia</w:t>
      </w:r>
      <w:r w:rsidR="00AB4230" w:rsidRPr="00610B46">
        <w:rPr>
          <w:sz w:val="28"/>
          <w:szCs w:val="28"/>
          <w:lang w:val="vi-VN" w:eastAsia="vi-VN"/>
        </w:rPr>
        <w:t>o</w:t>
      </w:r>
      <w:r w:rsidR="00A16470" w:rsidRPr="00C86FE7">
        <w:rPr>
          <w:sz w:val="28"/>
          <w:szCs w:val="28"/>
          <w:lang w:val="vi-VN" w:eastAsia="vi-VN"/>
        </w:rPr>
        <w:t xml:space="preserve"> </w:t>
      </w:r>
      <w:r w:rsidR="00643B0A" w:rsidRPr="00C86FE7">
        <w:rPr>
          <w:sz w:val="28"/>
          <w:szCs w:val="28"/>
          <w:lang w:val="vi-VN" w:eastAsia="vi-VN"/>
        </w:rPr>
        <w:t>theo quy định.</w:t>
      </w:r>
    </w:p>
    <w:p w:rsidR="00A2688C" w:rsidRPr="00FC6A1B" w:rsidRDefault="00A2688C" w:rsidP="004F530C">
      <w:pPr>
        <w:shd w:val="clear" w:color="auto" w:fill="FFFFFF"/>
        <w:spacing w:before="60"/>
        <w:jc w:val="both"/>
        <w:rPr>
          <w:color w:val="000000"/>
          <w:sz w:val="28"/>
          <w:szCs w:val="28"/>
          <w:lang w:val="vi-VN" w:eastAsia="vi-VN"/>
        </w:rPr>
      </w:pPr>
      <w:r w:rsidRPr="00FC6A1B">
        <w:rPr>
          <w:rFonts w:asciiTheme="majorHAnsi" w:hAnsiTheme="majorHAnsi" w:cstheme="majorHAnsi"/>
          <w:color w:val="000000"/>
          <w:szCs w:val="28"/>
          <w:lang w:val="vi-VN" w:eastAsia="vi-VN"/>
        </w:rPr>
        <w:tab/>
      </w:r>
      <w:r w:rsidRPr="00FC6A1B">
        <w:rPr>
          <w:color w:val="000000"/>
          <w:sz w:val="28"/>
          <w:szCs w:val="28"/>
          <w:lang w:val="vi-VN" w:eastAsia="vi-VN"/>
        </w:rPr>
        <w:t>- Trường hợp Cơ quan đại diện nước ngoài tại Việt Nam và thân n</w:t>
      </w:r>
      <w:r w:rsidR="00F22975">
        <w:rPr>
          <w:color w:val="000000"/>
          <w:sz w:val="28"/>
          <w:szCs w:val="28"/>
          <w:lang w:val="vi-VN" w:eastAsia="vi-VN"/>
        </w:rPr>
        <w:t xml:space="preserve">hân của người nước ngoài </w:t>
      </w:r>
      <w:r w:rsidR="00F22975" w:rsidRPr="00F22975">
        <w:rPr>
          <w:color w:val="000000"/>
          <w:sz w:val="28"/>
          <w:szCs w:val="28"/>
          <w:lang w:val="vi-VN" w:eastAsia="vi-VN"/>
        </w:rPr>
        <w:t>chết</w:t>
      </w:r>
      <w:r w:rsidR="00A15066" w:rsidRPr="00A15066">
        <w:rPr>
          <w:color w:val="000000"/>
          <w:sz w:val="28"/>
          <w:szCs w:val="28"/>
          <w:lang w:val="vi-VN" w:eastAsia="vi-VN"/>
        </w:rPr>
        <w:t xml:space="preserve"> (nếu có</w:t>
      </w:r>
      <w:r w:rsidR="00A15066" w:rsidRPr="007E07E8">
        <w:rPr>
          <w:color w:val="000000"/>
          <w:sz w:val="28"/>
          <w:szCs w:val="28"/>
          <w:lang w:val="vi-VN" w:eastAsia="vi-VN"/>
        </w:rPr>
        <w:t>)</w:t>
      </w:r>
      <w:r w:rsidRPr="00FC6A1B">
        <w:rPr>
          <w:color w:val="000000"/>
          <w:sz w:val="28"/>
          <w:szCs w:val="28"/>
          <w:lang w:val="vi-VN" w:eastAsia="vi-VN"/>
        </w:rPr>
        <w:t xml:space="preserve"> có yêu c</w:t>
      </w:r>
      <w:r w:rsidR="005D5A7F">
        <w:rPr>
          <w:color w:val="000000"/>
          <w:sz w:val="28"/>
          <w:szCs w:val="28"/>
          <w:lang w:val="vi-VN" w:eastAsia="vi-VN"/>
        </w:rPr>
        <w:t xml:space="preserve">ầu bằng văn bản đề nghị không </w:t>
      </w:r>
      <w:r w:rsidR="005D5A7F" w:rsidRPr="005D5A7F">
        <w:rPr>
          <w:color w:val="000000"/>
          <w:sz w:val="28"/>
          <w:szCs w:val="28"/>
          <w:lang w:val="vi-VN" w:eastAsia="vi-VN"/>
        </w:rPr>
        <w:t>khám nghiệm</w:t>
      </w:r>
      <w:r w:rsidRPr="00FC6A1B">
        <w:rPr>
          <w:color w:val="000000"/>
          <w:sz w:val="28"/>
          <w:szCs w:val="28"/>
          <w:lang w:val="vi-VN" w:eastAsia="vi-VN"/>
        </w:rPr>
        <w:t xml:space="preserve"> tử thi:</w:t>
      </w:r>
    </w:p>
    <w:p w:rsidR="00A2688C" w:rsidRPr="00FC6A1B" w:rsidRDefault="00A2688C" w:rsidP="004F530C">
      <w:pPr>
        <w:shd w:val="clear" w:color="auto" w:fill="FFFFFF"/>
        <w:spacing w:before="60"/>
        <w:jc w:val="both"/>
        <w:rPr>
          <w:color w:val="000000"/>
          <w:sz w:val="28"/>
          <w:szCs w:val="28"/>
          <w:lang w:val="vi-VN" w:eastAsia="vi-VN"/>
        </w:rPr>
      </w:pPr>
      <w:r w:rsidRPr="00FC6A1B">
        <w:rPr>
          <w:color w:val="000000"/>
          <w:sz w:val="28"/>
          <w:szCs w:val="28"/>
          <w:lang w:val="vi-VN" w:eastAsia="vi-VN"/>
        </w:rPr>
        <w:tab/>
        <w:t xml:space="preserve">+ Nếu đã xác định nguyên nhân </w:t>
      </w:r>
      <w:r w:rsidR="005D5A7F" w:rsidRPr="005D5A7F">
        <w:rPr>
          <w:color w:val="000000"/>
          <w:sz w:val="28"/>
          <w:szCs w:val="28"/>
          <w:lang w:val="vi-VN" w:eastAsia="vi-VN"/>
        </w:rPr>
        <w:t>chết</w:t>
      </w:r>
      <w:r w:rsidRPr="00FC6A1B">
        <w:rPr>
          <w:color w:val="000000"/>
          <w:sz w:val="28"/>
          <w:szCs w:val="28"/>
          <w:lang w:val="vi-VN" w:eastAsia="vi-VN"/>
        </w:rPr>
        <w:t xml:space="preserve"> và không có nghi vấn thì không tiến hành khám nghiệm</w:t>
      </w:r>
      <w:r w:rsidR="00443BC6" w:rsidRPr="00443BC6">
        <w:rPr>
          <w:color w:val="000000"/>
          <w:sz w:val="28"/>
          <w:szCs w:val="28"/>
          <w:lang w:val="vi-VN" w:eastAsia="vi-VN"/>
        </w:rPr>
        <w:t xml:space="preserve"> tử</w:t>
      </w:r>
      <w:r w:rsidR="00443BC6" w:rsidRPr="0056446C">
        <w:rPr>
          <w:color w:val="000000"/>
          <w:sz w:val="28"/>
          <w:szCs w:val="28"/>
          <w:lang w:val="vi-VN" w:eastAsia="vi-VN"/>
        </w:rPr>
        <w:t xml:space="preserve"> thi</w:t>
      </w:r>
      <w:r w:rsidRPr="00FC6A1B">
        <w:rPr>
          <w:color w:val="000000"/>
          <w:sz w:val="28"/>
          <w:szCs w:val="28"/>
          <w:lang w:val="vi-VN" w:eastAsia="vi-VN"/>
        </w:rPr>
        <w:t>.</w:t>
      </w:r>
    </w:p>
    <w:p w:rsidR="00A2688C" w:rsidRPr="00FC6A1B" w:rsidRDefault="00A2688C" w:rsidP="004F530C">
      <w:pPr>
        <w:shd w:val="clear" w:color="auto" w:fill="FFFFFF"/>
        <w:spacing w:before="60"/>
        <w:jc w:val="both"/>
        <w:rPr>
          <w:color w:val="000000"/>
          <w:sz w:val="28"/>
          <w:szCs w:val="28"/>
          <w:lang w:val="vi-VN" w:eastAsia="vi-VN"/>
        </w:rPr>
      </w:pPr>
      <w:r w:rsidRPr="00FC6A1B">
        <w:rPr>
          <w:color w:val="000000"/>
          <w:sz w:val="28"/>
          <w:szCs w:val="28"/>
          <w:lang w:val="vi-VN" w:eastAsia="vi-VN"/>
        </w:rPr>
        <w:tab/>
        <w:t xml:space="preserve">+ Nếu chưa xác định nguyên nhân </w:t>
      </w:r>
      <w:r w:rsidR="005D5A7F" w:rsidRPr="005D5A7F">
        <w:rPr>
          <w:color w:val="000000"/>
          <w:sz w:val="28"/>
          <w:szCs w:val="28"/>
          <w:lang w:val="vi-VN" w:eastAsia="vi-VN"/>
        </w:rPr>
        <w:t>chết</w:t>
      </w:r>
      <w:r w:rsidRPr="00FC6A1B">
        <w:rPr>
          <w:color w:val="000000"/>
          <w:sz w:val="28"/>
          <w:szCs w:val="28"/>
          <w:lang w:val="vi-VN" w:eastAsia="vi-VN"/>
        </w:rPr>
        <w:t xml:space="preserve"> hoặc c</w:t>
      </w:r>
      <w:r w:rsidR="005D5A7F">
        <w:rPr>
          <w:color w:val="000000"/>
          <w:sz w:val="28"/>
          <w:szCs w:val="28"/>
          <w:lang w:val="vi-VN" w:eastAsia="vi-VN"/>
        </w:rPr>
        <w:t xml:space="preserve">ó nghi vấn cần phải tiến hành </w:t>
      </w:r>
      <w:r w:rsidR="005D5A7F" w:rsidRPr="005D5A7F">
        <w:rPr>
          <w:color w:val="000000"/>
          <w:sz w:val="28"/>
          <w:szCs w:val="28"/>
          <w:lang w:val="vi-VN" w:eastAsia="vi-VN"/>
        </w:rPr>
        <w:t>khám nghiệm</w:t>
      </w:r>
      <w:r w:rsidRPr="00FC6A1B">
        <w:rPr>
          <w:color w:val="000000"/>
          <w:sz w:val="28"/>
          <w:szCs w:val="28"/>
          <w:lang w:val="vi-VN" w:eastAsia="vi-VN"/>
        </w:rPr>
        <w:t xml:space="preserve"> tử thi thì Công an tỉnh có trách nhiệm phối hợp với Sở Ngoại vụ tham mưu </w:t>
      </w:r>
      <w:r w:rsidR="00D047E4" w:rsidRPr="008F2947">
        <w:rPr>
          <w:color w:val="000000"/>
          <w:sz w:val="28"/>
          <w:szCs w:val="28"/>
          <w:lang w:val="vi-VN" w:eastAsia="vi-VN"/>
        </w:rPr>
        <w:t>UBND</w:t>
      </w:r>
      <w:r w:rsidRPr="00FC6A1B">
        <w:rPr>
          <w:color w:val="000000"/>
          <w:sz w:val="28"/>
          <w:szCs w:val="28"/>
          <w:lang w:val="vi-VN" w:eastAsia="vi-VN"/>
        </w:rPr>
        <w:t xml:space="preserve"> tỉnh xin ý kiến của Bộ Ngoại giao để trao đổi</w:t>
      </w:r>
      <w:r w:rsidR="00CB2891" w:rsidRPr="00CB2891">
        <w:rPr>
          <w:color w:val="000000"/>
          <w:sz w:val="28"/>
          <w:szCs w:val="28"/>
          <w:lang w:val="vi-VN" w:eastAsia="vi-VN"/>
        </w:rPr>
        <w:t xml:space="preserve"> với cơ quan đại diện n</w:t>
      </w:r>
      <w:r w:rsidR="00CB2891">
        <w:rPr>
          <w:color w:val="000000"/>
          <w:sz w:val="28"/>
          <w:szCs w:val="28"/>
          <w:lang w:val="vi-VN" w:eastAsia="vi-VN"/>
        </w:rPr>
        <w:t>ư</w:t>
      </w:r>
      <w:r w:rsidR="00CB2891" w:rsidRPr="00CB2891">
        <w:rPr>
          <w:color w:val="000000"/>
          <w:sz w:val="28"/>
          <w:szCs w:val="28"/>
          <w:lang w:val="vi-VN" w:eastAsia="vi-VN"/>
        </w:rPr>
        <w:t>ớc ngoài</w:t>
      </w:r>
      <w:r w:rsidR="00FC6A1B" w:rsidRPr="00FC6A1B">
        <w:rPr>
          <w:color w:val="000000"/>
          <w:sz w:val="28"/>
          <w:szCs w:val="28"/>
          <w:lang w:val="vi-VN" w:eastAsia="vi-VN"/>
        </w:rPr>
        <w:t xml:space="preserve"> </w:t>
      </w:r>
      <w:r w:rsidRPr="00FC6A1B">
        <w:rPr>
          <w:color w:val="000000"/>
          <w:sz w:val="28"/>
          <w:szCs w:val="28"/>
          <w:lang w:val="vi-VN" w:eastAsia="vi-VN"/>
        </w:rPr>
        <w:t>trước khi thực hiện.</w:t>
      </w:r>
    </w:p>
    <w:p w:rsidR="00845B92" w:rsidRPr="00C86FE7" w:rsidRDefault="00B23C63"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A16470" w:rsidRPr="00C86FE7">
        <w:rPr>
          <w:sz w:val="28"/>
          <w:szCs w:val="28"/>
          <w:lang w:val="vi-VN"/>
        </w:rPr>
        <w:t>đ</w:t>
      </w:r>
      <w:r w:rsidR="00845B92" w:rsidRPr="00C86FE7">
        <w:rPr>
          <w:sz w:val="28"/>
          <w:szCs w:val="28"/>
          <w:lang w:val="vi-VN"/>
        </w:rPr>
        <w:t>) Thông báo kết quả giải quyết vụ việc, cung cấp các hồ sơ liên quan (trong phạm vi cho phép và trường hợp phía nước ngoài yêu cầu) đến Sở Ngoại vụ</w:t>
      </w:r>
      <w:r w:rsidR="00577725" w:rsidRPr="00C86FE7">
        <w:rPr>
          <w:sz w:val="28"/>
          <w:szCs w:val="28"/>
          <w:lang w:val="vi-VN"/>
        </w:rPr>
        <w:t xml:space="preserve"> để trao đổi với cơ quan đại diện nước ngoài tại Việt Nam.</w:t>
      </w:r>
    </w:p>
    <w:p w:rsidR="00643B0A" w:rsidRPr="00C86FE7" w:rsidRDefault="00B23C63"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643B0A" w:rsidRPr="00C86FE7">
        <w:rPr>
          <w:sz w:val="28"/>
          <w:szCs w:val="28"/>
          <w:lang w:val="vi-VN" w:eastAsia="vi-VN"/>
        </w:rPr>
        <w:t>2. Sở Ngoại vụ có trách nhiệm</w:t>
      </w:r>
    </w:p>
    <w:p w:rsidR="00643B0A" w:rsidRPr="00C86FE7" w:rsidRDefault="00845B92"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643B0A" w:rsidRPr="00C86FE7">
        <w:rPr>
          <w:sz w:val="28"/>
          <w:szCs w:val="28"/>
          <w:lang w:val="vi-VN" w:eastAsia="vi-VN"/>
        </w:rPr>
        <w:t xml:space="preserve">a) </w:t>
      </w:r>
      <w:r w:rsidRPr="00C86FE7">
        <w:rPr>
          <w:sz w:val="28"/>
          <w:szCs w:val="28"/>
          <w:lang w:val="vi-VN"/>
        </w:rPr>
        <w:t>Thông báo vụ việc</w:t>
      </w:r>
      <w:r w:rsidR="00CC6669">
        <w:rPr>
          <w:sz w:val="28"/>
          <w:szCs w:val="28"/>
          <w:lang w:val="vi-VN"/>
        </w:rPr>
        <w:t xml:space="preserve"> cho cơ quan đại diện</w:t>
      </w:r>
      <w:r w:rsidRPr="00C86FE7">
        <w:rPr>
          <w:sz w:val="28"/>
          <w:szCs w:val="28"/>
          <w:lang w:val="vi-VN"/>
        </w:rPr>
        <w:t xml:space="preserve"> nước ngoài tại Việt Nam, đồng thời báo cáo </w:t>
      </w:r>
      <w:r w:rsidR="00D047E4" w:rsidRPr="008F2947">
        <w:rPr>
          <w:sz w:val="28"/>
          <w:szCs w:val="28"/>
          <w:lang w:val="vi-VN"/>
        </w:rPr>
        <w:t>UBND</w:t>
      </w:r>
      <w:r w:rsidRPr="00C86FE7">
        <w:rPr>
          <w:sz w:val="28"/>
          <w:szCs w:val="28"/>
          <w:lang w:val="vi-VN"/>
        </w:rPr>
        <w:t xml:space="preserve"> tỉnh và </w:t>
      </w:r>
      <w:r w:rsidR="00BE6FBD" w:rsidRPr="00C86FE7">
        <w:rPr>
          <w:sz w:val="28"/>
          <w:szCs w:val="28"/>
          <w:lang w:val="vi-VN"/>
        </w:rPr>
        <w:t>Bộ Ngoại giao</w:t>
      </w:r>
      <w:r w:rsidR="00643B0A" w:rsidRPr="00C86FE7">
        <w:rPr>
          <w:sz w:val="28"/>
          <w:szCs w:val="28"/>
          <w:lang w:val="vi-VN" w:eastAsia="vi-VN"/>
        </w:rPr>
        <w:t>.</w:t>
      </w:r>
    </w:p>
    <w:p w:rsidR="009274DE" w:rsidRPr="00D047E4" w:rsidRDefault="00845B92" w:rsidP="004F530C">
      <w:pPr>
        <w:widowControl w:val="0"/>
        <w:shd w:val="clear" w:color="auto" w:fill="FFFFFF"/>
        <w:spacing w:before="60"/>
        <w:jc w:val="both"/>
        <w:rPr>
          <w:i/>
          <w:sz w:val="28"/>
          <w:szCs w:val="28"/>
          <w:lang w:val="vi-VN" w:eastAsia="vi-VN"/>
        </w:rPr>
      </w:pPr>
      <w:r w:rsidRPr="00C86FE7">
        <w:rPr>
          <w:sz w:val="28"/>
          <w:szCs w:val="28"/>
          <w:lang w:val="vi-VN" w:eastAsia="vi-VN"/>
        </w:rPr>
        <w:tab/>
      </w:r>
      <w:r w:rsidR="00643B0A" w:rsidRPr="00C86FE7">
        <w:rPr>
          <w:sz w:val="28"/>
          <w:szCs w:val="28"/>
          <w:lang w:val="vi-VN" w:eastAsia="vi-VN"/>
        </w:rPr>
        <w:t>b) Chủ</w:t>
      </w:r>
      <w:r w:rsidR="00D047E4">
        <w:rPr>
          <w:sz w:val="28"/>
          <w:szCs w:val="28"/>
          <w:lang w:val="vi-VN" w:eastAsia="vi-VN"/>
        </w:rPr>
        <w:t xml:space="preserve"> trì, phối hợp với Công an tỉnh</w:t>
      </w:r>
      <w:r w:rsidR="00643B0A" w:rsidRPr="00C86FE7">
        <w:rPr>
          <w:sz w:val="28"/>
          <w:szCs w:val="28"/>
          <w:lang w:val="vi-VN" w:eastAsia="vi-VN"/>
        </w:rPr>
        <w:t xml:space="preserve"> lấy ý kiến </w:t>
      </w:r>
      <w:r w:rsidR="00C84563" w:rsidRPr="00C86FE7">
        <w:rPr>
          <w:sz w:val="28"/>
          <w:szCs w:val="28"/>
          <w:lang w:val="vi-VN" w:eastAsia="vi-VN"/>
        </w:rPr>
        <w:t>Bộ Ngoại giao</w:t>
      </w:r>
      <w:r w:rsidR="00643B0A" w:rsidRPr="00C86FE7">
        <w:rPr>
          <w:sz w:val="28"/>
          <w:szCs w:val="28"/>
          <w:lang w:val="vi-VN" w:eastAsia="vi-VN"/>
        </w:rPr>
        <w:t>, Cơ quan đại diện nước ngoài tại Việt</w:t>
      </w:r>
      <w:r w:rsidR="002C7A62">
        <w:rPr>
          <w:sz w:val="28"/>
          <w:szCs w:val="28"/>
          <w:lang w:val="vi-VN" w:eastAsia="vi-VN"/>
        </w:rPr>
        <w:t xml:space="preserve"> Nam và thân nhân của người</w:t>
      </w:r>
      <w:r w:rsidR="00B70E44" w:rsidRPr="00042CB9">
        <w:rPr>
          <w:sz w:val="28"/>
          <w:szCs w:val="28"/>
          <w:lang w:val="vi-VN" w:eastAsia="vi-VN"/>
        </w:rPr>
        <w:t xml:space="preserve"> </w:t>
      </w:r>
      <w:r w:rsidR="00643B0A" w:rsidRPr="00C86FE7">
        <w:rPr>
          <w:sz w:val="28"/>
          <w:szCs w:val="28"/>
          <w:lang w:val="vi-VN" w:eastAsia="vi-VN"/>
        </w:rPr>
        <w:t xml:space="preserve">nước ngoài </w:t>
      </w:r>
      <w:r w:rsidR="005D5A7F" w:rsidRPr="005D5A7F">
        <w:rPr>
          <w:sz w:val="28"/>
          <w:szCs w:val="28"/>
          <w:lang w:val="vi-VN" w:eastAsia="vi-VN"/>
        </w:rPr>
        <w:t>chết</w:t>
      </w:r>
      <w:r w:rsidR="005D5A7F">
        <w:rPr>
          <w:sz w:val="28"/>
          <w:szCs w:val="28"/>
          <w:lang w:val="vi-VN" w:eastAsia="vi-VN"/>
        </w:rPr>
        <w:t xml:space="preserve"> về việc tiến hành </w:t>
      </w:r>
      <w:r w:rsidR="005D5A7F" w:rsidRPr="005D5A7F">
        <w:rPr>
          <w:sz w:val="28"/>
          <w:szCs w:val="28"/>
          <w:lang w:val="vi-VN" w:eastAsia="vi-VN"/>
        </w:rPr>
        <w:t>khám nghiệm</w:t>
      </w:r>
      <w:r w:rsidR="00643B0A" w:rsidRPr="00C86FE7">
        <w:rPr>
          <w:sz w:val="28"/>
          <w:szCs w:val="28"/>
          <w:lang w:val="vi-VN" w:eastAsia="vi-VN"/>
        </w:rPr>
        <w:t xml:space="preserve"> tử thi.</w:t>
      </w:r>
      <w:r w:rsidR="00FF7EF0" w:rsidRPr="008F2947">
        <w:rPr>
          <w:sz w:val="28"/>
          <w:szCs w:val="28"/>
          <w:lang w:val="vi-VN" w:eastAsia="vi-VN"/>
        </w:rPr>
        <w:t xml:space="preserve"> </w:t>
      </w:r>
    </w:p>
    <w:p w:rsidR="00643B0A" w:rsidRPr="008C09DA" w:rsidRDefault="00845B92"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643B0A" w:rsidRPr="00C86FE7">
        <w:rPr>
          <w:sz w:val="28"/>
          <w:szCs w:val="28"/>
          <w:lang w:val="vi-VN" w:eastAsia="vi-VN"/>
        </w:rPr>
        <w:t xml:space="preserve">c) Hướng dẫn, hỗ trợ thân nhân người nước ngoài </w:t>
      </w:r>
      <w:r w:rsidR="005D5A7F" w:rsidRPr="005D5A7F">
        <w:rPr>
          <w:sz w:val="28"/>
          <w:szCs w:val="28"/>
          <w:lang w:val="vi-VN" w:eastAsia="vi-VN"/>
        </w:rPr>
        <w:t>chết</w:t>
      </w:r>
      <w:r w:rsidR="00643B0A" w:rsidRPr="00C86FE7">
        <w:rPr>
          <w:sz w:val="28"/>
          <w:szCs w:val="28"/>
          <w:lang w:val="vi-VN" w:eastAsia="vi-VN"/>
        </w:rPr>
        <w:t xml:space="preserve"> thực hiện thủ tục Hợp pháp hóa </w:t>
      </w:r>
      <w:r w:rsidR="00D047E4" w:rsidRPr="008F2947">
        <w:rPr>
          <w:sz w:val="28"/>
          <w:szCs w:val="28"/>
          <w:lang w:val="vi-VN" w:eastAsia="vi-VN"/>
        </w:rPr>
        <w:t>-</w:t>
      </w:r>
      <w:r w:rsidR="00643B0A" w:rsidRPr="00C86FE7">
        <w:rPr>
          <w:sz w:val="28"/>
          <w:szCs w:val="28"/>
          <w:lang w:val="vi-VN" w:eastAsia="vi-VN"/>
        </w:rPr>
        <w:t xml:space="preserve"> chứng nhận lãnh sự giấy chứng tử, trích lục khai tử và các giấy tờ có liên quan cần sử dụng ở nước ngoài theo quy định (trừ những nước đã ký Hiệp định tương trợ tư pháp với </w:t>
      </w:r>
      <w:r w:rsidR="00D047E4" w:rsidRPr="008F2947">
        <w:rPr>
          <w:sz w:val="28"/>
          <w:szCs w:val="28"/>
          <w:lang w:val="vi-VN" w:eastAsia="vi-VN"/>
        </w:rPr>
        <w:t>Việt Nam</w:t>
      </w:r>
      <w:r w:rsidR="00643B0A" w:rsidRPr="00C86FE7">
        <w:rPr>
          <w:sz w:val="28"/>
          <w:szCs w:val="28"/>
          <w:lang w:val="vi-VN" w:eastAsia="vi-VN"/>
        </w:rPr>
        <w:t xml:space="preserve"> có quy định được miễn thủ tục này).</w:t>
      </w:r>
    </w:p>
    <w:p w:rsidR="00643B0A" w:rsidRPr="00C86FE7" w:rsidRDefault="00845B92"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643B0A" w:rsidRPr="00C86FE7">
        <w:rPr>
          <w:sz w:val="28"/>
          <w:szCs w:val="28"/>
          <w:lang w:val="vi-VN" w:eastAsia="vi-VN"/>
        </w:rPr>
        <w:t>3. Ủy ban nhân dân cấp huyện nơi cư trú cuối c</w:t>
      </w:r>
      <w:r w:rsidR="005D5A7F">
        <w:rPr>
          <w:sz w:val="28"/>
          <w:szCs w:val="28"/>
          <w:lang w:val="vi-VN" w:eastAsia="vi-VN"/>
        </w:rPr>
        <w:t xml:space="preserve">ùng của người nước ngoài </w:t>
      </w:r>
      <w:r w:rsidR="005D5A7F" w:rsidRPr="005D5A7F">
        <w:rPr>
          <w:sz w:val="28"/>
          <w:szCs w:val="28"/>
          <w:lang w:val="vi-VN" w:eastAsia="vi-VN"/>
        </w:rPr>
        <w:t>chết</w:t>
      </w:r>
      <w:r w:rsidR="00643B0A" w:rsidRPr="00C86FE7">
        <w:rPr>
          <w:sz w:val="28"/>
          <w:szCs w:val="28"/>
          <w:lang w:val="vi-VN" w:eastAsia="vi-VN"/>
        </w:rPr>
        <w:t xml:space="preserve"> có trách nhiệm</w:t>
      </w:r>
    </w:p>
    <w:p w:rsidR="00643B0A" w:rsidRPr="00762491" w:rsidRDefault="00845B92"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643B0A" w:rsidRPr="00C86FE7">
        <w:rPr>
          <w:sz w:val="28"/>
          <w:szCs w:val="28"/>
          <w:lang w:val="vi-VN" w:eastAsia="vi-VN"/>
        </w:rPr>
        <w:t xml:space="preserve">a) Đăng ký khai tử cho người nước ngoài theo quy định. Trường hợp không xác định được nơi cư trú cuối cùng thì </w:t>
      </w:r>
      <w:r w:rsidR="00D047E4" w:rsidRPr="008F2947">
        <w:rPr>
          <w:sz w:val="28"/>
          <w:szCs w:val="28"/>
          <w:lang w:val="vi-VN" w:eastAsia="vi-VN"/>
        </w:rPr>
        <w:t>UBND</w:t>
      </w:r>
      <w:r w:rsidR="00643B0A" w:rsidRPr="00C86FE7">
        <w:rPr>
          <w:sz w:val="28"/>
          <w:szCs w:val="28"/>
          <w:lang w:val="vi-VN" w:eastAsia="vi-VN"/>
        </w:rPr>
        <w:t xml:space="preserve"> cấp huyện</w:t>
      </w:r>
      <w:r w:rsidR="008B5334" w:rsidRPr="00C86FE7">
        <w:rPr>
          <w:sz w:val="28"/>
          <w:szCs w:val="28"/>
          <w:lang w:val="vi-VN" w:eastAsia="vi-VN"/>
        </w:rPr>
        <w:t xml:space="preserve"> </w:t>
      </w:r>
      <w:r w:rsidR="005D5A7F">
        <w:rPr>
          <w:sz w:val="28"/>
          <w:szCs w:val="28"/>
          <w:lang w:val="vi-VN" w:eastAsia="vi-VN"/>
        </w:rPr>
        <w:t xml:space="preserve">nơi người nước ngoài </w:t>
      </w:r>
      <w:r w:rsidR="005D5A7F" w:rsidRPr="005D5A7F">
        <w:rPr>
          <w:sz w:val="28"/>
          <w:szCs w:val="28"/>
          <w:lang w:val="vi-VN" w:eastAsia="vi-VN"/>
        </w:rPr>
        <w:t>chết</w:t>
      </w:r>
      <w:r w:rsidR="00643B0A" w:rsidRPr="00C86FE7">
        <w:rPr>
          <w:sz w:val="28"/>
          <w:szCs w:val="28"/>
          <w:lang w:val="vi-VN" w:eastAsia="vi-VN"/>
        </w:rPr>
        <w:t xml:space="preserve"> hoặc nơi phát hiện thi thể của người nước ngoài thực hiện việc đăng ký khai tử.</w:t>
      </w:r>
    </w:p>
    <w:p w:rsidR="00EA7971" w:rsidRPr="00762491" w:rsidRDefault="00EA7971" w:rsidP="004F530C">
      <w:pPr>
        <w:widowControl w:val="0"/>
        <w:shd w:val="clear" w:color="auto" w:fill="FFFFFF"/>
        <w:spacing w:before="60"/>
        <w:jc w:val="both"/>
        <w:rPr>
          <w:sz w:val="28"/>
          <w:szCs w:val="28"/>
          <w:lang w:val="vi-VN" w:eastAsia="vi-VN"/>
        </w:rPr>
      </w:pPr>
      <w:r w:rsidRPr="00762491">
        <w:rPr>
          <w:sz w:val="28"/>
          <w:szCs w:val="28"/>
          <w:lang w:val="vi-VN" w:eastAsia="vi-VN"/>
        </w:rPr>
        <w:tab/>
        <w:t>b) Chủ trì, p</w:t>
      </w:r>
      <w:r w:rsidRPr="00C86FE7">
        <w:rPr>
          <w:sz w:val="28"/>
          <w:szCs w:val="28"/>
          <w:lang w:val="vi-VN" w:eastAsia="vi-VN"/>
        </w:rPr>
        <w:t>hối hợp với các cơ quan, đơn vị, tổ chức, cá nhân có liên quan chuyển thi hài đến cơ sở y tế hoặc nhà tang lễ có thiết bị bảo quản lạnh gần nhất để lưu giữ và xử lý theo quy định.</w:t>
      </w:r>
    </w:p>
    <w:p w:rsidR="00643B0A" w:rsidRPr="00C86FE7" w:rsidRDefault="00845B92"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EA7971" w:rsidRPr="00EA7971">
        <w:rPr>
          <w:sz w:val="28"/>
          <w:szCs w:val="28"/>
          <w:lang w:val="vi-VN" w:eastAsia="vi-VN"/>
        </w:rPr>
        <w:t>c</w:t>
      </w:r>
      <w:r w:rsidR="00643B0A" w:rsidRPr="00C86FE7">
        <w:rPr>
          <w:sz w:val="28"/>
          <w:szCs w:val="28"/>
          <w:lang w:val="vi-VN" w:eastAsia="vi-VN"/>
        </w:rPr>
        <w:t xml:space="preserve">) </w:t>
      </w:r>
      <w:r w:rsidR="00C90167" w:rsidRPr="00C90167">
        <w:rPr>
          <w:sz w:val="28"/>
          <w:szCs w:val="28"/>
          <w:lang w:val="vi-VN"/>
        </w:rPr>
        <w:t xml:space="preserve">Thông báo bằng văn bản </w:t>
      </w:r>
      <w:r w:rsidR="000000B8" w:rsidRPr="000000B8">
        <w:rPr>
          <w:sz w:val="28"/>
          <w:szCs w:val="28"/>
          <w:lang w:val="vi-VN"/>
        </w:rPr>
        <w:t xml:space="preserve">kèm theo trích lục khai tử (bản sao) </w:t>
      </w:r>
      <w:r w:rsidR="00CC36A1" w:rsidRPr="00CC36A1">
        <w:rPr>
          <w:sz w:val="28"/>
          <w:szCs w:val="28"/>
          <w:lang w:val="vi-VN"/>
        </w:rPr>
        <w:t>của ng</w:t>
      </w:r>
      <w:r w:rsidR="00CC36A1">
        <w:rPr>
          <w:sz w:val="28"/>
          <w:szCs w:val="28"/>
          <w:lang w:val="vi-VN"/>
        </w:rPr>
        <w:t>ư</w:t>
      </w:r>
      <w:r w:rsidR="00CC36A1" w:rsidRPr="00CC36A1">
        <w:rPr>
          <w:sz w:val="28"/>
          <w:szCs w:val="28"/>
          <w:lang w:val="vi-VN"/>
        </w:rPr>
        <w:t>ời n</w:t>
      </w:r>
      <w:r w:rsidR="00CC36A1">
        <w:rPr>
          <w:sz w:val="28"/>
          <w:szCs w:val="28"/>
          <w:lang w:val="vi-VN"/>
        </w:rPr>
        <w:t>ư</w:t>
      </w:r>
      <w:r w:rsidR="00CC36A1" w:rsidRPr="00CC36A1">
        <w:rPr>
          <w:sz w:val="28"/>
          <w:szCs w:val="28"/>
          <w:lang w:val="vi-VN"/>
        </w:rPr>
        <w:t>ớc ngoài chết tại địa phươ</w:t>
      </w:r>
      <w:r w:rsidR="00CC36A1" w:rsidRPr="00533864">
        <w:rPr>
          <w:sz w:val="28"/>
          <w:szCs w:val="28"/>
          <w:lang w:val="vi-VN"/>
        </w:rPr>
        <w:t xml:space="preserve">ng </w:t>
      </w:r>
      <w:r w:rsidR="000000B8" w:rsidRPr="00CB2891">
        <w:rPr>
          <w:sz w:val="28"/>
          <w:szCs w:val="28"/>
          <w:lang w:val="vi-VN"/>
        </w:rPr>
        <w:t xml:space="preserve">cho </w:t>
      </w:r>
      <w:r w:rsidR="00C90167" w:rsidRPr="00C90167">
        <w:rPr>
          <w:sz w:val="28"/>
          <w:szCs w:val="28"/>
          <w:lang w:val="vi-VN"/>
        </w:rPr>
        <w:t xml:space="preserve">Bộ Ngoại giao </w:t>
      </w:r>
      <w:r w:rsidR="000000B8" w:rsidRPr="000000B8">
        <w:rPr>
          <w:sz w:val="28"/>
          <w:szCs w:val="28"/>
          <w:lang w:val="vi-VN"/>
        </w:rPr>
        <w:t xml:space="preserve">và Sở Ngoại vụ </w:t>
      </w:r>
      <w:r w:rsidR="00C90167" w:rsidRPr="00C90167">
        <w:rPr>
          <w:sz w:val="28"/>
          <w:szCs w:val="28"/>
          <w:lang w:val="vi-VN"/>
        </w:rPr>
        <w:t>để thông báo cho cơ quan có thẩm quyền của nước mà người chết là công dân</w:t>
      </w:r>
      <w:r w:rsidR="00643B0A" w:rsidRPr="00C90167">
        <w:rPr>
          <w:sz w:val="28"/>
          <w:szCs w:val="28"/>
          <w:lang w:val="vi-VN" w:eastAsia="vi-VN"/>
        </w:rPr>
        <w:t>.</w:t>
      </w:r>
    </w:p>
    <w:p w:rsidR="00643B0A" w:rsidRPr="00C86FE7" w:rsidRDefault="00845B92"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643B0A" w:rsidRPr="00C86FE7">
        <w:rPr>
          <w:sz w:val="28"/>
          <w:szCs w:val="28"/>
          <w:lang w:val="vi-VN" w:eastAsia="vi-VN"/>
        </w:rPr>
        <w:t xml:space="preserve">4. Đối với trường hợp người nước ngoài bị tạm giữ, tạm giam </w:t>
      </w:r>
      <w:r w:rsidR="00E766B2" w:rsidRPr="00E766B2">
        <w:rPr>
          <w:sz w:val="28"/>
          <w:szCs w:val="28"/>
          <w:lang w:val="vi-VN" w:eastAsia="vi-VN"/>
        </w:rPr>
        <w:t>chết</w:t>
      </w:r>
      <w:r w:rsidR="00643B0A" w:rsidRPr="00C86FE7">
        <w:rPr>
          <w:sz w:val="28"/>
          <w:szCs w:val="28"/>
          <w:lang w:val="vi-VN" w:eastAsia="vi-VN"/>
        </w:rPr>
        <w:t xml:space="preserve"> tại </w:t>
      </w:r>
      <w:r w:rsidR="007D7A58" w:rsidRPr="00C86FE7">
        <w:rPr>
          <w:sz w:val="28"/>
          <w:szCs w:val="28"/>
          <w:lang w:val="vi-VN" w:eastAsia="vi-VN"/>
        </w:rPr>
        <w:t>Nhà tạm giữ, Trại t</w:t>
      </w:r>
      <w:r w:rsidR="00643B0A" w:rsidRPr="00C86FE7">
        <w:rPr>
          <w:sz w:val="28"/>
          <w:szCs w:val="28"/>
          <w:lang w:val="vi-VN" w:eastAsia="vi-VN"/>
        </w:rPr>
        <w:t>ạm giam: Công an tỉnh thành lập Hội đồng khám nghiệm hiện trường, khám nghiệm tử thi nhằm làm rõ nguyên nhân vụ việc</w:t>
      </w:r>
      <w:r w:rsidR="00E766B2">
        <w:rPr>
          <w:sz w:val="28"/>
          <w:szCs w:val="28"/>
          <w:lang w:val="vi-VN" w:eastAsia="vi-VN"/>
        </w:rPr>
        <w:t xml:space="preserve"> và xác định nguyên nhân </w:t>
      </w:r>
      <w:r w:rsidR="00E766B2" w:rsidRPr="00E766B2">
        <w:rPr>
          <w:sz w:val="28"/>
          <w:szCs w:val="28"/>
          <w:lang w:val="vi-VN" w:eastAsia="vi-VN"/>
        </w:rPr>
        <w:t>chết</w:t>
      </w:r>
      <w:r w:rsidR="00643B0A" w:rsidRPr="00C86FE7">
        <w:rPr>
          <w:sz w:val="28"/>
          <w:szCs w:val="28"/>
          <w:lang w:val="vi-VN" w:eastAsia="vi-VN"/>
        </w:rPr>
        <w:t>. Sa</w:t>
      </w:r>
      <w:r w:rsidR="007D7A58" w:rsidRPr="00C86FE7">
        <w:rPr>
          <w:sz w:val="28"/>
          <w:szCs w:val="28"/>
          <w:lang w:val="vi-VN" w:eastAsia="vi-VN"/>
        </w:rPr>
        <w:t>u đó bàn giao tử thi cho N</w:t>
      </w:r>
      <w:r w:rsidR="00643B0A" w:rsidRPr="00C86FE7">
        <w:rPr>
          <w:sz w:val="28"/>
          <w:szCs w:val="28"/>
          <w:lang w:val="vi-VN" w:eastAsia="vi-VN"/>
        </w:rPr>
        <w:t>hà tạm giữ hoặc Trại tạm giam phối hợp với Sở Ngoại vụ và các cơ quan chức năng tiến hành các thủ tục giải quyết theo quy định.</w:t>
      </w:r>
    </w:p>
    <w:p w:rsidR="00062CC5" w:rsidRPr="009274DE" w:rsidRDefault="00845B92" w:rsidP="004F530C">
      <w:pPr>
        <w:widowControl w:val="0"/>
        <w:shd w:val="clear" w:color="auto" w:fill="FFFFFF"/>
        <w:spacing w:before="60"/>
        <w:jc w:val="both"/>
        <w:rPr>
          <w:i/>
          <w:color w:val="FF0000"/>
          <w:sz w:val="28"/>
          <w:szCs w:val="28"/>
          <w:lang w:val="vi-VN"/>
        </w:rPr>
      </w:pPr>
      <w:r w:rsidRPr="00C86FE7">
        <w:rPr>
          <w:sz w:val="28"/>
          <w:szCs w:val="28"/>
          <w:lang w:val="vi-VN" w:eastAsia="vi-VN"/>
        </w:rPr>
        <w:tab/>
      </w:r>
      <w:r w:rsidR="009728AE" w:rsidRPr="00C86FE7">
        <w:rPr>
          <w:sz w:val="28"/>
          <w:szCs w:val="28"/>
          <w:lang w:val="vi-VN"/>
        </w:rPr>
        <w:t xml:space="preserve">Người nước ngoài bị tạm giữ, tạm giam </w:t>
      </w:r>
      <w:r w:rsidR="00E766B2" w:rsidRPr="00E766B2">
        <w:rPr>
          <w:sz w:val="28"/>
          <w:szCs w:val="28"/>
          <w:lang w:val="vi-VN"/>
        </w:rPr>
        <w:t>chết</w:t>
      </w:r>
      <w:r w:rsidR="009728AE" w:rsidRPr="00C86FE7">
        <w:rPr>
          <w:sz w:val="28"/>
          <w:szCs w:val="28"/>
          <w:lang w:val="vi-VN"/>
        </w:rPr>
        <w:t xml:space="preserve"> thì giải quyết theo quy định của Điều ước quốc tế mà Việt Nam là thành viên, theo Thỏa thuận quốc</w:t>
      </w:r>
      <w:r w:rsidR="00766D58">
        <w:rPr>
          <w:sz w:val="28"/>
          <w:szCs w:val="28"/>
          <w:lang w:val="vi-VN"/>
        </w:rPr>
        <w:t xml:space="preserve"> tế hoặc </w:t>
      </w:r>
      <w:r w:rsidR="00766D58" w:rsidRPr="001D4892">
        <w:rPr>
          <w:sz w:val="28"/>
          <w:szCs w:val="28"/>
          <w:lang w:val="vi-VN"/>
        </w:rPr>
        <w:t>T</w:t>
      </w:r>
      <w:r w:rsidR="009728AE" w:rsidRPr="00C86FE7">
        <w:rPr>
          <w:sz w:val="28"/>
          <w:szCs w:val="28"/>
          <w:lang w:val="vi-VN"/>
        </w:rPr>
        <w:t xml:space="preserve">hỏa thuận trực tiếp giữa Việt Nam và nước có người bị tạm giữ, tạm giam </w:t>
      </w:r>
      <w:r w:rsidR="00E766B2" w:rsidRPr="00E766B2">
        <w:rPr>
          <w:sz w:val="28"/>
          <w:szCs w:val="28"/>
          <w:lang w:val="vi-VN"/>
        </w:rPr>
        <w:t>chết</w:t>
      </w:r>
      <w:r w:rsidR="009728AE" w:rsidRPr="00C86FE7">
        <w:rPr>
          <w:sz w:val="28"/>
          <w:szCs w:val="28"/>
          <w:lang w:val="vi-VN"/>
        </w:rPr>
        <w:t xml:space="preserve">. Trong trường hợp chưa có Điều ước quốc tế, Thỏa thuận quốc tế tương ứng </w:t>
      </w:r>
      <w:r w:rsidR="009728AE" w:rsidRPr="00130535">
        <w:rPr>
          <w:sz w:val="28"/>
          <w:szCs w:val="28"/>
          <w:lang w:val="vi-VN"/>
        </w:rPr>
        <w:t xml:space="preserve">hoặc giữa Việt Nam và nước có người bị tạm giữ, tạm giam </w:t>
      </w:r>
      <w:r w:rsidR="00E766B2" w:rsidRPr="00130535">
        <w:rPr>
          <w:sz w:val="28"/>
          <w:szCs w:val="28"/>
          <w:lang w:val="vi-VN"/>
        </w:rPr>
        <w:t>chết</w:t>
      </w:r>
      <w:r w:rsidR="009728AE" w:rsidRPr="00130535">
        <w:rPr>
          <w:sz w:val="28"/>
          <w:szCs w:val="28"/>
          <w:lang w:val="vi-VN"/>
        </w:rPr>
        <w:t xml:space="preserve"> không thỏa thuận thống nhất được về giải quyết trường hợp cụ thể, hoặc không xác định được quốc tịch người </w:t>
      </w:r>
      <w:r w:rsidR="00E766B2" w:rsidRPr="00130535">
        <w:rPr>
          <w:sz w:val="28"/>
          <w:szCs w:val="28"/>
          <w:lang w:val="vi-VN"/>
        </w:rPr>
        <w:t>chết</w:t>
      </w:r>
      <w:r w:rsidR="009728AE" w:rsidRPr="00130535">
        <w:rPr>
          <w:sz w:val="28"/>
          <w:szCs w:val="28"/>
          <w:lang w:val="vi-VN"/>
        </w:rPr>
        <w:t xml:space="preserve"> thì giải quyết như đối với người Việt </w:t>
      </w:r>
      <w:r w:rsidR="00E766B2" w:rsidRPr="00130535">
        <w:rPr>
          <w:sz w:val="28"/>
          <w:szCs w:val="28"/>
          <w:lang w:val="vi-VN"/>
        </w:rPr>
        <w:t>Nam bị tạm giữ, tạm giam chết</w:t>
      </w:r>
      <w:r w:rsidR="009728AE" w:rsidRPr="00130535">
        <w:rPr>
          <w:sz w:val="28"/>
          <w:szCs w:val="28"/>
          <w:lang w:val="vi-VN"/>
        </w:rPr>
        <w:t>.</w:t>
      </w:r>
      <w:r w:rsidR="00D047E4" w:rsidRPr="008F2947">
        <w:rPr>
          <w:sz w:val="28"/>
          <w:szCs w:val="28"/>
          <w:lang w:val="vi-VN"/>
        </w:rPr>
        <w:t xml:space="preserve"> </w:t>
      </w:r>
    </w:p>
    <w:p w:rsidR="00845B92" w:rsidRPr="00C86FE7" w:rsidRDefault="00E713EB" w:rsidP="004F530C">
      <w:pPr>
        <w:widowControl w:val="0"/>
        <w:shd w:val="clear" w:color="auto" w:fill="FFFFFF"/>
        <w:spacing w:before="60"/>
        <w:jc w:val="both"/>
        <w:rPr>
          <w:sz w:val="28"/>
          <w:szCs w:val="28"/>
          <w:lang w:val="vi-VN" w:eastAsia="vi-VN"/>
        </w:rPr>
      </w:pPr>
      <w:bookmarkStart w:id="0" w:name="dieu_8"/>
      <w:r w:rsidRPr="00C86FE7">
        <w:rPr>
          <w:b/>
          <w:bCs/>
          <w:sz w:val="28"/>
          <w:szCs w:val="28"/>
          <w:lang w:val="vi-VN" w:eastAsia="vi-VN"/>
        </w:rPr>
        <w:tab/>
      </w:r>
      <w:r w:rsidR="00845B92" w:rsidRPr="00C86FE7">
        <w:rPr>
          <w:b/>
          <w:bCs/>
          <w:sz w:val="28"/>
          <w:szCs w:val="28"/>
          <w:lang w:val="vi-VN" w:eastAsia="vi-VN"/>
        </w:rPr>
        <w:t xml:space="preserve">Điều 8. Xử lý thi hài người nước ngoài </w:t>
      </w:r>
      <w:bookmarkEnd w:id="0"/>
    </w:p>
    <w:p w:rsidR="004517E7" w:rsidRPr="00251876" w:rsidRDefault="00E713EB" w:rsidP="004F530C">
      <w:pPr>
        <w:widowControl w:val="0"/>
        <w:shd w:val="clear" w:color="auto" w:fill="FFFFFF"/>
        <w:spacing w:before="60"/>
        <w:jc w:val="both"/>
        <w:rPr>
          <w:sz w:val="28"/>
          <w:szCs w:val="28"/>
          <w:lang w:val="vi-VN" w:eastAsia="vi-VN"/>
        </w:rPr>
      </w:pPr>
      <w:r w:rsidRPr="00251876">
        <w:rPr>
          <w:sz w:val="28"/>
          <w:szCs w:val="28"/>
          <w:lang w:val="vi-VN" w:eastAsia="vi-VN"/>
        </w:rPr>
        <w:tab/>
      </w:r>
      <w:r w:rsidR="00845B92" w:rsidRPr="00251876">
        <w:rPr>
          <w:sz w:val="28"/>
          <w:szCs w:val="28"/>
          <w:lang w:val="vi-VN" w:eastAsia="vi-VN"/>
        </w:rPr>
        <w:t xml:space="preserve">1. Đối với thi hài có thân nhân </w:t>
      </w:r>
      <w:r w:rsidR="004517E7" w:rsidRPr="00251876">
        <w:rPr>
          <w:color w:val="000000"/>
          <w:spacing w:val="-2"/>
          <w:sz w:val="28"/>
          <w:szCs w:val="28"/>
          <w:lang w:val="es-ES"/>
        </w:rPr>
        <w:t xml:space="preserve">hoặc Cơ quan đại diện nước ngoài tại Việt Nam </w:t>
      </w:r>
      <w:r w:rsidR="00845B92" w:rsidRPr="00251876">
        <w:rPr>
          <w:sz w:val="28"/>
          <w:szCs w:val="28"/>
          <w:lang w:val="vi-VN" w:eastAsia="vi-VN"/>
        </w:rPr>
        <w:t>đến nhận</w:t>
      </w:r>
    </w:p>
    <w:p w:rsidR="00845B92" w:rsidRPr="00B86AF1" w:rsidRDefault="00E713EB"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845B92" w:rsidRPr="00C86FE7">
        <w:rPr>
          <w:sz w:val="28"/>
          <w:szCs w:val="28"/>
          <w:lang w:val="vi-VN" w:eastAsia="vi-VN"/>
        </w:rPr>
        <w:t xml:space="preserve">a) </w:t>
      </w:r>
      <w:r w:rsidR="00B86AF1" w:rsidRPr="00B86AF1">
        <w:rPr>
          <w:sz w:val="28"/>
          <w:szCs w:val="28"/>
          <w:lang w:val="es-ES"/>
        </w:rPr>
        <w:t xml:space="preserve">Trường hợp thân nhân của người nước ngoài chết hoặc Cơ quan đại diện nước ngoài tại Việt Nam có Văn bản đề nghị mai táng tại Hà Tĩnh: Sở Ngoại vụ hướng dẫn thân nhân của người chết hoặc Cơ quan đại diện nước ngoài tại Việt Nam liên hệ với UBND cấp huyện có liên quan để tiến hành các thủ tục mai táng theo quy định, </w:t>
      </w:r>
      <w:r w:rsidR="00B86AF1" w:rsidRPr="00B86AF1">
        <w:rPr>
          <w:sz w:val="28"/>
          <w:szCs w:val="28"/>
          <w:lang w:val="vi-VN" w:eastAsia="vi-VN"/>
        </w:rPr>
        <w:t>đồng thời bàn giao tài sản (nếu có) cho thân nhân người nước ngoài chết hoặc Cơ quan đại diện nước ngoài tại Việt Nam.</w:t>
      </w:r>
    </w:p>
    <w:p w:rsidR="00DE491B" w:rsidRPr="001D7829" w:rsidRDefault="00E713EB"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DE491B">
        <w:rPr>
          <w:sz w:val="28"/>
          <w:szCs w:val="28"/>
          <w:lang w:val="vi-VN" w:eastAsia="vi-VN"/>
        </w:rPr>
        <w:t xml:space="preserve">b) </w:t>
      </w:r>
      <w:r w:rsidR="001D7829" w:rsidRPr="001D7829">
        <w:rPr>
          <w:sz w:val="28"/>
          <w:szCs w:val="28"/>
          <w:lang w:val="vi-VN" w:eastAsia="vi-VN"/>
        </w:rPr>
        <w:t>Trường hợp thân nhân của người nước ngoài chết hoặc cơ quan đại diện nước ngoài tại Việt Nam có văn bản đề nghị đem thi hài về nước: Sở Ngoại vụ</w:t>
      </w:r>
      <w:r w:rsidR="001D7829" w:rsidRPr="001D7829">
        <w:rPr>
          <w:sz w:val="28"/>
          <w:szCs w:val="28"/>
          <w:lang w:val="es-ES" w:eastAsia="vi-VN"/>
        </w:rPr>
        <w:t xml:space="preserve"> hướng dẫn thân nhân của người chết </w:t>
      </w:r>
      <w:r w:rsidR="001D7829" w:rsidRPr="001D7829">
        <w:rPr>
          <w:sz w:val="28"/>
          <w:szCs w:val="28"/>
          <w:lang w:val="vi-VN" w:eastAsia="vi-VN"/>
        </w:rPr>
        <w:t>hoặc cơ quan đại diện nước ngoài tại Việt Nam</w:t>
      </w:r>
      <w:r w:rsidR="001D7829" w:rsidRPr="001D7829">
        <w:rPr>
          <w:sz w:val="28"/>
          <w:szCs w:val="28"/>
          <w:lang w:val="es-ES" w:eastAsia="vi-VN"/>
        </w:rPr>
        <w:t xml:space="preserve"> liên hệ</w:t>
      </w:r>
      <w:r w:rsidR="001D7829" w:rsidRPr="001D7829">
        <w:rPr>
          <w:sz w:val="28"/>
          <w:szCs w:val="28"/>
          <w:lang w:val="vi-VN" w:eastAsia="vi-VN"/>
        </w:rPr>
        <w:t xml:space="preserve"> cơ quan kiểm dịch y tế, </w:t>
      </w:r>
      <w:r w:rsidR="001D7829" w:rsidRPr="001D7829">
        <w:rPr>
          <w:sz w:val="28"/>
          <w:szCs w:val="28"/>
          <w:lang w:val="es-ES" w:eastAsia="vi-VN"/>
        </w:rPr>
        <w:t xml:space="preserve">Trung tâm pháp y tỉnh, </w:t>
      </w:r>
      <w:r w:rsidR="001D7829" w:rsidRPr="001D7829">
        <w:rPr>
          <w:sz w:val="28"/>
          <w:szCs w:val="28"/>
          <w:lang w:val="vi-VN" w:eastAsia="vi-VN"/>
        </w:rPr>
        <w:t>hải quan hướng dẫn, hỗ trợ thân nhân của người nước ngoài chết về thủ tục xuất cảnh để chuyển thi hài về nước, đồng thời bàn giao tài sản (nếu có) cho thân nhân người nước ngoài chết hoặc Cơ quan đại diện nước ngoài tại Việt Nam.</w:t>
      </w:r>
    </w:p>
    <w:p w:rsidR="00845B92" w:rsidRPr="00C86FE7" w:rsidRDefault="00E713EB"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845B92" w:rsidRPr="00C86FE7">
        <w:rPr>
          <w:sz w:val="28"/>
          <w:szCs w:val="28"/>
          <w:lang w:val="vi-VN" w:eastAsia="vi-VN"/>
        </w:rPr>
        <w:t>c) Trường hợp thân n</w:t>
      </w:r>
      <w:r w:rsidR="003D7757">
        <w:rPr>
          <w:sz w:val="28"/>
          <w:szCs w:val="28"/>
          <w:lang w:val="vi-VN" w:eastAsia="vi-VN"/>
        </w:rPr>
        <w:t xml:space="preserve">hân của người nước ngoài </w:t>
      </w:r>
      <w:r w:rsidR="003D7757" w:rsidRPr="003D7757">
        <w:rPr>
          <w:sz w:val="28"/>
          <w:szCs w:val="28"/>
          <w:lang w:val="vi-VN" w:eastAsia="vi-VN"/>
        </w:rPr>
        <w:t>chết</w:t>
      </w:r>
      <w:r w:rsidR="00845B92" w:rsidRPr="00C86FE7">
        <w:rPr>
          <w:sz w:val="28"/>
          <w:szCs w:val="28"/>
          <w:lang w:val="vi-VN" w:eastAsia="vi-VN"/>
        </w:rPr>
        <w:t xml:space="preserve"> hoặc Cơ quan đại diện nước ngoài tại Việt Nam có văn bản đề nghị hỏa táng thi hài tại Việt Nam và mang di hài (lọ tro) về nước: Sở Ngoại vụ hướng dẫn thân nhân của người nước ngoài </w:t>
      </w:r>
      <w:r w:rsidR="003D7757" w:rsidRPr="003D7757">
        <w:rPr>
          <w:sz w:val="28"/>
          <w:szCs w:val="28"/>
          <w:lang w:val="vi-VN" w:eastAsia="vi-VN"/>
        </w:rPr>
        <w:t>chết</w:t>
      </w:r>
      <w:r w:rsidR="00845B92" w:rsidRPr="00C86FE7">
        <w:rPr>
          <w:sz w:val="28"/>
          <w:szCs w:val="28"/>
          <w:lang w:val="vi-VN" w:eastAsia="vi-VN"/>
        </w:rPr>
        <w:t xml:space="preserve"> tiến hành các thủ tục để hỏa táng thi hài tại Việt Nam và mang di hài (lọ tro) về nước, đồng thời bàn giao tài sản (nếu có) cho thân n</w:t>
      </w:r>
      <w:r w:rsidR="003D7757">
        <w:rPr>
          <w:sz w:val="28"/>
          <w:szCs w:val="28"/>
          <w:lang w:val="vi-VN" w:eastAsia="vi-VN"/>
        </w:rPr>
        <w:t xml:space="preserve">hân của người nước ngoài </w:t>
      </w:r>
      <w:r w:rsidR="003D7757" w:rsidRPr="003D7757">
        <w:rPr>
          <w:sz w:val="28"/>
          <w:szCs w:val="28"/>
          <w:lang w:val="vi-VN" w:eastAsia="vi-VN"/>
        </w:rPr>
        <w:t>chết</w:t>
      </w:r>
      <w:r w:rsidR="004517E7" w:rsidRPr="004517E7">
        <w:rPr>
          <w:sz w:val="28"/>
          <w:szCs w:val="28"/>
          <w:lang w:val="vi-VN" w:eastAsia="vi-VN"/>
        </w:rPr>
        <w:t xml:space="preserve"> </w:t>
      </w:r>
      <w:r w:rsidR="004517E7" w:rsidRPr="00C86FE7">
        <w:rPr>
          <w:sz w:val="28"/>
          <w:szCs w:val="28"/>
          <w:lang w:val="vi-VN" w:eastAsia="vi-VN"/>
        </w:rPr>
        <w:t>hoặc Cơ quan đại diện nước ngoài tại Việt Nam</w:t>
      </w:r>
      <w:r w:rsidR="00845B92" w:rsidRPr="00C86FE7">
        <w:rPr>
          <w:sz w:val="28"/>
          <w:szCs w:val="28"/>
          <w:lang w:val="vi-VN" w:eastAsia="vi-VN"/>
        </w:rPr>
        <w:t>.</w:t>
      </w:r>
    </w:p>
    <w:p w:rsidR="00EF1B03" w:rsidRPr="00C86FE7" w:rsidRDefault="00E713EB"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845B92" w:rsidRPr="00C86FE7">
        <w:rPr>
          <w:sz w:val="28"/>
          <w:szCs w:val="28"/>
          <w:lang w:val="vi-VN" w:eastAsia="vi-VN"/>
        </w:rPr>
        <w:t>d) Trường hợp sau khi thi hài được mai táng, thân n</w:t>
      </w:r>
      <w:r w:rsidR="003D7757">
        <w:rPr>
          <w:sz w:val="28"/>
          <w:szCs w:val="28"/>
          <w:lang w:val="vi-VN" w:eastAsia="vi-VN"/>
        </w:rPr>
        <w:t xml:space="preserve">hân của người nước ngoài </w:t>
      </w:r>
      <w:r w:rsidR="003D7757" w:rsidRPr="003D7757">
        <w:rPr>
          <w:sz w:val="28"/>
          <w:szCs w:val="28"/>
          <w:lang w:val="vi-VN" w:eastAsia="vi-VN"/>
        </w:rPr>
        <w:t>chết</w:t>
      </w:r>
      <w:r w:rsidR="00845B92" w:rsidRPr="00C86FE7">
        <w:rPr>
          <w:sz w:val="28"/>
          <w:szCs w:val="28"/>
          <w:lang w:val="vi-VN" w:eastAsia="vi-VN"/>
        </w:rPr>
        <w:t xml:space="preserve"> hoặc Cơ quan đại diện nước ngoài tại Việt Nam có văn bản đề nghị nhận lại thi hài: </w:t>
      </w:r>
      <w:r w:rsidR="003D4381" w:rsidRPr="003D4381">
        <w:rPr>
          <w:sz w:val="28"/>
          <w:szCs w:val="28"/>
          <w:lang w:val="vi-VN" w:eastAsia="vi-VN"/>
        </w:rPr>
        <w:t>Sở Ngoại vụ</w:t>
      </w:r>
      <w:r w:rsidR="003D4381" w:rsidRPr="001D6389">
        <w:rPr>
          <w:sz w:val="28"/>
          <w:szCs w:val="28"/>
          <w:lang w:val="es-ES" w:eastAsia="vi-VN"/>
        </w:rPr>
        <w:t xml:space="preserve"> hướng dẫn </w:t>
      </w:r>
      <w:r w:rsidR="003D4381" w:rsidRPr="003D4381">
        <w:rPr>
          <w:sz w:val="28"/>
          <w:szCs w:val="28"/>
          <w:lang w:val="vi-VN" w:eastAsia="vi-VN"/>
        </w:rPr>
        <w:t>thân nhân của người chết hoặc Cơ quan đại diện nước ngoài tại Việt Nam</w:t>
      </w:r>
      <w:r w:rsidR="003D4381" w:rsidRPr="001D6389">
        <w:rPr>
          <w:sz w:val="28"/>
          <w:szCs w:val="28"/>
          <w:lang w:val="es-ES" w:eastAsia="vi-VN"/>
        </w:rPr>
        <w:t xml:space="preserve">  liên hệ với </w:t>
      </w:r>
      <w:r w:rsidR="003D4381" w:rsidRPr="003D4381">
        <w:rPr>
          <w:sz w:val="28"/>
          <w:szCs w:val="28"/>
          <w:lang w:val="vi-VN" w:eastAsia="vi-VN"/>
        </w:rPr>
        <w:t>UBND cấp huyện nơi tiến hành mai táng, cơ quan kiểm dịch y tế, hải quan tiến hành các thủ tục bàn giao thi hài của người nước ngoài chết đảm bảo yêu cầu, quy định về vệ sinh môi trường</w:t>
      </w:r>
      <w:r w:rsidR="00845B92" w:rsidRPr="00C86FE7">
        <w:rPr>
          <w:sz w:val="28"/>
          <w:szCs w:val="28"/>
          <w:lang w:val="vi-VN" w:eastAsia="vi-VN"/>
        </w:rPr>
        <w:t>.</w:t>
      </w:r>
    </w:p>
    <w:p w:rsidR="00845B92" w:rsidRPr="00C86FE7" w:rsidRDefault="00A676D6" w:rsidP="004F530C">
      <w:pPr>
        <w:widowControl w:val="0"/>
        <w:shd w:val="clear" w:color="auto" w:fill="FFFFFF"/>
        <w:tabs>
          <w:tab w:val="left" w:pos="720"/>
          <w:tab w:val="left" w:pos="1335"/>
        </w:tabs>
        <w:spacing w:before="60"/>
        <w:jc w:val="both"/>
        <w:rPr>
          <w:sz w:val="28"/>
          <w:szCs w:val="28"/>
          <w:lang w:val="vi-VN" w:eastAsia="vi-VN"/>
        </w:rPr>
      </w:pPr>
      <w:r w:rsidRPr="006C7AEE">
        <w:rPr>
          <w:sz w:val="28"/>
          <w:szCs w:val="28"/>
          <w:lang w:val="vi-VN" w:eastAsia="vi-VN"/>
        </w:rPr>
        <w:tab/>
      </w:r>
      <w:r w:rsidR="00845B92" w:rsidRPr="00C86FE7">
        <w:rPr>
          <w:sz w:val="28"/>
          <w:szCs w:val="28"/>
          <w:lang w:val="vi-VN" w:eastAsia="vi-VN"/>
        </w:rPr>
        <w:t>2. Đối với thi hài không có người nhận</w:t>
      </w:r>
    </w:p>
    <w:p w:rsidR="006F16A7" w:rsidRPr="006F16A7" w:rsidRDefault="00E713EB" w:rsidP="004F530C">
      <w:pPr>
        <w:widowControl w:val="0"/>
        <w:shd w:val="clear" w:color="auto" w:fill="FFFFFF"/>
        <w:spacing w:before="60"/>
        <w:jc w:val="both"/>
        <w:rPr>
          <w:sz w:val="28"/>
          <w:szCs w:val="28"/>
          <w:lang w:val="es-ES" w:eastAsia="vi-VN"/>
        </w:rPr>
      </w:pPr>
      <w:r w:rsidRPr="00C86FE7">
        <w:rPr>
          <w:sz w:val="28"/>
          <w:szCs w:val="28"/>
          <w:lang w:val="vi-VN" w:eastAsia="vi-VN"/>
        </w:rPr>
        <w:tab/>
      </w:r>
      <w:r w:rsidR="00845B92" w:rsidRPr="006F16A7">
        <w:rPr>
          <w:sz w:val="28"/>
          <w:szCs w:val="28"/>
          <w:lang w:val="vi-VN" w:eastAsia="vi-VN"/>
        </w:rPr>
        <w:t xml:space="preserve">a) </w:t>
      </w:r>
      <w:r w:rsidR="006F16A7" w:rsidRPr="00052CB9">
        <w:rPr>
          <w:sz w:val="28"/>
          <w:szCs w:val="28"/>
          <w:lang w:val="es-ES"/>
        </w:rPr>
        <w:t xml:space="preserve">Sau thời hạn 07 ngày </w:t>
      </w:r>
      <w:r w:rsidR="006F16A7" w:rsidRPr="00052CB9">
        <w:rPr>
          <w:sz w:val="28"/>
          <w:szCs w:val="28"/>
          <w:lang w:val="vi-VN" w:eastAsia="vi-VN"/>
        </w:rPr>
        <w:t>kể từ ngày kể từ ngày phát hiện thi hài người nước ngoài</w:t>
      </w:r>
      <w:r w:rsidR="006F16A7" w:rsidRPr="00052CB9">
        <w:rPr>
          <w:sz w:val="28"/>
          <w:szCs w:val="28"/>
          <w:lang w:val="es-ES" w:eastAsia="vi-VN"/>
        </w:rPr>
        <w:t>,</w:t>
      </w:r>
      <w:r w:rsidR="006F16A7" w:rsidRPr="006F16A7">
        <w:rPr>
          <w:sz w:val="28"/>
          <w:szCs w:val="28"/>
          <w:lang w:val="es-ES" w:eastAsia="vi-VN"/>
        </w:rPr>
        <w:t xml:space="preserve"> nếu</w:t>
      </w:r>
      <w:r w:rsidR="006F16A7" w:rsidRPr="006F16A7">
        <w:rPr>
          <w:sz w:val="28"/>
          <w:szCs w:val="28"/>
          <w:lang w:val="es-ES"/>
        </w:rPr>
        <w:t xml:space="preserve"> Cơ quan đại diện nước ngoài không có ý kiến về giám định pháp y, xử lý thi hài và không có người đến nhận thi hài, Công an tỉnh chủ trì, phối hợp với Sở Ngoại vụ, Viện Kiểm sát, Sở Y tế, Ủy ban nhân dân cấp huyện nơi người nước ngoài chết xử lý và giải quyết vụ việc như đối với trường hợp vô thừa nhận chết trên địa bàn tỉnh (có thể hỏa táng và lưu giữ tro cốt tại nơi lưu giữ tro cốt của địa phương). Kinh phí do </w:t>
      </w:r>
      <w:r w:rsidR="0002435E">
        <w:rPr>
          <w:sz w:val="28"/>
          <w:szCs w:val="28"/>
          <w:lang w:val="es-ES"/>
        </w:rPr>
        <w:t>UBND</w:t>
      </w:r>
      <w:r w:rsidR="006F16A7" w:rsidRPr="006F16A7">
        <w:rPr>
          <w:sz w:val="28"/>
          <w:szCs w:val="28"/>
          <w:lang w:val="es-ES"/>
        </w:rPr>
        <w:t xml:space="preserve"> tỉnh cấp từ ngân sách tỉnh. </w:t>
      </w:r>
      <w:r w:rsidR="006F16A7" w:rsidRPr="006F16A7">
        <w:rPr>
          <w:sz w:val="28"/>
          <w:szCs w:val="28"/>
          <w:lang w:val="vi-VN" w:eastAsia="vi-VN"/>
        </w:rPr>
        <w:t>Đối với những trường hợp phức tạp, Sở Ngoại vụ gửi thông báo cho cơ quan đại diện lần 2 (thêm thời hạn 07 ngày), đồng gửi Bộ Ngoại giao để phối hợp xử lý</w:t>
      </w:r>
      <w:r w:rsidR="006F16A7" w:rsidRPr="006F16A7">
        <w:rPr>
          <w:sz w:val="28"/>
          <w:szCs w:val="28"/>
          <w:lang w:val="es-ES" w:eastAsia="vi-VN"/>
        </w:rPr>
        <w:t xml:space="preserve">. </w:t>
      </w:r>
    </w:p>
    <w:p w:rsidR="00845B92" w:rsidRPr="009025E2" w:rsidRDefault="00E713EB"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845B92" w:rsidRPr="00C86FE7">
        <w:rPr>
          <w:sz w:val="28"/>
          <w:szCs w:val="28"/>
          <w:lang w:val="vi-VN" w:eastAsia="vi-VN"/>
        </w:rPr>
        <w:t>b) Ủy ban nhân dân cấp huyện</w:t>
      </w:r>
      <w:r w:rsidR="000853C0" w:rsidRPr="000853C0">
        <w:rPr>
          <w:sz w:val="28"/>
          <w:szCs w:val="28"/>
          <w:lang w:val="vi-VN" w:eastAsia="vi-VN"/>
        </w:rPr>
        <w:t xml:space="preserve"> </w:t>
      </w:r>
      <w:r w:rsidR="00845B92" w:rsidRPr="00C86FE7">
        <w:rPr>
          <w:sz w:val="28"/>
          <w:szCs w:val="28"/>
          <w:lang w:val="vi-VN" w:eastAsia="vi-VN"/>
        </w:rPr>
        <w:t>nơi tiến hành m</w:t>
      </w:r>
      <w:r w:rsidR="000F2280">
        <w:rPr>
          <w:sz w:val="28"/>
          <w:szCs w:val="28"/>
          <w:lang w:val="vi-VN" w:eastAsia="vi-VN"/>
        </w:rPr>
        <w:t xml:space="preserve">ai táng người nước ngoài </w:t>
      </w:r>
      <w:r w:rsidR="000F2280" w:rsidRPr="000F2280">
        <w:rPr>
          <w:sz w:val="28"/>
          <w:szCs w:val="28"/>
          <w:lang w:val="vi-VN" w:eastAsia="vi-VN"/>
        </w:rPr>
        <w:t>chết</w:t>
      </w:r>
      <w:r w:rsidR="00845B92" w:rsidRPr="00C86FE7">
        <w:rPr>
          <w:sz w:val="28"/>
          <w:szCs w:val="28"/>
          <w:lang w:val="vi-VN" w:eastAsia="vi-VN"/>
        </w:rPr>
        <w:t xml:space="preserve"> có trách nhiệm lập và quản lý hồ sơ vụ việc.</w:t>
      </w:r>
    </w:p>
    <w:p w:rsidR="00E317D2" w:rsidRPr="008C09DA" w:rsidRDefault="00E317D2" w:rsidP="004F530C">
      <w:pPr>
        <w:widowControl w:val="0"/>
        <w:shd w:val="clear" w:color="auto" w:fill="FFFFFF"/>
        <w:spacing w:before="60"/>
        <w:jc w:val="both"/>
        <w:rPr>
          <w:sz w:val="28"/>
          <w:szCs w:val="28"/>
          <w:lang w:val="vi-VN" w:eastAsia="vi-VN"/>
        </w:rPr>
      </w:pPr>
      <w:r w:rsidRPr="009025E2">
        <w:rPr>
          <w:sz w:val="28"/>
          <w:szCs w:val="28"/>
          <w:lang w:val="vi-VN" w:eastAsia="vi-VN"/>
        </w:rPr>
        <w:tab/>
      </w:r>
      <w:r w:rsidRPr="008C09DA">
        <w:rPr>
          <w:sz w:val="28"/>
          <w:szCs w:val="28"/>
          <w:lang w:val="vi-VN" w:eastAsia="vi-VN"/>
        </w:rPr>
        <w:t xml:space="preserve">3. </w:t>
      </w:r>
      <w:r w:rsidRPr="00C86FE7">
        <w:rPr>
          <w:sz w:val="28"/>
          <w:szCs w:val="28"/>
          <w:lang w:val="vi-VN" w:eastAsia="vi-VN"/>
        </w:rPr>
        <w:t>Đối với thi hài</w:t>
      </w:r>
      <w:r w:rsidRPr="008C09DA">
        <w:rPr>
          <w:sz w:val="28"/>
          <w:szCs w:val="28"/>
          <w:lang w:val="vi-VN" w:eastAsia="vi-VN"/>
        </w:rPr>
        <w:t xml:space="preserve"> </w:t>
      </w:r>
      <w:r w:rsidR="000F2280" w:rsidRPr="000F2280">
        <w:rPr>
          <w:sz w:val="28"/>
          <w:szCs w:val="28"/>
          <w:lang w:val="vi-VN" w:eastAsia="vi-VN"/>
        </w:rPr>
        <w:t>chết</w:t>
      </w:r>
      <w:r w:rsidRPr="00C86FE7">
        <w:rPr>
          <w:sz w:val="28"/>
          <w:szCs w:val="28"/>
          <w:lang w:val="vi-VN" w:eastAsia="vi-VN"/>
        </w:rPr>
        <w:t xml:space="preserve"> tại Nhà tạm giữ, Trại tạm giam</w:t>
      </w:r>
    </w:p>
    <w:p w:rsidR="00E317D2" w:rsidRPr="00C86FE7" w:rsidRDefault="00E317D2" w:rsidP="004F530C">
      <w:pPr>
        <w:widowControl w:val="0"/>
        <w:shd w:val="clear" w:color="auto" w:fill="FFFFFF"/>
        <w:spacing w:before="60"/>
        <w:jc w:val="both"/>
        <w:rPr>
          <w:sz w:val="28"/>
          <w:szCs w:val="28"/>
          <w:lang w:val="vi-VN" w:eastAsia="vi-VN"/>
        </w:rPr>
      </w:pPr>
      <w:r w:rsidRPr="00C86FE7">
        <w:rPr>
          <w:sz w:val="28"/>
          <w:szCs w:val="28"/>
          <w:lang w:val="vi-VN" w:eastAsia="vi-VN"/>
        </w:rPr>
        <w:tab/>
        <w:t>a) Trong trường hợp thân n</w:t>
      </w:r>
      <w:r w:rsidR="000F2280">
        <w:rPr>
          <w:sz w:val="28"/>
          <w:szCs w:val="28"/>
          <w:lang w:val="vi-VN" w:eastAsia="vi-VN"/>
        </w:rPr>
        <w:t xml:space="preserve">hân của người nước ngoài </w:t>
      </w:r>
      <w:r w:rsidR="000F2280" w:rsidRPr="000F2280">
        <w:rPr>
          <w:sz w:val="28"/>
          <w:szCs w:val="28"/>
          <w:lang w:val="vi-VN" w:eastAsia="vi-VN"/>
        </w:rPr>
        <w:t>chết</w:t>
      </w:r>
      <w:r w:rsidRPr="00C86FE7">
        <w:rPr>
          <w:sz w:val="28"/>
          <w:szCs w:val="28"/>
          <w:lang w:val="vi-VN" w:eastAsia="vi-VN"/>
        </w:rPr>
        <w:t xml:space="preserve"> hoặc Cơ quan đại diện nước ngoài tại Việt Nam có văn bản đề nghị xin được chuyển thi hài về nước, Nhà tạm giữ hoặc Trại tạm giam hướng dẫn các thủ tục cần thiết bàn giao thi hài cho Cơ quan đại diện nước ngoài tại Việt Nam hoặc thân n</w:t>
      </w:r>
      <w:r w:rsidR="000F2280">
        <w:rPr>
          <w:sz w:val="28"/>
          <w:szCs w:val="28"/>
          <w:lang w:val="vi-VN" w:eastAsia="vi-VN"/>
        </w:rPr>
        <w:t xml:space="preserve">hân của người nước ngoài </w:t>
      </w:r>
      <w:r w:rsidR="000F2280" w:rsidRPr="000F2280">
        <w:rPr>
          <w:sz w:val="28"/>
          <w:szCs w:val="28"/>
          <w:lang w:val="vi-VN" w:eastAsia="vi-VN"/>
        </w:rPr>
        <w:t>chết</w:t>
      </w:r>
      <w:r w:rsidRPr="00C86FE7">
        <w:rPr>
          <w:sz w:val="28"/>
          <w:szCs w:val="28"/>
          <w:lang w:val="vi-VN" w:eastAsia="vi-VN"/>
        </w:rPr>
        <w:t xml:space="preserve"> để đem thi hài về nước</w:t>
      </w:r>
      <w:r w:rsidR="000F2280">
        <w:rPr>
          <w:sz w:val="28"/>
          <w:szCs w:val="28"/>
          <w:lang w:val="vi-VN" w:eastAsia="vi-VN"/>
        </w:rPr>
        <w:t xml:space="preserve"> tiến hành theo </w:t>
      </w:r>
      <w:r w:rsidR="000F2280" w:rsidRPr="000F2280">
        <w:rPr>
          <w:sz w:val="28"/>
          <w:szCs w:val="28"/>
          <w:lang w:val="vi-VN" w:eastAsia="vi-VN"/>
        </w:rPr>
        <w:t>điểm</w:t>
      </w:r>
      <w:r w:rsidR="000F2280">
        <w:rPr>
          <w:sz w:val="28"/>
          <w:szCs w:val="28"/>
          <w:lang w:val="vi-VN" w:eastAsia="vi-VN"/>
        </w:rPr>
        <w:t xml:space="preserve"> b, </w:t>
      </w:r>
      <w:r w:rsidR="00FF7EF0" w:rsidRPr="008F2947">
        <w:rPr>
          <w:sz w:val="28"/>
          <w:szCs w:val="28"/>
          <w:lang w:val="vi-VN" w:eastAsia="vi-VN"/>
        </w:rPr>
        <w:t>K</w:t>
      </w:r>
      <w:r w:rsidR="00CC56B8" w:rsidRPr="00CC56B8">
        <w:rPr>
          <w:sz w:val="28"/>
          <w:szCs w:val="28"/>
          <w:lang w:val="vi-VN" w:eastAsia="vi-VN"/>
        </w:rPr>
        <w:t>hoản 1 Điều này</w:t>
      </w:r>
      <w:r w:rsidRPr="00C86FE7">
        <w:rPr>
          <w:sz w:val="28"/>
          <w:szCs w:val="28"/>
          <w:lang w:val="vi-VN" w:eastAsia="vi-VN"/>
        </w:rPr>
        <w:t>.</w:t>
      </w:r>
    </w:p>
    <w:p w:rsidR="00E317D2" w:rsidRPr="00C86FE7" w:rsidRDefault="00E317D2" w:rsidP="004F530C">
      <w:pPr>
        <w:widowControl w:val="0"/>
        <w:shd w:val="clear" w:color="auto" w:fill="FFFFFF"/>
        <w:spacing w:before="60"/>
        <w:jc w:val="both"/>
        <w:rPr>
          <w:sz w:val="28"/>
          <w:szCs w:val="28"/>
          <w:lang w:val="vi-VN" w:eastAsia="vi-VN"/>
        </w:rPr>
      </w:pPr>
      <w:r w:rsidRPr="00C86FE7">
        <w:rPr>
          <w:sz w:val="28"/>
          <w:szCs w:val="28"/>
          <w:lang w:val="vi-VN" w:eastAsia="vi-VN"/>
        </w:rPr>
        <w:tab/>
        <w:t>b) Trong trường hợp thân n</w:t>
      </w:r>
      <w:r w:rsidR="00D81A2F">
        <w:rPr>
          <w:sz w:val="28"/>
          <w:szCs w:val="28"/>
          <w:lang w:val="vi-VN" w:eastAsia="vi-VN"/>
        </w:rPr>
        <w:t xml:space="preserve">hân của người nước ngoài </w:t>
      </w:r>
      <w:r w:rsidR="00D81A2F" w:rsidRPr="00D81A2F">
        <w:rPr>
          <w:sz w:val="28"/>
          <w:szCs w:val="28"/>
          <w:lang w:val="vi-VN" w:eastAsia="vi-VN"/>
        </w:rPr>
        <w:t>chết</w:t>
      </w:r>
      <w:r w:rsidRPr="00C86FE7">
        <w:rPr>
          <w:sz w:val="28"/>
          <w:szCs w:val="28"/>
          <w:lang w:val="vi-VN" w:eastAsia="vi-VN"/>
        </w:rPr>
        <w:t xml:space="preserve"> và Cơ quan đại diện nước ngoài tại Việt Nam không có văn bản đề nghị đưa thi hài về nước hoặc sau khi Cơ quan đại diện nước ngoài tại Việt Nam nhận được thông báo nhưng không có ý kiến đối với thi hài, Nhà tạm giữ hoặc Trại tạm giam giải quyết thủ tục như đối với người Việt Nam bị tạm giữ, tạm </w:t>
      </w:r>
      <w:r w:rsidR="00D81A2F">
        <w:rPr>
          <w:sz w:val="28"/>
          <w:szCs w:val="28"/>
          <w:lang w:val="vi-VN" w:eastAsia="vi-VN"/>
        </w:rPr>
        <w:t xml:space="preserve">giam </w:t>
      </w:r>
      <w:r w:rsidR="00D81A2F" w:rsidRPr="00D81A2F">
        <w:rPr>
          <w:sz w:val="28"/>
          <w:szCs w:val="28"/>
          <w:lang w:val="vi-VN" w:eastAsia="vi-VN"/>
        </w:rPr>
        <w:t>chết</w:t>
      </w:r>
      <w:r w:rsidRPr="00C86FE7">
        <w:rPr>
          <w:sz w:val="28"/>
          <w:szCs w:val="28"/>
          <w:lang w:val="vi-VN" w:eastAsia="vi-VN"/>
        </w:rPr>
        <w:t xml:space="preserve"> theo quy định.</w:t>
      </w:r>
    </w:p>
    <w:p w:rsidR="00170B34" w:rsidRPr="00C86FE7" w:rsidRDefault="00170B34"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E317D2" w:rsidRPr="00C86FE7">
        <w:rPr>
          <w:sz w:val="28"/>
          <w:szCs w:val="28"/>
          <w:lang w:val="vi-VN" w:eastAsia="vi-VN"/>
        </w:rPr>
        <w:t>4</w:t>
      </w:r>
      <w:r w:rsidRPr="00C86FE7">
        <w:rPr>
          <w:sz w:val="28"/>
          <w:szCs w:val="28"/>
          <w:lang w:val="vi-VN" w:eastAsia="vi-VN"/>
        </w:rPr>
        <w:t>. Đối với thi hài bị phân hủy n</w:t>
      </w:r>
      <w:r w:rsidR="005C45CE" w:rsidRPr="00C86FE7">
        <w:rPr>
          <w:sz w:val="28"/>
          <w:szCs w:val="28"/>
          <w:lang w:val="vi-VN" w:eastAsia="vi-VN"/>
        </w:rPr>
        <w:t>ặng</w:t>
      </w:r>
      <w:r w:rsidRPr="00C86FE7">
        <w:rPr>
          <w:sz w:val="28"/>
          <w:szCs w:val="28"/>
          <w:lang w:val="vi-VN" w:eastAsia="vi-VN"/>
        </w:rPr>
        <w:t>, không nhận dạng được</w:t>
      </w:r>
      <w:r w:rsidR="00F41405" w:rsidRPr="00C86FE7">
        <w:rPr>
          <w:sz w:val="28"/>
          <w:szCs w:val="28"/>
          <w:lang w:val="vi-VN" w:eastAsia="vi-VN"/>
        </w:rPr>
        <w:t xml:space="preserve"> do lâu ngày mới phát hiện được</w:t>
      </w:r>
    </w:p>
    <w:p w:rsidR="00170B34" w:rsidRPr="00C86FE7" w:rsidRDefault="00170B34" w:rsidP="004F530C">
      <w:pPr>
        <w:widowControl w:val="0"/>
        <w:shd w:val="clear" w:color="auto" w:fill="FFFFFF"/>
        <w:spacing w:before="60"/>
        <w:jc w:val="both"/>
        <w:rPr>
          <w:sz w:val="28"/>
          <w:szCs w:val="28"/>
          <w:lang w:val="vi-VN"/>
        </w:rPr>
      </w:pPr>
      <w:r w:rsidRPr="00C86FE7">
        <w:rPr>
          <w:sz w:val="28"/>
          <w:szCs w:val="28"/>
          <w:lang w:val="vi-VN" w:eastAsia="vi-VN"/>
        </w:rPr>
        <w:tab/>
        <w:t xml:space="preserve">a) Công an tỉnh </w:t>
      </w:r>
      <w:r w:rsidRPr="00C86FE7">
        <w:rPr>
          <w:sz w:val="28"/>
          <w:szCs w:val="28"/>
          <w:lang w:val="vi-VN"/>
        </w:rPr>
        <w:t>tiến hành khá</w:t>
      </w:r>
      <w:r w:rsidR="00A65EB9">
        <w:rPr>
          <w:sz w:val="28"/>
          <w:szCs w:val="28"/>
          <w:lang w:val="vi-VN"/>
        </w:rPr>
        <w:t>m nghiệm hiện trường, khám ng</w:t>
      </w:r>
      <w:r w:rsidR="00A65EB9" w:rsidRPr="00A65EB9">
        <w:rPr>
          <w:sz w:val="28"/>
          <w:szCs w:val="28"/>
          <w:lang w:val="vi-VN"/>
        </w:rPr>
        <w:t>hiệm</w:t>
      </w:r>
      <w:r w:rsidRPr="00C86FE7">
        <w:rPr>
          <w:sz w:val="28"/>
          <w:szCs w:val="28"/>
          <w:lang w:val="vi-VN"/>
        </w:rPr>
        <w:t xml:space="preserve"> tử thi, tiến hành thu thập các mẫu vật liên quan có thể xác định danh tính nạn nhân thôn</w:t>
      </w:r>
      <w:r w:rsidR="006308CA" w:rsidRPr="00C86FE7">
        <w:rPr>
          <w:sz w:val="28"/>
          <w:szCs w:val="28"/>
          <w:lang w:val="vi-VN"/>
        </w:rPr>
        <w:t>g qua phương</w:t>
      </w:r>
      <w:r w:rsidR="006D4E28">
        <w:rPr>
          <w:sz w:val="28"/>
          <w:szCs w:val="28"/>
          <w:lang w:val="vi-VN"/>
        </w:rPr>
        <w:t xml:space="preserve"> pháp phân tích A</w:t>
      </w:r>
      <w:r w:rsidR="006308CA" w:rsidRPr="00C86FE7">
        <w:rPr>
          <w:sz w:val="28"/>
          <w:szCs w:val="28"/>
          <w:lang w:val="vi-VN"/>
        </w:rPr>
        <w:t>D</w:t>
      </w:r>
      <w:r w:rsidR="006D4E28" w:rsidRPr="00EB27A8">
        <w:rPr>
          <w:sz w:val="28"/>
          <w:szCs w:val="28"/>
          <w:lang w:val="vi-VN"/>
        </w:rPr>
        <w:t>N</w:t>
      </w:r>
      <w:r w:rsidR="006308CA" w:rsidRPr="00C86FE7">
        <w:rPr>
          <w:sz w:val="28"/>
          <w:szCs w:val="28"/>
          <w:lang w:val="vi-VN"/>
        </w:rPr>
        <w:t xml:space="preserve">, </w:t>
      </w:r>
      <w:r w:rsidRPr="00C86FE7">
        <w:rPr>
          <w:sz w:val="28"/>
          <w:szCs w:val="28"/>
          <w:lang w:val="vi-VN"/>
        </w:rPr>
        <w:t xml:space="preserve">lập biên bản trước khi bàn giao thi hài cho UBND </w:t>
      </w:r>
      <w:r w:rsidR="001D7E02" w:rsidRPr="001D7E02">
        <w:rPr>
          <w:sz w:val="28"/>
          <w:szCs w:val="28"/>
          <w:lang w:val="vi-VN"/>
        </w:rPr>
        <w:t>cấp</w:t>
      </w:r>
      <w:r w:rsidR="001D7E02" w:rsidRPr="00AD36EE">
        <w:rPr>
          <w:sz w:val="28"/>
          <w:szCs w:val="28"/>
          <w:lang w:val="vi-VN"/>
        </w:rPr>
        <w:t xml:space="preserve"> </w:t>
      </w:r>
      <w:r w:rsidRPr="00C86FE7">
        <w:rPr>
          <w:sz w:val="28"/>
          <w:szCs w:val="28"/>
          <w:lang w:val="vi-VN"/>
        </w:rPr>
        <w:t>huyện nơi phát hiện thi hài</w:t>
      </w:r>
      <w:r w:rsidR="008D431D" w:rsidRPr="00C86FE7">
        <w:rPr>
          <w:sz w:val="28"/>
          <w:szCs w:val="28"/>
          <w:lang w:val="vi-VN"/>
        </w:rPr>
        <w:t>; thông báo cho Sở Ngoại vụ các thông tin liên quan đế</w:t>
      </w:r>
      <w:r w:rsidR="006308CA" w:rsidRPr="00C86FE7">
        <w:rPr>
          <w:sz w:val="28"/>
          <w:szCs w:val="28"/>
          <w:lang w:val="vi-VN"/>
        </w:rPr>
        <w:t>n thi hài, kết quả xét nghiệm A</w:t>
      </w:r>
      <w:r w:rsidR="008D431D" w:rsidRPr="00C86FE7">
        <w:rPr>
          <w:sz w:val="28"/>
          <w:szCs w:val="28"/>
          <w:lang w:val="vi-VN"/>
        </w:rPr>
        <w:t>D</w:t>
      </w:r>
      <w:r w:rsidR="006308CA" w:rsidRPr="00C86FE7">
        <w:rPr>
          <w:sz w:val="28"/>
          <w:szCs w:val="28"/>
          <w:lang w:val="vi-VN"/>
        </w:rPr>
        <w:t>N</w:t>
      </w:r>
      <w:r w:rsidR="008D431D" w:rsidRPr="00C86FE7">
        <w:rPr>
          <w:sz w:val="28"/>
          <w:szCs w:val="28"/>
          <w:lang w:val="vi-VN"/>
        </w:rPr>
        <w:t xml:space="preserve"> đối với thi hài.</w:t>
      </w:r>
    </w:p>
    <w:p w:rsidR="00170B34" w:rsidRPr="00C86FE7" w:rsidRDefault="00170B34" w:rsidP="004F530C">
      <w:pPr>
        <w:widowControl w:val="0"/>
        <w:shd w:val="clear" w:color="auto" w:fill="FFFFFF"/>
        <w:spacing w:before="60"/>
        <w:jc w:val="both"/>
        <w:rPr>
          <w:sz w:val="28"/>
          <w:szCs w:val="28"/>
          <w:lang w:val="vi-VN"/>
        </w:rPr>
      </w:pPr>
      <w:r w:rsidRPr="00C86FE7">
        <w:rPr>
          <w:sz w:val="28"/>
          <w:szCs w:val="28"/>
          <w:lang w:val="vi-VN"/>
        </w:rPr>
        <w:tab/>
        <w:t xml:space="preserve">b) </w:t>
      </w:r>
      <w:r w:rsidR="00F41405" w:rsidRPr="00C86FE7">
        <w:rPr>
          <w:sz w:val="28"/>
          <w:szCs w:val="28"/>
          <w:lang w:val="vi-VN" w:eastAsia="vi-VN"/>
        </w:rPr>
        <w:t>Ủy ban nhân dân cấp</w:t>
      </w:r>
      <w:r w:rsidRPr="00C86FE7">
        <w:rPr>
          <w:sz w:val="28"/>
          <w:szCs w:val="28"/>
          <w:lang w:val="vi-VN"/>
        </w:rPr>
        <w:t xml:space="preserve"> huyện nơi phát hiện thi hài tổ chức mai táng nhằm đảm bảo không để gây ô nhiễm môi trường, đánh dấu nơi chôn cất </w:t>
      </w:r>
      <w:r w:rsidR="00C81E49" w:rsidRPr="00C86FE7">
        <w:rPr>
          <w:sz w:val="28"/>
          <w:szCs w:val="28"/>
          <w:lang w:val="vi-VN"/>
        </w:rPr>
        <w:t xml:space="preserve">để tiện cho việc người thân nạn nhân thăm viếng, cất bốc </w:t>
      </w:r>
      <w:r w:rsidR="00304240" w:rsidRPr="00C86FE7">
        <w:rPr>
          <w:sz w:val="28"/>
          <w:szCs w:val="28"/>
          <w:lang w:val="vi-VN"/>
        </w:rPr>
        <w:t xml:space="preserve">phần mộ </w:t>
      </w:r>
      <w:r w:rsidR="00C81E49" w:rsidRPr="00C86FE7">
        <w:rPr>
          <w:sz w:val="28"/>
          <w:szCs w:val="28"/>
          <w:lang w:val="vi-VN"/>
        </w:rPr>
        <w:t>sau này.</w:t>
      </w:r>
    </w:p>
    <w:p w:rsidR="005C45CE" w:rsidRPr="00C86FE7" w:rsidRDefault="005C45CE" w:rsidP="004F530C">
      <w:pPr>
        <w:widowControl w:val="0"/>
        <w:shd w:val="clear" w:color="auto" w:fill="FFFFFF"/>
        <w:spacing w:before="60"/>
        <w:jc w:val="both"/>
        <w:rPr>
          <w:sz w:val="28"/>
          <w:szCs w:val="28"/>
          <w:lang w:val="vi-VN" w:eastAsia="vi-VN"/>
        </w:rPr>
      </w:pPr>
      <w:r w:rsidRPr="00C86FE7">
        <w:rPr>
          <w:sz w:val="28"/>
          <w:szCs w:val="28"/>
          <w:lang w:val="vi-VN"/>
        </w:rPr>
        <w:tab/>
        <w:t xml:space="preserve">c) Sở Ngoại vụ thông báo cho cơ quan đại diện nước mà nạn nhân mang quốc tịch hoặc nghi ngờ mang quốc tịch để phối hợp xác minh, đồng thời báo cáo </w:t>
      </w:r>
      <w:r w:rsidR="00F61277" w:rsidRPr="008F2947">
        <w:rPr>
          <w:sz w:val="28"/>
          <w:szCs w:val="28"/>
          <w:lang w:val="vi-VN" w:eastAsia="vi-VN"/>
        </w:rPr>
        <w:t>UBND</w:t>
      </w:r>
      <w:r w:rsidR="00F41405" w:rsidRPr="00C86FE7">
        <w:rPr>
          <w:sz w:val="28"/>
          <w:szCs w:val="28"/>
          <w:lang w:val="vi-VN" w:eastAsia="vi-VN"/>
        </w:rPr>
        <w:t xml:space="preserve"> </w:t>
      </w:r>
      <w:r w:rsidRPr="00C86FE7">
        <w:rPr>
          <w:sz w:val="28"/>
          <w:szCs w:val="28"/>
          <w:lang w:val="vi-VN"/>
        </w:rPr>
        <w:t xml:space="preserve">tỉnh và </w:t>
      </w:r>
      <w:r w:rsidR="00F41405" w:rsidRPr="00C86FE7">
        <w:rPr>
          <w:sz w:val="28"/>
          <w:szCs w:val="28"/>
          <w:lang w:val="vi-VN"/>
        </w:rPr>
        <w:t>Bộ Ngoại giao</w:t>
      </w:r>
      <w:r w:rsidRPr="00C86FE7">
        <w:rPr>
          <w:sz w:val="28"/>
          <w:szCs w:val="28"/>
          <w:lang w:val="vi-VN"/>
        </w:rPr>
        <w:t xml:space="preserve">. Thông báo cho các cơ quan chức năng khi xác minh được các thông tin liên quan đến thi hài và khi thân nhân nạn nhân có nguyện vọng thăm viếng, sửa sang, cất bốc phần mộ </w:t>
      </w:r>
      <w:r w:rsidR="00A609D3" w:rsidRPr="00A609D3">
        <w:rPr>
          <w:sz w:val="28"/>
          <w:szCs w:val="28"/>
          <w:lang w:val="vi-VN"/>
        </w:rPr>
        <w:t>sau này</w:t>
      </w:r>
      <w:r w:rsidRPr="00C86FE7">
        <w:rPr>
          <w:sz w:val="28"/>
          <w:szCs w:val="28"/>
          <w:lang w:val="vi-VN"/>
        </w:rPr>
        <w:t>.</w:t>
      </w:r>
    </w:p>
    <w:p w:rsidR="00EF1B03" w:rsidRPr="00257FD4" w:rsidRDefault="00EF1B03" w:rsidP="004F530C">
      <w:pPr>
        <w:widowControl w:val="0"/>
        <w:shd w:val="clear" w:color="auto" w:fill="FFFFFF"/>
        <w:spacing w:before="60"/>
        <w:jc w:val="both"/>
        <w:rPr>
          <w:b/>
          <w:sz w:val="28"/>
          <w:szCs w:val="28"/>
          <w:lang w:val="vi-VN" w:eastAsia="vi-VN"/>
        </w:rPr>
      </w:pPr>
      <w:bookmarkStart w:id="1" w:name="dieu_9"/>
      <w:r w:rsidRPr="00C86FE7">
        <w:rPr>
          <w:b/>
          <w:bCs/>
          <w:sz w:val="28"/>
          <w:szCs w:val="28"/>
          <w:lang w:val="vi-VN" w:eastAsia="vi-VN"/>
        </w:rPr>
        <w:tab/>
      </w:r>
      <w:r w:rsidR="00845B92" w:rsidRPr="00C86FE7">
        <w:rPr>
          <w:b/>
          <w:bCs/>
          <w:sz w:val="28"/>
          <w:szCs w:val="28"/>
          <w:lang w:val="vi-VN" w:eastAsia="vi-VN"/>
        </w:rPr>
        <w:t xml:space="preserve">Điều 9. </w:t>
      </w:r>
      <w:r w:rsidR="00CC6B9A" w:rsidRPr="00C86FE7">
        <w:rPr>
          <w:b/>
          <w:bCs/>
          <w:sz w:val="28"/>
          <w:szCs w:val="28"/>
          <w:lang w:val="vi-VN" w:eastAsia="vi-VN"/>
        </w:rPr>
        <w:t xml:space="preserve">Xử lý việc </w:t>
      </w:r>
      <w:r w:rsidR="00CC6B9A" w:rsidRPr="00C86FE7">
        <w:rPr>
          <w:b/>
          <w:sz w:val="28"/>
          <w:szCs w:val="28"/>
          <w:lang w:val="vi-VN" w:eastAsia="vi-VN"/>
        </w:rPr>
        <w:t xml:space="preserve">tiếp xúc lãnh sự đối với </w:t>
      </w:r>
      <w:r w:rsidR="000853C0" w:rsidRPr="000853C0">
        <w:rPr>
          <w:b/>
          <w:sz w:val="28"/>
          <w:szCs w:val="28"/>
          <w:lang w:val="vi-VN" w:eastAsia="vi-VN"/>
        </w:rPr>
        <w:t>ng</w:t>
      </w:r>
      <w:r w:rsidR="000853C0">
        <w:rPr>
          <w:b/>
          <w:sz w:val="28"/>
          <w:szCs w:val="28"/>
          <w:lang w:val="vi-VN" w:eastAsia="vi-VN"/>
        </w:rPr>
        <w:t>ư</w:t>
      </w:r>
      <w:r w:rsidR="000853C0" w:rsidRPr="000853C0">
        <w:rPr>
          <w:b/>
          <w:sz w:val="28"/>
          <w:szCs w:val="28"/>
          <w:lang w:val="vi-VN" w:eastAsia="vi-VN"/>
        </w:rPr>
        <w:t>ời bị tạm giữ, tạm giam</w:t>
      </w:r>
      <w:r w:rsidR="00CC6B9A" w:rsidRPr="00C86FE7">
        <w:rPr>
          <w:b/>
          <w:sz w:val="28"/>
          <w:szCs w:val="28"/>
          <w:lang w:val="vi-VN" w:eastAsia="vi-VN"/>
        </w:rPr>
        <w:t xml:space="preserve"> là người nước ngoài</w:t>
      </w:r>
    </w:p>
    <w:p w:rsidR="00253351" w:rsidRPr="00257FD4" w:rsidRDefault="00253351" w:rsidP="004F530C">
      <w:pPr>
        <w:widowControl w:val="0"/>
        <w:shd w:val="clear" w:color="auto" w:fill="FFFFFF"/>
        <w:spacing w:before="60"/>
        <w:jc w:val="both"/>
        <w:rPr>
          <w:sz w:val="28"/>
          <w:szCs w:val="28"/>
          <w:lang w:val="vi-VN" w:eastAsia="vi-VN"/>
        </w:rPr>
      </w:pPr>
      <w:r w:rsidRPr="00257FD4">
        <w:rPr>
          <w:b/>
          <w:sz w:val="28"/>
          <w:szCs w:val="28"/>
          <w:lang w:val="vi-VN" w:eastAsia="vi-VN"/>
        </w:rPr>
        <w:tab/>
      </w:r>
      <w:r w:rsidRPr="00257FD4">
        <w:rPr>
          <w:sz w:val="28"/>
          <w:szCs w:val="28"/>
          <w:lang w:val="vi-VN" w:eastAsia="vi-VN"/>
        </w:rPr>
        <w:t xml:space="preserve">1. Cơ quan đang thụ lý vụ án có trách nhiệm </w:t>
      </w:r>
    </w:p>
    <w:p w:rsidR="009274DE" w:rsidRPr="00475391" w:rsidRDefault="00253351" w:rsidP="004F530C">
      <w:pPr>
        <w:pStyle w:val="NormalWeb"/>
        <w:shd w:val="clear" w:color="auto" w:fill="FFFFFF"/>
        <w:spacing w:before="60" w:beforeAutospacing="0" w:after="0" w:afterAutospacing="0"/>
        <w:jc w:val="both"/>
        <w:rPr>
          <w:color w:val="000000"/>
          <w:spacing w:val="-2"/>
          <w:sz w:val="28"/>
          <w:szCs w:val="28"/>
        </w:rPr>
      </w:pPr>
      <w:r w:rsidRPr="00257FD4">
        <w:rPr>
          <w:color w:val="000000"/>
          <w:sz w:val="28"/>
          <w:szCs w:val="28"/>
        </w:rPr>
        <w:tab/>
      </w:r>
      <w:r w:rsidR="00E06993" w:rsidRPr="00130535">
        <w:rPr>
          <w:color w:val="000000"/>
          <w:spacing w:val="-2"/>
          <w:sz w:val="28"/>
          <w:szCs w:val="28"/>
        </w:rPr>
        <w:t xml:space="preserve">a) </w:t>
      </w:r>
      <w:r w:rsidRPr="00130535">
        <w:rPr>
          <w:color w:val="000000"/>
          <w:spacing w:val="-2"/>
          <w:sz w:val="28"/>
          <w:szCs w:val="28"/>
        </w:rPr>
        <w:t xml:space="preserve">Trong thời hạn 02 ngày làm việc, kể từ ngày nhận được thông báo của Bộ Ngoại giao đề nghị tiếp xúc lãnh sự đối với người bị tạm giữ, người bị tạm giam, </w:t>
      </w:r>
      <w:r w:rsidR="00911939" w:rsidRPr="00130535">
        <w:rPr>
          <w:spacing w:val="-2"/>
          <w:sz w:val="28"/>
          <w:szCs w:val="28"/>
        </w:rPr>
        <w:t>trường hợp đồng ý,</w:t>
      </w:r>
      <w:r w:rsidR="00130535" w:rsidRPr="00475391">
        <w:rPr>
          <w:spacing w:val="-2"/>
          <w:sz w:val="28"/>
          <w:szCs w:val="28"/>
        </w:rPr>
        <w:t xml:space="preserve"> </w:t>
      </w:r>
      <w:r w:rsidRPr="00130535">
        <w:rPr>
          <w:spacing w:val="-2"/>
          <w:sz w:val="28"/>
          <w:szCs w:val="28"/>
        </w:rPr>
        <w:t xml:space="preserve">cơ </w:t>
      </w:r>
      <w:r w:rsidRPr="00130535">
        <w:rPr>
          <w:color w:val="000000"/>
          <w:spacing w:val="-2"/>
          <w:sz w:val="28"/>
          <w:szCs w:val="28"/>
        </w:rPr>
        <w:t>quan đang thụ lý vụ án có trách nhiệm chủ trì, phối hợp với cơ sở giam giữ trả lời bằng văn bản về việc đồng ý cho tiếp xúc lãnh sự gửi Bộ Ngoại giao để thông báo cho cơ quan ngoại giao, lãnh sự nước ngoài có yêu cầu liên hệ với cơ quan thụ lý vụ án, cơ sở giam giữ tổ chức tiếp xúc lãnh sự.</w:t>
      </w:r>
    </w:p>
    <w:p w:rsidR="00253351" w:rsidRPr="008F2947" w:rsidRDefault="00253351" w:rsidP="004F530C">
      <w:pPr>
        <w:pStyle w:val="NormalWeb"/>
        <w:shd w:val="clear" w:color="auto" w:fill="FFFFFF"/>
        <w:spacing w:before="60" w:beforeAutospacing="0" w:after="0" w:afterAutospacing="0"/>
        <w:jc w:val="both"/>
        <w:rPr>
          <w:color w:val="000000"/>
          <w:sz w:val="28"/>
          <w:szCs w:val="28"/>
        </w:rPr>
      </w:pPr>
      <w:r w:rsidRPr="00257FD4">
        <w:rPr>
          <w:color w:val="000000"/>
          <w:sz w:val="28"/>
          <w:szCs w:val="28"/>
        </w:rPr>
        <w:tab/>
      </w:r>
      <w:r w:rsidRPr="00253351">
        <w:rPr>
          <w:color w:val="000000"/>
          <w:sz w:val="28"/>
          <w:szCs w:val="28"/>
        </w:rPr>
        <w:t>Trường hợp không đồng ý cho tiếp xúc lãnh sự thì cơ quan đang thụ lý vụ án trả lời bằng văn bản nêu rõ lý do để Bộ Ngoại giao thông báo cho cơ quan đại diện ngoại giao, cơ quan lãnh sự nước ngoài có yêu cầu tiếp xúc lãnh sự.</w:t>
      </w:r>
    </w:p>
    <w:p w:rsidR="00911939" w:rsidRPr="009274DE" w:rsidRDefault="00911939" w:rsidP="004F530C">
      <w:pPr>
        <w:pStyle w:val="NormalWeb"/>
        <w:shd w:val="clear" w:color="auto" w:fill="FFFFFF"/>
        <w:spacing w:before="60" w:beforeAutospacing="0" w:after="0" w:afterAutospacing="0"/>
        <w:ind w:firstLine="720"/>
        <w:jc w:val="both"/>
        <w:rPr>
          <w:color w:val="000000"/>
          <w:sz w:val="28"/>
          <w:szCs w:val="28"/>
        </w:rPr>
      </w:pPr>
      <w:r w:rsidRPr="00300A49">
        <w:rPr>
          <w:color w:val="000000"/>
          <w:sz w:val="28"/>
          <w:szCs w:val="28"/>
        </w:rPr>
        <w:t xml:space="preserve">b) Gửi văn bản trả lời </w:t>
      </w:r>
      <w:r w:rsidRPr="00130535">
        <w:rPr>
          <w:sz w:val="28"/>
          <w:szCs w:val="28"/>
        </w:rPr>
        <w:t xml:space="preserve">Bộ Ngoại giao </w:t>
      </w:r>
      <w:r w:rsidRPr="00300A49">
        <w:rPr>
          <w:color w:val="000000"/>
          <w:sz w:val="28"/>
          <w:szCs w:val="28"/>
        </w:rPr>
        <w:t xml:space="preserve">về việc đồng ý hoặc không đồng ý cho tiếp xúc lãnh sự </w:t>
      </w:r>
      <w:r w:rsidRPr="00130535">
        <w:rPr>
          <w:color w:val="000000"/>
          <w:sz w:val="28"/>
          <w:szCs w:val="28"/>
        </w:rPr>
        <w:t>về</w:t>
      </w:r>
      <w:r w:rsidRPr="00300A49">
        <w:rPr>
          <w:color w:val="000000"/>
          <w:sz w:val="28"/>
          <w:szCs w:val="28"/>
        </w:rPr>
        <w:t xml:space="preserve"> Sở Ngoại vụ và Công an tỉnh để theo dõi.</w:t>
      </w:r>
    </w:p>
    <w:p w:rsidR="00CC6B9A" w:rsidRPr="00C86FE7" w:rsidRDefault="009274DE" w:rsidP="004F530C">
      <w:pPr>
        <w:widowControl w:val="0"/>
        <w:shd w:val="clear" w:color="auto" w:fill="FFFFFF"/>
        <w:spacing w:before="60"/>
        <w:jc w:val="both"/>
        <w:rPr>
          <w:sz w:val="28"/>
          <w:szCs w:val="28"/>
          <w:lang w:val="vi-VN" w:eastAsia="vi-VN"/>
        </w:rPr>
      </w:pPr>
      <w:r w:rsidRPr="00475391">
        <w:rPr>
          <w:i/>
          <w:color w:val="FF0000"/>
          <w:sz w:val="28"/>
          <w:szCs w:val="28"/>
          <w:lang w:val="vi-VN"/>
        </w:rPr>
        <w:tab/>
      </w:r>
      <w:r w:rsidR="00253351" w:rsidRPr="00253351">
        <w:rPr>
          <w:sz w:val="28"/>
          <w:szCs w:val="28"/>
          <w:lang w:val="vi-VN" w:eastAsia="vi-VN"/>
        </w:rPr>
        <w:t>2</w:t>
      </w:r>
      <w:r w:rsidR="00CC6B9A" w:rsidRPr="00C86FE7">
        <w:rPr>
          <w:sz w:val="28"/>
          <w:szCs w:val="28"/>
          <w:lang w:val="vi-VN" w:eastAsia="vi-VN"/>
        </w:rPr>
        <w:t>. Sở Ngoại vụ có trách nhiệm</w:t>
      </w:r>
    </w:p>
    <w:p w:rsidR="00CC6B9A" w:rsidRPr="005303F6" w:rsidRDefault="00CC6B9A" w:rsidP="004F530C">
      <w:pPr>
        <w:widowControl w:val="0"/>
        <w:shd w:val="clear" w:color="auto" w:fill="FFFFFF"/>
        <w:spacing w:before="60"/>
        <w:jc w:val="both"/>
        <w:rPr>
          <w:sz w:val="28"/>
          <w:szCs w:val="28"/>
          <w:lang w:val="vi-VN" w:eastAsia="vi-VN"/>
        </w:rPr>
      </w:pPr>
      <w:r w:rsidRPr="00C86FE7">
        <w:rPr>
          <w:sz w:val="28"/>
          <w:szCs w:val="28"/>
          <w:lang w:val="vi-VN" w:eastAsia="vi-VN"/>
        </w:rPr>
        <w:tab/>
        <w:t xml:space="preserve">a) </w:t>
      </w:r>
      <w:r w:rsidR="005303F6" w:rsidRPr="005303F6">
        <w:rPr>
          <w:sz w:val="28"/>
          <w:szCs w:val="28"/>
          <w:lang w:val="vi-VN" w:eastAsia="vi-VN"/>
        </w:rPr>
        <w:t xml:space="preserve">Hỗ trợ Bộ Ngoại giao làm </w:t>
      </w:r>
      <w:r w:rsidR="005303F6">
        <w:rPr>
          <w:sz w:val="28"/>
          <w:szCs w:val="28"/>
          <w:lang w:val="vi-VN" w:eastAsia="vi-VN"/>
        </w:rPr>
        <w:t>đ</w:t>
      </w:r>
      <w:r w:rsidR="005303F6" w:rsidRPr="005303F6">
        <w:rPr>
          <w:sz w:val="28"/>
          <w:szCs w:val="28"/>
          <w:lang w:val="vi-VN" w:eastAsia="vi-VN"/>
        </w:rPr>
        <w:t xml:space="preserve">ầu mối trao </w:t>
      </w:r>
      <w:r w:rsidR="005303F6">
        <w:rPr>
          <w:sz w:val="28"/>
          <w:szCs w:val="28"/>
          <w:lang w:val="vi-VN" w:eastAsia="vi-VN"/>
        </w:rPr>
        <w:t>đ</w:t>
      </w:r>
      <w:r w:rsidR="005303F6" w:rsidRPr="005303F6">
        <w:rPr>
          <w:sz w:val="28"/>
          <w:szCs w:val="28"/>
          <w:lang w:val="vi-VN" w:eastAsia="vi-VN"/>
        </w:rPr>
        <w:t xml:space="preserve">ổi với cơ quan đang thụ lý vụ án của tỉnh về </w:t>
      </w:r>
      <w:r w:rsidR="005303F6">
        <w:rPr>
          <w:sz w:val="28"/>
          <w:szCs w:val="28"/>
          <w:lang w:val="vi-VN" w:eastAsia="vi-VN"/>
        </w:rPr>
        <w:t>đ</w:t>
      </w:r>
      <w:r w:rsidR="005303F6" w:rsidRPr="005303F6">
        <w:rPr>
          <w:sz w:val="28"/>
          <w:szCs w:val="28"/>
          <w:lang w:val="vi-VN" w:eastAsia="vi-VN"/>
        </w:rPr>
        <w:t xml:space="preserve">ề nghị tiếp xúc lãnh sự nếu Bộ Ngoại giao có yêu cầu. </w:t>
      </w:r>
    </w:p>
    <w:p w:rsidR="00257D94" w:rsidRPr="00513811" w:rsidRDefault="005303F6" w:rsidP="004F530C">
      <w:pPr>
        <w:widowControl w:val="0"/>
        <w:shd w:val="clear" w:color="auto" w:fill="FFFFFF"/>
        <w:spacing w:before="60"/>
        <w:jc w:val="both"/>
        <w:rPr>
          <w:sz w:val="28"/>
          <w:szCs w:val="28"/>
          <w:lang w:val="vi-VN" w:eastAsia="vi-VN"/>
        </w:rPr>
      </w:pPr>
      <w:r>
        <w:rPr>
          <w:sz w:val="28"/>
          <w:szCs w:val="28"/>
          <w:lang w:val="vi-VN" w:eastAsia="vi-VN"/>
        </w:rPr>
        <w:tab/>
      </w:r>
      <w:r w:rsidRPr="005303F6">
        <w:rPr>
          <w:sz w:val="28"/>
          <w:szCs w:val="28"/>
          <w:lang w:val="vi-VN" w:eastAsia="vi-VN"/>
        </w:rPr>
        <w:t>b</w:t>
      </w:r>
      <w:r w:rsidR="00CC6B9A" w:rsidRPr="00C86FE7">
        <w:rPr>
          <w:sz w:val="28"/>
          <w:szCs w:val="28"/>
          <w:lang w:val="vi-VN" w:eastAsia="vi-VN"/>
        </w:rPr>
        <w:t>) Cử cán</w:t>
      </w:r>
      <w:r>
        <w:rPr>
          <w:sz w:val="28"/>
          <w:szCs w:val="28"/>
          <w:lang w:val="vi-VN" w:eastAsia="vi-VN"/>
        </w:rPr>
        <w:t xml:space="preserve"> bộ tham gia hoạt động</w:t>
      </w:r>
      <w:r w:rsidR="00CC6B9A" w:rsidRPr="00C86FE7">
        <w:rPr>
          <w:sz w:val="28"/>
          <w:szCs w:val="28"/>
          <w:lang w:val="vi-VN" w:eastAsia="vi-VN"/>
        </w:rPr>
        <w:t xml:space="preserve"> tiếp xúc lãnh sự nếu thấy cần thiết.</w:t>
      </w:r>
      <w:r w:rsidR="00CC6B9A" w:rsidRPr="00C86FE7">
        <w:rPr>
          <w:b/>
          <w:sz w:val="28"/>
          <w:szCs w:val="28"/>
          <w:lang w:val="vi-VN" w:eastAsia="vi-VN"/>
        </w:rPr>
        <w:t xml:space="preserve"> </w:t>
      </w:r>
      <w:r w:rsidR="00CC6B9A" w:rsidRPr="00C86FE7">
        <w:rPr>
          <w:sz w:val="28"/>
          <w:szCs w:val="28"/>
          <w:lang w:val="vi-VN" w:eastAsia="vi-VN"/>
        </w:rPr>
        <w:t xml:space="preserve"> </w:t>
      </w:r>
    </w:p>
    <w:p w:rsidR="00CC6B9A" w:rsidRPr="00C86FE7" w:rsidRDefault="00257D94" w:rsidP="004F530C">
      <w:pPr>
        <w:widowControl w:val="0"/>
        <w:shd w:val="clear" w:color="auto" w:fill="FFFFFF"/>
        <w:spacing w:before="60"/>
        <w:jc w:val="both"/>
        <w:rPr>
          <w:sz w:val="28"/>
          <w:szCs w:val="28"/>
          <w:lang w:eastAsia="vi-VN"/>
        </w:rPr>
      </w:pPr>
      <w:r w:rsidRPr="00513811">
        <w:rPr>
          <w:b/>
          <w:sz w:val="28"/>
          <w:szCs w:val="28"/>
          <w:lang w:val="vi-VN" w:eastAsia="vi-VN"/>
        </w:rPr>
        <w:tab/>
      </w:r>
      <w:r w:rsidR="005303F6">
        <w:rPr>
          <w:sz w:val="28"/>
          <w:szCs w:val="28"/>
          <w:lang w:eastAsia="vi-VN"/>
        </w:rPr>
        <w:t>3</w:t>
      </w:r>
      <w:r w:rsidR="00CC6B9A" w:rsidRPr="00C86FE7">
        <w:rPr>
          <w:sz w:val="28"/>
          <w:szCs w:val="28"/>
          <w:lang w:eastAsia="vi-VN"/>
        </w:rPr>
        <w:t>. Công an tỉnh có trách nhiệm</w:t>
      </w:r>
    </w:p>
    <w:p w:rsidR="00CC6B9A" w:rsidRPr="00C86FE7" w:rsidRDefault="005303F6" w:rsidP="004F530C">
      <w:pPr>
        <w:widowControl w:val="0"/>
        <w:shd w:val="clear" w:color="auto" w:fill="FFFFFF"/>
        <w:spacing w:before="60"/>
        <w:jc w:val="both"/>
        <w:rPr>
          <w:sz w:val="28"/>
          <w:szCs w:val="28"/>
          <w:lang w:eastAsia="vi-VN"/>
        </w:rPr>
      </w:pPr>
      <w:r>
        <w:rPr>
          <w:sz w:val="28"/>
          <w:szCs w:val="28"/>
          <w:lang w:eastAsia="vi-VN"/>
        </w:rPr>
        <w:tab/>
        <w:t>a</w:t>
      </w:r>
      <w:r w:rsidR="000853C0">
        <w:rPr>
          <w:sz w:val="28"/>
          <w:szCs w:val="28"/>
          <w:lang w:eastAsia="vi-VN"/>
        </w:rPr>
        <w:t xml:space="preserve">) Thông báo cho </w:t>
      </w:r>
      <w:r w:rsidR="001612FF">
        <w:rPr>
          <w:sz w:val="28"/>
          <w:szCs w:val="28"/>
          <w:lang w:eastAsia="vi-VN"/>
        </w:rPr>
        <w:t>Tr</w:t>
      </w:r>
      <w:r w:rsidR="001612FF" w:rsidRPr="001612FF">
        <w:rPr>
          <w:sz w:val="28"/>
          <w:szCs w:val="28"/>
          <w:lang w:eastAsia="vi-VN"/>
        </w:rPr>
        <w:t>ại</w:t>
      </w:r>
      <w:r w:rsidR="001612FF">
        <w:rPr>
          <w:sz w:val="28"/>
          <w:szCs w:val="28"/>
          <w:lang w:eastAsia="vi-VN"/>
        </w:rPr>
        <w:t xml:space="preserve"> t</w:t>
      </w:r>
      <w:r w:rsidR="001612FF" w:rsidRPr="001612FF">
        <w:rPr>
          <w:sz w:val="28"/>
          <w:szCs w:val="28"/>
          <w:lang w:eastAsia="vi-VN"/>
        </w:rPr>
        <w:t>ạm</w:t>
      </w:r>
      <w:r w:rsidR="003D0667">
        <w:rPr>
          <w:sz w:val="28"/>
          <w:szCs w:val="28"/>
          <w:lang w:eastAsia="vi-VN"/>
        </w:rPr>
        <w:t xml:space="preserve"> giam</w:t>
      </w:r>
      <w:r w:rsidR="000853C0">
        <w:rPr>
          <w:sz w:val="28"/>
          <w:szCs w:val="28"/>
          <w:lang w:eastAsia="vi-VN"/>
        </w:rPr>
        <w:t>, Nh</w:t>
      </w:r>
      <w:r w:rsidR="000853C0" w:rsidRPr="000853C0">
        <w:rPr>
          <w:sz w:val="28"/>
          <w:szCs w:val="28"/>
          <w:lang w:eastAsia="vi-VN"/>
        </w:rPr>
        <w:t>à</w:t>
      </w:r>
      <w:r w:rsidR="000853C0">
        <w:rPr>
          <w:sz w:val="28"/>
          <w:szCs w:val="28"/>
          <w:lang w:eastAsia="vi-VN"/>
        </w:rPr>
        <w:t xml:space="preserve"> t</w:t>
      </w:r>
      <w:r w:rsidR="000853C0" w:rsidRPr="000853C0">
        <w:rPr>
          <w:sz w:val="28"/>
          <w:szCs w:val="28"/>
          <w:lang w:eastAsia="vi-VN"/>
        </w:rPr>
        <w:t>ạm</w:t>
      </w:r>
      <w:r w:rsidR="000853C0">
        <w:rPr>
          <w:sz w:val="28"/>
          <w:szCs w:val="28"/>
          <w:lang w:eastAsia="vi-VN"/>
        </w:rPr>
        <w:t xml:space="preserve"> gi</w:t>
      </w:r>
      <w:r w:rsidR="000853C0" w:rsidRPr="000853C0">
        <w:rPr>
          <w:sz w:val="28"/>
          <w:szCs w:val="28"/>
          <w:lang w:eastAsia="vi-VN"/>
        </w:rPr>
        <w:t>ữ</w:t>
      </w:r>
      <w:r w:rsidR="000853C0">
        <w:rPr>
          <w:sz w:val="28"/>
          <w:szCs w:val="28"/>
          <w:lang w:eastAsia="vi-VN"/>
        </w:rPr>
        <w:t xml:space="preserve"> </w:t>
      </w:r>
      <w:r w:rsidR="00CC6B9A" w:rsidRPr="00C86FE7">
        <w:rPr>
          <w:sz w:val="28"/>
          <w:szCs w:val="28"/>
          <w:lang w:eastAsia="vi-VN"/>
        </w:rPr>
        <w:t xml:space="preserve">nơi </w:t>
      </w:r>
      <w:r w:rsidR="000853C0">
        <w:rPr>
          <w:sz w:val="28"/>
          <w:szCs w:val="28"/>
          <w:lang w:eastAsia="vi-VN"/>
        </w:rPr>
        <w:t>ngư</w:t>
      </w:r>
      <w:r w:rsidR="000853C0" w:rsidRPr="000853C0">
        <w:rPr>
          <w:sz w:val="28"/>
          <w:szCs w:val="28"/>
          <w:lang w:eastAsia="vi-VN"/>
        </w:rPr>
        <w:t>ời</w:t>
      </w:r>
      <w:r w:rsidR="000853C0">
        <w:rPr>
          <w:sz w:val="28"/>
          <w:szCs w:val="28"/>
          <w:lang w:eastAsia="vi-VN"/>
        </w:rPr>
        <w:t xml:space="preserve"> nư</w:t>
      </w:r>
      <w:r w:rsidR="000853C0" w:rsidRPr="000853C0">
        <w:rPr>
          <w:sz w:val="28"/>
          <w:szCs w:val="28"/>
          <w:lang w:eastAsia="vi-VN"/>
        </w:rPr>
        <w:t>ớc</w:t>
      </w:r>
      <w:r w:rsidR="000853C0">
        <w:rPr>
          <w:sz w:val="28"/>
          <w:szCs w:val="28"/>
          <w:lang w:eastAsia="vi-VN"/>
        </w:rPr>
        <w:t xml:space="preserve"> ngo</w:t>
      </w:r>
      <w:r w:rsidR="000853C0" w:rsidRPr="000853C0">
        <w:rPr>
          <w:sz w:val="28"/>
          <w:szCs w:val="28"/>
          <w:lang w:eastAsia="vi-VN"/>
        </w:rPr>
        <w:t>ài</w:t>
      </w:r>
      <w:r w:rsidR="000853C0">
        <w:rPr>
          <w:sz w:val="28"/>
          <w:szCs w:val="28"/>
          <w:lang w:eastAsia="vi-VN"/>
        </w:rPr>
        <w:t xml:space="preserve"> b</w:t>
      </w:r>
      <w:r w:rsidR="000853C0" w:rsidRPr="000853C0">
        <w:rPr>
          <w:sz w:val="28"/>
          <w:szCs w:val="28"/>
          <w:lang w:eastAsia="vi-VN"/>
        </w:rPr>
        <w:t>ị</w:t>
      </w:r>
      <w:r w:rsidR="000853C0">
        <w:rPr>
          <w:sz w:val="28"/>
          <w:szCs w:val="28"/>
          <w:lang w:eastAsia="vi-VN"/>
        </w:rPr>
        <w:t xml:space="preserve"> t</w:t>
      </w:r>
      <w:r w:rsidR="000853C0" w:rsidRPr="000853C0">
        <w:rPr>
          <w:sz w:val="28"/>
          <w:szCs w:val="28"/>
          <w:lang w:eastAsia="vi-VN"/>
        </w:rPr>
        <w:t>ạm</w:t>
      </w:r>
      <w:r w:rsidR="000853C0">
        <w:rPr>
          <w:sz w:val="28"/>
          <w:szCs w:val="28"/>
          <w:lang w:eastAsia="vi-VN"/>
        </w:rPr>
        <w:t xml:space="preserve"> gi</w:t>
      </w:r>
      <w:r w:rsidR="000853C0" w:rsidRPr="000853C0">
        <w:rPr>
          <w:sz w:val="28"/>
          <w:szCs w:val="28"/>
          <w:lang w:eastAsia="vi-VN"/>
        </w:rPr>
        <w:t>ữ</w:t>
      </w:r>
      <w:r w:rsidR="000853C0">
        <w:rPr>
          <w:sz w:val="28"/>
          <w:szCs w:val="28"/>
          <w:lang w:eastAsia="vi-VN"/>
        </w:rPr>
        <w:t>, t</w:t>
      </w:r>
      <w:r w:rsidR="000853C0" w:rsidRPr="000853C0">
        <w:rPr>
          <w:sz w:val="28"/>
          <w:szCs w:val="28"/>
          <w:lang w:eastAsia="vi-VN"/>
        </w:rPr>
        <w:t>ạm</w:t>
      </w:r>
      <w:r w:rsidR="000853C0">
        <w:rPr>
          <w:sz w:val="28"/>
          <w:szCs w:val="28"/>
          <w:lang w:eastAsia="vi-VN"/>
        </w:rPr>
        <w:t xml:space="preserve"> giam</w:t>
      </w:r>
      <w:r w:rsidR="00CC6B9A" w:rsidRPr="00C86FE7">
        <w:rPr>
          <w:sz w:val="28"/>
          <w:szCs w:val="28"/>
          <w:lang w:eastAsia="vi-VN"/>
        </w:rPr>
        <w:t xml:space="preserve"> về thời gian, thành phần cơ quan đại diện nước ngoài, </w:t>
      </w:r>
      <w:r w:rsidR="003D0667">
        <w:rPr>
          <w:sz w:val="28"/>
          <w:szCs w:val="28"/>
          <w:lang w:eastAsia="vi-VN"/>
        </w:rPr>
        <w:t>ngư</w:t>
      </w:r>
      <w:r w:rsidR="003D0667" w:rsidRPr="003D0667">
        <w:rPr>
          <w:sz w:val="28"/>
          <w:szCs w:val="28"/>
          <w:lang w:eastAsia="vi-VN"/>
        </w:rPr>
        <w:t>ời</w:t>
      </w:r>
      <w:r w:rsidR="003D0667">
        <w:rPr>
          <w:sz w:val="28"/>
          <w:szCs w:val="28"/>
          <w:lang w:eastAsia="vi-VN"/>
        </w:rPr>
        <w:t xml:space="preserve"> b</w:t>
      </w:r>
      <w:r w:rsidR="003D0667" w:rsidRPr="003D0667">
        <w:rPr>
          <w:sz w:val="28"/>
          <w:szCs w:val="28"/>
          <w:lang w:eastAsia="vi-VN"/>
        </w:rPr>
        <w:t>ị</w:t>
      </w:r>
      <w:r w:rsidR="003D0667">
        <w:rPr>
          <w:sz w:val="28"/>
          <w:szCs w:val="28"/>
          <w:lang w:eastAsia="vi-VN"/>
        </w:rPr>
        <w:t xml:space="preserve"> t</w:t>
      </w:r>
      <w:r w:rsidR="003D0667" w:rsidRPr="003D0667">
        <w:rPr>
          <w:sz w:val="28"/>
          <w:szCs w:val="28"/>
          <w:lang w:eastAsia="vi-VN"/>
        </w:rPr>
        <w:t>ạm</w:t>
      </w:r>
      <w:r w:rsidR="003D0667">
        <w:rPr>
          <w:sz w:val="28"/>
          <w:szCs w:val="28"/>
          <w:lang w:eastAsia="vi-VN"/>
        </w:rPr>
        <w:t xml:space="preserve"> gi</w:t>
      </w:r>
      <w:r w:rsidR="003D0667" w:rsidRPr="003D0667">
        <w:rPr>
          <w:sz w:val="28"/>
          <w:szCs w:val="28"/>
          <w:lang w:eastAsia="vi-VN"/>
        </w:rPr>
        <w:t>ữ</w:t>
      </w:r>
      <w:r w:rsidR="003D0667">
        <w:rPr>
          <w:sz w:val="28"/>
          <w:szCs w:val="28"/>
          <w:lang w:eastAsia="vi-VN"/>
        </w:rPr>
        <w:t>, t</w:t>
      </w:r>
      <w:r w:rsidR="003D0667" w:rsidRPr="003D0667">
        <w:rPr>
          <w:sz w:val="28"/>
          <w:szCs w:val="28"/>
          <w:lang w:eastAsia="vi-VN"/>
        </w:rPr>
        <w:t>ạm</w:t>
      </w:r>
      <w:r w:rsidR="003D0667">
        <w:rPr>
          <w:sz w:val="28"/>
          <w:szCs w:val="28"/>
          <w:lang w:eastAsia="vi-VN"/>
        </w:rPr>
        <w:t xml:space="preserve"> giam</w:t>
      </w:r>
      <w:r>
        <w:rPr>
          <w:sz w:val="28"/>
          <w:szCs w:val="28"/>
          <w:lang w:eastAsia="vi-VN"/>
        </w:rPr>
        <w:t xml:space="preserve"> được</w:t>
      </w:r>
      <w:r w:rsidR="00CC6B9A" w:rsidRPr="00C86FE7">
        <w:rPr>
          <w:sz w:val="28"/>
          <w:szCs w:val="28"/>
          <w:lang w:eastAsia="vi-VN"/>
        </w:rPr>
        <w:t xml:space="preserve"> </w:t>
      </w:r>
      <w:r w:rsidR="00CC6B9A" w:rsidRPr="00C86FE7">
        <w:rPr>
          <w:sz w:val="28"/>
          <w:szCs w:val="28"/>
          <w:lang w:val="vi-VN" w:eastAsia="vi-VN"/>
        </w:rPr>
        <w:t>tiếp xúc lãnh sự</w:t>
      </w:r>
      <w:r w:rsidR="00CC6B9A" w:rsidRPr="00C86FE7">
        <w:rPr>
          <w:sz w:val="28"/>
          <w:szCs w:val="28"/>
          <w:lang w:eastAsia="vi-VN"/>
        </w:rPr>
        <w:t>.</w:t>
      </w:r>
    </w:p>
    <w:p w:rsidR="00CC6B9A" w:rsidRPr="00C86FE7" w:rsidRDefault="00CC6B9A" w:rsidP="004F530C">
      <w:pPr>
        <w:widowControl w:val="0"/>
        <w:shd w:val="clear" w:color="auto" w:fill="FFFFFF"/>
        <w:spacing w:before="60"/>
        <w:jc w:val="both"/>
        <w:rPr>
          <w:sz w:val="28"/>
          <w:szCs w:val="28"/>
          <w:lang w:eastAsia="vi-VN"/>
        </w:rPr>
      </w:pPr>
      <w:r w:rsidRPr="00C86FE7">
        <w:rPr>
          <w:sz w:val="28"/>
          <w:szCs w:val="28"/>
          <w:lang w:eastAsia="vi-VN"/>
        </w:rPr>
        <w:tab/>
      </w:r>
      <w:r w:rsidR="005303F6">
        <w:rPr>
          <w:sz w:val="28"/>
          <w:szCs w:val="28"/>
          <w:lang w:eastAsia="vi-VN"/>
        </w:rPr>
        <w:t>b</w:t>
      </w:r>
      <w:r w:rsidRPr="00C86FE7">
        <w:rPr>
          <w:sz w:val="28"/>
          <w:szCs w:val="28"/>
          <w:lang w:eastAsia="vi-VN"/>
        </w:rPr>
        <w:t>) T</w:t>
      </w:r>
      <w:r w:rsidR="005303F6">
        <w:rPr>
          <w:sz w:val="28"/>
          <w:szCs w:val="28"/>
          <w:lang w:eastAsia="vi-VN"/>
        </w:rPr>
        <w:t xml:space="preserve">ổ chức thực hiện việc </w:t>
      </w:r>
      <w:r w:rsidRPr="00C86FE7">
        <w:rPr>
          <w:sz w:val="28"/>
          <w:szCs w:val="28"/>
          <w:lang w:eastAsia="vi-VN"/>
        </w:rPr>
        <w:t>tiếp xúc lãnh sự theo đúng quy định của pháp luật, bảo đảm quyền</w:t>
      </w:r>
      <w:r w:rsidR="00AD36EE">
        <w:rPr>
          <w:sz w:val="28"/>
          <w:szCs w:val="28"/>
          <w:lang w:eastAsia="vi-VN"/>
        </w:rPr>
        <w:t>, lợi ích hợp pháp của ngư</w:t>
      </w:r>
      <w:r w:rsidR="00AD36EE" w:rsidRPr="00AD36EE">
        <w:rPr>
          <w:sz w:val="28"/>
          <w:szCs w:val="28"/>
          <w:lang w:eastAsia="vi-VN"/>
        </w:rPr>
        <w:t>ời</w:t>
      </w:r>
      <w:r w:rsidR="00AD36EE">
        <w:rPr>
          <w:sz w:val="28"/>
          <w:szCs w:val="28"/>
          <w:lang w:eastAsia="vi-VN"/>
        </w:rPr>
        <w:t xml:space="preserve"> nư</w:t>
      </w:r>
      <w:r w:rsidR="00AD36EE" w:rsidRPr="00AD36EE">
        <w:rPr>
          <w:sz w:val="28"/>
          <w:szCs w:val="28"/>
          <w:lang w:eastAsia="vi-VN"/>
        </w:rPr>
        <w:t>ớc</w:t>
      </w:r>
      <w:r w:rsidR="00AD36EE">
        <w:rPr>
          <w:sz w:val="28"/>
          <w:szCs w:val="28"/>
          <w:lang w:eastAsia="vi-VN"/>
        </w:rPr>
        <w:t xml:space="preserve"> ngo</w:t>
      </w:r>
      <w:r w:rsidR="00AD36EE" w:rsidRPr="00AD36EE">
        <w:rPr>
          <w:sz w:val="28"/>
          <w:szCs w:val="28"/>
          <w:lang w:eastAsia="vi-VN"/>
        </w:rPr>
        <w:t>ài</w:t>
      </w:r>
      <w:r w:rsidRPr="00C86FE7">
        <w:rPr>
          <w:sz w:val="28"/>
          <w:szCs w:val="28"/>
          <w:lang w:eastAsia="vi-VN"/>
        </w:rPr>
        <w:t>.</w:t>
      </w:r>
    </w:p>
    <w:p w:rsidR="00CC6B9A" w:rsidRPr="00C86FE7" w:rsidRDefault="00CC6B9A" w:rsidP="004F530C">
      <w:pPr>
        <w:widowControl w:val="0"/>
        <w:shd w:val="clear" w:color="auto" w:fill="FFFFFF"/>
        <w:spacing w:before="60"/>
        <w:jc w:val="both"/>
        <w:rPr>
          <w:sz w:val="28"/>
          <w:szCs w:val="28"/>
          <w:lang w:eastAsia="vi-VN"/>
        </w:rPr>
      </w:pPr>
      <w:r w:rsidRPr="00C86FE7">
        <w:rPr>
          <w:sz w:val="28"/>
          <w:szCs w:val="28"/>
          <w:lang w:eastAsia="vi-VN"/>
        </w:rPr>
        <w:tab/>
      </w:r>
      <w:r w:rsidR="009E5B20">
        <w:rPr>
          <w:sz w:val="28"/>
          <w:szCs w:val="28"/>
          <w:lang w:eastAsia="vi-VN"/>
        </w:rPr>
        <w:t>c</w:t>
      </w:r>
      <w:r w:rsidRPr="00C86FE7">
        <w:rPr>
          <w:sz w:val="28"/>
          <w:szCs w:val="28"/>
          <w:lang w:eastAsia="vi-VN"/>
        </w:rPr>
        <w:t>) Có biện pháp t</w:t>
      </w:r>
      <w:r w:rsidR="005303F6">
        <w:rPr>
          <w:sz w:val="28"/>
          <w:szCs w:val="28"/>
          <w:lang w:eastAsia="vi-VN"/>
        </w:rPr>
        <w:t>heo dõi, giám sát việc</w:t>
      </w:r>
      <w:r w:rsidRPr="00C86FE7">
        <w:rPr>
          <w:sz w:val="28"/>
          <w:szCs w:val="28"/>
          <w:lang w:eastAsia="vi-VN"/>
        </w:rPr>
        <w:t xml:space="preserve"> tiếp xúc lãnh sự nhằm bảo đảm an ninh, an toàn cho cán bộ ngoại giao, lãnh sự và kịp thời, phát hiện, ngăn chặn, xử lý theo quy định của pháp luật</w:t>
      </w:r>
      <w:r w:rsidR="005303F6">
        <w:rPr>
          <w:sz w:val="28"/>
          <w:szCs w:val="28"/>
          <w:lang w:eastAsia="vi-VN"/>
        </w:rPr>
        <w:t xml:space="preserve"> các hành vi lợi dụng </w:t>
      </w:r>
      <w:r w:rsidRPr="00C86FE7">
        <w:rPr>
          <w:sz w:val="28"/>
          <w:szCs w:val="28"/>
          <w:lang w:eastAsia="vi-VN"/>
        </w:rPr>
        <w:t>tiếp xúc lãnh sự để vu khống, tuyên truyền xuyên tạc sự thật ho</w:t>
      </w:r>
      <w:r w:rsidR="005303F6">
        <w:rPr>
          <w:sz w:val="28"/>
          <w:szCs w:val="28"/>
          <w:lang w:eastAsia="vi-VN"/>
        </w:rPr>
        <w:t>ặc vi phạm quy định về</w:t>
      </w:r>
      <w:r w:rsidRPr="00C86FE7">
        <w:rPr>
          <w:sz w:val="28"/>
          <w:szCs w:val="28"/>
          <w:lang w:eastAsia="vi-VN"/>
        </w:rPr>
        <w:t xml:space="preserve"> ti</w:t>
      </w:r>
      <w:r w:rsidR="00513811">
        <w:rPr>
          <w:sz w:val="28"/>
          <w:szCs w:val="28"/>
          <w:lang w:eastAsia="vi-VN"/>
        </w:rPr>
        <w:t>ếp xúc lãnh sự, vi phạm Nội quy Trại giam, T</w:t>
      </w:r>
      <w:r w:rsidRPr="00C86FE7">
        <w:rPr>
          <w:sz w:val="28"/>
          <w:szCs w:val="28"/>
          <w:lang w:eastAsia="vi-VN"/>
        </w:rPr>
        <w:t>rại tạm giam.</w:t>
      </w:r>
    </w:p>
    <w:p w:rsidR="004F530C" w:rsidRPr="004F530C" w:rsidRDefault="00CC6B9A" w:rsidP="004F530C">
      <w:pPr>
        <w:widowControl w:val="0"/>
        <w:shd w:val="clear" w:color="auto" w:fill="FFFFFF"/>
        <w:spacing w:before="60"/>
        <w:jc w:val="both"/>
        <w:rPr>
          <w:sz w:val="28"/>
          <w:szCs w:val="28"/>
          <w:lang w:eastAsia="vi-VN"/>
        </w:rPr>
      </w:pPr>
      <w:r w:rsidRPr="00C86FE7">
        <w:rPr>
          <w:sz w:val="28"/>
          <w:szCs w:val="28"/>
          <w:lang w:eastAsia="vi-VN"/>
        </w:rPr>
        <w:tab/>
      </w:r>
      <w:r w:rsidR="009E5B20">
        <w:rPr>
          <w:sz w:val="28"/>
          <w:szCs w:val="28"/>
          <w:lang w:eastAsia="vi-VN"/>
        </w:rPr>
        <w:t>d</w:t>
      </w:r>
      <w:r w:rsidRPr="00C86FE7">
        <w:rPr>
          <w:sz w:val="28"/>
          <w:szCs w:val="28"/>
          <w:lang w:eastAsia="vi-VN"/>
        </w:rPr>
        <w:t>) Nhắc nhở hoặc</w:t>
      </w:r>
      <w:r w:rsidR="005303F6">
        <w:rPr>
          <w:sz w:val="28"/>
          <w:szCs w:val="28"/>
          <w:lang w:eastAsia="vi-VN"/>
        </w:rPr>
        <w:t xml:space="preserve"> yêu cầu chấm dứt việc</w:t>
      </w:r>
      <w:r w:rsidRPr="00C86FE7">
        <w:rPr>
          <w:sz w:val="28"/>
          <w:szCs w:val="28"/>
          <w:lang w:eastAsia="vi-VN"/>
        </w:rPr>
        <w:t xml:space="preserve"> tiếp xúc lãnh sự </w:t>
      </w:r>
      <w:r w:rsidR="002C3777" w:rsidRPr="00C86FE7">
        <w:rPr>
          <w:sz w:val="28"/>
          <w:szCs w:val="28"/>
          <w:lang w:eastAsia="vi-VN"/>
        </w:rPr>
        <w:t>nếu phát hiện t</w:t>
      </w:r>
      <w:r w:rsidR="005303F6">
        <w:rPr>
          <w:sz w:val="28"/>
          <w:szCs w:val="28"/>
          <w:lang w:eastAsia="vi-VN"/>
        </w:rPr>
        <w:t xml:space="preserve">rong quá trình </w:t>
      </w:r>
      <w:r w:rsidRPr="00C86FE7">
        <w:rPr>
          <w:sz w:val="28"/>
          <w:szCs w:val="28"/>
          <w:lang w:eastAsia="vi-VN"/>
        </w:rPr>
        <w:t>tiếp xúc lãnh sự</w:t>
      </w:r>
      <w:r w:rsidR="002C3777" w:rsidRPr="00C86FE7">
        <w:rPr>
          <w:sz w:val="28"/>
          <w:szCs w:val="28"/>
          <w:lang w:eastAsia="vi-VN"/>
        </w:rPr>
        <w:t>,</w:t>
      </w:r>
      <w:r w:rsidRPr="00C86FE7">
        <w:rPr>
          <w:sz w:val="28"/>
          <w:szCs w:val="28"/>
          <w:lang w:eastAsia="vi-VN"/>
        </w:rPr>
        <w:t xml:space="preserve">  người đến thăm hoặc </w:t>
      </w:r>
      <w:r w:rsidR="00AD36EE">
        <w:rPr>
          <w:sz w:val="28"/>
          <w:szCs w:val="28"/>
          <w:lang w:eastAsia="vi-VN"/>
        </w:rPr>
        <w:t>ngư</w:t>
      </w:r>
      <w:r w:rsidR="00AD36EE" w:rsidRPr="00AD36EE">
        <w:rPr>
          <w:sz w:val="28"/>
          <w:szCs w:val="28"/>
          <w:lang w:eastAsia="vi-VN"/>
        </w:rPr>
        <w:t>ời</w:t>
      </w:r>
      <w:r w:rsidRPr="00C86FE7">
        <w:rPr>
          <w:sz w:val="28"/>
          <w:szCs w:val="28"/>
          <w:lang w:eastAsia="vi-VN"/>
        </w:rPr>
        <w:t xml:space="preserve"> được thăm g</w:t>
      </w:r>
      <w:r w:rsidR="005303F6">
        <w:rPr>
          <w:sz w:val="28"/>
          <w:szCs w:val="28"/>
          <w:lang w:eastAsia="vi-VN"/>
        </w:rPr>
        <w:t>ặp vi phạm quy định về</w:t>
      </w:r>
      <w:r w:rsidRPr="00C86FE7">
        <w:rPr>
          <w:sz w:val="28"/>
          <w:szCs w:val="28"/>
          <w:lang w:eastAsia="vi-VN"/>
        </w:rPr>
        <w:t xml:space="preserve"> tiếp xúc lãnh sự hoặc Nộ</w:t>
      </w:r>
      <w:r w:rsidR="00F41405" w:rsidRPr="00C86FE7">
        <w:rPr>
          <w:sz w:val="28"/>
          <w:szCs w:val="28"/>
          <w:lang w:eastAsia="vi-VN"/>
        </w:rPr>
        <w:t>i quy Trại giam, T</w:t>
      </w:r>
      <w:r w:rsidRPr="00C86FE7">
        <w:rPr>
          <w:sz w:val="28"/>
          <w:szCs w:val="28"/>
          <w:lang w:eastAsia="vi-VN"/>
        </w:rPr>
        <w:t>rại tạm giam</w:t>
      </w:r>
      <w:r w:rsidR="002C3777" w:rsidRPr="00C86FE7">
        <w:rPr>
          <w:sz w:val="28"/>
          <w:szCs w:val="28"/>
          <w:lang w:eastAsia="vi-VN"/>
        </w:rPr>
        <w:t>.</w:t>
      </w:r>
    </w:p>
    <w:p w:rsidR="00845B92" w:rsidRPr="00C86FE7" w:rsidRDefault="004F530C" w:rsidP="004F530C">
      <w:pPr>
        <w:widowControl w:val="0"/>
        <w:shd w:val="clear" w:color="auto" w:fill="FFFFFF"/>
        <w:spacing w:before="60"/>
        <w:jc w:val="both"/>
        <w:rPr>
          <w:sz w:val="28"/>
          <w:szCs w:val="28"/>
          <w:lang w:val="vi-VN" w:eastAsia="vi-VN"/>
        </w:rPr>
      </w:pPr>
      <w:r>
        <w:rPr>
          <w:b/>
          <w:bCs/>
          <w:sz w:val="28"/>
          <w:szCs w:val="28"/>
          <w:lang w:eastAsia="vi-VN"/>
        </w:rPr>
        <w:tab/>
      </w:r>
      <w:r w:rsidR="002C3777" w:rsidRPr="00C86FE7">
        <w:rPr>
          <w:b/>
          <w:bCs/>
          <w:sz w:val="28"/>
          <w:szCs w:val="28"/>
          <w:lang w:eastAsia="vi-VN"/>
        </w:rPr>
        <w:t xml:space="preserve">Điều 10. </w:t>
      </w:r>
      <w:r w:rsidR="00845B92" w:rsidRPr="00C86FE7">
        <w:rPr>
          <w:b/>
          <w:bCs/>
          <w:sz w:val="28"/>
          <w:szCs w:val="28"/>
          <w:lang w:val="vi-VN" w:eastAsia="vi-VN"/>
        </w:rPr>
        <w:t>Các trường hợp khác (người nước ngoài mất hộ chiếu, tài sản</w:t>
      </w:r>
      <w:r w:rsidR="001D5DD6">
        <w:rPr>
          <w:b/>
          <w:bCs/>
          <w:sz w:val="28"/>
          <w:szCs w:val="28"/>
          <w:lang w:eastAsia="vi-VN"/>
        </w:rPr>
        <w:t>, lang thang c</w:t>
      </w:r>
      <w:r w:rsidR="001D5DD6" w:rsidRPr="001D5DD6">
        <w:rPr>
          <w:b/>
          <w:bCs/>
          <w:sz w:val="28"/>
          <w:szCs w:val="28"/>
          <w:lang w:eastAsia="vi-VN"/>
        </w:rPr>
        <w:t>ơ</w:t>
      </w:r>
      <w:r w:rsidR="001D5DD6">
        <w:rPr>
          <w:b/>
          <w:bCs/>
          <w:sz w:val="28"/>
          <w:szCs w:val="28"/>
          <w:lang w:eastAsia="vi-VN"/>
        </w:rPr>
        <w:t xml:space="preserve"> nh</w:t>
      </w:r>
      <w:r w:rsidR="001D5DD6" w:rsidRPr="001D5DD6">
        <w:rPr>
          <w:b/>
          <w:bCs/>
          <w:sz w:val="28"/>
          <w:szCs w:val="28"/>
          <w:lang w:eastAsia="vi-VN"/>
        </w:rPr>
        <w:t>ỡ</w:t>
      </w:r>
      <w:r w:rsidR="007079CA">
        <w:rPr>
          <w:b/>
          <w:bCs/>
          <w:sz w:val="28"/>
          <w:szCs w:val="28"/>
          <w:lang w:eastAsia="vi-VN"/>
        </w:rPr>
        <w:t xml:space="preserve">, </w:t>
      </w:r>
      <w:r w:rsidR="007079CA" w:rsidRPr="007079CA">
        <w:rPr>
          <w:b/>
          <w:sz w:val="28"/>
          <w:szCs w:val="28"/>
          <w:lang w:eastAsia="vi-VN"/>
        </w:rPr>
        <w:t>không đủ năng lực hành vi</w:t>
      </w:r>
      <w:r w:rsidR="007079CA" w:rsidRPr="007079CA">
        <w:rPr>
          <w:sz w:val="28"/>
          <w:szCs w:val="28"/>
          <w:lang w:val="vi-VN" w:eastAsia="vi-VN"/>
        </w:rPr>
        <w:t xml:space="preserve"> </w:t>
      </w:r>
      <w:r w:rsidR="00845B92" w:rsidRPr="00C86FE7">
        <w:rPr>
          <w:b/>
          <w:bCs/>
          <w:sz w:val="28"/>
          <w:szCs w:val="28"/>
          <w:lang w:val="vi-VN" w:eastAsia="vi-VN"/>
        </w:rPr>
        <w:t>hoặc các trường hợp cần hỗ trợ khác)</w:t>
      </w:r>
      <w:bookmarkEnd w:id="1"/>
    </w:p>
    <w:p w:rsidR="00845B92" w:rsidRDefault="002C3777" w:rsidP="004F530C">
      <w:pPr>
        <w:widowControl w:val="0"/>
        <w:shd w:val="clear" w:color="auto" w:fill="FFFFFF"/>
        <w:spacing w:before="60"/>
        <w:jc w:val="both"/>
        <w:rPr>
          <w:sz w:val="28"/>
          <w:szCs w:val="28"/>
          <w:lang w:eastAsia="vi-VN"/>
        </w:rPr>
      </w:pPr>
      <w:r w:rsidRPr="00C86FE7">
        <w:rPr>
          <w:sz w:val="28"/>
          <w:szCs w:val="28"/>
          <w:lang w:eastAsia="vi-VN"/>
        </w:rPr>
        <w:tab/>
      </w:r>
      <w:r w:rsidR="00845B92" w:rsidRPr="00C86FE7">
        <w:rPr>
          <w:sz w:val="28"/>
          <w:szCs w:val="28"/>
          <w:lang w:val="vi-VN" w:eastAsia="vi-VN"/>
        </w:rPr>
        <w:t xml:space="preserve">1. Các cơ quan, đơn vị tiếp nhận và xử lý vụ việc có trách nhiệm thông báo cho Sở Ngoại vụ các thông tin liên quan đến vụ việc, gồm: </w:t>
      </w:r>
      <w:r w:rsidR="00AC6469">
        <w:rPr>
          <w:sz w:val="28"/>
          <w:szCs w:val="28"/>
          <w:lang w:eastAsia="vi-VN"/>
        </w:rPr>
        <w:t>D</w:t>
      </w:r>
      <w:r w:rsidR="00845B92" w:rsidRPr="00C86FE7">
        <w:rPr>
          <w:sz w:val="28"/>
          <w:szCs w:val="28"/>
          <w:lang w:val="vi-VN" w:eastAsia="vi-VN"/>
        </w:rPr>
        <w:t>iễn biến vụ việc; họ và tên, ngày tháng năm sinh, giới tính, quốc tịch, số hộ chiếu hoặc các giấy tờ tùy thân khác (nếu có); thời gian nhập cảnh, mục đích nhập cảnh vào Việt Nam.</w:t>
      </w:r>
    </w:p>
    <w:p w:rsidR="007C1A36" w:rsidRPr="00E8065C" w:rsidRDefault="007C1A36" w:rsidP="004F530C">
      <w:pPr>
        <w:widowControl w:val="0"/>
        <w:shd w:val="clear" w:color="auto" w:fill="FFFFFF"/>
        <w:spacing w:before="60"/>
        <w:jc w:val="both"/>
        <w:rPr>
          <w:sz w:val="28"/>
          <w:szCs w:val="28"/>
          <w:lang w:eastAsia="vi-VN"/>
        </w:rPr>
      </w:pPr>
      <w:r>
        <w:rPr>
          <w:color w:val="FF0000"/>
          <w:sz w:val="28"/>
          <w:szCs w:val="28"/>
          <w:lang w:eastAsia="vi-VN"/>
        </w:rPr>
        <w:tab/>
      </w:r>
      <w:r w:rsidRPr="00E8065C">
        <w:rPr>
          <w:sz w:val="28"/>
          <w:szCs w:val="28"/>
          <w:lang w:eastAsia="vi-VN"/>
        </w:rPr>
        <w:t xml:space="preserve">2. Đối với các trường hợp người nước ngoài </w:t>
      </w:r>
      <w:r w:rsidRPr="00E8065C">
        <w:rPr>
          <w:sz w:val="28"/>
          <w:szCs w:val="28"/>
          <w:lang w:val="vi-VN"/>
        </w:rPr>
        <w:t xml:space="preserve">thuộc diện lang thang cơ </w:t>
      </w:r>
      <w:r w:rsidRPr="00E8065C">
        <w:rPr>
          <w:sz w:val="28"/>
          <w:szCs w:val="28"/>
          <w:lang w:val="vi-VN" w:eastAsia="vi-VN"/>
        </w:rPr>
        <w:t>nhỡ</w:t>
      </w:r>
      <w:r w:rsidR="00F9068D" w:rsidRPr="00E8065C">
        <w:rPr>
          <w:sz w:val="28"/>
          <w:szCs w:val="28"/>
          <w:lang w:eastAsia="vi-VN"/>
        </w:rPr>
        <w:t>, không đủ năng lực hành vi</w:t>
      </w:r>
      <w:r w:rsidRPr="00E8065C">
        <w:rPr>
          <w:sz w:val="28"/>
          <w:szCs w:val="28"/>
          <w:lang w:val="vi-VN" w:eastAsia="vi-VN"/>
        </w:rPr>
        <w:t xml:space="preserve"> </w:t>
      </w:r>
      <w:r w:rsidR="00F9068D" w:rsidRPr="00E8065C">
        <w:rPr>
          <w:sz w:val="28"/>
          <w:szCs w:val="28"/>
          <w:lang w:eastAsia="vi-VN"/>
        </w:rPr>
        <w:t>và các trường hợp đặc biệt</w:t>
      </w:r>
      <w:r w:rsidRPr="00E8065C">
        <w:rPr>
          <w:sz w:val="28"/>
          <w:szCs w:val="28"/>
          <w:lang w:val="vi-VN" w:eastAsia="vi-VN"/>
        </w:rPr>
        <w:t xml:space="preserve"> </w:t>
      </w:r>
      <w:r w:rsidR="00F9068D" w:rsidRPr="00E8065C">
        <w:rPr>
          <w:sz w:val="28"/>
          <w:szCs w:val="28"/>
          <w:lang w:eastAsia="vi-VN"/>
        </w:rPr>
        <w:t xml:space="preserve">khẩn cấp </w:t>
      </w:r>
      <w:r w:rsidRPr="00E8065C">
        <w:rPr>
          <w:sz w:val="28"/>
          <w:szCs w:val="28"/>
          <w:lang w:val="vi-VN" w:eastAsia="vi-VN"/>
        </w:rPr>
        <w:t>khác</w:t>
      </w:r>
      <w:r w:rsidR="00F9068D" w:rsidRPr="00E8065C">
        <w:rPr>
          <w:sz w:val="28"/>
          <w:szCs w:val="28"/>
          <w:lang w:eastAsia="vi-VN"/>
        </w:rPr>
        <w:t xml:space="preserve"> thì</w:t>
      </w:r>
      <w:r w:rsidRPr="00E8065C">
        <w:rPr>
          <w:sz w:val="28"/>
          <w:szCs w:val="28"/>
          <w:lang w:val="vi-VN" w:eastAsia="vi-VN"/>
        </w:rPr>
        <w:t xml:space="preserve"> </w:t>
      </w:r>
      <w:r w:rsidR="00F9068D" w:rsidRPr="00E8065C">
        <w:rPr>
          <w:sz w:val="28"/>
          <w:szCs w:val="28"/>
          <w:lang w:eastAsia="vi-VN"/>
        </w:rPr>
        <w:t xml:space="preserve">trước mắt </w:t>
      </w:r>
      <w:r w:rsidRPr="00E8065C">
        <w:rPr>
          <w:sz w:val="28"/>
          <w:szCs w:val="28"/>
          <w:lang w:eastAsia="vi-VN"/>
        </w:rPr>
        <w:t>đưa vào các cơ sở bảo trợ xã hội trong thời gian chờ đợi các cơ quan chức năng xử lý, giải quyết</w:t>
      </w:r>
      <w:r w:rsidR="00F9068D" w:rsidRPr="00E8065C">
        <w:rPr>
          <w:sz w:val="28"/>
          <w:szCs w:val="28"/>
          <w:lang w:eastAsia="vi-VN"/>
        </w:rPr>
        <w:t>.</w:t>
      </w:r>
      <w:r w:rsidRPr="00E8065C">
        <w:rPr>
          <w:sz w:val="28"/>
          <w:szCs w:val="28"/>
          <w:lang w:eastAsia="vi-VN"/>
        </w:rPr>
        <w:t xml:space="preserve"> </w:t>
      </w:r>
      <w:r w:rsidR="00F9068D" w:rsidRPr="00E8065C">
        <w:rPr>
          <w:sz w:val="28"/>
          <w:szCs w:val="28"/>
          <w:lang w:eastAsia="vi-VN"/>
        </w:rPr>
        <w:t xml:space="preserve">Chậm nhất sau 02 ngày kể từ ngày đưa người nước ngoài vào các cơ sở bảo trợ xã hội, </w:t>
      </w:r>
      <w:r w:rsidRPr="00E8065C">
        <w:rPr>
          <w:sz w:val="28"/>
          <w:szCs w:val="28"/>
          <w:lang w:eastAsia="vi-VN"/>
        </w:rPr>
        <w:t>Công an tỉnh chủ trì, phối hợp với Sở Lao động Thương binh và Xã hội, Sở Ngoại vụ, các đơn vị, địa phương có liên quan báo cáo, tham mưu UBND tỉnh phương án xử lý</w:t>
      </w:r>
      <w:r w:rsidR="00300C7E" w:rsidRPr="00E8065C">
        <w:rPr>
          <w:sz w:val="28"/>
          <w:szCs w:val="28"/>
          <w:lang w:eastAsia="vi-VN"/>
        </w:rPr>
        <w:t xml:space="preserve"> theo quy định</w:t>
      </w:r>
      <w:r w:rsidRPr="00E8065C">
        <w:rPr>
          <w:sz w:val="28"/>
          <w:szCs w:val="28"/>
          <w:lang w:eastAsia="vi-VN"/>
        </w:rPr>
        <w:t>.</w:t>
      </w:r>
      <w:bookmarkStart w:id="2" w:name="_GoBack"/>
      <w:bookmarkEnd w:id="2"/>
    </w:p>
    <w:p w:rsidR="00845B92" w:rsidRPr="00C86FE7" w:rsidRDefault="002C3777" w:rsidP="004F530C">
      <w:pPr>
        <w:widowControl w:val="0"/>
        <w:shd w:val="clear" w:color="auto" w:fill="FFFFFF"/>
        <w:spacing w:before="60"/>
        <w:jc w:val="both"/>
        <w:rPr>
          <w:sz w:val="28"/>
          <w:szCs w:val="28"/>
          <w:lang w:eastAsia="vi-VN"/>
        </w:rPr>
      </w:pPr>
      <w:r w:rsidRPr="00C86FE7">
        <w:rPr>
          <w:sz w:val="28"/>
          <w:szCs w:val="28"/>
          <w:lang w:val="vi-VN" w:eastAsia="vi-VN"/>
        </w:rPr>
        <w:tab/>
      </w:r>
      <w:r w:rsidR="009C2C6C">
        <w:rPr>
          <w:sz w:val="28"/>
          <w:szCs w:val="28"/>
          <w:lang w:eastAsia="vi-VN"/>
        </w:rPr>
        <w:t>3</w:t>
      </w:r>
      <w:r w:rsidR="00845B92" w:rsidRPr="00C86FE7">
        <w:rPr>
          <w:sz w:val="28"/>
          <w:szCs w:val="28"/>
          <w:lang w:eastAsia="vi-VN"/>
        </w:rPr>
        <w:t>. Công an tỉnh có trách nhiệm</w:t>
      </w:r>
    </w:p>
    <w:p w:rsidR="00845B92" w:rsidRDefault="002C3777" w:rsidP="004F530C">
      <w:pPr>
        <w:widowControl w:val="0"/>
        <w:shd w:val="clear" w:color="auto" w:fill="FFFFFF"/>
        <w:spacing w:before="60"/>
        <w:jc w:val="both"/>
        <w:rPr>
          <w:sz w:val="28"/>
          <w:szCs w:val="28"/>
          <w:lang w:eastAsia="vi-VN"/>
        </w:rPr>
      </w:pPr>
      <w:r w:rsidRPr="00C86FE7">
        <w:rPr>
          <w:sz w:val="28"/>
          <w:szCs w:val="28"/>
          <w:lang w:eastAsia="vi-VN"/>
        </w:rPr>
        <w:tab/>
      </w:r>
      <w:r w:rsidR="001A24AD">
        <w:rPr>
          <w:sz w:val="28"/>
          <w:szCs w:val="28"/>
          <w:lang w:eastAsia="vi-VN"/>
        </w:rPr>
        <w:t xml:space="preserve">a) </w:t>
      </w:r>
      <w:r w:rsidR="001A24AD" w:rsidRPr="001A24AD">
        <w:rPr>
          <w:sz w:val="28"/>
          <w:szCs w:val="28"/>
          <w:lang w:eastAsia="vi-VN"/>
        </w:rPr>
        <w:t>Đ</w:t>
      </w:r>
      <w:r w:rsidR="00845B92" w:rsidRPr="00C86FE7">
        <w:rPr>
          <w:sz w:val="28"/>
          <w:szCs w:val="28"/>
          <w:lang w:eastAsia="vi-VN"/>
        </w:rPr>
        <w:t>iều tra</w:t>
      </w:r>
      <w:r w:rsidR="001A24AD">
        <w:rPr>
          <w:sz w:val="28"/>
          <w:szCs w:val="28"/>
          <w:lang w:eastAsia="vi-VN"/>
        </w:rPr>
        <w:t>, x</w:t>
      </w:r>
      <w:r w:rsidR="001A24AD" w:rsidRPr="001A24AD">
        <w:rPr>
          <w:sz w:val="28"/>
          <w:szCs w:val="28"/>
          <w:lang w:eastAsia="vi-VN"/>
        </w:rPr>
        <w:t>ử</w:t>
      </w:r>
      <w:r w:rsidR="001A24AD">
        <w:rPr>
          <w:sz w:val="28"/>
          <w:szCs w:val="28"/>
          <w:lang w:eastAsia="vi-VN"/>
        </w:rPr>
        <w:t xml:space="preserve"> l</w:t>
      </w:r>
      <w:r w:rsidR="001A24AD" w:rsidRPr="001A24AD">
        <w:rPr>
          <w:sz w:val="28"/>
          <w:szCs w:val="28"/>
          <w:lang w:eastAsia="vi-VN"/>
        </w:rPr>
        <w:t>ý</w:t>
      </w:r>
      <w:r w:rsidR="00845B92" w:rsidRPr="00C86FE7">
        <w:rPr>
          <w:sz w:val="28"/>
          <w:szCs w:val="28"/>
          <w:lang w:eastAsia="vi-VN"/>
        </w:rPr>
        <w:t xml:space="preserve"> vụ việc theo quy định của pháp luật và thông báo kết quả điều tra cho Sở Ngoại vụ, các cơ quan, đơn vị có liên quan và người nước ngoài cần hỗ trợ để nắm thông tin.</w:t>
      </w:r>
    </w:p>
    <w:p w:rsidR="00845B92" w:rsidRDefault="002C3777" w:rsidP="004F530C">
      <w:pPr>
        <w:widowControl w:val="0"/>
        <w:shd w:val="clear" w:color="auto" w:fill="FFFFFF"/>
        <w:spacing w:before="60"/>
        <w:jc w:val="both"/>
        <w:rPr>
          <w:sz w:val="28"/>
          <w:szCs w:val="28"/>
          <w:lang w:eastAsia="vi-VN"/>
        </w:rPr>
      </w:pPr>
      <w:r w:rsidRPr="00C86FE7">
        <w:rPr>
          <w:sz w:val="28"/>
          <w:szCs w:val="28"/>
          <w:lang w:eastAsia="vi-VN"/>
        </w:rPr>
        <w:tab/>
      </w:r>
      <w:r w:rsidR="00E5640C">
        <w:rPr>
          <w:sz w:val="28"/>
          <w:szCs w:val="28"/>
          <w:lang w:eastAsia="vi-VN"/>
        </w:rPr>
        <w:t>b</w:t>
      </w:r>
      <w:r w:rsidR="00865DB9">
        <w:rPr>
          <w:sz w:val="28"/>
          <w:szCs w:val="28"/>
          <w:lang w:eastAsia="vi-VN"/>
        </w:rPr>
        <w:t>) Hướng dẫn ngư</w:t>
      </w:r>
      <w:r w:rsidR="00865DB9" w:rsidRPr="00865DB9">
        <w:rPr>
          <w:sz w:val="28"/>
          <w:szCs w:val="28"/>
          <w:lang w:eastAsia="vi-VN"/>
        </w:rPr>
        <w:t>ời</w:t>
      </w:r>
      <w:r w:rsidR="00865DB9">
        <w:rPr>
          <w:sz w:val="28"/>
          <w:szCs w:val="28"/>
          <w:lang w:eastAsia="vi-VN"/>
        </w:rPr>
        <w:t xml:space="preserve"> nư</w:t>
      </w:r>
      <w:r w:rsidR="00865DB9" w:rsidRPr="00865DB9">
        <w:rPr>
          <w:sz w:val="28"/>
          <w:szCs w:val="28"/>
          <w:lang w:eastAsia="vi-VN"/>
        </w:rPr>
        <w:t>ớc</w:t>
      </w:r>
      <w:r w:rsidR="00865DB9">
        <w:rPr>
          <w:sz w:val="28"/>
          <w:szCs w:val="28"/>
          <w:lang w:eastAsia="vi-VN"/>
        </w:rPr>
        <w:t xml:space="preserve"> ngo</w:t>
      </w:r>
      <w:r w:rsidR="00865DB9" w:rsidRPr="00865DB9">
        <w:rPr>
          <w:sz w:val="28"/>
          <w:szCs w:val="28"/>
          <w:lang w:eastAsia="vi-VN"/>
        </w:rPr>
        <w:t>ài</w:t>
      </w:r>
      <w:r w:rsidR="00845B92" w:rsidRPr="00C86FE7">
        <w:rPr>
          <w:sz w:val="28"/>
          <w:szCs w:val="28"/>
          <w:lang w:eastAsia="vi-VN"/>
        </w:rPr>
        <w:t xml:space="preserve"> thực hiện các thủ tục cần thiết để xuất cảnh</w:t>
      </w:r>
      <w:r w:rsidR="0046068B">
        <w:rPr>
          <w:sz w:val="28"/>
          <w:szCs w:val="28"/>
          <w:lang w:eastAsia="vi-VN"/>
        </w:rPr>
        <w:t xml:space="preserve"> n</w:t>
      </w:r>
      <w:r w:rsidR="0046068B" w:rsidRPr="0046068B">
        <w:rPr>
          <w:sz w:val="28"/>
          <w:szCs w:val="28"/>
          <w:lang w:eastAsia="vi-VN"/>
        </w:rPr>
        <w:t>ếu</w:t>
      </w:r>
      <w:r w:rsidR="0046068B">
        <w:rPr>
          <w:sz w:val="28"/>
          <w:szCs w:val="28"/>
          <w:lang w:eastAsia="vi-VN"/>
        </w:rPr>
        <w:t xml:space="preserve"> c</w:t>
      </w:r>
      <w:r w:rsidR="0046068B" w:rsidRPr="0046068B">
        <w:rPr>
          <w:sz w:val="28"/>
          <w:szCs w:val="28"/>
          <w:lang w:eastAsia="vi-VN"/>
        </w:rPr>
        <w:t>ó</w:t>
      </w:r>
      <w:r w:rsidR="0046068B">
        <w:rPr>
          <w:sz w:val="28"/>
          <w:szCs w:val="28"/>
          <w:lang w:eastAsia="vi-VN"/>
        </w:rPr>
        <w:t xml:space="preserve"> y</w:t>
      </w:r>
      <w:r w:rsidR="0046068B" w:rsidRPr="0046068B">
        <w:rPr>
          <w:sz w:val="28"/>
          <w:szCs w:val="28"/>
          <w:lang w:eastAsia="vi-VN"/>
        </w:rPr>
        <w:t>ê</w:t>
      </w:r>
      <w:r w:rsidR="0046068B">
        <w:rPr>
          <w:sz w:val="28"/>
          <w:szCs w:val="28"/>
          <w:lang w:eastAsia="vi-VN"/>
        </w:rPr>
        <w:t>u c</w:t>
      </w:r>
      <w:r w:rsidR="0046068B" w:rsidRPr="0046068B">
        <w:rPr>
          <w:sz w:val="28"/>
          <w:szCs w:val="28"/>
          <w:lang w:eastAsia="vi-VN"/>
        </w:rPr>
        <w:t>ầu</w:t>
      </w:r>
      <w:r w:rsidR="00845B92" w:rsidRPr="00C86FE7">
        <w:rPr>
          <w:sz w:val="28"/>
          <w:szCs w:val="28"/>
          <w:lang w:eastAsia="vi-VN"/>
        </w:rPr>
        <w:t>.</w:t>
      </w:r>
    </w:p>
    <w:p w:rsidR="009C2C6C" w:rsidRPr="00C86FE7" w:rsidRDefault="009C2C6C" w:rsidP="004F530C">
      <w:pPr>
        <w:widowControl w:val="0"/>
        <w:shd w:val="clear" w:color="auto" w:fill="FFFFFF"/>
        <w:spacing w:before="60"/>
        <w:jc w:val="both"/>
        <w:rPr>
          <w:sz w:val="28"/>
          <w:szCs w:val="28"/>
          <w:lang w:val="vi-VN" w:eastAsia="vi-VN"/>
        </w:rPr>
      </w:pPr>
      <w:r w:rsidRPr="00C86FE7">
        <w:rPr>
          <w:sz w:val="28"/>
          <w:szCs w:val="28"/>
          <w:lang w:eastAsia="vi-VN"/>
        </w:rPr>
        <w:tab/>
      </w:r>
      <w:r>
        <w:rPr>
          <w:sz w:val="28"/>
          <w:szCs w:val="28"/>
          <w:lang w:eastAsia="vi-VN"/>
        </w:rPr>
        <w:t>4</w:t>
      </w:r>
      <w:r w:rsidRPr="00C86FE7">
        <w:rPr>
          <w:sz w:val="28"/>
          <w:szCs w:val="28"/>
          <w:lang w:val="vi-VN" w:eastAsia="vi-VN"/>
        </w:rPr>
        <w:t>. Sở Ngoại vụ có trách nhiệm</w:t>
      </w:r>
    </w:p>
    <w:p w:rsidR="009C2C6C" w:rsidRPr="00C86FE7" w:rsidRDefault="009C2C6C" w:rsidP="004F530C">
      <w:pPr>
        <w:widowControl w:val="0"/>
        <w:shd w:val="clear" w:color="auto" w:fill="FFFFFF"/>
        <w:spacing w:before="60"/>
        <w:jc w:val="both"/>
        <w:rPr>
          <w:sz w:val="28"/>
          <w:szCs w:val="28"/>
          <w:lang w:val="vi-VN" w:eastAsia="vi-VN"/>
        </w:rPr>
      </w:pPr>
      <w:r w:rsidRPr="00C86FE7">
        <w:rPr>
          <w:sz w:val="28"/>
          <w:szCs w:val="28"/>
          <w:lang w:eastAsia="vi-VN"/>
        </w:rPr>
        <w:tab/>
      </w:r>
      <w:r w:rsidRPr="00C86FE7">
        <w:rPr>
          <w:sz w:val="28"/>
          <w:szCs w:val="28"/>
          <w:lang w:val="vi-VN" w:eastAsia="vi-VN"/>
        </w:rPr>
        <w:t>a) Hỗ trợ, hướng dẫn người nước ngoài. Trong trường hợp cần thiết, Sở Ngoại vụ liên hệ với Cơ quan đại diện nước ngoài tại Việt Nam để hỗ trợ người nước ngoài theo quy định của pháp luật và phù hợp với thông lệ quốc tế.</w:t>
      </w:r>
    </w:p>
    <w:p w:rsidR="009C2C6C" w:rsidRPr="00C86FE7" w:rsidRDefault="009C2C6C" w:rsidP="004F530C">
      <w:pPr>
        <w:widowControl w:val="0"/>
        <w:shd w:val="clear" w:color="auto" w:fill="FFFFFF"/>
        <w:spacing w:before="60"/>
        <w:jc w:val="both"/>
        <w:rPr>
          <w:sz w:val="28"/>
          <w:szCs w:val="28"/>
          <w:lang w:val="vi-VN" w:eastAsia="vi-VN"/>
        </w:rPr>
      </w:pPr>
      <w:r w:rsidRPr="00C86FE7">
        <w:rPr>
          <w:sz w:val="28"/>
          <w:szCs w:val="28"/>
          <w:lang w:val="vi-VN" w:eastAsia="vi-VN"/>
        </w:rPr>
        <w:tab/>
        <w:t>b) Báo cáo bằng văn bản thông tin về</w:t>
      </w:r>
      <w:r w:rsidRPr="000B458B">
        <w:rPr>
          <w:sz w:val="28"/>
          <w:szCs w:val="28"/>
          <w:lang w:val="vi-VN" w:eastAsia="vi-VN"/>
        </w:rPr>
        <w:t xml:space="preserve"> </w:t>
      </w:r>
      <w:r w:rsidRPr="00C86FE7">
        <w:rPr>
          <w:sz w:val="28"/>
          <w:szCs w:val="28"/>
          <w:lang w:val="vi-VN" w:eastAsia="vi-VN"/>
        </w:rPr>
        <w:t>vụ việc gửi </w:t>
      </w:r>
      <w:r w:rsidRPr="008F2947">
        <w:rPr>
          <w:sz w:val="28"/>
          <w:szCs w:val="28"/>
          <w:lang w:val="vi-VN" w:eastAsia="vi-VN"/>
        </w:rPr>
        <w:t>UBND</w:t>
      </w:r>
      <w:r w:rsidRPr="00C86FE7">
        <w:rPr>
          <w:sz w:val="28"/>
          <w:szCs w:val="28"/>
          <w:lang w:val="vi-VN" w:eastAsia="vi-VN"/>
        </w:rPr>
        <w:t> tỉnh và Bộ Ngoại giao.</w:t>
      </w:r>
    </w:p>
    <w:p w:rsidR="007156B2" w:rsidRPr="00F61277" w:rsidRDefault="007156B2" w:rsidP="00300C7E">
      <w:pPr>
        <w:widowControl w:val="0"/>
        <w:shd w:val="clear" w:color="auto" w:fill="FFFFFF"/>
        <w:jc w:val="center"/>
        <w:rPr>
          <w:bCs/>
          <w:sz w:val="26"/>
          <w:szCs w:val="28"/>
          <w:lang w:val="vi-VN"/>
        </w:rPr>
      </w:pPr>
      <w:r w:rsidRPr="00F61277">
        <w:rPr>
          <w:b/>
          <w:sz w:val="26"/>
          <w:szCs w:val="28"/>
          <w:lang w:val="vi-VN"/>
        </w:rPr>
        <w:t>Chương III</w:t>
      </w:r>
    </w:p>
    <w:p w:rsidR="007156B2" w:rsidRDefault="007156B2" w:rsidP="00300C7E">
      <w:pPr>
        <w:widowControl w:val="0"/>
        <w:shd w:val="clear" w:color="auto" w:fill="FFFFFF"/>
        <w:jc w:val="center"/>
        <w:rPr>
          <w:b/>
          <w:sz w:val="26"/>
          <w:szCs w:val="28"/>
        </w:rPr>
      </w:pPr>
      <w:r w:rsidRPr="00F61277">
        <w:rPr>
          <w:b/>
          <w:sz w:val="26"/>
          <w:szCs w:val="28"/>
          <w:lang w:val="vi-VN"/>
        </w:rPr>
        <w:t>TỔ CHỨC THỰC HIỆN</w:t>
      </w:r>
    </w:p>
    <w:p w:rsidR="00300C7E" w:rsidRPr="00300C7E" w:rsidRDefault="00300C7E" w:rsidP="004F530C">
      <w:pPr>
        <w:widowControl w:val="0"/>
        <w:shd w:val="clear" w:color="auto" w:fill="FFFFFF"/>
        <w:spacing w:before="60"/>
        <w:jc w:val="center"/>
        <w:rPr>
          <w:bCs/>
          <w:sz w:val="12"/>
          <w:szCs w:val="28"/>
        </w:rPr>
      </w:pPr>
    </w:p>
    <w:p w:rsidR="007156B2" w:rsidRPr="00C86FE7" w:rsidRDefault="00836919" w:rsidP="004F530C">
      <w:pPr>
        <w:widowControl w:val="0"/>
        <w:shd w:val="clear" w:color="auto" w:fill="FFFFFF"/>
        <w:spacing w:before="60"/>
        <w:jc w:val="both"/>
        <w:rPr>
          <w:b/>
          <w:sz w:val="28"/>
          <w:szCs w:val="28"/>
          <w:lang w:val="vi-VN"/>
        </w:rPr>
      </w:pPr>
      <w:r w:rsidRPr="00C86FE7">
        <w:rPr>
          <w:b/>
          <w:sz w:val="28"/>
          <w:szCs w:val="28"/>
          <w:lang w:val="vi-VN"/>
        </w:rPr>
        <w:tab/>
      </w:r>
      <w:r w:rsidR="007156B2" w:rsidRPr="00C86FE7">
        <w:rPr>
          <w:b/>
          <w:sz w:val="28"/>
          <w:szCs w:val="28"/>
          <w:lang w:val="vi-VN"/>
        </w:rPr>
        <w:t>Điều 1</w:t>
      </w:r>
      <w:r w:rsidR="0046520E" w:rsidRPr="00C86FE7">
        <w:rPr>
          <w:b/>
          <w:sz w:val="28"/>
          <w:szCs w:val="28"/>
          <w:lang w:val="vi-VN"/>
        </w:rPr>
        <w:t>1</w:t>
      </w:r>
      <w:r w:rsidR="007156B2" w:rsidRPr="00C86FE7">
        <w:rPr>
          <w:b/>
          <w:sz w:val="28"/>
          <w:szCs w:val="28"/>
          <w:lang w:val="vi-VN"/>
        </w:rPr>
        <w:t>. Sở Ngoại vụ</w:t>
      </w:r>
    </w:p>
    <w:p w:rsidR="002C3777" w:rsidRPr="00C86FE7" w:rsidRDefault="002C3777" w:rsidP="004F530C">
      <w:pPr>
        <w:widowControl w:val="0"/>
        <w:shd w:val="clear" w:color="auto" w:fill="FFFFFF"/>
        <w:spacing w:before="60"/>
        <w:jc w:val="both"/>
        <w:rPr>
          <w:sz w:val="28"/>
          <w:szCs w:val="28"/>
          <w:lang w:val="vi-VN" w:eastAsia="vi-VN"/>
        </w:rPr>
      </w:pPr>
      <w:r w:rsidRPr="00C86FE7">
        <w:rPr>
          <w:sz w:val="28"/>
          <w:szCs w:val="28"/>
          <w:lang w:val="vi-VN" w:eastAsia="vi-VN"/>
        </w:rPr>
        <w:tab/>
        <w:t xml:space="preserve">1. </w:t>
      </w:r>
      <w:r w:rsidR="00641C09" w:rsidRPr="00C86FE7">
        <w:rPr>
          <w:sz w:val="28"/>
          <w:szCs w:val="28"/>
          <w:lang w:val="vi-VN" w:eastAsia="vi-VN"/>
        </w:rPr>
        <w:t>Là cơ quan đầu mối</w:t>
      </w:r>
      <w:r w:rsidRPr="00C86FE7">
        <w:rPr>
          <w:sz w:val="28"/>
          <w:szCs w:val="28"/>
          <w:lang w:val="vi-VN" w:eastAsia="vi-VN"/>
        </w:rPr>
        <w:t xml:space="preserve"> trao đổi với các Cơ quan đại diện nước ngoài tại Việt Nam trong quá trình giải quyết các vấn đề</w:t>
      </w:r>
      <w:r w:rsidR="00EF5318" w:rsidRPr="00EF5318">
        <w:rPr>
          <w:sz w:val="28"/>
          <w:szCs w:val="28"/>
          <w:lang w:val="vi-VN" w:eastAsia="vi-VN"/>
        </w:rPr>
        <w:t xml:space="preserve"> về</w:t>
      </w:r>
      <w:r w:rsidRPr="00C86FE7">
        <w:rPr>
          <w:sz w:val="28"/>
          <w:szCs w:val="28"/>
          <w:lang w:val="vi-VN" w:eastAsia="vi-VN"/>
        </w:rPr>
        <w:t xml:space="preserve"> </w:t>
      </w:r>
      <w:r w:rsidR="00EF5318" w:rsidRPr="00EF5318">
        <w:rPr>
          <w:sz w:val="28"/>
          <w:szCs w:val="28"/>
          <w:lang w:val="vi-VN" w:eastAsia="vi-VN"/>
        </w:rPr>
        <w:t>lãnh sự</w:t>
      </w:r>
      <w:r w:rsidRPr="00C86FE7">
        <w:rPr>
          <w:sz w:val="28"/>
          <w:szCs w:val="28"/>
          <w:lang w:val="vi-VN" w:eastAsia="vi-VN"/>
        </w:rPr>
        <w:t xml:space="preserve"> liên quan đến người nước ngoài. Thay mặt </w:t>
      </w:r>
      <w:r w:rsidR="00DB0B2F" w:rsidRPr="008F2947">
        <w:rPr>
          <w:sz w:val="28"/>
          <w:szCs w:val="28"/>
          <w:lang w:val="vi-VN" w:eastAsia="vi-VN"/>
        </w:rPr>
        <w:t>UBND</w:t>
      </w:r>
      <w:r w:rsidRPr="00C86FE7">
        <w:rPr>
          <w:sz w:val="28"/>
          <w:szCs w:val="28"/>
          <w:lang w:val="vi-VN" w:eastAsia="vi-VN"/>
        </w:rPr>
        <w:t xml:space="preserve"> tỉnh thông báo kịp thời cho Cơ quan đại diện nước ngoài</w:t>
      </w:r>
      <w:r w:rsidR="00641C09" w:rsidRPr="00C86FE7">
        <w:rPr>
          <w:sz w:val="28"/>
          <w:szCs w:val="28"/>
          <w:lang w:val="vi-VN" w:eastAsia="vi-VN"/>
        </w:rPr>
        <w:t xml:space="preserve"> tại Việt Nam và Bộ Ngoại giao</w:t>
      </w:r>
      <w:r w:rsidRPr="00C86FE7">
        <w:rPr>
          <w:sz w:val="28"/>
          <w:szCs w:val="28"/>
          <w:lang w:val="vi-VN" w:eastAsia="vi-VN"/>
        </w:rPr>
        <w:t xml:space="preserve"> các vụ việc lãnh sự thông thường</w:t>
      </w:r>
      <w:r w:rsidR="009240B1" w:rsidRPr="00C86FE7">
        <w:rPr>
          <w:sz w:val="28"/>
          <w:szCs w:val="28"/>
          <w:lang w:val="vi-VN" w:eastAsia="vi-VN"/>
        </w:rPr>
        <w:t xml:space="preserve"> liên quan đến người nước ngoài hoặc báo cáo Bộ Ngoại giao để thông báo cho Cơ quan đại diện nước ngoài tại Việt Nam </w:t>
      </w:r>
      <w:r w:rsidR="0081537A" w:rsidRPr="00C86FE7">
        <w:rPr>
          <w:sz w:val="28"/>
          <w:szCs w:val="28"/>
          <w:lang w:val="vi-VN" w:eastAsia="vi-VN"/>
        </w:rPr>
        <w:t xml:space="preserve">các </w:t>
      </w:r>
      <w:r w:rsidR="009240B1" w:rsidRPr="00C86FE7">
        <w:rPr>
          <w:sz w:val="28"/>
          <w:szCs w:val="28"/>
          <w:lang w:val="vi-VN" w:eastAsia="vi-VN"/>
        </w:rPr>
        <w:t>vụ việc phức tạp, nhạy cảm, gây hậu quả nghiêm trọng.</w:t>
      </w:r>
    </w:p>
    <w:p w:rsidR="002C3777" w:rsidRPr="00C86FE7" w:rsidRDefault="00641C09"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2C3777" w:rsidRPr="00C86FE7">
        <w:rPr>
          <w:sz w:val="28"/>
          <w:szCs w:val="28"/>
          <w:lang w:val="vi-VN" w:eastAsia="vi-VN"/>
        </w:rPr>
        <w:t>2. Phối hợp với các cơ quan chức năng trong việc giải quyết các vấn đề phát sinh liên quan đến người nước ngoài.</w:t>
      </w:r>
    </w:p>
    <w:p w:rsidR="00C850C5" w:rsidRPr="000A40AB" w:rsidRDefault="00641C09"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9E5B20" w:rsidRPr="009E5B20">
        <w:rPr>
          <w:sz w:val="28"/>
          <w:szCs w:val="28"/>
          <w:lang w:val="vi-VN" w:eastAsia="vi-VN"/>
        </w:rPr>
        <w:t>3</w:t>
      </w:r>
      <w:r w:rsidR="002C3777" w:rsidRPr="00C86FE7">
        <w:rPr>
          <w:sz w:val="28"/>
          <w:szCs w:val="28"/>
          <w:lang w:val="vi-VN" w:eastAsia="vi-VN"/>
        </w:rPr>
        <w:t>. Tiếp xúc, hỗ trợ, hướng dẫn người nước ngoài và thân nhân người nước ngoài thực hiện các thủ tục cần thiết trong quá trình đ</w:t>
      </w:r>
      <w:r w:rsidR="00C850C5">
        <w:rPr>
          <w:sz w:val="28"/>
          <w:szCs w:val="28"/>
          <w:lang w:val="vi-VN" w:eastAsia="vi-VN"/>
        </w:rPr>
        <w:t>iều tra, giải quyết các vụ việc</w:t>
      </w:r>
      <w:r w:rsidR="00C850C5" w:rsidRPr="00C850C5">
        <w:rPr>
          <w:sz w:val="28"/>
          <w:szCs w:val="28"/>
          <w:lang w:val="vi-VN" w:eastAsia="vi-VN"/>
        </w:rPr>
        <w:t>.</w:t>
      </w:r>
    </w:p>
    <w:p w:rsidR="002C3777" w:rsidRPr="00C86FE7" w:rsidRDefault="00C850C5" w:rsidP="004F530C">
      <w:pPr>
        <w:widowControl w:val="0"/>
        <w:shd w:val="clear" w:color="auto" w:fill="FFFFFF"/>
        <w:spacing w:before="60"/>
        <w:jc w:val="both"/>
        <w:rPr>
          <w:sz w:val="28"/>
          <w:szCs w:val="28"/>
          <w:lang w:val="vi-VN" w:eastAsia="vi-VN"/>
        </w:rPr>
      </w:pPr>
      <w:r w:rsidRPr="000A40AB">
        <w:rPr>
          <w:sz w:val="28"/>
          <w:szCs w:val="28"/>
          <w:lang w:val="vi-VN" w:eastAsia="vi-VN"/>
        </w:rPr>
        <w:tab/>
      </w:r>
      <w:r w:rsidR="007D445F" w:rsidRPr="007D445F">
        <w:rPr>
          <w:sz w:val="28"/>
          <w:szCs w:val="28"/>
          <w:lang w:val="vi-VN" w:eastAsia="vi-VN"/>
        </w:rPr>
        <w:t>4</w:t>
      </w:r>
      <w:r w:rsidR="002C3777" w:rsidRPr="00C86FE7">
        <w:rPr>
          <w:sz w:val="28"/>
          <w:szCs w:val="28"/>
          <w:lang w:val="vi-VN" w:eastAsia="vi-VN"/>
        </w:rPr>
        <w:t>. Thường xuyên trao đổi thông tin với Công an tỉnh và các cơ quan đơn vị liên quan để phối hợp trong công tác quản lý người nước ngoài.</w:t>
      </w:r>
    </w:p>
    <w:p w:rsidR="002C3777" w:rsidRPr="008F2947" w:rsidRDefault="00641C09" w:rsidP="004F530C">
      <w:pPr>
        <w:widowControl w:val="0"/>
        <w:shd w:val="clear" w:color="auto" w:fill="FFFFFF"/>
        <w:spacing w:before="60"/>
        <w:jc w:val="both"/>
        <w:rPr>
          <w:sz w:val="28"/>
          <w:szCs w:val="28"/>
          <w:lang w:val="vi-VN" w:eastAsia="vi-VN"/>
        </w:rPr>
      </w:pPr>
      <w:r w:rsidRPr="00C86FE7">
        <w:rPr>
          <w:sz w:val="28"/>
          <w:szCs w:val="28"/>
          <w:lang w:val="vi-VN" w:eastAsia="vi-VN"/>
        </w:rPr>
        <w:tab/>
      </w:r>
      <w:r w:rsidR="007D445F" w:rsidRPr="007D445F">
        <w:rPr>
          <w:sz w:val="28"/>
          <w:szCs w:val="28"/>
          <w:lang w:val="vi-VN" w:eastAsia="vi-VN"/>
        </w:rPr>
        <w:t>5</w:t>
      </w:r>
      <w:r w:rsidR="002C3777" w:rsidRPr="00C86FE7">
        <w:rPr>
          <w:sz w:val="28"/>
          <w:szCs w:val="28"/>
          <w:lang w:val="vi-VN" w:eastAsia="vi-VN"/>
        </w:rPr>
        <w:t xml:space="preserve">. Tổng hợp báo cáo </w:t>
      </w:r>
      <w:r w:rsidR="00DB0B2F" w:rsidRPr="008F2947">
        <w:rPr>
          <w:sz w:val="28"/>
          <w:szCs w:val="28"/>
          <w:lang w:val="vi-VN" w:eastAsia="vi-VN"/>
        </w:rPr>
        <w:t>UBND</w:t>
      </w:r>
      <w:r w:rsidR="002C3777" w:rsidRPr="00C86FE7">
        <w:rPr>
          <w:sz w:val="28"/>
          <w:szCs w:val="28"/>
          <w:lang w:val="vi-VN" w:eastAsia="vi-VN"/>
        </w:rPr>
        <w:t xml:space="preserve"> tỉnh và Bộ Ngoại giao về tình hình các vấn đề về lãnh sự liên quan đến người nước ngoài theo quy định.</w:t>
      </w:r>
    </w:p>
    <w:p w:rsidR="00A61CE6" w:rsidRDefault="00772168" w:rsidP="004F530C">
      <w:pPr>
        <w:widowControl w:val="0"/>
        <w:shd w:val="clear" w:color="auto" w:fill="FFFFFF"/>
        <w:spacing w:before="60"/>
        <w:jc w:val="both"/>
        <w:rPr>
          <w:sz w:val="28"/>
          <w:szCs w:val="28"/>
        </w:rPr>
      </w:pPr>
      <w:r w:rsidRPr="008F2947">
        <w:rPr>
          <w:sz w:val="28"/>
          <w:szCs w:val="28"/>
          <w:lang w:val="vi-VN"/>
        </w:rPr>
        <w:t xml:space="preserve">       </w:t>
      </w:r>
    </w:p>
    <w:p w:rsidR="007156B2" w:rsidRPr="00130535" w:rsidRDefault="00772168" w:rsidP="004F530C">
      <w:pPr>
        <w:widowControl w:val="0"/>
        <w:shd w:val="clear" w:color="auto" w:fill="FFFFFF"/>
        <w:spacing w:before="60"/>
        <w:jc w:val="both"/>
        <w:rPr>
          <w:b/>
          <w:sz w:val="28"/>
          <w:szCs w:val="28"/>
          <w:lang w:val="vi-VN"/>
        </w:rPr>
      </w:pPr>
      <w:r w:rsidRPr="008F2947">
        <w:rPr>
          <w:sz w:val="28"/>
          <w:szCs w:val="28"/>
          <w:lang w:val="vi-VN"/>
        </w:rPr>
        <w:t xml:space="preserve"> </w:t>
      </w:r>
      <w:r w:rsidR="00836919" w:rsidRPr="00130535">
        <w:rPr>
          <w:b/>
          <w:sz w:val="28"/>
          <w:szCs w:val="28"/>
          <w:lang w:val="vi-VN"/>
        </w:rPr>
        <w:tab/>
      </w:r>
      <w:r w:rsidR="007156B2" w:rsidRPr="00130535">
        <w:rPr>
          <w:b/>
          <w:sz w:val="28"/>
          <w:szCs w:val="28"/>
          <w:lang w:val="vi-VN"/>
        </w:rPr>
        <w:t>Điều 1</w:t>
      </w:r>
      <w:r w:rsidR="0046520E" w:rsidRPr="00130535">
        <w:rPr>
          <w:b/>
          <w:sz w:val="28"/>
          <w:szCs w:val="28"/>
          <w:lang w:val="vi-VN"/>
        </w:rPr>
        <w:t>2</w:t>
      </w:r>
      <w:r w:rsidR="007156B2" w:rsidRPr="00130535">
        <w:rPr>
          <w:b/>
          <w:sz w:val="28"/>
          <w:szCs w:val="28"/>
          <w:lang w:val="vi-VN"/>
        </w:rPr>
        <w:t>. Công an tỉnh</w:t>
      </w:r>
    </w:p>
    <w:p w:rsidR="00641C09" w:rsidRPr="00C86FE7" w:rsidRDefault="00641C09" w:rsidP="004F530C">
      <w:pPr>
        <w:widowControl w:val="0"/>
        <w:shd w:val="clear" w:color="auto" w:fill="FFFFFF"/>
        <w:spacing w:before="60"/>
        <w:jc w:val="both"/>
        <w:rPr>
          <w:sz w:val="28"/>
          <w:szCs w:val="28"/>
          <w:lang w:val="vi-VN" w:eastAsia="vi-VN"/>
        </w:rPr>
      </w:pPr>
      <w:r w:rsidRPr="00C86FE7">
        <w:rPr>
          <w:sz w:val="28"/>
          <w:szCs w:val="28"/>
          <w:lang w:val="vi-VN" w:eastAsia="vi-VN"/>
        </w:rPr>
        <w:tab/>
        <w:t>1. Là cơ quan đầu mối tiếp nhận thông tin về các vấn đề phát sinh liên quan đến người nước ngoài; thông b</w:t>
      </w:r>
      <w:r w:rsidR="00725265">
        <w:rPr>
          <w:sz w:val="28"/>
          <w:szCs w:val="28"/>
          <w:lang w:val="vi-VN" w:eastAsia="vi-VN"/>
        </w:rPr>
        <w:t>áo và cung cấp những thông tin</w:t>
      </w:r>
      <w:r w:rsidR="00725265" w:rsidRPr="00725265">
        <w:rPr>
          <w:sz w:val="28"/>
          <w:szCs w:val="28"/>
          <w:lang w:val="vi-VN" w:eastAsia="vi-VN"/>
        </w:rPr>
        <w:t xml:space="preserve"> </w:t>
      </w:r>
      <w:r w:rsidRPr="00C86FE7">
        <w:rPr>
          <w:sz w:val="28"/>
          <w:szCs w:val="28"/>
          <w:lang w:val="vi-VN" w:eastAsia="vi-VN"/>
        </w:rPr>
        <w:t>liên quan trong quá trình điều tra và kết quả xử lý các vụ việc phát sinh về lãnh sự liên quan đến người nước ngoài trên địa bàn tỉnh về Sở Ngoại vụ.</w:t>
      </w:r>
    </w:p>
    <w:p w:rsidR="00641C09" w:rsidRPr="00C86FE7" w:rsidRDefault="00641C09" w:rsidP="004F530C">
      <w:pPr>
        <w:widowControl w:val="0"/>
        <w:shd w:val="clear" w:color="auto" w:fill="FFFFFF"/>
        <w:spacing w:before="60"/>
        <w:jc w:val="both"/>
        <w:rPr>
          <w:sz w:val="28"/>
          <w:szCs w:val="28"/>
          <w:lang w:val="vi-VN" w:eastAsia="vi-VN"/>
        </w:rPr>
      </w:pPr>
      <w:r w:rsidRPr="00C86FE7">
        <w:rPr>
          <w:sz w:val="28"/>
          <w:szCs w:val="28"/>
          <w:lang w:val="vi-VN" w:eastAsia="vi-VN"/>
        </w:rPr>
        <w:tab/>
        <w:t xml:space="preserve">2. Hàng năm, chủ trì, phối hợp với cơ quan, đơn vị liên quan </w:t>
      </w:r>
      <w:r w:rsidR="007F4D35" w:rsidRPr="007F4D35">
        <w:rPr>
          <w:sz w:val="28"/>
          <w:szCs w:val="28"/>
          <w:lang w:val="vi-VN" w:eastAsia="vi-VN"/>
        </w:rPr>
        <w:t>triển khai</w:t>
      </w:r>
      <w:r w:rsidRPr="00C86FE7">
        <w:rPr>
          <w:sz w:val="28"/>
          <w:szCs w:val="28"/>
          <w:lang w:val="vi-VN" w:eastAsia="vi-VN"/>
        </w:rPr>
        <w:t xml:space="preserve"> kế hoạch kiểm tra tình hình thực hiện các quy định về </w:t>
      </w:r>
      <w:r w:rsidR="00725265" w:rsidRPr="00725265">
        <w:rPr>
          <w:sz w:val="28"/>
          <w:szCs w:val="28"/>
          <w:lang w:val="vi-VN" w:eastAsia="vi-VN"/>
        </w:rPr>
        <w:t>an ninh trật tự</w:t>
      </w:r>
      <w:r w:rsidRPr="00C86FE7">
        <w:rPr>
          <w:sz w:val="28"/>
          <w:szCs w:val="28"/>
          <w:lang w:val="vi-VN" w:eastAsia="vi-VN"/>
        </w:rPr>
        <w:t xml:space="preserve"> </w:t>
      </w:r>
      <w:r w:rsidR="00725265" w:rsidRPr="00725265">
        <w:rPr>
          <w:sz w:val="28"/>
          <w:szCs w:val="28"/>
          <w:lang w:val="vi-VN" w:eastAsia="vi-VN"/>
        </w:rPr>
        <w:t>của</w:t>
      </w:r>
      <w:r w:rsidRPr="00C86FE7">
        <w:rPr>
          <w:sz w:val="28"/>
          <w:szCs w:val="28"/>
          <w:lang w:val="vi-VN" w:eastAsia="vi-VN"/>
        </w:rPr>
        <w:t xml:space="preserve"> người nước ngoài trên địa bàn tỉnh.</w:t>
      </w:r>
    </w:p>
    <w:p w:rsidR="00777F3D" w:rsidRPr="004A0176" w:rsidRDefault="00641C09" w:rsidP="004F530C">
      <w:pPr>
        <w:widowControl w:val="0"/>
        <w:shd w:val="clear" w:color="auto" w:fill="FFFFFF"/>
        <w:spacing w:before="60"/>
        <w:jc w:val="both"/>
        <w:rPr>
          <w:color w:val="FF0000"/>
          <w:sz w:val="28"/>
          <w:szCs w:val="28"/>
          <w:lang w:val="vi-VN" w:eastAsia="vi-VN"/>
        </w:rPr>
      </w:pPr>
      <w:r w:rsidRPr="00C86FE7">
        <w:rPr>
          <w:sz w:val="28"/>
          <w:szCs w:val="28"/>
          <w:lang w:val="vi-VN" w:eastAsia="vi-VN"/>
        </w:rPr>
        <w:tab/>
      </w:r>
      <w:r w:rsidR="009E5B20" w:rsidRPr="00A04CEA">
        <w:rPr>
          <w:sz w:val="28"/>
          <w:szCs w:val="28"/>
          <w:lang w:val="vi-VN" w:eastAsia="vi-VN"/>
        </w:rPr>
        <w:t>3</w:t>
      </w:r>
      <w:r w:rsidR="00777F3D" w:rsidRPr="00C86FE7">
        <w:rPr>
          <w:sz w:val="28"/>
          <w:szCs w:val="28"/>
          <w:lang w:val="vi-VN" w:eastAsia="vi-VN"/>
        </w:rPr>
        <w:t>. Chủ trì quản lý việc nhập cảnh, xuất cảnh, quá cảnh, cư trú, hoạt động của ngư</w:t>
      </w:r>
      <w:r w:rsidR="004A0176">
        <w:rPr>
          <w:sz w:val="28"/>
          <w:szCs w:val="28"/>
          <w:lang w:val="vi-VN" w:eastAsia="vi-VN"/>
        </w:rPr>
        <w:t>ời nước ngoài trên địa bàn tỉnh</w:t>
      </w:r>
      <w:r w:rsidR="00725265" w:rsidRPr="00725265">
        <w:rPr>
          <w:sz w:val="28"/>
          <w:szCs w:val="28"/>
          <w:lang w:val="vi-VN" w:eastAsia="vi-VN"/>
        </w:rPr>
        <w:t xml:space="preserve"> theo quy định của pháp luật</w:t>
      </w:r>
      <w:r w:rsidR="004A0176" w:rsidRPr="008653F2">
        <w:rPr>
          <w:sz w:val="28"/>
          <w:szCs w:val="28"/>
          <w:lang w:val="vi-VN" w:eastAsia="vi-VN"/>
        </w:rPr>
        <w:t>.</w:t>
      </w:r>
    </w:p>
    <w:p w:rsidR="007156B2" w:rsidRPr="00C86FE7" w:rsidRDefault="00836919" w:rsidP="004F530C">
      <w:pPr>
        <w:widowControl w:val="0"/>
        <w:shd w:val="clear" w:color="auto" w:fill="FFFFFF"/>
        <w:spacing w:before="60"/>
        <w:jc w:val="both"/>
        <w:rPr>
          <w:b/>
          <w:sz w:val="28"/>
          <w:szCs w:val="28"/>
          <w:lang w:val="vi-VN"/>
        </w:rPr>
      </w:pPr>
      <w:r w:rsidRPr="00C86FE7">
        <w:rPr>
          <w:b/>
          <w:sz w:val="28"/>
          <w:szCs w:val="28"/>
          <w:lang w:val="vi-VN"/>
        </w:rPr>
        <w:tab/>
      </w:r>
      <w:r w:rsidR="007156B2" w:rsidRPr="00C86FE7">
        <w:rPr>
          <w:b/>
          <w:sz w:val="28"/>
          <w:szCs w:val="28"/>
          <w:lang w:val="vi-VN"/>
        </w:rPr>
        <w:t>Điều 1</w:t>
      </w:r>
      <w:r w:rsidR="006D2529" w:rsidRPr="00C86FE7">
        <w:rPr>
          <w:b/>
          <w:sz w:val="28"/>
          <w:szCs w:val="28"/>
          <w:lang w:val="vi-VN"/>
        </w:rPr>
        <w:t>3</w:t>
      </w:r>
      <w:r w:rsidR="007156B2" w:rsidRPr="00C86FE7">
        <w:rPr>
          <w:b/>
          <w:sz w:val="28"/>
          <w:szCs w:val="28"/>
          <w:lang w:val="vi-VN"/>
        </w:rPr>
        <w:t>. Sở Văn hóa - Thể thao và Du lịch</w:t>
      </w:r>
    </w:p>
    <w:p w:rsidR="00E41D85" w:rsidRPr="00C86FE7" w:rsidRDefault="00E41D85" w:rsidP="004F530C">
      <w:pPr>
        <w:widowControl w:val="0"/>
        <w:shd w:val="clear" w:color="auto" w:fill="FFFFFF"/>
        <w:spacing w:before="60"/>
        <w:jc w:val="both"/>
        <w:rPr>
          <w:sz w:val="28"/>
          <w:szCs w:val="28"/>
          <w:lang w:val="vi-VN" w:eastAsia="vi-VN"/>
        </w:rPr>
      </w:pPr>
      <w:r w:rsidRPr="00C86FE7">
        <w:rPr>
          <w:sz w:val="28"/>
          <w:szCs w:val="28"/>
          <w:lang w:val="vi-VN" w:eastAsia="vi-VN"/>
        </w:rPr>
        <w:tab/>
        <w:t>1. Tuyên truyền cho các cơ sở kinh doanh dịch vụ du lịch chấp hành các quy định về công tác quản lý người nước ngoài, phối hợp xử lý các vấn đề phát sinh liên quan đến người nước ngoài.</w:t>
      </w:r>
    </w:p>
    <w:p w:rsidR="00E41D85" w:rsidRPr="00C86FE7" w:rsidRDefault="00E41D85" w:rsidP="004F530C">
      <w:pPr>
        <w:widowControl w:val="0"/>
        <w:shd w:val="clear" w:color="auto" w:fill="FFFFFF"/>
        <w:spacing w:before="60"/>
        <w:jc w:val="both"/>
        <w:rPr>
          <w:sz w:val="28"/>
          <w:szCs w:val="28"/>
          <w:lang w:val="vi-VN" w:eastAsia="vi-VN"/>
        </w:rPr>
      </w:pPr>
      <w:r w:rsidRPr="00C86FE7">
        <w:rPr>
          <w:sz w:val="28"/>
          <w:szCs w:val="28"/>
          <w:lang w:val="vi-VN" w:eastAsia="vi-VN"/>
        </w:rPr>
        <w:tab/>
        <w:t>2. Tuyên truyền, phổ biến pháp luật cho người nước ngoài đến tỉnh tham quan, du lịch thông qua các cơ sở kin</w:t>
      </w:r>
      <w:r w:rsidR="007F614A">
        <w:rPr>
          <w:sz w:val="28"/>
          <w:szCs w:val="28"/>
          <w:lang w:val="vi-VN" w:eastAsia="vi-VN"/>
        </w:rPr>
        <w:t>h doanh dịch vụ du lịch</w:t>
      </w:r>
      <w:r w:rsidRPr="00C86FE7">
        <w:rPr>
          <w:sz w:val="28"/>
          <w:szCs w:val="28"/>
          <w:lang w:val="vi-VN" w:eastAsia="vi-VN"/>
        </w:rPr>
        <w:t>.</w:t>
      </w:r>
    </w:p>
    <w:p w:rsidR="00653013" w:rsidRPr="00C86FE7" w:rsidRDefault="00653013" w:rsidP="004F530C">
      <w:pPr>
        <w:widowControl w:val="0"/>
        <w:shd w:val="clear" w:color="auto" w:fill="FFFFFF"/>
        <w:spacing w:before="60"/>
        <w:jc w:val="both"/>
        <w:rPr>
          <w:sz w:val="28"/>
          <w:szCs w:val="28"/>
          <w:lang w:val="vi-VN" w:eastAsia="vi-VN"/>
        </w:rPr>
      </w:pPr>
      <w:r w:rsidRPr="00C86FE7">
        <w:rPr>
          <w:sz w:val="28"/>
          <w:szCs w:val="28"/>
          <w:lang w:val="vi-VN" w:eastAsia="vi-VN"/>
        </w:rPr>
        <w:tab/>
        <w:t>3. Định kỳ 06 tháng, hàng năm cung cấp số liệu khách du lịch là người nước ngoài đến du lịch trên địa bàn tỉnh cho Công an tỉnh và Sở Ngoại vụ.</w:t>
      </w:r>
    </w:p>
    <w:p w:rsidR="007156B2" w:rsidRPr="00C86FE7" w:rsidRDefault="00DB2250" w:rsidP="004F530C">
      <w:pPr>
        <w:widowControl w:val="0"/>
        <w:shd w:val="clear" w:color="auto" w:fill="FFFFFF"/>
        <w:tabs>
          <w:tab w:val="left" w:pos="720"/>
          <w:tab w:val="left" w:pos="1230"/>
        </w:tabs>
        <w:spacing w:before="60"/>
        <w:jc w:val="both"/>
        <w:rPr>
          <w:b/>
          <w:sz w:val="28"/>
          <w:szCs w:val="28"/>
          <w:lang w:val="vi-VN"/>
        </w:rPr>
      </w:pPr>
      <w:r w:rsidRPr="002C3159">
        <w:rPr>
          <w:b/>
          <w:sz w:val="28"/>
          <w:szCs w:val="28"/>
          <w:lang w:val="vi-VN"/>
        </w:rPr>
        <w:tab/>
      </w:r>
      <w:r w:rsidR="00A45DCC" w:rsidRPr="00A45DCC">
        <w:rPr>
          <w:b/>
          <w:sz w:val="28"/>
          <w:szCs w:val="28"/>
          <w:lang w:val="vi-VN"/>
        </w:rPr>
        <w:t>Đ</w:t>
      </w:r>
      <w:r w:rsidR="00A45DCC" w:rsidRPr="00C30C8F">
        <w:rPr>
          <w:b/>
          <w:sz w:val="28"/>
          <w:szCs w:val="28"/>
          <w:lang w:val="vi-VN"/>
        </w:rPr>
        <w:t xml:space="preserve">iều 14. </w:t>
      </w:r>
      <w:r w:rsidR="007156B2" w:rsidRPr="00C86FE7">
        <w:rPr>
          <w:b/>
          <w:sz w:val="28"/>
          <w:szCs w:val="28"/>
          <w:lang w:val="vi-VN"/>
        </w:rPr>
        <w:t>Sở Lao động - Thương binh và Xã hội</w:t>
      </w:r>
    </w:p>
    <w:p w:rsidR="00777F3D" w:rsidRPr="00C86FE7" w:rsidRDefault="00777F3D" w:rsidP="004F530C">
      <w:pPr>
        <w:widowControl w:val="0"/>
        <w:shd w:val="clear" w:color="auto" w:fill="FFFFFF"/>
        <w:spacing w:before="60"/>
        <w:jc w:val="both"/>
        <w:rPr>
          <w:sz w:val="28"/>
          <w:szCs w:val="28"/>
          <w:lang w:val="vi-VN" w:eastAsia="vi-VN"/>
        </w:rPr>
      </w:pPr>
      <w:r w:rsidRPr="00C86FE7">
        <w:rPr>
          <w:sz w:val="28"/>
          <w:szCs w:val="28"/>
          <w:lang w:val="vi-VN" w:eastAsia="vi-VN"/>
        </w:rPr>
        <w:tab/>
        <w:t>1. Tuyên truyền, phổ biến pháp luật cho lao động là người nước ngoài thông qua các tổ chức, cá nhân sử dụng lao động là người nước ngoài.</w:t>
      </w:r>
    </w:p>
    <w:p w:rsidR="00777F3D" w:rsidRPr="00C86FE7" w:rsidRDefault="00777F3D" w:rsidP="004F530C">
      <w:pPr>
        <w:widowControl w:val="0"/>
        <w:shd w:val="clear" w:color="auto" w:fill="FFFFFF"/>
        <w:spacing w:before="60"/>
        <w:jc w:val="both"/>
        <w:rPr>
          <w:sz w:val="28"/>
          <w:szCs w:val="28"/>
          <w:lang w:val="vi-VN" w:eastAsia="vi-VN"/>
        </w:rPr>
      </w:pPr>
      <w:r w:rsidRPr="00C86FE7">
        <w:rPr>
          <w:sz w:val="28"/>
          <w:szCs w:val="28"/>
          <w:lang w:val="vi-VN" w:eastAsia="vi-VN"/>
        </w:rPr>
        <w:tab/>
        <w:t>2. Chủ trì, phối hợp với các cơ quan, đơn vị liên quan thực hiện công tác quản lý lao động là người nước ngoài trên địa bàn tỉnh.</w:t>
      </w:r>
    </w:p>
    <w:p w:rsidR="00777F3D" w:rsidRDefault="00777F3D" w:rsidP="004F530C">
      <w:pPr>
        <w:widowControl w:val="0"/>
        <w:shd w:val="clear" w:color="auto" w:fill="FFFFFF"/>
        <w:spacing w:before="60"/>
        <w:jc w:val="both"/>
        <w:rPr>
          <w:sz w:val="28"/>
          <w:szCs w:val="28"/>
          <w:lang w:eastAsia="vi-VN"/>
        </w:rPr>
      </w:pPr>
      <w:r w:rsidRPr="00C86FE7">
        <w:rPr>
          <w:sz w:val="28"/>
          <w:szCs w:val="28"/>
          <w:lang w:val="vi-VN" w:eastAsia="vi-VN"/>
        </w:rPr>
        <w:tab/>
        <w:t xml:space="preserve">3. Định kỳ 06 tháng, hàng năm </w:t>
      </w:r>
      <w:r w:rsidR="00DB0B2F" w:rsidRPr="00130535">
        <w:rPr>
          <w:sz w:val="28"/>
          <w:szCs w:val="28"/>
          <w:lang w:val="vi-VN" w:eastAsia="vi-VN"/>
        </w:rPr>
        <w:t>và đột xuất (nếu được yêu cầu)</w:t>
      </w:r>
      <w:r w:rsidR="00DB0B2F" w:rsidRPr="008F2947">
        <w:rPr>
          <w:sz w:val="28"/>
          <w:szCs w:val="28"/>
          <w:lang w:val="vi-VN" w:eastAsia="vi-VN"/>
        </w:rPr>
        <w:t xml:space="preserve"> </w:t>
      </w:r>
      <w:r w:rsidRPr="00C86FE7">
        <w:rPr>
          <w:sz w:val="28"/>
          <w:szCs w:val="28"/>
          <w:lang w:val="vi-VN" w:eastAsia="vi-VN"/>
        </w:rPr>
        <w:t xml:space="preserve">cung cấp số liệu về lao động là người nước ngoài làm việc trên địa bàn tỉnh </w:t>
      </w:r>
      <w:r w:rsidR="006934C5">
        <w:rPr>
          <w:sz w:val="28"/>
          <w:szCs w:val="28"/>
          <w:lang w:val="vi-VN" w:eastAsia="vi-VN"/>
        </w:rPr>
        <w:t>cho Công an tỉnh và Sở Ngoại vụ</w:t>
      </w:r>
      <w:r w:rsidR="00130535" w:rsidRPr="00475391">
        <w:rPr>
          <w:sz w:val="28"/>
          <w:szCs w:val="28"/>
          <w:lang w:val="vi-VN" w:eastAsia="vi-VN"/>
        </w:rPr>
        <w:t>.</w:t>
      </w:r>
      <w:r w:rsidR="006934C5" w:rsidRPr="008F2947">
        <w:rPr>
          <w:sz w:val="28"/>
          <w:szCs w:val="28"/>
          <w:lang w:val="vi-VN" w:eastAsia="vi-VN"/>
        </w:rPr>
        <w:t xml:space="preserve"> </w:t>
      </w:r>
    </w:p>
    <w:p w:rsidR="007156B2" w:rsidRPr="006C1C22" w:rsidRDefault="00623052" w:rsidP="004F530C">
      <w:pPr>
        <w:widowControl w:val="0"/>
        <w:shd w:val="clear" w:color="auto" w:fill="FFFFFF"/>
        <w:spacing w:before="60"/>
        <w:jc w:val="both"/>
        <w:rPr>
          <w:b/>
          <w:sz w:val="28"/>
          <w:szCs w:val="28"/>
          <w:lang w:val="vi-VN"/>
        </w:rPr>
      </w:pPr>
      <w:r>
        <w:rPr>
          <w:sz w:val="28"/>
          <w:szCs w:val="28"/>
          <w:lang w:eastAsia="vi-VN"/>
        </w:rPr>
        <w:tab/>
      </w:r>
      <w:r w:rsidR="007156B2" w:rsidRPr="00C86FE7">
        <w:rPr>
          <w:b/>
          <w:sz w:val="28"/>
          <w:szCs w:val="28"/>
          <w:lang w:val="vi-VN"/>
        </w:rPr>
        <w:t>Điều 15. Sở Y tế</w:t>
      </w:r>
    </w:p>
    <w:p w:rsidR="00FA1E14" w:rsidRPr="006C1C22" w:rsidRDefault="00FA1E14" w:rsidP="004F530C">
      <w:pPr>
        <w:widowControl w:val="0"/>
        <w:shd w:val="clear" w:color="auto" w:fill="FFFFFF"/>
        <w:spacing w:before="60"/>
        <w:jc w:val="both"/>
        <w:rPr>
          <w:sz w:val="28"/>
          <w:szCs w:val="28"/>
          <w:lang w:val="vi-VN"/>
        </w:rPr>
      </w:pPr>
      <w:r w:rsidRPr="006C1C22">
        <w:rPr>
          <w:sz w:val="28"/>
          <w:szCs w:val="28"/>
          <w:lang w:val="vi-VN"/>
        </w:rPr>
        <w:tab/>
        <w:t xml:space="preserve">1. </w:t>
      </w:r>
      <w:r w:rsidRPr="00FA1E14">
        <w:rPr>
          <w:sz w:val="28"/>
          <w:szCs w:val="28"/>
          <w:lang w:val="vi-VN"/>
        </w:rPr>
        <w:t>Chỉ đạo các bệnh viện, trung tâm y tế thông báo cho các cơ quan, đơn vị có liên quan khi có người nước ngoài đến điều trị để phối hợp giải quyết.</w:t>
      </w:r>
      <w:r w:rsidRPr="006C1C22">
        <w:rPr>
          <w:sz w:val="28"/>
          <w:szCs w:val="28"/>
          <w:lang w:val="vi-VN"/>
        </w:rPr>
        <w:tab/>
      </w:r>
    </w:p>
    <w:p w:rsidR="007156B2" w:rsidRPr="00C86FE7" w:rsidRDefault="00836919" w:rsidP="004F530C">
      <w:pPr>
        <w:widowControl w:val="0"/>
        <w:shd w:val="clear" w:color="auto" w:fill="FFFFFF"/>
        <w:spacing w:before="60"/>
        <w:jc w:val="both"/>
        <w:rPr>
          <w:bCs/>
          <w:sz w:val="28"/>
          <w:szCs w:val="28"/>
          <w:lang w:val="vi-VN"/>
        </w:rPr>
      </w:pPr>
      <w:r w:rsidRPr="00C86FE7">
        <w:rPr>
          <w:sz w:val="28"/>
          <w:szCs w:val="28"/>
          <w:lang w:val="vi-VN"/>
        </w:rPr>
        <w:tab/>
      </w:r>
      <w:r w:rsidR="007156B2" w:rsidRPr="00C86FE7">
        <w:rPr>
          <w:sz w:val="28"/>
          <w:szCs w:val="28"/>
          <w:lang w:val="vi-VN"/>
        </w:rPr>
        <w:t>2. Đảm bảo các điều kiện cơ bản về khám, chữa bệnh và điều trị. Đề xuất phương án giải quyết trên lĩnh vực chuyên môn nhằm đảm bảo sức khỏe, an toàn tính mạng cho người nước ngoài trong quá trình giải quyết các vụ việc.</w:t>
      </w:r>
    </w:p>
    <w:p w:rsidR="00FA1E14" w:rsidRPr="006C1C22" w:rsidRDefault="00FA1E14" w:rsidP="004F530C">
      <w:pPr>
        <w:widowControl w:val="0"/>
        <w:shd w:val="clear" w:color="auto" w:fill="FFFFFF"/>
        <w:spacing w:before="60"/>
        <w:jc w:val="both"/>
        <w:rPr>
          <w:sz w:val="28"/>
          <w:szCs w:val="28"/>
          <w:lang w:val="vi-VN"/>
        </w:rPr>
      </w:pPr>
      <w:r w:rsidRPr="006C1C22">
        <w:rPr>
          <w:i/>
          <w:lang w:val="vi-VN"/>
        </w:rPr>
        <w:tab/>
      </w:r>
      <w:r w:rsidRPr="006C1C22">
        <w:rPr>
          <w:sz w:val="28"/>
          <w:szCs w:val="28"/>
          <w:lang w:val="vi-VN"/>
        </w:rPr>
        <w:t xml:space="preserve">3. </w:t>
      </w:r>
      <w:r w:rsidRPr="00FA1E14">
        <w:rPr>
          <w:sz w:val="28"/>
          <w:szCs w:val="28"/>
          <w:lang w:val="vi-VN"/>
        </w:rPr>
        <w:t>Phối hợp chặt chẽ với các cơ quan, đơn vị liên quan trong quá trình giải quyết các vấn đề về lãnh sự liên quan đến người nước ngoài như cấp cứu, điều trị, khám nghiệm tử thi, bảo quản thi hài, kiểm dịch y tế....</w:t>
      </w:r>
    </w:p>
    <w:p w:rsidR="007156B2" w:rsidRPr="00C86FE7" w:rsidRDefault="00836919" w:rsidP="004F530C">
      <w:pPr>
        <w:widowControl w:val="0"/>
        <w:shd w:val="clear" w:color="auto" w:fill="FFFFFF"/>
        <w:spacing w:before="60"/>
        <w:jc w:val="both"/>
        <w:rPr>
          <w:bCs/>
          <w:sz w:val="28"/>
          <w:szCs w:val="28"/>
          <w:lang w:val="vi-VN"/>
        </w:rPr>
      </w:pPr>
      <w:r w:rsidRPr="00C86FE7">
        <w:rPr>
          <w:sz w:val="28"/>
          <w:szCs w:val="28"/>
          <w:lang w:val="vi-VN"/>
        </w:rPr>
        <w:tab/>
      </w:r>
      <w:r w:rsidR="007156B2" w:rsidRPr="00C86FE7">
        <w:rPr>
          <w:sz w:val="28"/>
          <w:szCs w:val="28"/>
          <w:lang w:val="vi-VN"/>
        </w:rPr>
        <w:t>4. Chủ trì công tác phòng, chống dịch bệnh khi tiếp nhận người nước ngoài có biểu hiện mang bệnh, dịch từ nước ngoài đến. Phối hợp với các cơ quan, đơn vị liên quan trong quá trình triển khai các giải pháp phòng chống dịch bệnh, không để dịch bệnh xâm nhập và lây lan tại địa phương.</w:t>
      </w:r>
    </w:p>
    <w:p w:rsidR="007156B2" w:rsidRPr="00FA1E14" w:rsidRDefault="00836919" w:rsidP="004F530C">
      <w:pPr>
        <w:widowControl w:val="0"/>
        <w:shd w:val="clear" w:color="auto" w:fill="FFFFFF"/>
        <w:spacing w:before="60"/>
        <w:jc w:val="both"/>
        <w:rPr>
          <w:sz w:val="28"/>
          <w:szCs w:val="28"/>
          <w:lang w:val="vi-VN"/>
        </w:rPr>
      </w:pPr>
      <w:r w:rsidRPr="00C86FE7">
        <w:rPr>
          <w:sz w:val="28"/>
          <w:szCs w:val="28"/>
          <w:lang w:val="vi-VN"/>
        </w:rPr>
        <w:tab/>
      </w:r>
      <w:r w:rsidR="007156B2" w:rsidRPr="00C86FE7">
        <w:rPr>
          <w:sz w:val="28"/>
          <w:szCs w:val="28"/>
          <w:lang w:val="vi-VN"/>
        </w:rPr>
        <w:t xml:space="preserve">5. </w:t>
      </w:r>
      <w:r w:rsidR="00FA1E14" w:rsidRPr="00FA1E14">
        <w:rPr>
          <w:sz w:val="28"/>
          <w:szCs w:val="28"/>
          <w:lang w:val="vi-VN"/>
        </w:rPr>
        <w:t>Tăng cường đào tạo, bồi dưỡng chuyên môn, nghiệp vụ, trình độ ngoại ngữ cho đội ngũ cán bộ y tế tại các bệnh viện, trung tâm y tế để thuận lợi trong việc điều trị cho người nước ngoài.</w:t>
      </w:r>
    </w:p>
    <w:p w:rsidR="008D431D" w:rsidRPr="00C86FE7" w:rsidRDefault="00836919" w:rsidP="004F530C">
      <w:pPr>
        <w:widowControl w:val="0"/>
        <w:shd w:val="clear" w:color="auto" w:fill="FFFFFF"/>
        <w:spacing w:before="60"/>
        <w:jc w:val="both"/>
        <w:rPr>
          <w:b/>
          <w:sz w:val="28"/>
          <w:szCs w:val="28"/>
          <w:lang w:val="vi-VN"/>
        </w:rPr>
      </w:pPr>
      <w:r w:rsidRPr="00C86FE7">
        <w:rPr>
          <w:b/>
          <w:sz w:val="28"/>
          <w:szCs w:val="28"/>
          <w:lang w:val="vi-VN"/>
        </w:rPr>
        <w:tab/>
      </w:r>
      <w:r w:rsidR="007156B2" w:rsidRPr="00C86FE7">
        <w:rPr>
          <w:b/>
          <w:sz w:val="28"/>
          <w:szCs w:val="28"/>
          <w:lang w:val="vi-VN"/>
        </w:rPr>
        <w:t>Điều 16. Sở Tư pháp</w:t>
      </w:r>
    </w:p>
    <w:p w:rsidR="00A04CEA" w:rsidRPr="00257FD4" w:rsidRDefault="00A04CEA" w:rsidP="004F530C">
      <w:pPr>
        <w:widowControl w:val="0"/>
        <w:shd w:val="clear" w:color="auto" w:fill="FFFFFF"/>
        <w:spacing w:before="60"/>
        <w:jc w:val="both"/>
        <w:rPr>
          <w:b/>
          <w:sz w:val="28"/>
          <w:szCs w:val="28"/>
          <w:lang w:val="vi-VN"/>
        </w:rPr>
      </w:pPr>
      <w:r w:rsidRPr="00257FD4">
        <w:rPr>
          <w:sz w:val="28"/>
          <w:szCs w:val="28"/>
          <w:lang w:val="vi-VN"/>
        </w:rPr>
        <w:tab/>
      </w:r>
      <w:r w:rsidR="00300A49" w:rsidRPr="00300A49">
        <w:rPr>
          <w:sz w:val="28"/>
          <w:szCs w:val="28"/>
          <w:lang w:val="vi-VN"/>
        </w:rPr>
        <w:t>Chỉ đạo, hư</w:t>
      </w:r>
      <w:r w:rsidRPr="00C86FE7">
        <w:rPr>
          <w:sz w:val="28"/>
          <w:szCs w:val="28"/>
          <w:lang w:val="vi-VN"/>
        </w:rPr>
        <w:t>ớng dẫn</w:t>
      </w:r>
      <w:r w:rsidRPr="00257FD4">
        <w:rPr>
          <w:sz w:val="28"/>
          <w:szCs w:val="28"/>
          <w:lang w:val="vi-VN"/>
        </w:rPr>
        <w:t xml:space="preserve"> việc tổ chức thực hiện công tác đăng ký và quản lý </w:t>
      </w:r>
      <w:r w:rsidRPr="00C86FE7">
        <w:rPr>
          <w:sz w:val="28"/>
          <w:szCs w:val="28"/>
          <w:lang w:val="vi-VN"/>
        </w:rPr>
        <w:t>hộ tịch cho người nước ngoài</w:t>
      </w:r>
      <w:r w:rsidRPr="00257FD4">
        <w:rPr>
          <w:sz w:val="28"/>
          <w:szCs w:val="28"/>
          <w:lang w:val="vi-VN"/>
        </w:rPr>
        <w:t xml:space="preserve"> trên địa bàn tỉnh</w:t>
      </w:r>
      <w:r w:rsidRPr="00C86FE7">
        <w:rPr>
          <w:sz w:val="28"/>
          <w:szCs w:val="28"/>
          <w:lang w:val="vi-VN"/>
        </w:rPr>
        <w:t>.</w:t>
      </w:r>
    </w:p>
    <w:p w:rsidR="007156B2" w:rsidRPr="00C86FE7" w:rsidRDefault="00836919" w:rsidP="004F530C">
      <w:pPr>
        <w:widowControl w:val="0"/>
        <w:shd w:val="clear" w:color="auto" w:fill="FFFFFF"/>
        <w:spacing w:before="60"/>
        <w:jc w:val="both"/>
        <w:rPr>
          <w:bCs/>
          <w:sz w:val="28"/>
          <w:szCs w:val="28"/>
          <w:lang w:val="vi-VN"/>
        </w:rPr>
      </w:pPr>
      <w:r w:rsidRPr="00C86FE7">
        <w:rPr>
          <w:b/>
          <w:sz w:val="28"/>
          <w:szCs w:val="28"/>
          <w:lang w:val="vi-VN"/>
        </w:rPr>
        <w:tab/>
      </w:r>
      <w:r w:rsidR="007156B2" w:rsidRPr="00C86FE7">
        <w:rPr>
          <w:b/>
          <w:sz w:val="28"/>
          <w:szCs w:val="28"/>
          <w:lang w:val="vi-VN"/>
        </w:rPr>
        <w:t>Điều 17. Sở Giao thông Vận tải</w:t>
      </w:r>
    </w:p>
    <w:p w:rsidR="007156B2" w:rsidRPr="00F61277" w:rsidRDefault="00836919" w:rsidP="004F530C">
      <w:pPr>
        <w:widowControl w:val="0"/>
        <w:shd w:val="clear" w:color="auto" w:fill="FFFFFF"/>
        <w:spacing w:before="60"/>
        <w:jc w:val="both"/>
        <w:rPr>
          <w:spacing w:val="-2"/>
          <w:sz w:val="28"/>
          <w:szCs w:val="28"/>
          <w:lang w:val="vi-VN"/>
        </w:rPr>
      </w:pPr>
      <w:r w:rsidRPr="00C86FE7">
        <w:rPr>
          <w:sz w:val="28"/>
          <w:szCs w:val="28"/>
          <w:lang w:val="vi-VN"/>
        </w:rPr>
        <w:tab/>
      </w:r>
      <w:r w:rsidR="007156B2" w:rsidRPr="00F61277">
        <w:rPr>
          <w:spacing w:val="-2"/>
          <w:sz w:val="28"/>
          <w:szCs w:val="28"/>
          <w:lang w:val="vi-VN"/>
        </w:rPr>
        <w:t>Tăng cường quản lý, kiểm tra, giám sát các hoạt động vận tải, vận chuyển hành khách, cho thuê phương tiện; đặc biệt là vận tải khách người nước ngoài, cho người nước ngoài thuê phương tiện tự điều khiển tham gia giao thông trên địa bàn tỉnh.</w:t>
      </w:r>
      <w:r w:rsidR="003228CD" w:rsidRPr="00F61277">
        <w:rPr>
          <w:spacing w:val="-2"/>
          <w:sz w:val="28"/>
          <w:szCs w:val="28"/>
          <w:lang w:val="vi-VN"/>
        </w:rPr>
        <w:t xml:space="preserve"> </w:t>
      </w:r>
      <w:r w:rsidR="003228CD" w:rsidRPr="00F61277">
        <w:rPr>
          <w:bCs/>
          <w:iCs/>
          <w:spacing w:val="-2"/>
          <w:sz w:val="28"/>
          <w:szCs w:val="28"/>
          <w:lang w:val="vi-VN"/>
        </w:rPr>
        <w:t>Phối hợp với các cơ quan liên quan để giải quyết thủ tục gia hạn Giấy phép liên vận Lào - Việt; quản lý các xe biển số Lào hoạt động trên địa bàn tỉnh.</w:t>
      </w:r>
    </w:p>
    <w:p w:rsidR="00130535" w:rsidRPr="00475391" w:rsidRDefault="00602C64" w:rsidP="004F530C">
      <w:pPr>
        <w:widowControl w:val="0"/>
        <w:shd w:val="clear" w:color="auto" w:fill="FFFFFF"/>
        <w:spacing w:before="60"/>
        <w:jc w:val="both"/>
        <w:rPr>
          <w:b/>
          <w:sz w:val="28"/>
          <w:szCs w:val="28"/>
          <w:lang w:val="vi-VN"/>
        </w:rPr>
      </w:pPr>
      <w:r w:rsidRPr="008C09DA">
        <w:rPr>
          <w:sz w:val="28"/>
          <w:szCs w:val="28"/>
          <w:lang w:val="vi-VN"/>
        </w:rPr>
        <w:tab/>
      </w:r>
      <w:r w:rsidRPr="008C09DA">
        <w:rPr>
          <w:b/>
          <w:sz w:val="28"/>
          <w:szCs w:val="28"/>
          <w:lang w:val="vi-VN"/>
        </w:rPr>
        <w:t>Điều 18. Sở Giáo dục và Đào tạo</w:t>
      </w:r>
    </w:p>
    <w:p w:rsidR="00893F59" w:rsidRPr="00130535" w:rsidRDefault="00893F59" w:rsidP="004F530C">
      <w:pPr>
        <w:widowControl w:val="0"/>
        <w:shd w:val="clear" w:color="auto" w:fill="FFFFFF"/>
        <w:spacing w:before="60"/>
        <w:ind w:firstLine="720"/>
        <w:jc w:val="both"/>
        <w:rPr>
          <w:i/>
          <w:sz w:val="28"/>
          <w:szCs w:val="28"/>
          <w:lang w:val="vi-VN"/>
        </w:rPr>
      </w:pPr>
      <w:r w:rsidRPr="00130535">
        <w:rPr>
          <w:sz w:val="28"/>
          <w:szCs w:val="28"/>
          <w:lang w:val="vi-VN"/>
        </w:rPr>
        <w:t>Tăng cường quản lý, kiểm tra, giám sát, tuyên truyền</w:t>
      </w:r>
      <w:r w:rsidR="002C500E" w:rsidRPr="00130535">
        <w:rPr>
          <w:sz w:val="28"/>
          <w:szCs w:val="28"/>
          <w:lang w:val="vi-VN"/>
        </w:rPr>
        <w:t>, quán triệt</w:t>
      </w:r>
      <w:r w:rsidRPr="00130535">
        <w:rPr>
          <w:sz w:val="28"/>
          <w:szCs w:val="28"/>
          <w:lang w:val="vi-VN"/>
        </w:rPr>
        <w:t xml:space="preserve"> các cơ sở giáo dục, đào tạo trên địa bàn tỉnh có sử dụng người nước ngoài chấp hành nghiêm các quy định của pháp luật liên quan đến người nước ngoài và các quy định tại Quy chế này.</w:t>
      </w:r>
    </w:p>
    <w:p w:rsidR="006D2529" w:rsidRPr="006C1C22" w:rsidRDefault="006D2529" w:rsidP="004F530C">
      <w:pPr>
        <w:widowControl w:val="0"/>
        <w:shd w:val="clear" w:color="auto" w:fill="FFFFFF"/>
        <w:spacing w:before="60"/>
        <w:jc w:val="both"/>
        <w:rPr>
          <w:b/>
          <w:bCs/>
          <w:sz w:val="28"/>
          <w:szCs w:val="28"/>
          <w:lang w:val="vi-VN"/>
        </w:rPr>
      </w:pPr>
      <w:r w:rsidRPr="00C86FE7">
        <w:rPr>
          <w:b/>
          <w:sz w:val="28"/>
          <w:szCs w:val="28"/>
          <w:lang w:val="vi-VN"/>
        </w:rPr>
        <w:tab/>
        <w:t>Điều 1</w:t>
      </w:r>
      <w:r w:rsidR="00602C64" w:rsidRPr="008C09DA">
        <w:rPr>
          <w:b/>
          <w:sz w:val="28"/>
          <w:szCs w:val="28"/>
          <w:lang w:val="vi-VN"/>
        </w:rPr>
        <w:t>9</w:t>
      </w:r>
      <w:r w:rsidRPr="00C86FE7">
        <w:rPr>
          <w:b/>
          <w:sz w:val="28"/>
          <w:szCs w:val="28"/>
          <w:lang w:val="vi-VN"/>
        </w:rPr>
        <w:t>. Bộ Chỉ huy Bộ đội Biên phòng tỉnh</w:t>
      </w:r>
      <w:r w:rsidRPr="00C86FE7">
        <w:rPr>
          <w:b/>
          <w:bCs/>
          <w:sz w:val="28"/>
          <w:szCs w:val="28"/>
          <w:lang w:val="vi-VN"/>
        </w:rPr>
        <w:tab/>
      </w:r>
    </w:p>
    <w:p w:rsidR="00134449" w:rsidRPr="006C1C22" w:rsidRDefault="00134449" w:rsidP="004F530C">
      <w:pPr>
        <w:widowControl w:val="0"/>
        <w:shd w:val="clear" w:color="auto" w:fill="FFFFFF"/>
        <w:spacing w:before="60"/>
        <w:jc w:val="both"/>
        <w:rPr>
          <w:bCs/>
          <w:sz w:val="28"/>
          <w:szCs w:val="28"/>
          <w:lang w:val="vi-VN"/>
        </w:rPr>
      </w:pPr>
      <w:r w:rsidRPr="006C1C22">
        <w:rPr>
          <w:bCs/>
          <w:sz w:val="28"/>
          <w:szCs w:val="28"/>
          <w:lang w:val="vi-VN"/>
        </w:rPr>
        <w:tab/>
        <w:t>1. Phối hợp với chính quyền địa phương và các lực lượng liên quan tăng cường công tác quản lý, bảo vệ chủ quyền quốc gia, kiểm soát chặt chẽ việc nhập cảnh, xuất cảnh, quá cảnh, xuất nhập biên của người nước ngoài tại các cửa khẩu, cảng biển trên hai tuyến biên giới của tỉnh.</w:t>
      </w:r>
    </w:p>
    <w:p w:rsidR="00134449" w:rsidRPr="006C1C22" w:rsidRDefault="00134449" w:rsidP="004F530C">
      <w:pPr>
        <w:widowControl w:val="0"/>
        <w:shd w:val="clear" w:color="auto" w:fill="FFFFFF"/>
        <w:spacing w:before="60"/>
        <w:jc w:val="both"/>
        <w:rPr>
          <w:bCs/>
          <w:sz w:val="28"/>
          <w:szCs w:val="28"/>
          <w:lang w:val="vi-VN"/>
        </w:rPr>
      </w:pPr>
      <w:r w:rsidRPr="006C1C22">
        <w:rPr>
          <w:bCs/>
          <w:sz w:val="28"/>
          <w:szCs w:val="28"/>
          <w:lang w:val="vi-VN"/>
        </w:rPr>
        <w:tab/>
        <w:t>2. Tăng cường công tác nắm tình hình, phát hiện, đấu tranh, ngăn chặn, xử lý người và phương tiện nước ngoài nhập cảnh, xuất cảnh trái phép theo quy định của pháp luật.</w:t>
      </w:r>
    </w:p>
    <w:p w:rsidR="00134449" w:rsidRPr="00134449" w:rsidRDefault="00134449" w:rsidP="004F530C">
      <w:pPr>
        <w:widowControl w:val="0"/>
        <w:shd w:val="clear" w:color="auto" w:fill="FFFFFF"/>
        <w:spacing w:before="60"/>
        <w:jc w:val="both"/>
        <w:rPr>
          <w:sz w:val="28"/>
          <w:szCs w:val="28"/>
          <w:lang w:val="vi-VN"/>
        </w:rPr>
      </w:pPr>
      <w:r w:rsidRPr="006C1C22">
        <w:rPr>
          <w:bCs/>
          <w:sz w:val="28"/>
          <w:szCs w:val="28"/>
          <w:lang w:val="vi-VN"/>
        </w:rPr>
        <w:tab/>
        <w:t xml:space="preserve">3. Chủ trì, phối hợp với các cơ quan chức năng </w:t>
      </w:r>
      <w:r w:rsidRPr="00134449">
        <w:rPr>
          <w:sz w:val="28"/>
          <w:szCs w:val="28"/>
          <w:lang w:val="vi-VN"/>
        </w:rPr>
        <w:t>giải quyết các vụ việc lãnh sự liên quan đến người nước ngoài xảy ra trên khu vực biên giới.</w:t>
      </w:r>
    </w:p>
    <w:p w:rsidR="005E7EBD" w:rsidRPr="00DE2D11" w:rsidRDefault="00134449" w:rsidP="004F530C">
      <w:pPr>
        <w:widowControl w:val="0"/>
        <w:shd w:val="clear" w:color="auto" w:fill="FFFFFF"/>
        <w:spacing w:before="60"/>
        <w:jc w:val="both"/>
        <w:rPr>
          <w:b/>
          <w:sz w:val="28"/>
          <w:szCs w:val="28"/>
          <w:lang w:val="vi-VN"/>
        </w:rPr>
      </w:pPr>
      <w:r w:rsidRPr="006C1C22">
        <w:rPr>
          <w:b/>
          <w:bCs/>
          <w:sz w:val="28"/>
          <w:szCs w:val="28"/>
          <w:lang w:val="vi-VN"/>
        </w:rPr>
        <w:tab/>
      </w:r>
      <w:r w:rsidR="005E7EBD" w:rsidRPr="00DE2D11">
        <w:rPr>
          <w:b/>
          <w:sz w:val="28"/>
          <w:szCs w:val="28"/>
          <w:lang w:val="vi-VN"/>
        </w:rPr>
        <w:t>Điều 20. Ban Quản lý Khu kinh tế tỉnh</w:t>
      </w:r>
    </w:p>
    <w:p w:rsidR="00130535" w:rsidRPr="00475391" w:rsidRDefault="005E7EBD" w:rsidP="004F530C">
      <w:pPr>
        <w:widowControl w:val="0"/>
        <w:shd w:val="clear" w:color="auto" w:fill="FFFFFF"/>
        <w:spacing w:before="60"/>
        <w:jc w:val="both"/>
        <w:rPr>
          <w:b/>
          <w:sz w:val="28"/>
          <w:szCs w:val="28"/>
          <w:lang w:val="vi-VN"/>
        </w:rPr>
      </w:pPr>
      <w:r w:rsidRPr="00DE2D11">
        <w:rPr>
          <w:sz w:val="28"/>
          <w:szCs w:val="28"/>
          <w:lang w:val="vi-VN" w:eastAsia="vi-VN"/>
        </w:rPr>
        <w:tab/>
      </w:r>
      <w:r w:rsidRPr="00C86FE7">
        <w:rPr>
          <w:sz w:val="28"/>
          <w:szCs w:val="28"/>
          <w:lang w:val="vi-VN" w:eastAsia="vi-VN"/>
        </w:rPr>
        <w:t xml:space="preserve">Tăng cường quản lý người nước ngoài </w:t>
      </w:r>
      <w:r w:rsidRPr="00DE2D11">
        <w:rPr>
          <w:sz w:val="28"/>
          <w:szCs w:val="28"/>
          <w:lang w:val="vi-VN" w:eastAsia="vi-VN"/>
        </w:rPr>
        <w:t>làm việc, lưu trú trong các khu kinh tế</w:t>
      </w:r>
      <w:r w:rsidR="00466DD4" w:rsidRPr="00DE2D11">
        <w:rPr>
          <w:sz w:val="28"/>
          <w:szCs w:val="28"/>
          <w:lang w:val="vi-VN" w:eastAsia="vi-VN"/>
        </w:rPr>
        <w:t>, khu công nghiệp</w:t>
      </w:r>
      <w:r w:rsidRPr="00DE2D11">
        <w:rPr>
          <w:sz w:val="28"/>
          <w:szCs w:val="28"/>
          <w:lang w:val="vi-VN" w:eastAsia="vi-VN"/>
        </w:rPr>
        <w:t>; p</w:t>
      </w:r>
      <w:r w:rsidR="00917109" w:rsidRPr="00C16750">
        <w:rPr>
          <w:sz w:val="28"/>
          <w:szCs w:val="28"/>
          <w:lang w:val="vi-VN" w:eastAsia="vi-VN"/>
        </w:rPr>
        <w:t>h</w:t>
      </w:r>
      <w:r w:rsidRPr="00C86FE7">
        <w:rPr>
          <w:sz w:val="28"/>
          <w:szCs w:val="28"/>
          <w:lang w:val="vi-VN"/>
        </w:rPr>
        <w:t xml:space="preserve">ối hợp với các cơ quan chức năng giải quyết các vụ việc lãnh sự liên quan đến người nước ngoài xảy ra </w:t>
      </w:r>
      <w:r w:rsidRPr="00DE2D11">
        <w:rPr>
          <w:sz w:val="28"/>
          <w:szCs w:val="28"/>
          <w:lang w:val="vi-VN" w:eastAsia="vi-VN"/>
        </w:rPr>
        <w:t>trong các khu kinh tế</w:t>
      </w:r>
      <w:r w:rsidR="00361176" w:rsidRPr="00DE2D11">
        <w:rPr>
          <w:sz w:val="28"/>
          <w:szCs w:val="28"/>
          <w:lang w:val="vi-VN" w:eastAsia="vi-VN"/>
        </w:rPr>
        <w:t>, khu công nghiệp</w:t>
      </w:r>
      <w:r w:rsidRPr="00DE2D11">
        <w:rPr>
          <w:sz w:val="28"/>
          <w:szCs w:val="28"/>
          <w:lang w:val="vi-VN" w:eastAsia="vi-VN"/>
        </w:rPr>
        <w:t>.</w:t>
      </w:r>
      <w:bookmarkStart w:id="3" w:name="dieu_15"/>
    </w:p>
    <w:p w:rsidR="006D2529" w:rsidRPr="00C86FE7" w:rsidRDefault="006D2529" w:rsidP="004F530C">
      <w:pPr>
        <w:widowControl w:val="0"/>
        <w:shd w:val="clear" w:color="auto" w:fill="FFFFFF"/>
        <w:spacing w:before="60"/>
        <w:ind w:firstLine="720"/>
        <w:jc w:val="both"/>
        <w:rPr>
          <w:sz w:val="28"/>
          <w:szCs w:val="28"/>
          <w:lang w:val="vi-VN" w:eastAsia="vi-VN"/>
        </w:rPr>
      </w:pPr>
      <w:r w:rsidRPr="00C86FE7">
        <w:rPr>
          <w:b/>
          <w:bCs/>
          <w:sz w:val="28"/>
          <w:szCs w:val="28"/>
          <w:lang w:val="vi-VN" w:eastAsia="vi-VN"/>
        </w:rPr>
        <w:t xml:space="preserve">Điều </w:t>
      </w:r>
      <w:r w:rsidR="00602C64" w:rsidRPr="008C09DA">
        <w:rPr>
          <w:b/>
          <w:bCs/>
          <w:sz w:val="28"/>
          <w:szCs w:val="28"/>
          <w:lang w:val="vi-VN" w:eastAsia="vi-VN"/>
        </w:rPr>
        <w:t>2</w:t>
      </w:r>
      <w:r w:rsidR="009C2121" w:rsidRPr="00DE2D11">
        <w:rPr>
          <w:b/>
          <w:bCs/>
          <w:sz w:val="28"/>
          <w:szCs w:val="28"/>
          <w:lang w:val="vi-VN" w:eastAsia="vi-VN"/>
        </w:rPr>
        <w:t>1</w:t>
      </w:r>
      <w:r w:rsidRPr="00C86FE7">
        <w:rPr>
          <w:b/>
          <w:bCs/>
          <w:sz w:val="28"/>
          <w:szCs w:val="28"/>
          <w:lang w:val="vi-VN" w:eastAsia="vi-VN"/>
        </w:rPr>
        <w:t>. Sở Tài chính</w:t>
      </w:r>
      <w:bookmarkEnd w:id="3"/>
    </w:p>
    <w:p w:rsidR="00E9443C" w:rsidRPr="00C86FE7" w:rsidRDefault="00A14592" w:rsidP="004F530C">
      <w:pPr>
        <w:widowControl w:val="0"/>
        <w:shd w:val="clear" w:color="auto" w:fill="FFFFFF"/>
        <w:spacing w:before="60"/>
        <w:jc w:val="both"/>
        <w:rPr>
          <w:sz w:val="28"/>
          <w:szCs w:val="28"/>
          <w:lang w:val="vi-VN" w:eastAsia="vi-VN"/>
        </w:rPr>
      </w:pPr>
      <w:r w:rsidRPr="009F26A9">
        <w:rPr>
          <w:sz w:val="28"/>
          <w:szCs w:val="28"/>
          <w:lang w:val="vi-VN" w:eastAsia="vi-VN"/>
        </w:rPr>
        <w:tab/>
        <w:t>C</w:t>
      </w:r>
      <w:r w:rsidR="006D2529" w:rsidRPr="00C86FE7">
        <w:rPr>
          <w:sz w:val="28"/>
          <w:szCs w:val="28"/>
          <w:lang w:val="vi-VN" w:eastAsia="vi-VN"/>
        </w:rPr>
        <w:t xml:space="preserve">ăn cứ các trường hợp phát sinh cụ thể tham mưu </w:t>
      </w:r>
      <w:r w:rsidR="00DB0B2F" w:rsidRPr="008F2947">
        <w:rPr>
          <w:sz w:val="28"/>
          <w:szCs w:val="28"/>
          <w:lang w:val="vi-VN" w:eastAsia="vi-VN"/>
        </w:rPr>
        <w:t>UBND</w:t>
      </w:r>
      <w:r w:rsidR="006D2529" w:rsidRPr="00C86FE7">
        <w:rPr>
          <w:sz w:val="28"/>
          <w:szCs w:val="28"/>
          <w:lang w:val="vi-VN" w:eastAsia="vi-VN"/>
        </w:rPr>
        <w:t xml:space="preserve"> tỉnh </w:t>
      </w:r>
      <w:r w:rsidR="00DB0B2F">
        <w:rPr>
          <w:sz w:val="28"/>
          <w:szCs w:val="28"/>
          <w:lang w:val="vi-VN" w:eastAsia="vi-VN"/>
        </w:rPr>
        <w:t>xem xét</w:t>
      </w:r>
      <w:r w:rsidR="00DB0B2F" w:rsidRPr="008F2947">
        <w:rPr>
          <w:sz w:val="28"/>
          <w:szCs w:val="28"/>
          <w:lang w:val="vi-VN" w:eastAsia="vi-VN"/>
        </w:rPr>
        <w:t xml:space="preserve"> </w:t>
      </w:r>
      <w:r w:rsidR="006D2529" w:rsidRPr="00C86FE7">
        <w:rPr>
          <w:sz w:val="28"/>
          <w:szCs w:val="28"/>
          <w:lang w:val="vi-VN" w:eastAsia="vi-VN"/>
        </w:rPr>
        <w:t xml:space="preserve">hỗ trợ kinh phí </w:t>
      </w:r>
      <w:r w:rsidRPr="009F26A9">
        <w:rPr>
          <w:sz w:val="28"/>
          <w:szCs w:val="28"/>
          <w:lang w:val="vi-VN" w:eastAsia="vi-VN"/>
        </w:rPr>
        <w:t xml:space="preserve">theo quy định để </w:t>
      </w:r>
      <w:r w:rsidR="006D2529" w:rsidRPr="00C86FE7">
        <w:rPr>
          <w:sz w:val="28"/>
          <w:szCs w:val="28"/>
          <w:lang w:val="vi-VN" w:eastAsia="vi-VN"/>
        </w:rPr>
        <w:t>xử lý các vấn đề lãnh sự liên quan đến người nước ngoài trên địa bàn tỉnh cho các cơ quan, đơn vị chức năng.</w:t>
      </w:r>
    </w:p>
    <w:p w:rsidR="00130535" w:rsidRPr="004F530C" w:rsidRDefault="00E9443C" w:rsidP="004F530C">
      <w:pPr>
        <w:widowControl w:val="0"/>
        <w:shd w:val="clear" w:color="auto" w:fill="FFFFFF"/>
        <w:spacing w:before="60"/>
        <w:jc w:val="both"/>
        <w:rPr>
          <w:sz w:val="28"/>
          <w:szCs w:val="28"/>
          <w:lang w:eastAsia="vi-VN"/>
        </w:rPr>
      </w:pPr>
      <w:r w:rsidRPr="00C86FE7">
        <w:rPr>
          <w:sz w:val="28"/>
          <w:szCs w:val="28"/>
          <w:lang w:val="vi-VN" w:eastAsia="vi-VN"/>
        </w:rPr>
        <w:tab/>
      </w:r>
      <w:r w:rsidRPr="00C86FE7">
        <w:rPr>
          <w:b/>
          <w:sz w:val="28"/>
          <w:szCs w:val="28"/>
          <w:lang w:val="vi-VN" w:eastAsia="vi-VN"/>
        </w:rPr>
        <w:t>Điều 2</w:t>
      </w:r>
      <w:r w:rsidR="009C2121" w:rsidRPr="00DE2D11">
        <w:rPr>
          <w:b/>
          <w:sz w:val="28"/>
          <w:szCs w:val="28"/>
          <w:lang w:val="vi-VN" w:eastAsia="vi-VN"/>
        </w:rPr>
        <w:t>2</w:t>
      </w:r>
      <w:r w:rsidRPr="00C86FE7">
        <w:rPr>
          <w:b/>
          <w:sz w:val="28"/>
          <w:szCs w:val="28"/>
          <w:lang w:val="vi-VN" w:eastAsia="vi-VN"/>
        </w:rPr>
        <w:t xml:space="preserve">. Các </w:t>
      </w:r>
      <w:r w:rsidR="00C16750" w:rsidRPr="006345DD">
        <w:rPr>
          <w:b/>
          <w:sz w:val="28"/>
          <w:szCs w:val="28"/>
          <w:lang w:val="vi-VN" w:eastAsia="vi-VN"/>
        </w:rPr>
        <w:t>cơ sở giáo dục</w:t>
      </w:r>
      <w:r w:rsidR="00B02C25" w:rsidRPr="000F5CC6">
        <w:rPr>
          <w:b/>
          <w:sz w:val="28"/>
          <w:szCs w:val="28"/>
          <w:lang w:val="vi-VN" w:eastAsia="vi-VN"/>
        </w:rPr>
        <w:t>,</w:t>
      </w:r>
      <w:r w:rsidR="00C16750" w:rsidRPr="006345DD">
        <w:rPr>
          <w:b/>
          <w:sz w:val="28"/>
          <w:szCs w:val="28"/>
          <w:lang w:val="vi-VN" w:eastAsia="vi-VN"/>
        </w:rPr>
        <w:t xml:space="preserve"> đào tạo</w:t>
      </w:r>
      <w:r w:rsidRPr="00C86FE7">
        <w:rPr>
          <w:b/>
          <w:sz w:val="28"/>
          <w:szCs w:val="28"/>
          <w:lang w:val="vi-VN" w:eastAsia="vi-VN"/>
        </w:rPr>
        <w:t xml:space="preserve"> trên địa bàn tỉnh</w:t>
      </w:r>
    </w:p>
    <w:p w:rsidR="00163446" w:rsidRPr="00475391" w:rsidRDefault="00163446" w:rsidP="004F530C">
      <w:pPr>
        <w:widowControl w:val="0"/>
        <w:shd w:val="clear" w:color="auto" w:fill="FFFFFF"/>
        <w:spacing w:before="60"/>
        <w:ind w:firstLine="720"/>
        <w:jc w:val="both"/>
        <w:rPr>
          <w:i/>
          <w:sz w:val="28"/>
          <w:szCs w:val="28"/>
          <w:lang w:val="vi-VN" w:eastAsia="vi-VN"/>
        </w:rPr>
      </w:pPr>
      <w:r w:rsidRPr="00130535">
        <w:rPr>
          <w:sz w:val="28"/>
          <w:szCs w:val="28"/>
          <w:lang w:val="vi-VN" w:eastAsia="vi-VN"/>
        </w:rPr>
        <w:t xml:space="preserve">Tăng cường quản lý người nước ngoài giảng dạy, học tập tại </w:t>
      </w:r>
      <w:r w:rsidR="00636EA6" w:rsidRPr="00130535">
        <w:rPr>
          <w:sz w:val="28"/>
          <w:szCs w:val="28"/>
          <w:lang w:val="vi-VN" w:eastAsia="vi-VN"/>
        </w:rPr>
        <w:t>cơ sở</w:t>
      </w:r>
      <w:r w:rsidRPr="00130535">
        <w:rPr>
          <w:sz w:val="28"/>
          <w:szCs w:val="28"/>
          <w:lang w:val="vi-VN" w:eastAsia="vi-VN"/>
        </w:rPr>
        <w:t xml:space="preserve">; tuyên truyền, quán triệt người nước ngoài </w:t>
      </w:r>
      <w:r w:rsidR="006477D6" w:rsidRPr="00130535">
        <w:rPr>
          <w:sz w:val="28"/>
          <w:szCs w:val="28"/>
          <w:lang w:val="vi-VN" w:eastAsia="vi-VN"/>
        </w:rPr>
        <w:t xml:space="preserve">tại </w:t>
      </w:r>
      <w:r w:rsidR="00636EA6" w:rsidRPr="00130535">
        <w:rPr>
          <w:sz w:val="28"/>
          <w:szCs w:val="28"/>
          <w:lang w:val="vi-VN" w:eastAsia="vi-VN"/>
        </w:rPr>
        <w:t>cơ sở</w:t>
      </w:r>
      <w:r w:rsidR="006477D6" w:rsidRPr="00130535">
        <w:rPr>
          <w:sz w:val="28"/>
          <w:szCs w:val="28"/>
          <w:lang w:val="vi-VN" w:eastAsia="vi-VN"/>
        </w:rPr>
        <w:t xml:space="preserve"> </w:t>
      </w:r>
      <w:r w:rsidRPr="00130535">
        <w:rPr>
          <w:sz w:val="28"/>
          <w:szCs w:val="28"/>
          <w:lang w:val="vi-VN"/>
        </w:rPr>
        <w:t xml:space="preserve">chấp hành nghiêm các quy định của pháp luật liên quan đến người nước ngoài, các quy định của địa phương, các nội quy, quy chế của </w:t>
      </w:r>
      <w:r w:rsidR="00636EA6" w:rsidRPr="00130535">
        <w:rPr>
          <w:sz w:val="28"/>
          <w:szCs w:val="28"/>
          <w:lang w:val="vi-VN"/>
        </w:rPr>
        <w:t>cơ sở</w:t>
      </w:r>
      <w:r w:rsidRPr="00130535">
        <w:rPr>
          <w:sz w:val="28"/>
          <w:szCs w:val="28"/>
          <w:lang w:val="vi-VN"/>
        </w:rPr>
        <w:t xml:space="preserve">; phối hợp với các cơ quan chức năng giải quyết các vụ việc lãnh sự liên quan đến </w:t>
      </w:r>
      <w:r w:rsidRPr="00130535">
        <w:rPr>
          <w:sz w:val="28"/>
          <w:szCs w:val="28"/>
          <w:lang w:val="vi-VN" w:eastAsia="vi-VN"/>
        </w:rPr>
        <w:t xml:space="preserve">người nước ngoài giảng dạy, học tập </w:t>
      </w:r>
      <w:r w:rsidR="006477D6" w:rsidRPr="00130535">
        <w:rPr>
          <w:sz w:val="28"/>
          <w:szCs w:val="28"/>
          <w:lang w:val="vi-VN"/>
        </w:rPr>
        <w:t>tại đơn vị</w:t>
      </w:r>
      <w:r w:rsidRPr="00130535">
        <w:rPr>
          <w:sz w:val="28"/>
          <w:szCs w:val="28"/>
          <w:lang w:val="vi-VN"/>
        </w:rPr>
        <w:t xml:space="preserve"> xảy ra trên địa bàn tỉnh</w:t>
      </w:r>
      <w:r w:rsidR="00130535" w:rsidRPr="00475391">
        <w:rPr>
          <w:sz w:val="28"/>
          <w:szCs w:val="28"/>
          <w:lang w:val="vi-VN"/>
        </w:rPr>
        <w:t>.</w:t>
      </w:r>
    </w:p>
    <w:p w:rsidR="006D2529" w:rsidRPr="00C86FE7" w:rsidRDefault="006D2529" w:rsidP="004F530C">
      <w:pPr>
        <w:widowControl w:val="0"/>
        <w:shd w:val="clear" w:color="auto" w:fill="FFFFFF"/>
        <w:spacing w:before="60"/>
        <w:jc w:val="both"/>
        <w:rPr>
          <w:bCs/>
          <w:sz w:val="28"/>
          <w:szCs w:val="28"/>
          <w:lang w:val="vi-VN"/>
        </w:rPr>
      </w:pPr>
      <w:r w:rsidRPr="00C86FE7">
        <w:rPr>
          <w:b/>
          <w:sz w:val="28"/>
          <w:szCs w:val="28"/>
          <w:lang w:val="vi-VN"/>
        </w:rPr>
        <w:tab/>
        <w:t>Điều 2</w:t>
      </w:r>
      <w:r w:rsidR="009C2121" w:rsidRPr="00DE2D11">
        <w:rPr>
          <w:b/>
          <w:sz w:val="28"/>
          <w:szCs w:val="28"/>
          <w:lang w:val="vi-VN"/>
        </w:rPr>
        <w:t>3</w:t>
      </w:r>
      <w:r w:rsidR="00990D45">
        <w:rPr>
          <w:b/>
          <w:sz w:val="28"/>
          <w:szCs w:val="28"/>
          <w:lang w:val="vi-VN"/>
        </w:rPr>
        <w:t xml:space="preserve">. </w:t>
      </w:r>
      <w:r w:rsidR="00C27F4A">
        <w:rPr>
          <w:b/>
          <w:sz w:val="28"/>
          <w:szCs w:val="28"/>
          <w:lang w:val="vi-VN"/>
        </w:rPr>
        <w:t>Đ</w:t>
      </w:r>
      <w:r w:rsidR="00C27F4A" w:rsidRPr="00C27F4A">
        <w:rPr>
          <w:b/>
          <w:sz w:val="28"/>
          <w:szCs w:val="28"/>
          <w:lang w:val="vi-VN"/>
        </w:rPr>
        <w:t xml:space="preserve">ề nghị </w:t>
      </w:r>
      <w:r w:rsidRPr="00C86FE7">
        <w:rPr>
          <w:b/>
          <w:sz w:val="28"/>
          <w:szCs w:val="28"/>
          <w:lang w:val="vi-VN"/>
        </w:rPr>
        <w:t>Viện Kiểm sát nhân dân tỉnh, Tòa án nhân dân tỉnh</w:t>
      </w:r>
    </w:p>
    <w:p w:rsidR="006D2529" w:rsidRPr="00C86FE7" w:rsidRDefault="006D2529" w:rsidP="004F530C">
      <w:pPr>
        <w:widowControl w:val="0"/>
        <w:shd w:val="clear" w:color="auto" w:fill="FFFFFF"/>
        <w:spacing w:before="60"/>
        <w:jc w:val="both"/>
        <w:rPr>
          <w:bCs/>
          <w:sz w:val="28"/>
          <w:szCs w:val="28"/>
          <w:lang w:val="vi-VN"/>
        </w:rPr>
      </w:pPr>
      <w:r w:rsidRPr="00C86FE7">
        <w:rPr>
          <w:sz w:val="28"/>
          <w:szCs w:val="28"/>
          <w:lang w:val="vi-VN"/>
        </w:rPr>
        <w:tab/>
        <w:t>1. Phối hợp với các cơ quan, đơn vị liên quan giải quyết các vấn đề phát sinh liên quan đến người nước ngoài trên địa bàn tỉnh.</w:t>
      </w:r>
    </w:p>
    <w:p w:rsidR="006D2529" w:rsidRPr="00B750C4" w:rsidRDefault="006D2529" w:rsidP="004F530C">
      <w:pPr>
        <w:widowControl w:val="0"/>
        <w:shd w:val="clear" w:color="auto" w:fill="FFFFFF"/>
        <w:spacing w:before="60"/>
        <w:jc w:val="both"/>
        <w:rPr>
          <w:sz w:val="28"/>
          <w:szCs w:val="28"/>
          <w:lang w:val="vi-VN"/>
        </w:rPr>
      </w:pPr>
      <w:r w:rsidRPr="00C86FE7">
        <w:rPr>
          <w:sz w:val="28"/>
          <w:szCs w:val="28"/>
          <w:lang w:val="vi-VN"/>
        </w:rPr>
        <w:tab/>
        <w:t>2. Thông tin kịp thời cho Công an tỉnh và Sở Ngoại vụ về tình hình, kết quả giải quyết các vụ việc liên quan đến người nước ngoài trên địa bàn tỉnh.</w:t>
      </w:r>
    </w:p>
    <w:p w:rsidR="007156B2" w:rsidRPr="00C86FE7" w:rsidRDefault="002B2E72" w:rsidP="004F530C">
      <w:pPr>
        <w:widowControl w:val="0"/>
        <w:shd w:val="clear" w:color="auto" w:fill="FFFFFF"/>
        <w:spacing w:before="60"/>
        <w:jc w:val="both"/>
        <w:rPr>
          <w:b/>
          <w:bCs/>
          <w:sz w:val="28"/>
          <w:szCs w:val="28"/>
          <w:lang w:val="vi-VN" w:eastAsia="vi-VN"/>
        </w:rPr>
      </w:pPr>
      <w:r w:rsidRPr="00B750C4">
        <w:rPr>
          <w:b/>
          <w:bCs/>
          <w:sz w:val="28"/>
          <w:szCs w:val="28"/>
          <w:lang w:val="vi-VN"/>
        </w:rPr>
        <w:tab/>
      </w:r>
      <w:r w:rsidR="007156B2" w:rsidRPr="00C86FE7">
        <w:rPr>
          <w:b/>
          <w:sz w:val="28"/>
          <w:szCs w:val="28"/>
          <w:lang w:val="vi-VN"/>
        </w:rPr>
        <w:t xml:space="preserve">Điều </w:t>
      </w:r>
      <w:r w:rsidR="000D6A0E" w:rsidRPr="00C86FE7">
        <w:rPr>
          <w:b/>
          <w:sz w:val="28"/>
          <w:szCs w:val="28"/>
          <w:lang w:val="vi-VN"/>
        </w:rPr>
        <w:t>2</w:t>
      </w:r>
      <w:r w:rsidR="00C27F4A" w:rsidRPr="00257FD4">
        <w:rPr>
          <w:b/>
          <w:sz w:val="28"/>
          <w:szCs w:val="28"/>
          <w:lang w:val="vi-VN"/>
        </w:rPr>
        <w:t>4</w:t>
      </w:r>
      <w:r w:rsidR="007156B2" w:rsidRPr="00C86FE7">
        <w:rPr>
          <w:b/>
          <w:sz w:val="28"/>
          <w:szCs w:val="28"/>
          <w:lang w:val="vi-VN"/>
        </w:rPr>
        <w:t xml:space="preserve">. </w:t>
      </w:r>
      <w:r w:rsidR="006D2529" w:rsidRPr="00C86FE7">
        <w:rPr>
          <w:b/>
          <w:bCs/>
          <w:sz w:val="28"/>
          <w:szCs w:val="28"/>
          <w:lang w:val="vi-VN" w:eastAsia="vi-VN"/>
        </w:rPr>
        <w:t xml:space="preserve">Các </w:t>
      </w:r>
      <w:r w:rsidR="00DB0B2F" w:rsidRPr="008F2947">
        <w:rPr>
          <w:b/>
          <w:bCs/>
          <w:sz w:val="28"/>
          <w:szCs w:val="28"/>
          <w:lang w:val="vi-VN" w:eastAsia="vi-VN"/>
        </w:rPr>
        <w:t>s</w:t>
      </w:r>
      <w:r w:rsidR="006D2529" w:rsidRPr="00C86FE7">
        <w:rPr>
          <w:b/>
          <w:bCs/>
          <w:sz w:val="28"/>
          <w:szCs w:val="28"/>
          <w:lang w:val="vi-VN" w:eastAsia="vi-VN"/>
        </w:rPr>
        <w:t>ở</w:t>
      </w:r>
      <w:r w:rsidR="00602C64" w:rsidRPr="00C86FE7">
        <w:rPr>
          <w:b/>
          <w:bCs/>
          <w:sz w:val="28"/>
          <w:szCs w:val="28"/>
          <w:lang w:val="vi-VN" w:eastAsia="vi-VN"/>
        </w:rPr>
        <w:t>,</w:t>
      </w:r>
      <w:r w:rsidR="006D2529" w:rsidRPr="00C86FE7">
        <w:rPr>
          <w:b/>
          <w:bCs/>
          <w:sz w:val="28"/>
          <w:szCs w:val="28"/>
          <w:lang w:val="vi-VN" w:eastAsia="vi-VN"/>
        </w:rPr>
        <w:t xml:space="preserve"> ban, ngành cấp tỉnh; </w:t>
      </w:r>
      <w:r w:rsidR="00DB0B2F" w:rsidRPr="008F2947">
        <w:rPr>
          <w:b/>
          <w:bCs/>
          <w:sz w:val="28"/>
          <w:szCs w:val="28"/>
          <w:lang w:val="vi-VN" w:eastAsia="vi-VN"/>
        </w:rPr>
        <w:t>UBND</w:t>
      </w:r>
      <w:r w:rsidR="006D2529" w:rsidRPr="00C86FE7">
        <w:rPr>
          <w:b/>
          <w:bCs/>
          <w:sz w:val="28"/>
          <w:szCs w:val="28"/>
          <w:lang w:val="vi-VN" w:eastAsia="vi-VN"/>
        </w:rPr>
        <w:t xml:space="preserve"> các huyện, </w:t>
      </w:r>
      <w:r w:rsidR="00751608" w:rsidRPr="00C86FE7">
        <w:rPr>
          <w:b/>
          <w:bCs/>
          <w:sz w:val="28"/>
          <w:szCs w:val="28"/>
          <w:lang w:val="vi-VN" w:eastAsia="vi-VN"/>
        </w:rPr>
        <w:t>thành phố</w:t>
      </w:r>
      <w:r w:rsidR="00DB0B2F" w:rsidRPr="008F2947">
        <w:rPr>
          <w:b/>
          <w:bCs/>
          <w:sz w:val="28"/>
          <w:szCs w:val="28"/>
          <w:lang w:val="vi-VN" w:eastAsia="vi-VN"/>
        </w:rPr>
        <w:t xml:space="preserve">, </w:t>
      </w:r>
      <w:r w:rsidR="00DB0B2F" w:rsidRPr="00C86FE7">
        <w:rPr>
          <w:b/>
          <w:bCs/>
          <w:sz w:val="28"/>
          <w:szCs w:val="28"/>
          <w:lang w:val="vi-VN" w:eastAsia="vi-VN"/>
        </w:rPr>
        <w:t>thị xã</w:t>
      </w:r>
      <w:r w:rsidR="006D2529" w:rsidRPr="00C86FE7">
        <w:rPr>
          <w:b/>
          <w:bCs/>
          <w:sz w:val="28"/>
          <w:szCs w:val="28"/>
          <w:lang w:val="vi-VN" w:eastAsia="vi-VN"/>
        </w:rPr>
        <w:t xml:space="preserve"> và các tổ chức, cá nhân có liên quan</w:t>
      </w:r>
    </w:p>
    <w:p w:rsidR="007156B2" w:rsidRPr="00C86FE7" w:rsidRDefault="00836919" w:rsidP="004F530C">
      <w:pPr>
        <w:widowControl w:val="0"/>
        <w:shd w:val="clear" w:color="auto" w:fill="FFFFFF"/>
        <w:spacing w:before="60"/>
        <w:jc w:val="both"/>
        <w:rPr>
          <w:bCs/>
          <w:sz w:val="28"/>
          <w:szCs w:val="28"/>
          <w:lang w:val="vi-VN"/>
        </w:rPr>
      </w:pPr>
      <w:r w:rsidRPr="00C86FE7">
        <w:rPr>
          <w:sz w:val="28"/>
          <w:szCs w:val="28"/>
          <w:lang w:val="vi-VN"/>
        </w:rPr>
        <w:tab/>
      </w:r>
      <w:r w:rsidR="007156B2" w:rsidRPr="00C86FE7">
        <w:rPr>
          <w:sz w:val="28"/>
          <w:szCs w:val="28"/>
          <w:lang w:val="vi-VN"/>
        </w:rPr>
        <w:t xml:space="preserve">1. </w:t>
      </w:r>
      <w:r w:rsidR="00DB0B2F">
        <w:rPr>
          <w:sz w:val="28"/>
          <w:szCs w:val="28"/>
          <w:lang w:val="vi-VN"/>
        </w:rPr>
        <w:t xml:space="preserve">Tổ chức tuyên truyền, phổ biến </w:t>
      </w:r>
      <w:r w:rsidR="00DB0B2F" w:rsidRPr="008F2947">
        <w:rPr>
          <w:sz w:val="28"/>
          <w:szCs w:val="28"/>
          <w:lang w:val="vi-VN"/>
        </w:rPr>
        <w:t>Q</w:t>
      </w:r>
      <w:r w:rsidR="006934C5">
        <w:rPr>
          <w:sz w:val="28"/>
          <w:szCs w:val="28"/>
          <w:lang w:val="vi-VN"/>
        </w:rPr>
        <w:t xml:space="preserve">uy chế này và các quy định </w:t>
      </w:r>
      <w:r w:rsidR="006934C5" w:rsidRPr="008F2947">
        <w:rPr>
          <w:sz w:val="28"/>
          <w:szCs w:val="28"/>
          <w:lang w:val="vi-VN"/>
        </w:rPr>
        <w:t>có</w:t>
      </w:r>
      <w:r w:rsidR="007156B2" w:rsidRPr="00C86FE7">
        <w:rPr>
          <w:sz w:val="28"/>
          <w:szCs w:val="28"/>
          <w:lang w:val="vi-VN"/>
        </w:rPr>
        <w:t xml:space="preserve"> liên quan đến công tác quản lý người nước ngoài trên địa bàn tỉnh đến các đơn vị trực thuộc, tổ chức, cá nhân thuộc thẩm quyền quản lý.</w:t>
      </w:r>
    </w:p>
    <w:p w:rsidR="007156B2" w:rsidRPr="00C86FE7" w:rsidRDefault="00836919" w:rsidP="004F530C">
      <w:pPr>
        <w:widowControl w:val="0"/>
        <w:shd w:val="clear" w:color="auto" w:fill="FFFFFF"/>
        <w:spacing w:before="60"/>
        <w:jc w:val="both"/>
        <w:rPr>
          <w:bCs/>
          <w:sz w:val="28"/>
          <w:szCs w:val="28"/>
          <w:lang w:val="vi-VN"/>
        </w:rPr>
      </w:pPr>
      <w:r w:rsidRPr="00C86FE7">
        <w:rPr>
          <w:sz w:val="28"/>
          <w:szCs w:val="28"/>
          <w:lang w:val="vi-VN"/>
        </w:rPr>
        <w:tab/>
      </w:r>
      <w:r w:rsidR="007156B2" w:rsidRPr="00C86FE7">
        <w:rPr>
          <w:sz w:val="28"/>
          <w:szCs w:val="28"/>
          <w:lang w:val="vi-VN"/>
        </w:rPr>
        <w:t>2. Tăng cường quản lý đối với các hoạt động có yếu tố nước ngoài.</w:t>
      </w:r>
      <w:r w:rsidR="009664DB" w:rsidRPr="00C86FE7">
        <w:rPr>
          <w:bCs/>
          <w:sz w:val="28"/>
          <w:szCs w:val="28"/>
          <w:lang w:val="vi-VN"/>
        </w:rPr>
        <w:t xml:space="preserve"> </w:t>
      </w:r>
      <w:r w:rsidR="007156B2" w:rsidRPr="00C86FE7">
        <w:rPr>
          <w:sz w:val="28"/>
          <w:szCs w:val="28"/>
          <w:lang w:val="vi-VN"/>
        </w:rPr>
        <w:t>Thực hiện nghiêm túc các quy định trong công tác quản lý người nước ngoài và trong quá trình tổ chức các hoạt động có yếu tố nước ngoài trên địa bàn tỉnh.</w:t>
      </w:r>
    </w:p>
    <w:p w:rsidR="000F5CC6" w:rsidRPr="009F26A9" w:rsidRDefault="00836919" w:rsidP="004F530C">
      <w:pPr>
        <w:widowControl w:val="0"/>
        <w:shd w:val="clear" w:color="auto" w:fill="FFFFFF"/>
        <w:spacing w:before="60"/>
        <w:jc w:val="both"/>
        <w:rPr>
          <w:sz w:val="28"/>
          <w:szCs w:val="28"/>
          <w:lang w:val="vi-VN"/>
        </w:rPr>
      </w:pPr>
      <w:r w:rsidRPr="00C86FE7">
        <w:rPr>
          <w:sz w:val="28"/>
          <w:szCs w:val="28"/>
          <w:lang w:val="vi-VN"/>
        </w:rPr>
        <w:tab/>
      </w:r>
      <w:r w:rsidR="009664DB" w:rsidRPr="00C86FE7">
        <w:rPr>
          <w:sz w:val="28"/>
          <w:szCs w:val="28"/>
          <w:lang w:val="vi-VN"/>
        </w:rPr>
        <w:t>3</w:t>
      </w:r>
      <w:r w:rsidR="007156B2" w:rsidRPr="00C86FE7">
        <w:rPr>
          <w:sz w:val="28"/>
          <w:szCs w:val="28"/>
          <w:lang w:val="vi-VN"/>
        </w:rPr>
        <w:t xml:space="preserve">. Có trách nhiệm thông báo cho Công an tỉnh, Sở Ngoại vụ khi </w:t>
      </w:r>
      <w:r w:rsidR="006D2529" w:rsidRPr="00C86FE7">
        <w:rPr>
          <w:sz w:val="28"/>
          <w:szCs w:val="28"/>
          <w:lang w:val="vi-VN"/>
        </w:rPr>
        <w:t>phát hiện</w:t>
      </w:r>
      <w:r w:rsidR="007156B2" w:rsidRPr="00C86FE7">
        <w:rPr>
          <w:sz w:val="28"/>
          <w:szCs w:val="28"/>
          <w:lang w:val="vi-VN"/>
        </w:rPr>
        <w:t xml:space="preserve"> các vấn đề </w:t>
      </w:r>
      <w:r w:rsidR="00EF5318" w:rsidRPr="00EF5318">
        <w:rPr>
          <w:sz w:val="28"/>
          <w:szCs w:val="28"/>
          <w:lang w:val="vi-VN"/>
        </w:rPr>
        <w:t>về lãnh sự</w:t>
      </w:r>
      <w:r w:rsidR="007156B2" w:rsidRPr="00C86FE7">
        <w:rPr>
          <w:sz w:val="28"/>
          <w:szCs w:val="28"/>
          <w:lang w:val="vi-VN"/>
        </w:rPr>
        <w:t xml:space="preserve"> liên quan đến người nước ngoài và phối hợp trong quá trình xử lý.</w:t>
      </w:r>
    </w:p>
    <w:p w:rsidR="00CE766F" w:rsidRPr="000A40AB" w:rsidRDefault="000F5CC6" w:rsidP="004F530C">
      <w:pPr>
        <w:widowControl w:val="0"/>
        <w:shd w:val="clear" w:color="auto" w:fill="FFFFFF"/>
        <w:spacing w:before="60"/>
        <w:jc w:val="both"/>
        <w:rPr>
          <w:sz w:val="28"/>
          <w:szCs w:val="28"/>
          <w:lang w:val="vi-VN" w:eastAsia="x-none"/>
        </w:rPr>
      </w:pPr>
      <w:r w:rsidRPr="009F26A9">
        <w:rPr>
          <w:sz w:val="28"/>
          <w:szCs w:val="28"/>
          <w:lang w:val="vi-VN" w:eastAsia="x-none"/>
        </w:rPr>
        <w:tab/>
        <w:t xml:space="preserve">4. </w:t>
      </w:r>
      <w:r w:rsidRPr="000F5CC6">
        <w:rPr>
          <w:sz w:val="28"/>
          <w:szCs w:val="28"/>
          <w:lang w:val="x-none" w:eastAsia="x-none"/>
        </w:rPr>
        <w:t>Báo cáo tình hình hoạt động liên quan đến người nước ngoài khi có yêu cầu và các vấn đề phát sinh (nếu có) gửi Công an tỉnh, Sở Ngoại vụ</w:t>
      </w:r>
      <w:r w:rsidRPr="009F26A9">
        <w:rPr>
          <w:sz w:val="28"/>
          <w:szCs w:val="28"/>
          <w:lang w:val="vi-VN" w:eastAsia="x-none"/>
        </w:rPr>
        <w:t>.</w:t>
      </w:r>
    </w:p>
    <w:p w:rsidR="00755B75" w:rsidRPr="000A40AB" w:rsidRDefault="00755B75" w:rsidP="004F530C">
      <w:pPr>
        <w:widowControl w:val="0"/>
        <w:shd w:val="clear" w:color="auto" w:fill="FFFFFF"/>
        <w:spacing w:before="60"/>
        <w:jc w:val="both"/>
        <w:rPr>
          <w:sz w:val="28"/>
          <w:szCs w:val="28"/>
          <w:lang w:val="vi-VN"/>
        </w:rPr>
      </w:pPr>
      <w:r w:rsidRPr="000A40AB">
        <w:rPr>
          <w:sz w:val="28"/>
          <w:szCs w:val="28"/>
          <w:lang w:val="vi-VN" w:eastAsia="x-none"/>
        </w:rPr>
        <w:tab/>
      </w:r>
      <w:r w:rsidRPr="00C51A73">
        <w:rPr>
          <w:sz w:val="28"/>
          <w:szCs w:val="28"/>
          <w:lang w:val="vi-VN" w:eastAsia="x-none"/>
        </w:rPr>
        <w:t xml:space="preserve">5. Căn cứ các trường hợp cụ thể </w:t>
      </w:r>
      <w:r w:rsidRPr="00C51A73">
        <w:rPr>
          <w:sz w:val="28"/>
          <w:szCs w:val="28"/>
          <w:lang w:val="vi-VN" w:eastAsia="vi-VN"/>
        </w:rPr>
        <w:t>để xử lý các vấn đề lãnh sự liên quan đến người nước ngoài</w:t>
      </w:r>
      <w:r w:rsidRPr="00C51A73">
        <w:rPr>
          <w:sz w:val="28"/>
          <w:szCs w:val="28"/>
          <w:lang w:val="vi-VN" w:eastAsia="x-none"/>
        </w:rPr>
        <w:t xml:space="preserve">, tổng hợp kinh phí phát sinh </w:t>
      </w:r>
      <w:r w:rsidRPr="00C51A73">
        <w:rPr>
          <w:sz w:val="28"/>
          <w:szCs w:val="28"/>
          <w:lang w:val="vi-VN" w:eastAsia="vi-VN"/>
        </w:rPr>
        <w:t xml:space="preserve">gửi Sở Tài chính </w:t>
      </w:r>
      <w:r w:rsidR="00926705" w:rsidRPr="00926705">
        <w:rPr>
          <w:sz w:val="28"/>
          <w:szCs w:val="28"/>
          <w:lang w:val="vi-VN" w:eastAsia="vi-VN"/>
        </w:rPr>
        <w:t>thẩm định</w:t>
      </w:r>
      <w:r w:rsidR="00926705" w:rsidRPr="00247139">
        <w:rPr>
          <w:sz w:val="28"/>
          <w:szCs w:val="28"/>
          <w:lang w:val="vi-VN" w:eastAsia="vi-VN"/>
        </w:rPr>
        <w:t xml:space="preserve"> </w:t>
      </w:r>
      <w:r w:rsidRPr="00C51A73">
        <w:rPr>
          <w:sz w:val="28"/>
          <w:szCs w:val="28"/>
          <w:lang w:val="vi-VN" w:eastAsia="vi-VN"/>
        </w:rPr>
        <w:t>trình UBND tỉnh phê duyệt.</w:t>
      </w:r>
    </w:p>
    <w:p w:rsidR="00462529" w:rsidRPr="00257FD4" w:rsidRDefault="00CE766F" w:rsidP="004F530C">
      <w:pPr>
        <w:widowControl w:val="0"/>
        <w:shd w:val="clear" w:color="auto" w:fill="FFFFFF"/>
        <w:spacing w:before="60"/>
        <w:jc w:val="both"/>
        <w:rPr>
          <w:bCs/>
          <w:sz w:val="28"/>
          <w:szCs w:val="28"/>
          <w:lang w:val="vi-VN"/>
        </w:rPr>
      </w:pPr>
      <w:r w:rsidRPr="002C3159">
        <w:rPr>
          <w:b/>
          <w:sz w:val="28"/>
          <w:szCs w:val="28"/>
          <w:lang w:val="vi-VN" w:eastAsia="vi-VN"/>
        </w:rPr>
        <w:tab/>
      </w:r>
      <w:r w:rsidR="00462529" w:rsidRPr="00257FD4">
        <w:rPr>
          <w:b/>
          <w:sz w:val="28"/>
          <w:szCs w:val="28"/>
          <w:lang w:val="vi-VN" w:eastAsia="vi-VN"/>
        </w:rPr>
        <w:t>Điều 25. Điều khoản thi hành</w:t>
      </w:r>
    </w:p>
    <w:p w:rsidR="00462529" w:rsidRPr="008F2947" w:rsidRDefault="00836919" w:rsidP="004F530C">
      <w:pPr>
        <w:widowControl w:val="0"/>
        <w:shd w:val="clear" w:color="auto" w:fill="FFFFFF"/>
        <w:spacing w:before="60"/>
        <w:jc w:val="both"/>
        <w:rPr>
          <w:sz w:val="28"/>
          <w:szCs w:val="28"/>
          <w:lang w:val="vi-VN"/>
        </w:rPr>
      </w:pPr>
      <w:r w:rsidRPr="00C86FE7">
        <w:rPr>
          <w:sz w:val="28"/>
          <w:szCs w:val="28"/>
          <w:lang w:val="vi-VN"/>
        </w:rPr>
        <w:tab/>
      </w:r>
      <w:r w:rsidR="009E632B" w:rsidRPr="009E632B">
        <w:rPr>
          <w:sz w:val="28"/>
          <w:szCs w:val="28"/>
          <w:lang w:val="vi-VN"/>
        </w:rPr>
        <w:t xml:space="preserve">1. </w:t>
      </w:r>
      <w:r w:rsidR="00512812" w:rsidRPr="00C86FE7">
        <w:rPr>
          <w:sz w:val="28"/>
          <w:szCs w:val="28"/>
          <w:lang w:val="vi-VN"/>
        </w:rPr>
        <w:t xml:space="preserve">Giao </w:t>
      </w:r>
      <w:r w:rsidR="007156B2" w:rsidRPr="00C86FE7">
        <w:rPr>
          <w:sz w:val="28"/>
          <w:szCs w:val="28"/>
          <w:lang w:val="vi-VN"/>
        </w:rPr>
        <w:t xml:space="preserve">Sở Ngoại vụ </w:t>
      </w:r>
      <w:r w:rsidR="002876F3">
        <w:rPr>
          <w:sz w:val="28"/>
          <w:szCs w:val="28"/>
          <w:lang w:val="vi-VN"/>
        </w:rPr>
        <w:t>chủ trì</w:t>
      </w:r>
      <w:r w:rsidR="002B2E72" w:rsidRPr="002B2E72">
        <w:rPr>
          <w:sz w:val="28"/>
          <w:szCs w:val="28"/>
          <w:lang w:val="vi-VN"/>
        </w:rPr>
        <w:t>, phối hợp với Công an tỉnh</w:t>
      </w:r>
      <w:r w:rsidR="004B2BAC" w:rsidRPr="00B750C4">
        <w:rPr>
          <w:sz w:val="28"/>
          <w:szCs w:val="28"/>
          <w:lang w:val="vi-VN"/>
        </w:rPr>
        <w:t xml:space="preserve"> </w:t>
      </w:r>
      <w:r w:rsidR="007156B2" w:rsidRPr="00C86FE7">
        <w:rPr>
          <w:sz w:val="28"/>
          <w:szCs w:val="28"/>
          <w:lang w:val="vi-VN"/>
        </w:rPr>
        <w:t xml:space="preserve">hướng dẫn, theo dõi, kiểm tra đôn </w:t>
      </w:r>
      <w:r w:rsidR="00512812" w:rsidRPr="00C86FE7">
        <w:rPr>
          <w:sz w:val="28"/>
          <w:szCs w:val="28"/>
          <w:lang w:val="vi-VN"/>
        </w:rPr>
        <w:t>đốc việc thực hiện Quy chế này</w:t>
      </w:r>
      <w:r w:rsidR="00462529" w:rsidRPr="00462529">
        <w:rPr>
          <w:sz w:val="28"/>
          <w:szCs w:val="28"/>
          <w:lang w:val="vi-VN"/>
        </w:rPr>
        <w:t>.</w:t>
      </w:r>
    </w:p>
    <w:p w:rsidR="007156B2" w:rsidRPr="00475391" w:rsidRDefault="006934C5" w:rsidP="004F530C">
      <w:pPr>
        <w:widowControl w:val="0"/>
        <w:shd w:val="clear" w:color="auto" w:fill="FFFFFF"/>
        <w:spacing w:before="60"/>
        <w:jc w:val="both"/>
        <w:rPr>
          <w:sz w:val="28"/>
          <w:szCs w:val="28"/>
          <w:lang w:val="vi-VN"/>
        </w:rPr>
      </w:pPr>
      <w:r w:rsidRPr="008F2947">
        <w:rPr>
          <w:sz w:val="28"/>
          <w:szCs w:val="28"/>
          <w:lang w:val="vi-VN"/>
        </w:rPr>
        <w:t xml:space="preserve">         </w:t>
      </w:r>
      <w:r w:rsidR="00462529" w:rsidRPr="00257FD4">
        <w:rPr>
          <w:sz w:val="28"/>
          <w:szCs w:val="28"/>
          <w:lang w:val="vi-VN" w:eastAsia="vi-VN"/>
        </w:rPr>
        <w:tab/>
      </w:r>
      <w:r w:rsidR="009E632B" w:rsidRPr="009E632B">
        <w:rPr>
          <w:sz w:val="28"/>
          <w:szCs w:val="28"/>
          <w:lang w:val="vi-VN" w:eastAsia="vi-VN"/>
        </w:rPr>
        <w:t xml:space="preserve">2. </w:t>
      </w:r>
      <w:r w:rsidR="00462529" w:rsidRPr="00C86FE7">
        <w:rPr>
          <w:sz w:val="28"/>
          <w:szCs w:val="28"/>
          <w:lang w:val="vi-VN" w:eastAsia="vi-VN"/>
        </w:rPr>
        <w:t xml:space="preserve">Trong quá trình triển khai thực hiện Quy chế này, </w:t>
      </w:r>
      <w:r w:rsidR="00772168" w:rsidRPr="00C8328D">
        <w:rPr>
          <w:sz w:val="28"/>
          <w:szCs w:val="28"/>
          <w:lang w:val="vi-VN" w:eastAsia="vi-VN"/>
        </w:rPr>
        <w:t>trường hợp có khó khăn, vướng mắc hoặc phát sinh,</w:t>
      </w:r>
      <w:r w:rsidR="00462529" w:rsidRPr="00C8328D">
        <w:rPr>
          <w:sz w:val="28"/>
          <w:szCs w:val="28"/>
          <w:lang w:val="vi-VN" w:eastAsia="vi-VN"/>
        </w:rPr>
        <w:t xml:space="preserve"> các cơ quan, đơn vị</w:t>
      </w:r>
      <w:r w:rsidR="00772168" w:rsidRPr="00C8328D">
        <w:rPr>
          <w:sz w:val="28"/>
          <w:szCs w:val="28"/>
          <w:lang w:val="vi-VN" w:eastAsia="vi-VN"/>
        </w:rPr>
        <w:t>, địa phương</w:t>
      </w:r>
      <w:r w:rsidR="00462529" w:rsidRPr="00C8328D">
        <w:rPr>
          <w:sz w:val="28"/>
          <w:szCs w:val="28"/>
          <w:lang w:val="vi-VN" w:eastAsia="vi-VN"/>
        </w:rPr>
        <w:t xml:space="preserve"> kịp thời </w:t>
      </w:r>
      <w:r w:rsidR="00772168" w:rsidRPr="00C8328D">
        <w:rPr>
          <w:sz w:val="28"/>
          <w:szCs w:val="28"/>
          <w:lang w:val="vi-VN" w:eastAsia="vi-VN"/>
        </w:rPr>
        <w:t>kiến nghị, phản ánh về Sở Ngoại vụ</w:t>
      </w:r>
      <w:r w:rsidR="00462529" w:rsidRPr="00C8328D">
        <w:rPr>
          <w:sz w:val="28"/>
          <w:szCs w:val="28"/>
          <w:lang w:val="vi-VN" w:eastAsia="vi-VN"/>
        </w:rPr>
        <w:t xml:space="preserve"> để </w:t>
      </w:r>
      <w:r w:rsidR="00772168" w:rsidRPr="00C8328D">
        <w:rPr>
          <w:sz w:val="28"/>
          <w:szCs w:val="28"/>
          <w:lang w:val="vi-VN" w:eastAsia="vi-VN"/>
        </w:rPr>
        <w:t xml:space="preserve">nghiên cứu, tham mưu, đề xuất UBND tỉnh </w:t>
      </w:r>
      <w:r w:rsidR="00462529" w:rsidRPr="00C8328D">
        <w:rPr>
          <w:sz w:val="28"/>
          <w:szCs w:val="28"/>
          <w:lang w:val="vi-VN" w:eastAsia="vi-VN"/>
        </w:rPr>
        <w:t>xem xét, sửa đ</w:t>
      </w:r>
      <w:r w:rsidR="00C8328D">
        <w:rPr>
          <w:sz w:val="28"/>
          <w:szCs w:val="28"/>
          <w:lang w:val="vi-VN" w:eastAsia="vi-VN"/>
        </w:rPr>
        <w:t>ổi, bổ sung cho phù hợp</w:t>
      </w:r>
      <w:r w:rsidR="00512812" w:rsidRPr="00C8328D">
        <w:rPr>
          <w:sz w:val="28"/>
          <w:szCs w:val="28"/>
          <w:lang w:val="vi-VN"/>
        </w:rPr>
        <w:t>.</w:t>
      </w:r>
      <w:r w:rsidR="007156B2" w:rsidRPr="00C8328D">
        <w:rPr>
          <w:sz w:val="28"/>
          <w:szCs w:val="28"/>
          <w:lang w:val="vi-VN"/>
        </w:rPr>
        <w:t>/.</w:t>
      </w:r>
    </w:p>
    <w:p w:rsidR="00C8328D" w:rsidRPr="00475391" w:rsidRDefault="00C8328D" w:rsidP="00C8328D">
      <w:pPr>
        <w:widowControl w:val="0"/>
        <w:shd w:val="clear" w:color="auto" w:fill="FFFFFF"/>
        <w:spacing w:before="100"/>
        <w:jc w:val="both"/>
        <w:rPr>
          <w:sz w:val="2"/>
          <w:szCs w:val="28"/>
          <w:lang w:val="vi-VN"/>
        </w:rPr>
      </w:pPr>
    </w:p>
    <w:p w:rsidR="00C8328D" w:rsidRPr="00475391" w:rsidRDefault="00C8328D" w:rsidP="00C8328D">
      <w:pPr>
        <w:jc w:val="center"/>
        <w:rPr>
          <w:b/>
          <w:bCs/>
          <w:sz w:val="26"/>
          <w:szCs w:val="28"/>
          <w:lang w:val="vi-VN"/>
        </w:rPr>
      </w:pPr>
      <w:r w:rsidRPr="00475391">
        <w:rPr>
          <w:b/>
          <w:bCs/>
          <w:sz w:val="26"/>
          <w:szCs w:val="28"/>
          <w:lang w:val="vi-VN"/>
        </w:rPr>
        <w:t xml:space="preserve">                                            TM. ỦY BAN NHÂN DÂN</w:t>
      </w:r>
    </w:p>
    <w:p w:rsidR="00C8328D" w:rsidRPr="00475391" w:rsidRDefault="00C8328D" w:rsidP="00C8328D">
      <w:pPr>
        <w:jc w:val="center"/>
        <w:rPr>
          <w:b/>
          <w:bCs/>
          <w:sz w:val="26"/>
          <w:szCs w:val="28"/>
          <w:lang w:val="vi-VN"/>
        </w:rPr>
      </w:pPr>
      <w:r w:rsidRPr="00475391">
        <w:rPr>
          <w:b/>
          <w:bCs/>
          <w:sz w:val="26"/>
          <w:szCs w:val="28"/>
          <w:lang w:val="vi-VN"/>
        </w:rPr>
        <w:t xml:space="preserve">                                         CHỦ TỊCH</w:t>
      </w:r>
    </w:p>
    <w:p w:rsidR="004F530C" w:rsidRPr="004F530C" w:rsidRDefault="004F530C" w:rsidP="00C8328D">
      <w:pPr>
        <w:jc w:val="center"/>
        <w:rPr>
          <w:b/>
          <w:bCs/>
          <w:sz w:val="28"/>
          <w:szCs w:val="28"/>
          <w:lang w:val="vi-VN"/>
        </w:rPr>
      </w:pPr>
    </w:p>
    <w:p w:rsidR="004F530C" w:rsidRDefault="004F530C" w:rsidP="004F530C">
      <w:pPr>
        <w:tabs>
          <w:tab w:val="left" w:pos="5790"/>
        </w:tabs>
        <w:rPr>
          <w:b/>
          <w:sz w:val="28"/>
          <w:szCs w:val="28"/>
        </w:rPr>
      </w:pPr>
    </w:p>
    <w:p w:rsidR="004F530C" w:rsidRDefault="004F530C" w:rsidP="004F530C">
      <w:pPr>
        <w:tabs>
          <w:tab w:val="left" w:pos="5790"/>
        </w:tabs>
        <w:rPr>
          <w:b/>
          <w:sz w:val="28"/>
          <w:szCs w:val="28"/>
        </w:rPr>
      </w:pPr>
    </w:p>
    <w:p w:rsidR="00300C7E" w:rsidRDefault="00300C7E" w:rsidP="004F530C">
      <w:pPr>
        <w:tabs>
          <w:tab w:val="left" w:pos="5790"/>
        </w:tabs>
        <w:rPr>
          <w:b/>
          <w:sz w:val="28"/>
          <w:szCs w:val="28"/>
        </w:rPr>
      </w:pPr>
    </w:p>
    <w:p w:rsidR="00300C7E" w:rsidRPr="00300C7E" w:rsidRDefault="00300C7E" w:rsidP="004F530C">
      <w:pPr>
        <w:tabs>
          <w:tab w:val="left" w:pos="5790"/>
        </w:tabs>
        <w:rPr>
          <w:b/>
          <w:sz w:val="36"/>
          <w:szCs w:val="28"/>
        </w:rPr>
      </w:pPr>
    </w:p>
    <w:p w:rsidR="004F530C" w:rsidRDefault="00300C7E" w:rsidP="004F530C">
      <w:pPr>
        <w:tabs>
          <w:tab w:val="left" w:pos="5790"/>
        </w:tabs>
        <w:rPr>
          <w:b/>
          <w:sz w:val="28"/>
          <w:szCs w:val="28"/>
        </w:rPr>
      </w:pPr>
      <w:r>
        <w:rPr>
          <w:b/>
          <w:sz w:val="28"/>
          <w:szCs w:val="28"/>
        </w:rPr>
        <w:t xml:space="preserve">  </w:t>
      </w:r>
    </w:p>
    <w:p w:rsidR="009274DE" w:rsidRPr="00D047E4" w:rsidRDefault="00C8328D" w:rsidP="004F530C">
      <w:pPr>
        <w:tabs>
          <w:tab w:val="left" w:pos="5790"/>
        </w:tabs>
        <w:rPr>
          <w:i/>
          <w:sz w:val="28"/>
          <w:szCs w:val="28"/>
          <w:lang w:val="vi-VN" w:eastAsia="vi-VN"/>
        </w:rPr>
      </w:pPr>
      <w:r w:rsidRPr="00475391">
        <w:rPr>
          <w:b/>
          <w:sz w:val="28"/>
          <w:szCs w:val="28"/>
          <w:lang w:val="vi-VN"/>
        </w:rPr>
        <w:t xml:space="preserve">                                                                 </w:t>
      </w:r>
      <w:r w:rsidR="004F530C">
        <w:rPr>
          <w:b/>
          <w:sz w:val="28"/>
          <w:szCs w:val="28"/>
        </w:rPr>
        <w:t xml:space="preserve">   </w:t>
      </w:r>
      <w:r w:rsidR="00300C7E">
        <w:rPr>
          <w:b/>
          <w:sz w:val="28"/>
          <w:szCs w:val="28"/>
        </w:rPr>
        <w:t xml:space="preserve">  </w:t>
      </w:r>
      <w:r w:rsidR="004F530C">
        <w:rPr>
          <w:b/>
          <w:sz w:val="28"/>
          <w:szCs w:val="28"/>
        </w:rPr>
        <w:t xml:space="preserve"> </w:t>
      </w:r>
      <w:r w:rsidRPr="00BA3B9A">
        <w:rPr>
          <w:b/>
          <w:sz w:val="28"/>
          <w:szCs w:val="28"/>
        </w:rPr>
        <w:t xml:space="preserve">Trần  Tiến  Hưng             </w:t>
      </w:r>
    </w:p>
    <w:p w:rsidR="00163446" w:rsidRPr="009274DE" w:rsidRDefault="00163446" w:rsidP="00D03A4F">
      <w:pPr>
        <w:widowControl w:val="0"/>
        <w:shd w:val="clear" w:color="auto" w:fill="FFFFFF"/>
        <w:spacing w:before="120"/>
        <w:jc w:val="both"/>
        <w:rPr>
          <w:bCs/>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42D7B" w:rsidRPr="009274DE" w:rsidTr="00842D7B">
        <w:tc>
          <w:tcPr>
            <w:tcW w:w="4757" w:type="dxa"/>
          </w:tcPr>
          <w:p w:rsidR="00842D7B" w:rsidRPr="00C8328D" w:rsidRDefault="00842D7B">
            <w:pPr>
              <w:rPr>
                <w:sz w:val="8"/>
                <w:szCs w:val="28"/>
                <w:lang w:val="vi-VN"/>
              </w:rPr>
            </w:pPr>
          </w:p>
        </w:tc>
        <w:tc>
          <w:tcPr>
            <w:tcW w:w="4757" w:type="dxa"/>
          </w:tcPr>
          <w:p w:rsidR="00842D7B" w:rsidRPr="00C8328D" w:rsidRDefault="00842D7B" w:rsidP="00C8328D">
            <w:pPr>
              <w:rPr>
                <w:b/>
                <w:sz w:val="18"/>
                <w:szCs w:val="28"/>
              </w:rPr>
            </w:pPr>
          </w:p>
        </w:tc>
      </w:tr>
    </w:tbl>
    <w:p w:rsidR="00511D3F" w:rsidRPr="00C86FE7" w:rsidRDefault="00511D3F">
      <w:pPr>
        <w:rPr>
          <w:sz w:val="28"/>
          <w:szCs w:val="28"/>
          <w:lang w:val="vi-VN"/>
        </w:rPr>
      </w:pPr>
    </w:p>
    <w:sectPr w:rsidR="00511D3F" w:rsidRPr="00C86FE7" w:rsidSect="00893C1D">
      <w:headerReference w:type="default" r:id="rId10"/>
      <w:headerReference w:type="first" r:id="rId11"/>
      <w:footerReference w:type="first" r:id="rId12"/>
      <w:pgSz w:w="11907" w:h="16840" w:code="9"/>
      <w:pgMar w:top="1134" w:right="1134" w:bottom="1134" w:left="1701" w:header="720" w:footer="720" w:gutter="0"/>
      <w:pgNumType w:start="2" w:chapStyle="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D1" w:rsidRDefault="004453D1" w:rsidP="008D431D">
      <w:r>
        <w:separator/>
      </w:r>
    </w:p>
  </w:endnote>
  <w:endnote w:type="continuationSeparator" w:id="0">
    <w:p w:rsidR="004453D1" w:rsidRDefault="004453D1" w:rsidP="008D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02" w:rsidRDefault="005D4602">
    <w:pPr>
      <w:pStyle w:val="Footer"/>
      <w:jc w:val="center"/>
    </w:pPr>
  </w:p>
  <w:p w:rsidR="005D4602" w:rsidRDefault="005D46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02" w:rsidRDefault="005D4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D1" w:rsidRDefault="004453D1" w:rsidP="008D431D">
      <w:r>
        <w:separator/>
      </w:r>
    </w:p>
  </w:footnote>
  <w:footnote w:type="continuationSeparator" w:id="0">
    <w:p w:rsidR="004453D1" w:rsidRDefault="004453D1" w:rsidP="008D4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02" w:rsidRDefault="005D4602">
    <w:pPr>
      <w:pStyle w:val="Header"/>
      <w:jc w:val="center"/>
    </w:pPr>
  </w:p>
  <w:p w:rsidR="005D4602" w:rsidRDefault="005D4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02314"/>
      <w:docPartObj>
        <w:docPartGallery w:val="Page Numbers (Top of Page)"/>
        <w:docPartUnique/>
      </w:docPartObj>
    </w:sdtPr>
    <w:sdtEndPr>
      <w:rPr>
        <w:noProof/>
      </w:rPr>
    </w:sdtEndPr>
    <w:sdtContent>
      <w:p w:rsidR="005D4602" w:rsidRDefault="005D4602">
        <w:pPr>
          <w:pStyle w:val="Header"/>
          <w:jc w:val="center"/>
        </w:pPr>
        <w:r w:rsidRPr="00300C7E">
          <w:rPr>
            <w:sz w:val="28"/>
            <w:szCs w:val="28"/>
          </w:rPr>
          <w:fldChar w:fldCharType="begin"/>
        </w:r>
        <w:r w:rsidRPr="00300C7E">
          <w:rPr>
            <w:sz w:val="28"/>
            <w:szCs w:val="28"/>
          </w:rPr>
          <w:instrText xml:space="preserve"> PAGE   \* MERGEFORMAT </w:instrText>
        </w:r>
        <w:r w:rsidRPr="00300C7E">
          <w:rPr>
            <w:sz w:val="28"/>
            <w:szCs w:val="28"/>
          </w:rPr>
          <w:fldChar w:fldCharType="separate"/>
        </w:r>
        <w:r w:rsidR="00E8065C">
          <w:rPr>
            <w:noProof/>
            <w:sz w:val="28"/>
            <w:szCs w:val="28"/>
          </w:rPr>
          <w:t>2</w:t>
        </w:r>
        <w:r w:rsidRPr="00300C7E">
          <w:rPr>
            <w:noProof/>
            <w:sz w:val="28"/>
            <w:szCs w:val="28"/>
          </w:rPr>
          <w:fldChar w:fldCharType="end"/>
        </w:r>
      </w:p>
    </w:sdtContent>
  </w:sdt>
  <w:p w:rsidR="005D4602" w:rsidRDefault="005D4602" w:rsidP="002C3159">
    <w:pPr>
      <w:pStyle w:val="Header"/>
      <w:tabs>
        <w:tab w:val="clear" w:pos="4513"/>
        <w:tab w:val="clear" w:pos="9026"/>
        <w:tab w:val="left" w:pos="2175"/>
        <w:tab w:val="center" w:pos="4536"/>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449158"/>
      <w:docPartObj>
        <w:docPartGallery w:val="Page Numbers (Top of Page)"/>
        <w:docPartUnique/>
      </w:docPartObj>
    </w:sdtPr>
    <w:sdtEndPr>
      <w:rPr>
        <w:noProof/>
      </w:rPr>
    </w:sdtEndPr>
    <w:sdtContent>
      <w:p w:rsidR="005D4602" w:rsidRDefault="005D460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D4602" w:rsidRDefault="005D46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A9"/>
    <w:rsid w:val="000000B8"/>
    <w:rsid w:val="00011EAD"/>
    <w:rsid w:val="000122F7"/>
    <w:rsid w:val="00015F62"/>
    <w:rsid w:val="00017CFE"/>
    <w:rsid w:val="000211F6"/>
    <w:rsid w:val="000242D9"/>
    <w:rsid w:val="0002435E"/>
    <w:rsid w:val="000263C0"/>
    <w:rsid w:val="00030579"/>
    <w:rsid w:val="0003126E"/>
    <w:rsid w:val="000320CD"/>
    <w:rsid w:val="00040317"/>
    <w:rsid w:val="00042CB9"/>
    <w:rsid w:val="00045FEC"/>
    <w:rsid w:val="00051D33"/>
    <w:rsid w:val="00052CB9"/>
    <w:rsid w:val="000564BE"/>
    <w:rsid w:val="00057A7E"/>
    <w:rsid w:val="00057D87"/>
    <w:rsid w:val="000604E0"/>
    <w:rsid w:val="00060EB1"/>
    <w:rsid w:val="00062CC5"/>
    <w:rsid w:val="000671AC"/>
    <w:rsid w:val="000708C6"/>
    <w:rsid w:val="00070E61"/>
    <w:rsid w:val="00074565"/>
    <w:rsid w:val="00075E94"/>
    <w:rsid w:val="00076922"/>
    <w:rsid w:val="00077E53"/>
    <w:rsid w:val="00077EF9"/>
    <w:rsid w:val="00080D52"/>
    <w:rsid w:val="000823E5"/>
    <w:rsid w:val="000853C0"/>
    <w:rsid w:val="00086999"/>
    <w:rsid w:val="00087E0E"/>
    <w:rsid w:val="00092BBC"/>
    <w:rsid w:val="00092BE4"/>
    <w:rsid w:val="000955A6"/>
    <w:rsid w:val="00095888"/>
    <w:rsid w:val="00095EB1"/>
    <w:rsid w:val="000A40AB"/>
    <w:rsid w:val="000A58B9"/>
    <w:rsid w:val="000B36A5"/>
    <w:rsid w:val="000B452C"/>
    <w:rsid w:val="000B458B"/>
    <w:rsid w:val="000C4886"/>
    <w:rsid w:val="000C68A2"/>
    <w:rsid w:val="000D250B"/>
    <w:rsid w:val="000D449E"/>
    <w:rsid w:val="000D62E5"/>
    <w:rsid w:val="000D6A0E"/>
    <w:rsid w:val="000E4B2F"/>
    <w:rsid w:val="000E6372"/>
    <w:rsid w:val="000F0367"/>
    <w:rsid w:val="000F2280"/>
    <w:rsid w:val="000F4B52"/>
    <w:rsid w:val="000F5CC6"/>
    <w:rsid w:val="00101B30"/>
    <w:rsid w:val="0010286E"/>
    <w:rsid w:val="001030EC"/>
    <w:rsid w:val="0010480A"/>
    <w:rsid w:val="0011114B"/>
    <w:rsid w:val="0011168B"/>
    <w:rsid w:val="00112CE6"/>
    <w:rsid w:val="001139F1"/>
    <w:rsid w:val="00114A1D"/>
    <w:rsid w:val="00123735"/>
    <w:rsid w:val="001267ED"/>
    <w:rsid w:val="00130535"/>
    <w:rsid w:val="001312AA"/>
    <w:rsid w:val="0013153C"/>
    <w:rsid w:val="001333DB"/>
    <w:rsid w:val="00134449"/>
    <w:rsid w:val="00134539"/>
    <w:rsid w:val="00134E7E"/>
    <w:rsid w:val="001362C1"/>
    <w:rsid w:val="00136D98"/>
    <w:rsid w:val="00145306"/>
    <w:rsid w:val="00146364"/>
    <w:rsid w:val="0015794E"/>
    <w:rsid w:val="00160E95"/>
    <w:rsid w:val="001612FF"/>
    <w:rsid w:val="00163446"/>
    <w:rsid w:val="00163DD1"/>
    <w:rsid w:val="00170B34"/>
    <w:rsid w:val="00170B36"/>
    <w:rsid w:val="00183A72"/>
    <w:rsid w:val="00183B2F"/>
    <w:rsid w:val="00184E59"/>
    <w:rsid w:val="00195C2F"/>
    <w:rsid w:val="00196377"/>
    <w:rsid w:val="00196A04"/>
    <w:rsid w:val="001A24AD"/>
    <w:rsid w:val="001B02A3"/>
    <w:rsid w:val="001B0465"/>
    <w:rsid w:val="001B172A"/>
    <w:rsid w:val="001B1966"/>
    <w:rsid w:val="001B1999"/>
    <w:rsid w:val="001B3898"/>
    <w:rsid w:val="001B3C9D"/>
    <w:rsid w:val="001C1425"/>
    <w:rsid w:val="001C34BE"/>
    <w:rsid w:val="001C715F"/>
    <w:rsid w:val="001D28FB"/>
    <w:rsid w:val="001D4892"/>
    <w:rsid w:val="001D5DD6"/>
    <w:rsid w:val="001D6D3D"/>
    <w:rsid w:val="001D7829"/>
    <w:rsid w:val="001D7E02"/>
    <w:rsid w:val="001E37BB"/>
    <w:rsid w:val="001E3A24"/>
    <w:rsid w:val="001E588E"/>
    <w:rsid w:val="001F1909"/>
    <w:rsid w:val="001F3B97"/>
    <w:rsid w:val="001F3BA0"/>
    <w:rsid w:val="001F5715"/>
    <w:rsid w:val="001F6016"/>
    <w:rsid w:val="00202093"/>
    <w:rsid w:val="00203F5B"/>
    <w:rsid w:val="002048D6"/>
    <w:rsid w:val="00210CC2"/>
    <w:rsid w:val="00217EB7"/>
    <w:rsid w:val="00230972"/>
    <w:rsid w:val="00237117"/>
    <w:rsid w:val="00240973"/>
    <w:rsid w:val="00247139"/>
    <w:rsid w:val="002503C4"/>
    <w:rsid w:val="00251876"/>
    <w:rsid w:val="002523EE"/>
    <w:rsid w:val="002526B2"/>
    <w:rsid w:val="00252EB0"/>
    <w:rsid w:val="00253351"/>
    <w:rsid w:val="00257D94"/>
    <w:rsid w:val="00257FD4"/>
    <w:rsid w:val="00260C06"/>
    <w:rsid w:val="00270C7D"/>
    <w:rsid w:val="00273873"/>
    <w:rsid w:val="00273C00"/>
    <w:rsid w:val="00273E36"/>
    <w:rsid w:val="002763B0"/>
    <w:rsid w:val="00283F2B"/>
    <w:rsid w:val="00284A8C"/>
    <w:rsid w:val="002858D5"/>
    <w:rsid w:val="002876F3"/>
    <w:rsid w:val="00290056"/>
    <w:rsid w:val="002931EB"/>
    <w:rsid w:val="00294922"/>
    <w:rsid w:val="00297DF9"/>
    <w:rsid w:val="002A4268"/>
    <w:rsid w:val="002B0DA5"/>
    <w:rsid w:val="002B2E72"/>
    <w:rsid w:val="002B3176"/>
    <w:rsid w:val="002B3AF8"/>
    <w:rsid w:val="002B6A55"/>
    <w:rsid w:val="002B7CB3"/>
    <w:rsid w:val="002C3159"/>
    <w:rsid w:val="002C3777"/>
    <w:rsid w:val="002C500E"/>
    <w:rsid w:val="002C7A62"/>
    <w:rsid w:val="002D04CE"/>
    <w:rsid w:val="002D1F77"/>
    <w:rsid w:val="002E0558"/>
    <w:rsid w:val="002E46DA"/>
    <w:rsid w:val="002E46FD"/>
    <w:rsid w:val="002E4874"/>
    <w:rsid w:val="002E4BC8"/>
    <w:rsid w:val="002E51FA"/>
    <w:rsid w:val="002F4540"/>
    <w:rsid w:val="002F507B"/>
    <w:rsid w:val="002F64EA"/>
    <w:rsid w:val="00300A49"/>
    <w:rsid w:val="00300C7E"/>
    <w:rsid w:val="003035CC"/>
    <w:rsid w:val="00304240"/>
    <w:rsid w:val="00304B62"/>
    <w:rsid w:val="00305197"/>
    <w:rsid w:val="003079F0"/>
    <w:rsid w:val="003129E0"/>
    <w:rsid w:val="003219F8"/>
    <w:rsid w:val="003228CD"/>
    <w:rsid w:val="00327951"/>
    <w:rsid w:val="00334429"/>
    <w:rsid w:val="00336084"/>
    <w:rsid w:val="00342959"/>
    <w:rsid w:val="00342E1E"/>
    <w:rsid w:val="00343458"/>
    <w:rsid w:val="0035083A"/>
    <w:rsid w:val="00352417"/>
    <w:rsid w:val="00353C95"/>
    <w:rsid w:val="0035451C"/>
    <w:rsid w:val="00355BA6"/>
    <w:rsid w:val="00361176"/>
    <w:rsid w:val="0036164E"/>
    <w:rsid w:val="00361C1D"/>
    <w:rsid w:val="00367FBE"/>
    <w:rsid w:val="0037159D"/>
    <w:rsid w:val="00371EC8"/>
    <w:rsid w:val="00372E11"/>
    <w:rsid w:val="00373CB4"/>
    <w:rsid w:val="00374004"/>
    <w:rsid w:val="003748E5"/>
    <w:rsid w:val="00376F8A"/>
    <w:rsid w:val="00377847"/>
    <w:rsid w:val="00380563"/>
    <w:rsid w:val="00390664"/>
    <w:rsid w:val="00391949"/>
    <w:rsid w:val="00393EA2"/>
    <w:rsid w:val="003942D9"/>
    <w:rsid w:val="003A03F3"/>
    <w:rsid w:val="003B007A"/>
    <w:rsid w:val="003B21B6"/>
    <w:rsid w:val="003B2A1F"/>
    <w:rsid w:val="003B3DEA"/>
    <w:rsid w:val="003B42EA"/>
    <w:rsid w:val="003B5E71"/>
    <w:rsid w:val="003C3DBC"/>
    <w:rsid w:val="003C7B0D"/>
    <w:rsid w:val="003D0395"/>
    <w:rsid w:val="003D0667"/>
    <w:rsid w:val="003D315F"/>
    <w:rsid w:val="003D4381"/>
    <w:rsid w:val="003D54C7"/>
    <w:rsid w:val="003D7757"/>
    <w:rsid w:val="003E0CDA"/>
    <w:rsid w:val="003E1445"/>
    <w:rsid w:val="003E1677"/>
    <w:rsid w:val="003E393A"/>
    <w:rsid w:val="003E6A2C"/>
    <w:rsid w:val="003F5889"/>
    <w:rsid w:val="003F6235"/>
    <w:rsid w:val="0040564A"/>
    <w:rsid w:val="00422AAD"/>
    <w:rsid w:val="00424D52"/>
    <w:rsid w:val="0042514F"/>
    <w:rsid w:val="00426C0C"/>
    <w:rsid w:val="00432AEA"/>
    <w:rsid w:val="00443BC6"/>
    <w:rsid w:val="004453D1"/>
    <w:rsid w:val="00446AD7"/>
    <w:rsid w:val="004517E7"/>
    <w:rsid w:val="00453F06"/>
    <w:rsid w:val="0045520B"/>
    <w:rsid w:val="004561A7"/>
    <w:rsid w:val="004571AF"/>
    <w:rsid w:val="00457843"/>
    <w:rsid w:val="0046068B"/>
    <w:rsid w:val="00462092"/>
    <w:rsid w:val="00462529"/>
    <w:rsid w:val="00462A42"/>
    <w:rsid w:val="0046520E"/>
    <w:rsid w:val="004652A2"/>
    <w:rsid w:val="00466DD4"/>
    <w:rsid w:val="00467655"/>
    <w:rsid w:val="004676F1"/>
    <w:rsid w:val="00470BE4"/>
    <w:rsid w:val="004736BF"/>
    <w:rsid w:val="00475391"/>
    <w:rsid w:val="00475705"/>
    <w:rsid w:val="004825CB"/>
    <w:rsid w:val="00491DB3"/>
    <w:rsid w:val="00494529"/>
    <w:rsid w:val="004945A4"/>
    <w:rsid w:val="00494EC8"/>
    <w:rsid w:val="004966F2"/>
    <w:rsid w:val="00497155"/>
    <w:rsid w:val="004974E7"/>
    <w:rsid w:val="00497F89"/>
    <w:rsid w:val="004A0176"/>
    <w:rsid w:val="004A2FD9"/>
    <w:rsid w:val="004A5B96"/>
    <w:rsid w:val="004A66FF"/>
    <w:rsid w:val="004A68E9"/>
    <w:rsid w:val="004B046E"/>
    <w:rsid w:val="004B0628"/>
    <w:rsid w:val="004B1F1A"/>
    <w:rsid w:val="004B2BAC"/>
    <w:rsid w:val="004B743D"/>
    <w:rsid w:val="004C30D4"/>
    <w:rsid w:val="004C4A34"/>
    <w:rsid w:val="004C54FF"/>
    <w:rsid w:val="004D395E"/>
    <w:rsid w:val="004D5E47"/>
    <w:rsid w:val="004D6AA1"/>
    <w:rsid w:val="004E1A85"/>
    <w:rsid w:val="004E3DBD"/>
    <w:rsid w:val="004F0F61"/>
    <w:rsid w:val="004F2421"/>
    <w:rsid w:val="004F34AB"/>
    <w:rsid w:val="004F530C"/>
    <w:rsid w:val="0050082E"/>
    <w:rsid w:val="005018F2"/>
    <w:rsid w:val="00505C9F"/>
    <w:rsid w:val="0050647F"/>
    <w:rsid w:val="00511D3F"/>
    <w:rsid w:val="00512812"/>
    <w:rsid w:val="00513811"/>
    <w:rsid w:val="00513B19"/>
    <w:rsid w:val="00526669"/>
    <w:rsid w:val="0052694B"/>
    <w:rsid w:val="00527CE1"/>
    <w:rsid w:val="005303F6"/>
    <w:rsid w:val="00531A57"/>
    <w:rsid w:val="00531AD1"/>
    <w:rsid w:val="00533864"/>
    <w:rsid w:val="00534145"/>
    <w:rsid w:val="00536249"/>
    <w:rsid w:val="005363BF"/>
    <w:rsid w:val="00537EC6"/>
    <w:rsid w:val="00541E71"/>
    <w:rsid w:val="005434A2"/>
    <w:rsid w:val="005440AA"/>
    <w:rsid w:val="00544D33"/>
    <w:rsid w:val="00546B9E"/>
    <w:rsid w:val="00550688"/>
    <w:rsid w:val="00550A00"/>
    <w:rsid w:val="005539A5"/>
    <w:rsid w:val="00556ED0"/>
    <w:rsid w:val="00560281"/>
    <w:rsid w:val="0056115B"/>
    <w:rsid w:val="0056346D"/>
    <w:rsid w:val="005640BD"/>
    <w:rsid w:val="0056432F"/>
    <w:rsid w:val="0056446C"/>
    <w:rsid w:val="00572054"/>
    <w:rsid w:val="00575B50"/>
    <w:rsid w:val="00575C56"/>
    <w:rsid w:val="00576B22"/>
    <w:rsid w:val="00577725"/>
    <w:rsid w:val="0058332E"/>
    <w:rsid w:val="005917D9"/>
    <w:rsid w:val="0059295D"/>
    <w:rsid w:val="00592B46"/>
    <w:rsid w:val="005970C9"/>
    <w:rsid w:val="005A2AB8"/>
    <w:rsid w:val="005A766E"/>
    <w:rsid w:val="005B4F62"/>
    <w:rsid w:val="005B67BC"/>
    <w:rsid w:val="005B71EE"/>
    <w:rsid w:val="005C0196"/>
    <w:rsid w:val="005C1481"/>
    <w:rsid w:val="005C2E46"/>
    <w:rsid w:val="005C3FB7"/>
    <w:rsid w:val="005C45CE"/>
    <w:rsid w:val="005C4A85"/>
    <w:rsid w:val="005D1EF8"/>
    <w:rsid w:val="005D3905"/>
    <w:rsid w:val="005D3917"/>
    <w:rsid w:val="005D4602"/>
    <w:rsid w:val="005D5A7F"/>
    <w:rsid w:val="005E05BA"/>
    <w:rsid w:val="005E0F95"/>
    <w:rsid w:val="005E4723"/>
    <w:rsid w:val="005E7EBD"/>
    <w:rsid w:val="005F0BA5"/>
    <w:rsid w:val="005F6389"/>
    <w:rsid w:val="00602C64"/>
    <w:rsid w:val="00610B46"/>
    <w:rsid w:val="00615E05"/>
    <w:rsid w:val="006226F7"/>
    <w:rsid w:val="00622FA0"/>
    <w:rsid w:val="00623052"/>
    <w:rsid w:val="00625914"/>
    <w:rsid w:val="006308CA"/>
    <w:rsid w:val="00633554"/>
    <w:rsid w:val="006345DD"/>
    <w:rsid w:val="00634CC6"/>
    <w:rsid w:val="00636B58"/>
    <w:rsid w:val="00636EA6"/>
    <w:rsid w:val="00641C09"/>
    <w:rsid w:val="0064260E"/>
    <w:rsid w:val="006431E4"/>
    <w:rsid w:val="00643B0A"/>
    <w:rsid w:val="00644122"/>
    <w:rsid w:val="006472A3"/>
    <w:rsid w:val="006477D6"/>
    <w:rsid w:val="00653013"/>
    <w:rsid w:val="0066378B"/>
    <w:rsid w:val="006652AD"/>
    <w:rsid w:val="00674D64"/>
    <w:rsid w:val="00675E1E"/>
    <w:rsid w:val="006761BF"/>
    <w:rsid w:val="00676F9D"/>
    <w:rsid w:val="006772B6"/>
    <w:rsid w:val="006801B1"/>
    <w:rsid w:val="0068255F"/>
    <w:rsid w:val="00682E8B"/>
    <w:rsid w:val="00684668"/>
    <w:rsid w:val="00684D66"/>
    <w:rsid w:val="00685022"/>
    <w:rsid w:val="00692666"/>
    <w:rsid w:val="006934C5"/>
    <w:rsid w:val="00696ED3"/>
    <w:rsid w:val="006A0352"/>
    <w:rsid w:val="006A2AEA"/>
    <w:rsid w:val="006A6F87"/>
    <w:rsid w:val="006A788B"/>
    <w:rsid w:val="006B4B22"/>
    <w:rsid w:val="006B571E"/>
    <w:rsid w:val="006C0297"/>
    <w:rsid w:val="006C1C22"/>
    <w:rsid w:val="006C1FE9"/>
    <w:rsid w:val="006C3BB7"/>
    <w:rsid w:val="006C587A"/>
    <w:rsid w:val="006C6904"/>
    <w:rsid w:val="006C7AEE"/>
    <w:rsid w:val="006D0ADA"/>
    <w:rsid w:val="006D2529"/>
    <w:rsid w:val="006D3B1D"/>
    <w:rsid w:val="006D46AD"/>
    <w:rsid w:val="006D4E28"/>
    <w:rsid w:val="006E2842"/>
    <w:rsid w:val="006E35FC"/>
    <w:rsid w:val="006F01B9"/>
    <w:rsid w:val="006F16A7"/>
    <w:rsid w:val="006F434D"/>
    <w:rsid w:val="006F5B26"/>
    <w:rsid w:val="006F7045"/>
    <w:rsid w:val="00705084"/>
    <w:rsid w:val="007079CA"/>
    <w:rsid w:val="0071039C"/>
    <w:rsid w:val="007104D4"/>
    <w:rsid w:val="007111D9"/>
    <w:rsid w:val="007156B2"/>
    <w:rsid w:val="00716688"/>
    <w:rsid w:val="00716DC6"/>
    <w:rsid w:val="00717834"/>
    <w:rsid w:val="00725125"/>
    <w:rsid w:val="00725265"/>
    <w:rsid w:val="00726B7F"/>
    <w:rsid w:val="0072734A"/>
    <w:rsid w:val="0073062B"/>
    <w:rsid w:val="007311CA"/>
    <w:rsid w:val="007373CE"/>
    <w:rsid w:val="00745BE5"/>
    <w:rsid w:val="00751608"/>
    <w:rsid w:val="007527B6"/>
    <w:rsid w:val="0075288D"/>
    <w:rsid w:val="00754632"/>
    <w:rsid w:val="00755B75"/>
    <w:rsid w:val="00757043"/>
    <w:rsid w:val="00762491"/>
    <w:rsid w:val="0076549F"/>
    <w:rsid w:val="00766D58"/>
    <w:rsid w:val="00772168"/>
    <w:rsid w:val="00774AA7"/>
    <w:rsid w:val="007769E2"/>
    <w:rsid w:val="00777F3D"/>
    <w:rsid w:val="00782DC5"/>
    <w:rsid w:val="00783B3F"/>
    <w:rsid w:val="00787239"/>
    <w:rsid w:val="0079524D"/>
    <w:rsid w:val="00796DD5"/>
    <w:rsid w:val="007B5A63"/>
    <w:rsid w:val="007B7DED"/>
    <w:rsid w:val="007C0C00"/>
    <w:rsid w:val="007C13AA"/>
    <w:rsid w:val="007C1A36"/>
    <w:rsid w:val="007C2B6F"/>
    <w:rsid w:val="007C7692"/>
    <w:rsid w:val="007D0603"/>
    <w:rsid w:val="007D09E1"/>
    <w:rsid w:val="007D20D3"/>
    <w:rsid w:val="007D2BAC"/>
    <w:rsid w:val="007D2C5F"/>
    <w:rsid w:val="007D3A4C"/>
    <w:rsid w:val="007D3C2E"/>
    <w:rsid w:val="007D445F"/>
    <w:rsid w:val="007D7A58"/>
    <w:rsid w:val="007E07E8"/>
    <w:rsid w:val="007E274C"/>
    <w:rsid w:val="007F0080"/>
    <w:rsid w:val="007F4D35"/>
    <w:rsid w:val="007F587E"/>
    <w:rsid w:val="007F614A"/>
    <w:rsid w:val="008005E1"/>
    <w:rsid w:val="0080171C"/>
    <w:rsid w:val="00801A5A"/>
    <w:rsid w:val="00801AB8"/>
    <w:rsid w:val="008036A3"/>
    <w:rsid w:val="00804FE8"/>
    <w:rsid w:val="00805E0A"/>
    <w:rsid w:val="008079C0"/>
    <w:rsid w:val="0081537A"/>
    <w:rsid w:val="008157EC"/>
    <w:rsid w:val="00817332"/>
    <w:rsid w:val="00817D3E"/>
    <w:rsid w:val="00821581"/>
    <w:rsid w:val="00823DD6"/>
    <w:rsid w:val="0082630B"/>
    <w:rsid w:val="008341D4"/>
    <w:rsid w:val="00836919"/>
    <w:rsid w:val="00836CD0"/>
    <w:rsid w:val="00836DEE"/>
    <w:rsid w:val="0084049C"/>
    <w:rsid w:val="00842D7B"/>
    <w:rsid w:val="008443C5"/>
    <w:rsid w:val="00845B92"/>
    <w:rsid w:val="0085578D"/>
    <w:rsid w:val="00856F4F"/>
    <w:rsid w:val="00860444"/>
    <w:rsid w:val="008653F2"/>
    <w:rsid w:val="00865DB9"/>
    <w:rsid w:val="00872560"/>
    <w:rsid w:val="008726F8"/>
    <w:rsid w:val="00873E34"/>
    <w:rsid w:val="0088382A"/>
    <w:rsid w:val="008853CC"/>
    <w:rsid w:val="008934A8"/>
    <w:rsid w:val="00893C1D"/>
    <w:rsid w:val="00893F59"/>
    <w:rsid w:val="008942B7"/>
    <w:rsid w:val="00896A9F"/>
    <w:rsid w:val="008972F0"/>
    <w:rsid w:val="008A2EA3"/>
    <w:rsid w:val="008A68A2"/>
    <w:rsid w:val="008B5334"/>
    <w:rsid w:val="008B57BD"/>
    <w:rsid w:val="008C09DA"/>
    <w:rsid w:val="008C577E"/>
    <w:rsid w:val="008C6B02"/>
    <w:rsid w:val="008D431D"/>
    <w:rsid w:val="008D56B7"/>
    <w:rsid w:val="008D6566"/>
    <w:rsid w:val="008D7725"/>
    <w:rsid w:val="008E4961"/>
    <w:rsid w:val="008E6557"/>
    <w:rsid w:val="008F01C1"/>
    <w:rsid w:val="008F2947"/>
    <w:rsid w:val="008F5A72"/>
    <w:rsid w:val="009012BE"/>
    <w:rsid w:val="009025E2"/>
    <w:rsid w:val="00905BA9"/>
    <w:rsid w:val="00911939"/>
    <w:rsid w:val="00911C41"/>
    <w:rsid w:val="0091535C"/>
    <w:rsid w:val="00917109"/>
    <w:rsid w:val="00917ADE"/>
    <w:rsid w:val="009240B1"/>
    <w:rsid w:val="0092477E"/>
    <w:rsid w:val="00926705"/>
    <w:rsid w:val="009274DE"/>
    <w:rsid w:val="0094472B"/>
    <w:rsid w:val="00944D3D"/>
    <w:rsid w:val="0094508D"/>
    <w:rsid w:val="009453CE"/>
    <w:rsid w:val="00946A17"/>
    <w:rsid w:val="00946AB7"/>
    <w:rsid w:val="00952546"/>
    <w:rsid w:val="00955FCD"/>
    <w:rsid w:val="00956555"/>
    <w:rsid w:val="00964986"/>
    <w:rsid w:val="009664DB"/>
    <w:rsid w:val="00967A6C"/>
    <w:rsid w:val="009728AE"/>
    <w:rsid w:val="00972FE5"/>
    <w:rsid w:val="00975036"/>
    <w:rsid w:val="00976C2A"/>
    <w:rsid w:val="00981184"/>
    <w:rsid w:val="009846BB"/>
    <w:rsid w:val="009856A4"/>
    <w:rsid w:val="00990D45"/>
    <w:rsid w:val="009932D8"/>
    <w:rsid w:val="009957BF"/>
    <w:rsid w:val="00995D28"/>
    <w:rsid w:val="009A28DC"/>
    <w:rsid w:val="009A295A"/>
    <w:rsid w:val="009A42F6"/>
    <w:rsid w:val="009A4C02"/>
    <w:rsid w:val="009A6786"/>
    <w:rsid w:val="009A7ED4"/>
    <w:rsid w:val="009B3096"/>
    <w:rsid w:val="009B3B3E"/>
    <w:rsid w:val="009B5359"/>
    <w:rsid w:val="009B730D"/>
    <w:rsid w:val="009B7D99"/>
    <w:rsid w:val="009C2121"/>
    <w:rsid w:val="009C2C6C"/>
    <w:rsid w:val="009C5DF2"/>
    <w:rsid w:val="009C5E84"/>
    <w:rsid w:val="009D0ABB"/>
    <w:rsid w:val="009D0BE2"/>
    <w:rsid w:val="009E4880"/>
    <w:rsid w:val="009E5B20"/>
    <w:rsid w:val="009E632B"/>
    <w:rsid w:val="009E72A8"/>
    <w:rsid w:val="009E76AF"/>
    <w:rsid w:val="009F0053"/>
    <w:rsid w:val="009F26A9"/>
    <w:rsid w:val="009F5648"/>
    <w:rsid w:val="009F7224"/>
    <w:rsid w:val="00A04CEA"/>
    <w:rsid w:val="00A05296"/>
    <w:rsid w:val="00A05C9E"/>
    <w:rsid w:val="00A05F27"/>
    <w:rsid w:val="00A061A9"/>
    <w:rsid w:val="00A06AA5"/>
    <w:rsid w:val="00A13180"/>
    <w:rsid w:val="00A14592"/>
    <w:rsid w:val="00A15066"/>
    <w:rsid w:val="00A15A5D"/>
    <w:rsid w:val="00A16432"/>
    <w:rsid w:val="00A16470"/>
    <w:rsid w:val="00A20FD3"/>
    <w:rsid w:val="00A20FE5"/>
    <w:rsid w:val="00A2688C"/>
    <w:rsid w:val="00A30281"/>
    <w:rsid w:val="00A32DCE"/>
    <w:rsid w:val="00A40E17"/>
    <w:rsid w:val="00A42910"/>
    <w:rsid w:val="00A42C12"/>
    <w:rsid w:val="00A42DC6"/>
    <w:rsid w:val="00A45DCC"/>
    <w:rsid w:val="00A4746D"/>
    <w:rsid w:val="00A47D00"/>
    <w:rsid w:val="00A511B5"/>
    <w:rsid w:val="00A535E7"/>
    <w:rsid w:val="00A53731"/>
    <w:rsid w:val="00A609D3"/>
    <w:rsid w:val="00A61CE6"/>
    <w:rsid w:val="00A65EB9"/>
    <w:rsid w:val="00A66E8D"/>
    <w:rsid w:val="00A676D6"/>
    <w:rsid w:val="00A713FF"/>
    <w:rsid w:val="00A71967"/>
    <w:rsid w:val="00A7310B"/>
    <w:rsid w:val="00A73ED7"/>
    <w:rsid w:val="00A762E1"/>
    <w:rsid w:val="00A76327"/>
    <w:rsid w:val="00A76984"/>
    <w:rsid w:val="00A777AF"/>
    <w:rsid w:val="00A856AD"/>
    <w:rsid w:val="00A94F23"/>
    <w:rsid w:val="00A95140"/>
    <w:rsid w:val="00A9671B"/>
    <w:rsid w:val="00AB2AA7"/>
    <w:rsid w:val="00AB4230"/>
    <w:rsid w:val="00AB70DE"/>
    <w:rsid w:val="00AC3723"/>
    <w:rsid w:val="00AC507B"/>
    <w:rsid w:val="00AC516B"/>
    <w:rsid w:val="00AC57AC"/>
    <w:rsid w:val="00AC6469"/>
    <w:rsid w:val="00AC74ED"/>
    <w:rsid w:val="00AD3666"/>
    <w:rsid w:val="00AD36EE"/>
    <w:rsid w:val="00AD664E"/>
    <w:rsid w:val="00AE40BB"/>
    <w:rsid w:val="00AE5476"/>
    <w:rsid w:val="00AF01EC"/>
    <w:rsid w:val="00AF5D6F"/>
    <w:rsid w:val="00B01E39"/>
    <w:rsid w:val="00B0276A"/>
    <w:rsid w:val="00B02C25"/>
    <w:rsid w:val="00B125CC"/>
    <w:rsid w:val="00B15912"/>
    <w:rsid w:val="00B15AF9"/>
    <w:rsid w:val="00B17DE0"/>
    <w:rsid w:val="00B212FB"/>
    <w:rsid w:val="00B23C63"/>
    <w:rsid w:val="00B36C32"/>
    <w:rsid w:val="00B4512E"/>
    <w:rsid w:val="00B50422"/>
    <w:rsid w:val="00B516A5"/>
    <w:rsid w:val="00B5180B"/>
    <w:rsid w:val="00B51BC2"/>
    <w:rsid w:val="00B53D5E"/>
    <w:rsid w:val="00B54564"/>
    <w:rsid w:val="00B54811"/>
    <w:rsid w:val="00B57EBE"/>
    <w:rsid w:val="00B619B2"/>
    <w:rsid w:val="00B62156"/>
    <w:rsid w:val="00B62200"/>
    <w:rsid w:val="00B629A3"/>
    <w:rsid w:val="00B662FB"/>
    <w:rsid w:val="00B70E44"/>
    <w:rsid w:val="00B72732"/>
    <w:rsid w:val="00B74075"/>
    <w:rsid w:val="00B750C4"/>
    <w:rsid w:val="00B80546"/>
    <w:rsid w:val="00B84290"/>
    <w:rsid w:val="00B847C9"/>
    <w:rsid w:val="00B85DDB"/>
    <w:rsid w:val="00B861A4"/>
    <w:rsid w:val="00B86AF1"/>
    <w:rsid w:val="00B86B30"/>
    <w:rsid w:val="00B901A0"/>
    <w:rsid w:val="00B92861"/>
    <w:rsid w:val="00B94742"/>
    <w:rsid w:val="00BA2BCF"/>
    <w:rsid w:val="00BA3B9A"/>
    <w:rsid w:val="00BA66B5"/>
    <w:rsid w:val="00BB014D"/>
    <w:rsid w:val="00BB25B6"/>
    <w:rsid w:val="00BC0250"/>
    <w:rsid w:val="00BC173C"/>
    <w:rsid w:val="00BD0455"/>
    <w:rsid w:val="00BD2AC0"/>
    <w:rsid w:val="00BD7DD4"/>
    <w:rsid w:val="00BE561B"/>
    <w:rsid w:val="00BE6FBD"/>
    <w:rsid w:val="00BF48DE"/>
    <w:rsid w:val="00C003BA"/>
    <w:rsid w:val="00C01B80"/>
    <w:rsid w:val="00C03BC0"/>
    <w:rsid w:val="00C11AB2"/>
    <w:rsid w:val="00C13279"/>
    <w:rsid w:val="00C16750"/>
    <w:rsid w:val="00C20C92"/>
    <w:rsid w:val="00C21ED2"/>
    <w:rsid w:val="00C238BE"/>
    <w:rsid w:val="00C275F4"/>
    <w:rsid w:val="00C27F4A"/>
    <w:rsid w:val="00C30208"/>
    <w:rsid w:val="00C3077E"/>
    <w:rsid w:val="00C30C8F"/>
    <w:rsid w:val="00C31B08"/>
    <w:rsid w:val="00C51301"/>
    <w:rsid w:val="00C51A73"/>
    <w:rsid w:val="00C521C9"/>
    <w:rsid w:val="00C5433C"/>
    <w:rsid w:val="00C571D3"/>
    <w:rsid w:val="00C57429"/>
    <w:rsid w:val="00C63021"/>
    <w:rsid w:val="00C664AE"/>
    <w:rsid w:val="00C67DA7"/>
    <w:rsid w:val="00C73B1F"/>
    <w:rsid w:val="00C759BE"/>
    <w:rsid w:val="00C770A2"/>
    <w:rsid w:val="00C81E49"/>
    <w:rsid w:val="00C8328D"/>
    <w:rsid w:val="00C84563"/>
    <w:rsid w:val="00C850C5"/>
    <w:rsid w:val="00C86BD9"/>
    <w:rsid w:val="00C86FE7"/>
    <w:rsid w:val="00C8702C"/>
    <w:rsid w:val="00C90167"/>
    <w:rsid w:val="00C9075E"/>
    <w:rsid w:val="00C936F5"/>
    <w:rsid w:val="00C9535A"/>
    <w:rsid w:val="00C95F11"/>
    <w:rsid w:val="00C967D1"/>
    <w:rsid w:val="00C97B8E"/>
    <w:rsid w:val="00C97BC2"/>
    <w:rsid w:val="00CA165B"/>
    <w:rsid w:val="00CA3E5F"/>
    <w:rsid w:val="00CA46EA"/>
    <w:rsid w:val="00CA546D"/>
    <w:rsid w:val="00CA6BFF"/>
    <w:rsid w:val="00CB0596"/>
    <w:rsid w:val="00CB2891"/>
    <w:rsid w:val="00CB3580"/>
    <w:rsid w:val="00CB630B"/>
    <w:rsid w:val="00CC264C"/>
    <w:rsid w:val="00CC3286"/>
    <w:rsid w:val="00CC34D3"/>
    <w:rsid w:val="00CC36A1"/>
    <w:rsid w:val="00CC4EF4"/>
    <w:rsid w:val="00CC56B8"/>
    <w:rsid w:val="00CC6669"/>
    <w:rsid w:val="00CC6B9A"/>
    <w:rsid w:val="00CD3DB4"/>
    <w:rsid w:val="00CD465C"/>
    <w:rsid w:val="00CD4C91"/>
    <w:rsid w:val="00CD7A1F"/>
    <w:rsid w:val="00CE07D2"/>
    <w:rsid w:val="00CE4A6B"/>
    <w:rsid w:val="00CE4B72"/>
    <w:rsid w:val="00CE59B8"/>
    <w:rsid w:val="00CE766F"/>
    <w:rsid w:val="00CF237C"/>
    <w:rsid w:val="00CF76B3"/>
    <w:rsid w:val="00D00AEC"/>
    <w:rsid w:val="00D02A5B"/>
    <w:rsid w:val="00D03A4F"/>
    <w:rsid w:val="00D047E4"/>
    <w:rsid w:val="00D0501F"/>
    <w:rsid w:val="00D102EB"/>
    <w:rsid w:val="00D11ADD"/>
    <w:rsid w:val="00D155D5"/>
    <w:rsid w:val="00D32F54"/>
    <w:rsid w:val="00D367E7"/>
    <w:rsid w:val="00D41EE6"/>
    <w:rsid w:val="00D42879"/>
    <w:rsid w:val="00D47629"/>
    <w:rsid w:val="00D47D5B"/>
    <w:rsid w:val="00D51FD8"/>
    <w:rsid w:val="00D53145"/>
    <w:rsid w:val="00D57285"/>
    <w:rsid w:val="00D62357"/>
    <w:rsid w:val="00D62896"/>
    <w:rsid w:val="00D629BA"/>
    <w:rsid w:val="00D67605"/>
    <w:rsid w:val="00D67656"/>
    <w:rsid w:val="00D67659"/>
    <w:rsid w:val="00D732BB"/>
    <w:rsid w:val="00D777B3"/>
    <w:rsid w:val="00D81A2F"/>
    <w:rsid w:val="00D8378C"/>
    <w:rsid w:val="00D85E19"/>
    <w:rsid w:val="00D87699"/>
    <w:rsid w:val="00D925C3"/>
    <w:rsid w:val="00D9302F"/>
    <w:rsid w:val="00D954F9"/>
    <w:rsid w:val="00D97027"/>
    <w:rsid w:val="00DA3B83"/>
    <w:rsid w:val="00DA744B"/>
    <w:rsid w:val="00DB0B2F"/>
    <w:rsid w:val="00DB1130"/>
    <w:rsid w:val="00DB2250"/>
    <w:rsid w:val="00DB2C87"/>
    <w:rsid w:val="00DB73D1"/>
    <w:rsid w:val="00DC392B"/>
    <w:rsid w:val="00DC3992"/>
    <w:rsid w:val="00DC63EF"/>
    <w:rsid w:val="00DC65D3"/>
    <w:rsid w:val="00DC6EB9"/>
    <w:rsid w:val="00DC7449"/>
    <w:rsid w:val="00DD054C"/>
    <w:rsid w:val="00DD1399"/>
    <w:rsid w:val="00DD2148"/>
    <w:rsid w:val="00DD4F5B"/>
    <w:rsid w:val="00DE0502"/>
    <w:rsid w:val="00DE1380"/>
    <w:rsid w:val="00DE2CFF"/>
    <w:rsid w:val="00DE2D11"/>
    <w:rsid w:val="00DE326D"/>
    <w:rsid w:val="00DE491B"/>
    <w:rsid w:val="00DE5994"/>
    <w:rsid w:val="00DF04A0"/>
    <w:rsid w:val="00DF0A91"/>
    <w:rsid w:val="00DF3F4A"/>
    <w:rsid w:val="00DF491C"/>
    <w:rsid w:val="00DF4ED7"/>
    <w:rsid w:val="00DF736A"/>
    <w:rsid w:val="00DF7DE5"/>
    <w:rsid w:val="00E023C7"/>
    <w:rsid w:val="00E02C5C"/>
    <w:rsid w:val="00E02D7B"/>
    <w:rsid w:val="00E03A86"/>
    <w:rsid w:val="00E06993"/>
    <w:rsid w:val="00E12040"/>
    <w:rsid w:val="00E13997"/>
    <w:rsid w:val="00E15A48"/>
    <w:rsid w:val="00E16ACF"/>
    <w:rsid w:val="00E179BD"/>
    <w:rsid w:val="00E317D2"/>
    <w:rsid w:val="00E321AB"/>
    <w:rsid w:val="00E33E35"/>
    <w:rsid w:val="00E364B7"/>
    <w:rsid w:val="00E37C8D"/>
    <w:rsid w:val="00E4096B"/>
    <w:rsid w:val="00E41D85"/>
    <w:rsid w:val="00E45CC3"/>
    <w:rsid w:val="00E461A9"/>
    <w:rsid w:val="00E506C2"/>
    <w:rsid w:val="00E50751"/>
    <w:rsid w:val="00E5640C"/>
    <w:rsid w:val="00E5655C"/>
    <w:rsid w:val="00E60994"/>
    <w:rsid w:val="00E617E6"/>
    <w:rsid w:val="00E62258"/>
    <w:rsid w:val="00E62CAC"/>
    <w:rsid w:val="00E63DB6"/>
    <w:rsid w:val="00E670A1"/>
    <w:rsid w:val="00E713EB"/>
    <w:rsid w:val="00E724D6"/>
    <w:rsid w:val="00E72689"/>
    <w:rsid w:val="00E766B2"/>
    <w:rsid w:val="00E8065C"/>
    <w:rsid w:val="00E80C08"/>
    <w:rsid w:val="00E83D76"/>
    <w:rsid w:val="00E864F6"/>
    <w:rsid w:val="00E9443C"/>
    <w:rsid w:val="00E94ABE"/>
    <w:rsid w:val="00EA662C"/>
    <w:rsid w:val="00EA7971"/>
    <w:rsid w:val="00EB27A8"/>
    <w:rsid w:val="00EB56D3"/>
    <w:rsid w:val="00EB7B06"/>
    <w:rsid w:val="00EC2098"/>
    <w:rsid w:val="00EC20EF"/>
    <w:rsid w:val="00EC7AD1"/>
    <w:rsid w:val="00ED2227"/>
    <w:rsid w:val="00ED2D04"/>
    <w:rsid w:val="00ED5613"/>
    <w:rsid w:val="00ED6127"/>
    <w:rsid w:val="00ED73C2"/>
    <w:rsid w:val="00ED752E"/>
    <w:rsid w:val="00ED7B67"/>
    <w:rsid w:val="00EE098A"/>
    <w:rsid w:val="00EE2947"/>
    <w:rsid w:val="00EE3CE8"/>
    <w:rsid w:val="00EE519E"/>
    <w:rsid w:val="00EF1B03"/>
    <w:rsid w:val="00EF4E8F"/>
    <w:rsid w:val="00EF5318"/>
    <w:rsid w:val="00F01FF3"/>
    <w:rsid w:val="00F13752"/>
    <w:rsid w:val="00F14D7E"/>
    <w:rsid w:val="00F21D6D"/>
    <w:rsid w:val="00F22975"/>
    <w:rsid w:val="00F248E0"/>
    <w:rsid w:val="00F24C92"/>
    <w:rsid w:val="00F324E8"/>
    <w:rsid w:val="00F32732"/>
    <w:rsid w:val="00F33223"/>
    <w:rsid w:val="00F4068B"/>
    <w:rsid w:val="00F41405"/>
    <w:rsid w:val="00F4234C"/>
    <w:rsid w:val="00F437DB"/>
    <w:rsid w:val="00F442B3"/>
    <w:rsid w:val="00F44F34"/>
    <w:rsid w:val="00F45A13"/>
    <w:rsid w:val="00F501C8"/>
    <w:rsid w:val="00F50A3E"/>
    <w:rsid w:val="00F5108C"/>
    <w:rsid w:val="00F5559D"/>
    <w:rsid w:val="00F60510"/>
    <w:rsid w:val="00F61277"/>
    <w:rsid w:val="00F62E84"/>
    <w:rsid w:val="00F630EE"/>
    <w:rsid w:val="00F63F4A"/>
    <w:rsid w:val="00F70877"/>
    <w:rsid w:val="00F75600"/>
    <w:rsid w:val="00F76817"/>
    <w:rsid w:val="00F817FD"/>
    <w:rsid w:val="00F81880"/>
    <w:rsid w:val="00F9068D"/>
    <w:rsid w:val="00F92A49"/>
    <w:rsid w:val="00F96D12"/>
    <w:rsid w:val="00FA00F8"/>
    <w:rsid w:val="00FA0EC2"/>
    <w:rsid w:val="00FA1E14"/>
    <w:rsid w:val="00FA2DCB"/>
    <w:rsid w:val="00FA2E54"/>
    <w:rsid w:val="00FA5C68"/>
    <w:rsid w:val="00FA6049"/>
    <w:rsid w:val="00FB2C01"/>
    <w:rsid w:val="00FB3906"/>
    <w:rsid w:val="00FB3B33"/>
    <w:rsid w:val="00FB60BC"/>
    <w:rsid w:val="00FC6A1B"/>
    <w:rsid w:val="00FC7489"/>
    <w:rsid w:val="00FC7856"/>
    <w:rsid w:val="00FD0106"/>
    <w:rsid w:val="00FD062B"/>
    <w:rsid w:val="00FD5209"/>
    <w:rsid w:val="00FD6140"/>
    <w:rsid w:val="00FE2027"/>
    <w:rsid w:val="00FE4D1E"/>
    <w:rsid w:val="00FE587D"/>
    <w:rsid w:val="00FE58CD"/>
    <w:rsid w:val="00FF2137"/>
    <w:rsid w:val="00FF5874"/>
    <w:rsid w:val="00FF7024"/>
    <w:rsid w:val="00FF715A"/>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061A9"/>
    <w:pPr>
      <w:spacing w:after="160" w:line="240" w:lineRule="exact"/>
    </w:pPr>
    <w:rPr>
      <w:rFonts w:ascii="Verdana" w:hAnsi="Verdana"/>
      <w:sz w:val="20"/>
      <w:szCs w:val="20"/>
    </w:rPr>
  </w:style>
  <w:style w:type="paragraph" w:styleId="BalloonText">
    <w:name w:val="Balloon Text"/>
    <w:basedOn w:val="Normal"/>
    <w:link w:val="BalloonTextChar"/>
    <w:rsid w:val="00086999"/>
    <w:rPr>
      <w:rFonts w:ascii="Tahoma" w:hAnsi="Tahoma" w:cs="Tahoma"/>
      <w:sz w:val="16"/>
      <w:szCs w:val="16"/>
    </w:rPr>
  </w:style>
  <w:style w:type="character" w:customStyle="1" w:styleId="BalloonTextChar">
    <w:name w:val="Balloon Text Char"/>
    <w:link w:val="BalloonText"/>
    <w:rsid w:val="00086999"/>
    <w:rPr>
      <w:rFonts w:ascii="Tahoma" w:hAnsi="Tahoma" w:cs="Tahoma"/>
      <w:sz w:val="16"/>
      <w:szCs w:val="16"/>
    </w:rPr>
  </w:style>
  <w:style w:type="paragraph" w:styleId="BodyText">
    <w:name w:val="Body Text"/>
    <w:basedOn w:val="Normal"/>
    <w:link w:val="BodyTextChar"/>
    <w:rsid w:val="008079C0"/>
    <w:pPr>
      <w:spacing w:line="360" w:lineRule="auto"/>
      <w:jc w:val="both"/>
    </w:pPr>
    <w:rPr>
      <w:rFonts w:ascii=".VnTime" w:hAnsi=".VnTime"/>
      <w:sz w:val="28"/>
    </w:rPr>
  </w:style>
  <w:style w:type="character" w:customStyle="1" w:styleId="BodyTextChar">
    <w:name w:val="Body Text Char"/>
    <w:basedOn w:val="DefaultParagraphFont"/>
    <w:link w:val="BodyText"/>
    <w:rsid w:val="008079C0"/>
    <w:rPr>
      <w:rFonts w:ascii=".VnTime" w:hAnsi=".VnTime"/>
      <w:sz w:val="28"/>
      <w:szCs w:val="24"/>
    </w:rPr>
  </w:style>
  <w:style w:type="table" w:styleId="TableGrid">
    <w:name w:val="Table Grid"/>
    <w:basedOn w:val="TableNormal"/>
    <w:rsid w:val="00842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D431D"/>
    <w:pPr>
      <w:tabs>
        <w:tab w:val="center" w:pos="4513"/>
        <w:tab w:val="right" w:pos="9026"/>
      </w:tabs>
    </w:pPr>
  </w:style>
  <w:style w:type="character" w:customStyle="1" w:styleId="HeaderChar">
    <w:name w:val="Header Char"/>
    <w:basedOn w:val="DefaultParagraphFont"/>
    <w:link w:val="Header"/>
    <w:uiPriority w:val="99"/>
    <w:rsid w:val="008D431D"/>
    <w:rPr>
      <w:sz w:val="24"/>
      <w:szCs w:val="24"/>
    </w:rPr>
  </w:style>
  <w:style w:type="paragraph" w:styleId="Footer">
    <w:name w:val="footer"/>
    <w:basedOn w:val="Normal"/>
    <w:link w:val="FooterChar"/>
    <w:uiPriority w:val="99"/>
    <w:rsid w:val="008D431D"/>
    <w:pPr>
      <w:tabs>
        <w:tab w:val="center" w:pos="4513"/>
        <w:tab w:val="right" w:pos="9026"/>
      </w:tabs>
    </w:pPr>
  </w:style>
  <w:style w:type="character" w:customStyle="1" w:styleId="FooterChar">
    <w:name w:val="Footer Char"/>
    <w:basedOn w:val="DefaultParagraphFont"/>
    <w:link w:val="Footer"/>
    <w:uiPriority w:val="99"/>
    <w:rsid w:val="008D431D"/>
    <w:rPr>
      <w:sz w:val="24"/>
      <w:szCs w:val="24"/>
    </w:rPr>
  </w:style>
  <w:style w:type="paragraph" w:styleId="NormalWeb">
    <w:name w:val="Normal (Web)"/>
    <w:basedOn w:val="Normal"/>
    <w:uiPriority w:val="99"/>
    <w:unhideWhenUsed/>
    <w:rsid w:val="00253351"/>
    <w:pPr>
      <w:spacing w:before="100" w:beforeAutospacing="1" w:after="100" w:afterAutospacing="1"/>
    </w:pPr>
    <w:rPr>
      <w:lang w:val="vi-VN" w:eastAsia="vi-VN"/>
    </w:rPr>
  </w:style>
  <w:style w:type="paragraph" w:styleId="ListParagraph">
    <w:name w:val="List Paragraph"/>
    <w:basedOn w:val="Normal"/>
    <w:uiPriority w:val="34"/>
    <w:qFormat/>
    <w:rsid w:val="006934C5"/>
    <w:pPr>
      <w:ind w:left="720"/>
      <w:contextualSpacing/>
    </w:pPr>
  </w:style>
  <w:style w:type="character" w:styleId="Emphasis">
    <w:name w:val="Emphasis"/>
    <w:basedOn w:val="DefaultParagraphFont"/>
    <w:qFormat/>
    <w:rsid w:val="00475391"/>
    <w:rPr>
      <w:i/>
      <w:iCs/>
    </w:rPr>
  </w:style>
  <w:style w:type="paragraph" w:styleId="Subtitle">
    <w:name w:val="Subtitle"/>
    <w:basedOn w:val="Normal"/>
    <w:next w:val="Normal"/>
    <w:link w:val="SubtitleChar"/>
    <w:qFormat/>
    <w:rsid w:val="004F34A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4F34A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061A9"/>
    <w:pPr>
      <w:spacing w:after="160" w:line="240" w:lineRule="exact"/>
    </w:pPr>
    <w:rPr>
      <w:rFonts w:ascii="Verdana" w:hAnsi="Verdana"/>
      <w:sz w:val="20"/>
      <w:szCs w:val="20"/>
    </w:rPr>
  </w:style>
  <w:style w:type="paragraph" w:styleId="BalloonText">
    <w:name w:val="Balloon Text"/>
    <w:basedOn w:val="Normal"/>
    <w:link w:val="BalloonTextChar"/>
    <w:rsid w:val="00086999"/>
    <w:rPr>
      <w:rFonts w:ascii="Tahoma" w:hAnsi="Tahoma" w:cs="Tahoma"/>
      <w:sz w:val="16"/>
      <w:szCs w:val="16"/>
    </w:rPr>
  </w:style>
  <w:style w:type="character" w:customStyle="1" w:styleId="BalloonTextChar">
    <w:name w:val="Balloon Text Char"/>
    <w:link w:val="BalloonText"/>
    <w:rsid w:val="00086999"/>
    <w:rPr>
      <w:rFonts w:ascii="Tahoma" w:hAnsi="Tahoma" w:cs="Tahoma"/>
      <w:sz w:val="16"/>
      <w:szCs w:val="16"/>
    </w:rPr>
  </w:style>
  <w:style w:type="paragraph" w:styleId="BodyText">
    <w:name w:val="Body Text"/>
    <w:basedOn w:val="Normal"/>
    <w:link w:val="BodyTextChar"/>
    <w:rsid w:val="008079C0"/>
    <w:pPr>
      <w:spacing w:line="360" w:lineRule="auto"/>
      <w:jc w:val="both"/>
    </w:pPr>
    <w:rPr>
      <w:rFonts w:ascii=".VnTime" w:hAnsi=".VnTime"/>
      <w:sz w:val="28"/>
    </w:rPr>
  </w:style>
  <w:style w:type="character" w:customStyle="1" w:styleId="BodyTextChar">
    <w:name w:val="Body Text Char"/>
    <w:basedOn w:val="DefaultParagraphFont"/>
    <w:link w:val="BodyText"/>
    <w:rsid w:val="008079C0"/>
    <w:rPr>
      <w:rFonts w:ascii=".VnTime" w:hAnsi=".VnTime"/>
      <w:sz w:val="28"/>
      <w:szCs w:val="24"/>
    </w:rPr>
  </w:style>
  <w:style w:type="table" w:styleId="TableGrid">
    <w:name w:val="Table Grid"/>
    <w:basedOn w:val="TableNormal"/>
    <w:rsid w:val="00842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D431D"/>
    <w:pPr>
      <w:tabs>
        <w:tab w:val="center" w:pos="4513"/>
        <w:tab w:val="right" w:pos="9026"/>
      </w:tabs>
    </w:pPr>
  </w:style>
  <w:style w:type="character" w:customStyle="1" w:styleId="HeaderChar">
    <w:name w:val="Header Char"/>
    <w:basedOn w:val="DefaultParagraphFont"/>
    <w:link w:val="Header"/>
    <w:uiPriority w:val="99"/>
    <w:rsid w:val="008D431D"/>
    <w:rPr>
      <w:sz w:val="24"/>
      <w:szCs w:val="24"/>
    </w:rPr>
  </w:style>
  <w:style w:type="paragraph" w:styleId="Footer">
    <w:name w:val="footer"/>
    <w:basedOn w:val="Normal"/>
    <w:link w:val="FooterChar"/>
    <w:uiPriority w:val="99"/>
    <w:rsid w:val="008D431D"/>
    <w:pPr>
      <w:tabs>
        <w:tab w:val="center" w:pos="4513"/>
        <w:tab w:val="right" w:pos="9026"/>
      </w:tabs>
    </w:pPr>
  </w:style>
  <w:style w:type="character" w:customStyle="1" w:styleId="FooterChar">
    <w:name w:val="Footer Char"/>
    <w:basedOn w:val="DefaultParagraphFont"/>
    <w:link w:val="Footer"/>
    <w:uiPriority w:val="99"/>
    <w:rsid w:val="008D431D"/>
    <w:rPr>
      <w:sz w:val="24"/>
      <w:szCs w:val="24"/>
    </w:rPr>
  </w:style>
  <w:style w:type="paragraph" w:styleId="NormalWeb">
    <w:name w:val="Normal (Web)"/>
    <w:basedOn w:val="Normal"/>
    <w:uiPriority w:val="99"/>
    <w:unhideWhenUsed/>
    <w:rsid w:val="00253351"/>
    <w:pPr>
      <w:spacing w:before="100" w:beforeAutospacing="1" w:after="100" w:afterAutospacing="1"/>
    </w:pPr>
    <w:rPr>
      <w:lang w:val="vi-VN" w:eastAsia="vi-VN"/>
    </w:rPr>
  </w:style>
  <w:style w:type="paragraph" w:styleId="ListParagraph">
    <w:name w:val="List Paragraph"/>
    <w:basedOn w:val="Normal"/>
    <w:uiPriority w:val="34"/>
    <w:qFormat/>
    <w:rsid w:val="006934C5"/>
    <w:pPr>
      <w:ind w:left="720"/>
      <w:contextualSpacing/>
    </w:pPr>
  </w:style>
  <w:style w:type="character" w:styleId="Emphasis">
    <w:name w:val="Emphasis"/>
    <w:basedOn w:val="DefaultParagraphFont"/>
    <w:qFormat/>
    <w:rsid w:val="00475391"/>
    <w:rPr>
      <w:i/>
      <w:iCs/>
    </w:rPr>
  </w:style>
  <w:style w:type="paragraph" w:styleId="Subtitle">
    <w:name w:val="Subtitle"/>
    <w:basedOn w:val="Normal"/>
    <w:next w:val="Normal"/>
    <w:link w:val="SubtitleChar"/>
    <w:qFormat/>
    <w:rsid w:val="004F34A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4F34A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2189">
      <w:bodyDiv w:val="1"/>
      <w:marLeft w:val="0"/>
      <w:marRight w:val="0"/>
      <w:marTop w:val="0"/>
      <w:marBottom w:val="0"/>
      <w:divBdr>
        <w:top w:val="none" w:sz="0" w:space="0" w:color="auto"/>
        <w:left w:val="none" w:sz="0" w:space="0" w:color="auto"/>
        <w:bottom w:val="none" w:sz="0" w:space="0" w:color="auto"/>
        <w:right w:val="none" w:sz="0" w:space="0" w:color="auto"/>
      </w:divBdr>
    </w:div>
    <w:div w:id="514392365">
      <w:bodyDiv w:val="1"/>
      <w:marLeft w:val="0"/>
      <w:marRight w:val="0"/>
      <w:marTop w:val="0"/>
      <w:marBottom w:val="0"/>
      <w:divBdr>
        <w:top w:val="none" w:sz="0" w:space="0" w:color="auto"/>
        <w:left w:val="none" w:sz="0" w:space="0" w:color="auto"/>
        <w:bottom w:val="none" w:sz="0" w:space="0" w:color="auto"/>
        <w:right w:val="none" w:sz="0" w:space="0" w:color="auto"/>
      </w:divBdr>
    </w:div>
    <w:div w:id="710568981">
      <w:bodyDiv w:val="1"/>
      <w:marLeft w:val="0"/>
      <w:marRight w:val="0"/>
      <w:marTop w:val="0"/>
      <w:marBottom w:val="0"/>
      <w:divBdr>
        <w:top w:val="none" w:sz="0" w:space="0" w:color="auto"/>
        <w:left w:val="none" w:sz="0" w:space="0" w:color="auto"/>
        <w:bottom w:val="none" w:sz="0" w:space="0" w:color="auto"/>
        <w:right w:val="none" w:sz="0" w:space="0" w:color="auto"/>
      </w:divBdr>
    </w:div>
    <w:div w:id="1175846957">
      <w:bodyDiv w:val="1"/>
      <w:marLeft w:val="0"/>
      <w:marRight w:val="0"/>
      <w:marTop w:val="0"/>
      <w:marBottom w:val="0"/>
      <w:divBdr>
        <w:top w:val="none" w:sz="0" w:space="0" w:color="auto"/>
        <w:left w:val="none" w:sz="0" w:space="0" w:color="auto"/>
        <w:bottom w:val="none" w:sz="0" w:space="0" w:color="auto"/>
        <w:right w:val="none" w:sz="0" w:space="0" w:color="auto"/>
      </w:divBdr>
    </w:div>
    <w:div w:id="12313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92D09-4E46-4D1E-872F-B4BFD5291D8A}">
  <ds:schemaRefs>
    <ds:schemaRef ds:uri="http://schemas.openxmlformats.org/officeDocument/2006/bibliography"/>
  </ds:schemaRefs>
</ds:datastoreItem>
</file>

<file path=customXml/itemProps2.xml><?xml version="1.0" encoding="utf-8"?>
<ds:datastoreItem xmlns:ds="http://schemas.openxmlformats.org/officeDocument/2006/customXml" ds:itemID="{7055299E-D234-45C7-AD5E-6E2CB923DF4E}"/>
</file>

<file path=customXml/itemProps3.xml><?xml version="1.0" encoding="utf-8"?>
<ds:datastoreItem xmlns:ds="http://schemas.openxmlformats.org/officeDocument/2006/customXml" ds:itemID="{20644815-72E0-4E84-9967-DEDC47129919}"/>
</file>

<file path=customXml/itemProps4.xml><?xml version="1.0" encoding="utf-8"?>
<ds:datastoreItem xmlns:ds="http://schemas.openxmlformats.org/officeDocument/2006/customXml" ds:itemID="{CC8A6523-8F4A-4375-81F6-D7477E4DE608}"/>
</file>

<file path=docProps/app.xml><?xml version="1.0" encoding="utf-8"?>
<Properties xmlns="http://schemas.openxmlformats.org/officeDocument/2006/extended-properties" xmlns:vt="http://schemas.openxmlformats.org/officeDocument/2006/docPropsVTypes">
  <Template>Normal</Template>
  <TotalTime>50</TotalTime>
  <Pages>1</Pages>
  <Words>4518</Words>
  <Characters>25757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30215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lhi</dc:creator>
  <cp:lastModifiedBy>Sony</cp:lastModifiedBy>
  <cp:revision>8</cp:revision>
  <cp:lastPrinted>2020-12-01T03:29:00Z</cp:lastPrinted>
  <dcterms:created xsi:type="dcterms:W3CDTF">2020-12-07T03:10:00Z</dcterms:created>
  <dcterms:modified xsi:type="dcterms:W3CDTF">2020-12-08T01:53:00Z</dcterms:modified>
</cp:coreProperties>
</file>