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08" w:type="dxa"/>
        <w:tblLayout w:type="fixed"/>
        <w:tblLook w:val="0000" w:firstRow="0" w:lastRow="0" w:firstColumn="0" w:lastColumn="0" w:noHBand="0" w:noVBand="0"/>
      </w:tblPr>
      <w:tblGrid>
        <w:gridCol w:w="3688"/>
        <w:gridCol w:w="5668"/>
      </w:tblGrid>
      <w:tr w:rsidR="000747D7" w:rsidRPr="000747D7" w14:paraId="14FE5640" w14:textId="77777777" w:rsidTr="004F7BEC">
        <w:trPr>
          <w:trHeight w:val="720"/>
        </w:trPr>
        <w:tc>
          <w:tcPr>
            <w:tcW w:w="3688" w:type="dxa"/>
            <w:vAlign w:val="center"/>
          </w:tcPr>
          <w:p w14:paraId="7D9FC428" w14:textId="77777777" w:rsidR="000747D7" w:rsidRPr="000747D7" w:rsidRDefault="000747D7" w:rsidP="000747D7">
            <w:pPr>
              <w:ind w:firstLine="22"/>
              <w:jc w:val="center"/>
              <w:rPr>
                <w:b/>
                <w:sz w:val="26"/>
                <w:szCs w:val="26"/>
                <w:lang w:val="pt-BR"/>
              </w:rPr>
            </w:pPr>
            <w:r w:rsidRPr="000747D7">
              <w:rPr>
                <w:b/>
                <w:sz w:val="26"/>
                <w:szCs w:val="26"/>
                <w:lang w:val="pt-BR"/>
              </w:rPr>
              <w:t>UỶ BAN NHÂN DÂN</w:t>
            </w:r>
          </w:p>
          <w:p w14:paraId="75351FEC" w14:textId="77777777" w:rsidR="000747D7" w:rsidRPr="000747D7" w:rsidRDefault="001D38B8" w:rsidP="000747D7">
            <w:pPr>
              <w:spacing w:after="60"/>
              <w:jc w:val="center"/>
              <w:rPr>
                <w:sz w:val="28"/>
                <w:szCs w:val="28"/>
                <w:lang w:val="pt-BR"/>
              </w:rPr>
            </w:pPr>
            <w:r>
              <w:rPr>
                <w:b/>
                <w:sz w:val="26"/>
                <w:szCs w:val="26"/>
              </w:rPr>
              <w:pict w14:anchorId="5D19612A">
                <v:line id="Line 16" o:spid="_x0000_s1032" style="position:absolute;left:0;text-align:left;z-index:251663360" from="58pt,13.65pt" to="112pt,13.65pt"/>
              </w:pict>
            </w:r>
            <w:r w:rsidR="000747D7" w:rsidRPr="000747D7">
              <w:rPr>
                <w:b/>
                <w:sz w:val="26"/>
                <w:szCs w:val="26"/>
                <w:lang w:val="pt-BR"/>
              </w:rPr>
              <w:t>TỈNH TÂY NINH</w:t>
            </w:r>
          </w:p>
        </w:tc>
        <w:tc>
          <w:tcPr>
            <w:tcW w:w="5668" w:type="dxa"/>
            <w:vAlign w:val="center"/>
          </w:tcPr>
          <w:p w14:paraId="1216A86F" w14:textId="77777777" w:rsidR="000747D7" w:rsidRPr="000747D7" w:rsidRDefault="000747D7" w:rsidP="000747D7">
            <w:pPr>
              <w:ind w:firstLine="14"/>
              <w:jc w:val="center"/>
              <w:rPr>
                <w:b/>
                <w:sz w:val="26"/>
                <w:szCs w:val="26"/>
                <w:lang w:val="pt-BR"/>
              </w:rPr>
            </w:pPr>
            <w:r w:rsidRPr="000747D7">
              <w:rPr>
                <w:b/>
                <w:sz w:val="26"/>
                <w:szCs w:val="26"/>
                <w:lang w:val="pt-BR"/>
              </w:rPr>
              <w:t>CỘNG HÒA XÃ HỘI CHỦ NGHĨA VIỆT NAM</w:t>
            </w:r>
          </w:p>
          <w:p w14:paraId="0A485C01" w14:textId="77777777" w:rsidR="000747D7" w:rsidRPr="000747D7" w:rsidRDefault="001D38B8" w:rsidP="000747D7">
            <w:pPr>
              <w:spacing w:after="60"/>
              <w:ind w:firstLine="14"/>
              <w:jc w:val="center"/>
              <w:rPr>
                <w:sz w:val="28"/>
                <w:szCs w:val="28"/>
                <w:lang w:val="pt-BR"/>
              </w:rPr>
            </w:pPr>
            <w:r>
              <w:rPr>
                <w:sz w:val="28"/>
                <w:szCs w:val="28"/>
              </w:rPr>
              <w:pict w14:anchorId="31B165EB">
                <v:line id="Line 15" o:spid="_x0000_s1031" style="position:absolute;left:0;text-align:left;z-index:251662336" from="55.2pt,17.65pt" to="228.7pt,17.65pt"/>
              </w:pict>
            </w:r>
            <w:r w:rsidR="000747D7" w:rsidRPr="000747D7">
              <w:rPr>
                <w:b/>
                <w:sz w:val="28"/>
                <w:szCs w:val="28"/>
                <w:lang w:val="pt-BR"/>
              </w:rPr>
              <w:t xml:space="preserve">   Độc lập – Tự do – Hạnh phúc</w:t>
            </w:r>
          </w:p>
        </w:tc>
      </w:tr>
      <w:tr w:rsidR="000747D7" w:rsidRPr="000747D7" w14:paraId="5C322D34" w14:textId="77777777" w:rsidTr="004F7BEC">
        <w:trPr>
          <w:trHeight w:val="447"/>
        </w:trPr>
        <w:tc>
          <w:tcPr>
            <w:tcW w:w="3688" w:type="dxa"/>
            <w:vAlign w:val="center"/>
          </w:tcPr>
          <w:p w14:paraId="7C3F9E74" w14:textId="0967899F" w:rsidR="000747D7" w:rsidRPr="000747D7" w:rsidRDefault="000747D7" w:rsidP="000747D7">
            <w:pPr>
              <w:spacing w:after="60"/>
              <w:jc w:val="center"/>
              <w:rPr>
                <w:sz w:val="28"/>
                <w:szCs w:val="28"/>
              </w:rPr>
            </w:pPr>
            <w:r w:rsidRPr="000747D7">
              <w:rPr>
                <w:sz w:val="28"/>
                <w:szCs w:val="28"/>
              </w:rPr>
              <w:t xml:space="preserve">Số: </w:t>
            </w:r>
            <w:r w:rsidR="001F30F3">
              <w:rPr>
                <w:sz w:val="28"/>
                <w:szCs w:val="28"/>
              </w:rPr>
              <w:t>10</w:t>
            </w:r>
            <w:r w:rsidRPr="000747D7">
              <w:rPr>
                <w:sz w:val="28"/>
                <w:szCs w:val="28"/>
              </w:rPr>
              <w:t>/</w:t>
            </w:r>
            <w:r w:rsidR="008A4E18">
              <w:rPr>
                <w:sz w:val="28"/>
                <w:szCs w:val="28"/>
              </w:rPr>
              <w:t>2021/</w:t>
            </w:r>
            <w:r w:rsidRPr="000747D7">
              <w:rPr>
                <w:sz w:val="28"/>
                <w:szCs w:val="28"/>
              </w:rPr>
              <w:t>QĐ-UBND</w:t>
            </w:r>
          </w:p>
        </w:tc>
        <w:tc>
          <w:tcPr>
            <w:tcW w:w="5668" w:type="dxa"/>
            <w:vAlign w:val="center"/>
          </w:tcPr>
          <w:p w14:paraId="2FAEB3BD" w14:textId="1CC94A26" w:rsidR="000747D7" w:rsidRPr="000747D7" w:rsidRDefault="000747D7" w:rsidP="000747D7">
            <w:pPr>
              <w:spacing w:after="60"/>
              <w:jc w:val="center"/>
              <w:rPr>
                <w:i/>
                <w:sz w:val="28"/>
                <w:szCs w:val="28"/>
              </w:rPr>
            </w:pPr>
            <w:r w:rsidRPr="000747D7">
              <w:rPr>
                <w:i/>
                <w:sz w:val="28"/>
                <w:szCs w:val="28"/>
              </w:rPr>
              <w:t xml:space="preserve">Tây Ninh, ngày </w:t>
            </w:r>
            <w:r w:rsidR="001F30F3">
              <w:rPr>
                <w:i/>
                <w:sz w:val="28"/>
                <w:szCs w:val="28"/>
              </w:rPr>
              <w:t>19</w:t>
            </w:r>
            <w:r w:rsidRPr="000747D7">
              <w:rPr>
                <w:i/>
                <w:sz w:val="28"/>
                <w:szCs w:val="28"/>
              </w:rPr>
              <w:t xml:space="preserve"> tháng </w:t>
            </w:r>
            <w:r w:rsidR="001F30F3">
              <w:rPr>
                <w:i/>
                <w:sz w:val="28"/>
                <w:szCs w:val="28"/>
              </w:rPr>
              <w:t>5</w:t>
            </w:r>
            <w:r w:rsidRPr="000747D7">
              <w:rPr>
                <w:i/>
                <w:sz w:val="28"/>
                <w:szCs w:val="28"/>
              </w:rPr>
              <w:t xml:space="preserve"> năm 2021</w:t>
            </w:r>
          </w:p>
        </w:tc>
      </w:tr>
    </w:tbl>
    <w:p w14:paraId="6DB053C9" w14:textId="77777777" w:rsidR="000747D7" w:rsidRDefault="000747D7" w:rsidP="000747D7">
      <w:pPr>
        <w:rPr>
          <w:b/>
          <w:bCs/>
          <w:sz w:val="28"/>
          <w:szCs w:val="28"/>
        </w:rPr>
      </w:pPr>
    </w:p>
    <w:p w14:paraId="5F8FD870" w14:textId="77777777" w:rsidR="000747D7" w:rsidRDefault="009D2781" w:rsidP="000747D7">
      <w:pPr>
        <w:jc w:val="center"/>
        <w:rPr>
          <w:b/>
          <w:bCs/>
          <w:sz w:val="28"/>
          <w:szCs w:val="28"/>
        </w:rPr>
      </w:pPr>
      <w:r w:rsidRPr="00BD1F15">
        <w:rPr>
          <w:b/>
          <w:bCs/>
          <w:sz w:val="28"/>
          <w:szCs w:val="28"/>
        </w:rPr>
        <w:t>QUYẾT ĐỊNH</w:t>
      </w:r>
      <w:r w:rsidR="000747D7">
        <w:rPr>
          <w:b/>
          <w:bCs/>
          <w:sz w:val="28"/>
          <w:szCs w:val="28"/>
        </w:rPr>
        <w:t xml:space="preserve"> </w:t>
      </w:r>
    </w:p>
    <w:p w14:paraId="42448612" w14:textId="77777777" w:rsidR="000747D7" w:rsidRDefault="0021778E" w:rsidP="000747D7">
      <w:pPr>
        <w:jc w:val="center"/>
        <w:rPr>
          <w:b/>
          <w:sz w:val="28"/>
          <w:szCs w:val="28"/>
        </w:rPr>
      </w:pPr>
      <w:r>
        <w:rPr>
          <w:b/>
          <w:sz w:val="28"/>
          <w:szCs w:val="28"/>
        </w:rPr>
        <w:t>B</w:t>
      </w:r>
      <w:r w:rsidR="00FC26B0">
        <w:rPr>
          <w:b/>
          <w:sz w:val="28"/>
          <w:szCs w:val="28"/>
        </w:rPr>
        <w:t>an hành</w:t>
      </w:r>
      <w:r w:rsidR="00670736">
        <w:rPr>
          <w:b/>
          <w:sz w:val="28"/>
          <w:szCs w:val="28"/>
        </w:rPr>
        <w:t xml:space="preserve"> Quy định</w:t>
      </w:r>
      <w:r w:rsidR="003F17D2">
        <w:rPr>
          <w:b/>
          <w:sz w:val="28"/>
          <w:szCs w:val="28"/>
        </w:rPr>
        <w:t xml:space="preserve"> một số nội dung </w:t>
      </w:r>
    </w:p>
    <w:p w14:paraId="20176C5B" w14:textId="2C6F3B59" w:rsidR="009D2781" w:rsidRDefault="003F17D2" w:rsidP="000747D7">
      <w:pPr>
        <w:jc w:val="center"/>
        <w:rPr>
          <w:b/>
          <w:sz w:val="28"/>
          <w:szCs w:val="28"/>
        </w:rPr>
      </w:pPr>
      <w:r>
        <w:rPr>
          <w:b/>
          <w:sz w:val="28"/>
          <w:szCs w:val="28"/>
        </w:rPr>
        <w:t>về</w:t>
      </w:r>
      <w:r w:rsidR="00D53275">
        <w:rPr>
          <w:b/>
          <w:sz w:val="28"/>
          <w:szCs w:val="28"/>
        </w:rPr>
        <w:t xml:space="preserve"> </w:t>
      </w:r>
      <w:r w:rsidR="00670736">
        <w:rPr>
          <w:b/>
          <w:sz w:val="28"/>
          <w:szCs w:val="28"/>
        </w:rPr>
        <w:t>c</w:t>
      </w:r>
      <w:r w:rsidR="00670736" w:rsidRPr="00670736">
        <w:rPr>
          <w:b/>
          <w:sz w:val="28"/>
          <w:szCs w:val="28"/>
        </w:rPr>
        <w:t>ấp giấy phép xây dựng</w:t>
      </w:r>
      <w:r w:rsidR="000747D7">
        <w:rPr>
          <w:b/>
          <w:sz w:val="28"/>
          <w:szCs w:val="28"/>
        </w:rPr>
        <w:t xml:space="preserve"> </w:t>
      </w:r>
      <w:r w:rsidR="00670736" w:rsidRPr="00670736">
        <w:rPr>
          <w:b/>
          <w:sz w:val="28"/>
          <w:szCs w:val="28"/>
        </w:rPr>
        <w:t>trên địa bàn tỉnh Tây Ninh</w:t>
      </w:r>
    </w:p>
    <w:p w14:paraId="3DA49070" w14:textId="77777777" w:rsidR="0021778E" w:rsidRPr="00B603CA" w:rsidRDefault="001D38B8" w:rsidP="000747D7">
      <w:pPr>
        <w:jc w:val="center"/>
        <w:rPr>
          <w:b/>
          <w:sz w:val="32"/>
          <w:szCs w:val="32"/>
        </w:rPr>
      </w:pPr>
      <w:r>
        <w:rPr>
          <w:b/>
          <w:noProof/>
          <w:sz w:val="32"/>
          <w:szCs w:val="32"/>
        </w:rPr>
        <w:pict w14:anchorId="38D0FF9F">
          <v:shapetype id="_x0000_t32" coordsize="21600,21600" o:spt="32" o:oned="t" path="m,l21600,21600e" filled="f">
            <v:path arrowok="t" fillok="f" o:connecttype="none"/>
            <o:lock v:ext="edit" shapetype="t"/>
          </v:shapetype>
          <v:shape id="AutoShape 36" o:spid="_x0000_s1027" type="#_x0000_t32" style="position:absolute;left:0;text-align:left;margin-left:150.7pt;margin-top:3.85pt;width:167.4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XnFHwIAADw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"/>
        </w:pict>
      </w:r>
    </w:p>
    <w:p w14:paraId="6D45E70F" w14:textId="77777777" w:rsidR="009D2781" w:rsidRPr="00390DA3" w:rsidRDefault="009D2781" w:rsidP="000747D7">
      <w:pPr>
        <w:jc w:val="center"/>
        <w:rPr>
          <w:sz w:val="28"/>
          <w:szCs w:val="28"/>
        </w:rPr>
      </w:pPr>
      <w:r w:rsidRPr="00390DA3">
        <w:rPr>
          <w:b/>
          <w:bCs/>
          <w:sz w:val="28"/>
          <w:szCs w:val="28"/>
        </w:rPr>
        <w:t>ỦY BAN NHÂN DÂN TỈNH</w:t>
      </w:r>
      <w:r w:rsidR="00F062EC">
        <w:rPr>
          <w:b/>
          <w:bCs/>
          <w:sz w:val="28"/>
          <w:szCs w:val="28"/>
        </w:rPr>
        <w:t xml:space="preserve"> TÂY NINH</w:t>
      </w:r>
    </w:p>
    <w:p w14:paraId="73715AAC" w14:textId="77777777" w:rsidR="009D2781" w:rsidRPr="003E2C06" w:rsidRDefault="009D2781" w:rsidP="000747D7">
      <w:pPr>
        <w:pStyle w:val="ListParagraph"/>
        <w:tabs>
          <w:tab w:val="left" w:pos="0"/>
          <w:tab w:val="left" w:pos="284"/>
          <w:tab w:val="left" w:pos="851"/>
        </w:tabs>
        <w:spacing w:before="120" w:after="0" w:line="240" w:lineRule="auto"/>
        <w:ind w:left="0" w:firstLine="709"/>
        <w:contextualSpacing w:val="0"/>
        <w:jc w:val="both"/>
        <w:rPr>
          <w:i/>
          <w:spacing w:val="2"/>
          <w:sz w:val="28"/>
          <w:szCs w:val="28"/>
          <w:lang w:val="en-US"/>
        </w:rPr>
      </w:pPr>
      <w:r w:rsidRPr="003E2C06">
        <w:rPr>
          <w:i/>
          <w:spacing w:val="2"/>
          <w:sz w:val="28"/>
          <w:szCs w:val="28"/>
          <w:lang w:val="en-US"/>
        </w:rPr>
        <w:t xml:space="preserve">Căn cứ Luật Tổ chức </w:t>
      </w:r>
      <w:r w:rsidR="00940A55" w:rsidRPr="003E2C06">
        <w:rPr>
          <w:i/>
          <w:spacing w:val="2"/>
          <w:sz w:val="28"/>
          <w:szCs w:val="28"/>
          <w:lang w:val="en-US"/>
        </w:rPr>
        <w:t>chính quyền địa phương</w:t>
      </w:r>
      <w:r w:rsidRPr="003E2C06">
        <w:rPr>
          <w:i/>
          <w:spacing w:val="2"/>
          <w:sz w:val="28"/>
          <w:szCs w:val="28"/>
          <w:lang w:val="en-US"/>
        </w:rPr>
        <w:t xml:space="preserve"> </w:t>
      </w:r>
      <w:r w:rsidR="00F062EC" w:rsidRPr="003E2C06">
        <w:rPr>
          <w:i/>
          <w:spacing w:val="2"/>
          <w:sz w:val="28"/>
          <w:szCs w:val="28"/>
          <w:lang w:val="en-US"/>
        </w:rPr>
        <w:t xml:space="preserve">ngày 19 tháng 6 </w:t>
      </w:r>
      <w:r w:rsidRPr="003E2C06">
        <w:rPr>
          <w:i/>
          <w:spacing w:val="2"/>
          <w:sz w:val="28"/>
          <w:szCs w:val="28"/>
          <w:lang w:val="en-US"/>
        </w:rPr>
        <w:t>năm 20</w:t>
      </w:r>
      <w:r w:rsidR="00940A55" w:rsidRPr="003E2C06">
        <w:rPr>
          <w:i/>
          <w:spacing w:val="2"/>
          <w:sz w:val="28"/>
          <w:szCs w:val="28"/>
          <w:lang w:val="en-US"/>
        </w:rPr>
        <w:t>15</w:t>
      </w:r>
      <w:r w:rsidRPr="003E2C06">
        <w:rPr>
          <w:i/>
          <w:spacing w:val="2"/>
          <w:sz w:val="28"/>
          <w:szCs w:val="28"/>
          <w:lang w:val="en-US"/>
        </w:rPr>
        <w:t>;</w:t>
      </w:r>
    </w:p>
    <w:p w14:paraId="5EB06115" w14:textId="3D98BE9C" w:rsidR="00421C7A" w:rsidRDefault="00421C7A" w:rsidP="000747D7">
      <w:pPr>
        <w:pStyle w:val="ListParagraph"/>
        <w:tabs>
          <w:tab w:val="left" w:pos="0"/>
          <w:tab w:val="left" w:pos="284"/>
          <w:tab w:val="left" w:pos="851"/>
        </w:tabs>
        <w:spacing w:before="120" w:after="0" w:line="240" w:lineRule="auto"/>
        <w:ind w:left="0" w:firstLine="709"/>
        <w:contextualSpacing w:val="0"/>
        <w:jc w:val="both"/>
        <w:rPr>
          <w:i/>
          <w:spacing w:val="2"/>
          <w:sz w:val="28"/>
          <w:szCs w:val="28"/>
          <w:lang w:val="en-US"/>
        </w:rPr>
      </w:pPr>
      <w:r w:rsidRPr="003E2C06">
        <w:rPr>
          <w:i/>
          <w:spacing w:val="2"/>
          <w:sz w:val="28"/>
          <w:szCs w:val="28"/>
          <w:lang w:val="en-US"/>
        </w:rPr>
        <w:t>Căn cứ Luật sửa đổi, bổ sung một số điều của Luật Tổ chức Chính phủ và Luật Tổ chức chính quyền địa phương ngày 22 tháng 11 năm 2019;</w:t>
      </w:r>
    </w:p>
    <w:p w14:paraId="2F895259" w14:textId="77777777" w:rsidR="00360D8D" w:rsidRPr="003E2C06" w:rsidRDefault="00360D8D" w:rsidP="000747D7">
      <w:pPr>
        <w:pStyle w:val="ListParagraph"/>
        <w:tabs>
          <w:tab w:val="left" w:pos="0"/>
          <w:tab w:val="left" w:pos="284"/>
          <w:tab w:val="left" w:pos="851"/>
        </w:tabs>
        <w:spacing w:before="120" w:after="0" w:line="240" w:lineRule="auto"/>
        <w:ind w:left="0" w:firstLine="709"/>
        <w:contextualSpacing w:val="0"/>
        <w:jc w:val="both"/>
        <w:rPr>
          <w:i/>
          <w:spacing w:val="2"/>
          <w:sz w:val="28"/>
          <w:szCs w:val="28"/>
          <w:lang w:val="en-US"/>
        </w:rPr>
      </w:pPr>
      <w:r w:rsidRPr="003E2C06">
        <w:rPr>
          <w:i/>
          <w:spacing w:val="2"/>
          <w:sz w:val="28"/>
          <w:szCs w:val="28"/>
          <w:lang w:val="en-US"/>
        </w:rPr>
        <w:t>Căn cứ Luật Xây dựng ngày 18 tháng 6 năm 2014;</w:t>
      </w:r>
    </w:p>
    <w:p w14:paraId="4228F381" w14:textId="2CB9F1AD" w:rsidR="00360D8D" w:rsidRDefault="00360D8D" w:rsidP="000747D7">
      <w:pPr>
        <w:pStyle w:val="ListParagraph"/>
        <w:tabs>
          <w:tab w:val="left" w:pos="0"/>
          <w:tab w:val="left" w:pos="284"/>
          <w:tab w:val="left" w:pos="851"/>
        </w:tabs>
        <w:spacing w:before="120" w:after="0" w:line="240" w:lineRule="auto"/>
        <w:ind w:left="0" w:firstLine="709"/>
        <w:contextualSpacing w:val="0"/>
        <w:jc w:val="both"/>
        <w:rPr>
          <w:i/>
          <w:spacing w:val="2"/>
          <w:sz w:val="28"/>
          <w:szCs w:val="28"/>
          <w:lang w:val="en-US"/>
        </w:rPr>
      </w:pPr>
      <w:r w:rsidRPr="003E2C06">
        <w:rPr>
          <w:i/>
          <w:spacing w:val="2"/>
          <w:sz w:val="28"/>
          <w:szCs w:val="28"/>
          <w:lang w:val="en-US"/>
        </w:rPr>
        <w:t>Căn cứ Luật sửa đổi, bổ sung một số điều của Luật Xây dựng ngày 17 tháng 6 năm 2020;</w:t>
      </w:r>
    </w:p>
    <w:p w14:paraId="747931F7" w14:textId="642A85CE" w:rsidR="00D8244D" w:rsidRDefault="00D8244D" w:rsidP="000747D7">
      <w:pPr>
        <w:pStyle w:val="ListParagraph"/>
        <w:tabs>
          <w:tab w:val="left" w:pos="0"/>
          <w:tab w:val="left" w:pos="284"/>
          <w:tab w:val="left" w:pos="851"/>
        </w:tabs>
        <w:spacing w:before="120" w:after="0" w:line="240" w:lineRule="auto"/>
        <w:ind w:left="0" w:firstLine="709"/>
        <w:contextualSpacing w:val="0"/>
        <w:jc w:val="both"/>
        <w:rPr>
          <w:i/>
          <w:spacing w:val="2"/>
          <w:sz w:val="28"/>
          <w:szCs w:val="28"/>
          <w:lang w:val="en-US"/>
        </w:rPr>
      </w:pPr>
      <w:r>
        <w:rPr>
          <w:i/>
          <w:spacing w:val="2"/>
          <w:sz w:val="28"/>
          <w:szCs w:val="28"/>
          <w:lang w:val="en-US"/>
        </w:rPr>
        <w:t>Căn cứ Luật Quy hoạch đô thị ngày 17 tháng 6 năm 2009;</w:t>
      </w:r>
    </w:p>
    <w:p w14:paraId="2275C45F" w14:textId="7B0EC2F9" w:rsidR="00BD6FF4" w:rsidRDefault="00BD6FF4" w:rsidP="000747D7">
      <w:pPr>
        <w:pStyle w:val="ListParagraph"/>
        <w:tabs>
          <w:tab w:val="left" w:pos="0"/>
          <w:tab w:val="left" w:pos="284"/>
          <w:tab w:val="left" w:pos="851"/>
        </w:tabs>
        <w:spacing w:before="120" w:after="0" w:line="240" w:lineRule="auto"/>
        <w:ind w:left="0" w:firstLine="709"/>
        <w:contextualSpacing w:val="0"/>
        <w:jc w:val="both"/>
        <w:rPr>
          <w:i/>
          <w:spacing w:val="2"/>
          <w:sz w:val="28"/>
          <w:szCs w:val="28"/>
          <w:lang w:val="en-US"/>
        </w:rPr>
      </w:pPr>
      <w:r>
        <w:rPr>
          <w:i/>
          <w:spacing w:val="2"/>
          <w:sz w:val="28"/>
          <w:szCs w:val="28"/>
          <w:lang w:val="en-US"/>
        </w:rPr>
        <w:t xml:space="preserve">Căn cứ </w:t>
      </w:r>
      <w:r w:rsidRPr="00BD6FF4">
        <w:rPr>
          <w:i/>
          <w:spacing w:val="2"/>
          <w:sz w:val="28"/>
          <w:szCs w:val="28"/>
          <w:lang w:val="en-US"/>
        </w:rPr>
        <w:t>Nghị định số 06/2021/NĐ-CP ngày 26 tháng 01 năm 2021 của Chính phủ quy định chi tiết một số nội dung về quản lý chất lượng, thi công xây dựng và bảo trì công trình xây dựng</w:t>
      </w:r>
      <w:r>
        <w:rPr>
          <w:i/>
          <w:spacing w:val="2"/>
          <w:sz w:val="28"/>
          <w:szCs w:val="28"/>
          <w:lang w:val="en-US"/>
        </w:rPr>
        <w:t>;</w:t>
      </w:r>
    </w:p>
    <w:p w14:paraId="3812672B" w14:textId="73154712" w:rsidR="000D48BC" w:rsidRDefault="000D48BC" w:rsidP="000747D7">
      <w:pPr>
        <w:pStyle w:val="ListParagraph"/>
        <w:tabs>
          <w:tab w:val="left" w:pos="0"/>
          <w:tab w:val="left" w:pos="284"/>
          <w:tab w:val="left" w:pos="851"/>
        </w:tabs>
        <w:spacing w:before="120" w:after="0" w:line="240" w:lineRule="auto"/>
        <w:ind w:left="0" w:firstLine="709"/>
        <w:contextualSpacing w:val="0"/>
        <w:jc w:val="both"/>
        <w:rPr>
          <w:i/>
          <w:spacing w:val="2"/>
          <w:sz w:val="28"/>
          <w:szCs w:val="28"/>
          <w:lang w:val="en-US"/>
        </w:rPr>
      </w:pPr>
      <w:r>
        <w:rPr>
          <w:i/>
          <w:spacing w:val="2"/>
          <w:sz w:val="28"/>
          <w:szCs w:val="28"/>
          <w:lang w:val="en-US"/>
        </w:rPr>
        <w:t>Căn cứ Nghị định số 15/2021/NĐ-CP ngày 03 tháng 3 năm 2021 của Chính phủ quy định chi tiết một số nội dung về quản lý dự án đầu tư xây dựng;</w:t>
      </w:r>
    </w:p>
    <w:p w14:paraId="12546C5C" w14:textId="2B36D34E" w:rsidR="00105DFF" w:rsidRDefault="00105DFF" w:rsidP="000747D7">
      <w:pPr>
        <w:pStyle w:val="ListParagraph"/>
        <w:tabs>
          <w:tab w:val="left" w:pos="0"/>
          <w:tab w:val="left" w:pos="284"/>
          <w:tab w:val="left" w:pos="851"/>
        </w:tabs>
        <w:spacing w:before="120" w:after="0" w:line="240" w:lineRule="auto"/>
        <w:ind w:left="0" w:firstLine="709"/>
        <w:contextualSpacing w:val="0"/>
        <w:jc w:val="both"/>
        <w:rPr>
          <w:i/>
          <w:spacing w:val="2"/>
          <w:sz w:val="28"/>
          <w:szCs w:val="28"/>
          <w:lang w:val="en-US"/>
        </w:rPr>
      </w:pPr>
      <w:r>
        <w:rPr>
          <w:i/>
          <w:spacing w:val="2"/>
          <w:sz w:val="28"/>
          <w:szCs w:val="28"/>
          <w:lang w:val="en-US"/>
        </w:rPr>
        <w:t xml:space="preserve">Căn cứ </w:t>
      </w:r>
      <w:r w:rsidRPr="00105DFF">
        <w:rPr>
          <w:i/>
          <w:spacing w:val="2"/>
          <w:sz w:val="28"/>
          <w:szCs w:val="28"/>
          <w:lang w:val="en-US"/>
        </w:rPr>
        <w:t>Thông tư số 03/2016/TT-BXD ngày 10 tháng 3 năm 2016 của Bộ trưởng Bộ Xây dựng quy định về phân cấp công trình xây dựng và hướng dẫn áp dụng trong quản lý hoạt động đầu tư xây dựng</w:t>
      </w:r>
      <w:r>
        <w:rPr>
          <w:i/>
          <w:spacing w:val="2"/>
          <w:sz w:val="28"/>
          <w:szCs w:val="28"/>
          <w:lang w:val="en-US"/>
        </w:rPr>
        <w:t>;</w:t>
      </w:r>
    </w:p>
    <w:p w14:paraId="71552F00" w14:textId="37C9DB11" w:rsidR="00105DFF" w:rsidRPr="003E2C06" w:rsidRDefault="00A3693F" w:rsidP="000747D7">
      <w:pPr>
        <w:pStyle w:val="ListParagraph"/>
        <w:tabs>
          <w:tab w:val="left" w:pos="0"/>
          <w:tab w:val="left" w:pos="284"/>
          <w:tab w:val="left" w:pos="851"/>
        </w:tabs>
        <w:spacing w:before="120" w:after="0" w:line="240" w:lineRule="auto"/>
        <w:ind w:left="0" w:firstLine="709"/>
        <w:contextualSpacing w:val="0"/>
        <w:jc w:val="both"/>
        <w:rPr>
          <w:i/>
          <w:spacing w:val="2"/>
          <w:sz w:val="28"/>
          <w:szCs w:val="28"/>
          <w:lang w:val="en-US"/>
        </w:rPr>
      </w:pPr>
      <w:r>
        <w:rPr>
          <w:i/>
          <w:spacing w:val="2"/>
          <w:sz w:val="28"/>
          <w:szCs w:val="28"/>
          <w:lang w:val="en-US"/>
        </w:rPr>
        <w:t xml:space="preserve">Căn cứ </w:t>
      </w:r>
      <w:r w:rsidR="00105DFF" w:rsidRPr="00105DFF">
        <w:rPr>
          <w:i/>
          <w:spacing w:val="2"/>
          <w:sz w:val="28"/>
          <w:szCs w:val="28"/>
          <w:lang w:val="en-US"/>
        </w:rPr>
        <w:t>Thông tư số 07/2019/TT-BXD ngày 07 tháng 11 năm 2019 của Bộ trưởng Bộ Xây dựng sửa đổi, bổ sung, thay thế một số quy định tại Thông tư số 03/2016/TT-BXD ngày 10 tháng 3 năm 2016 của Bộ trưởng Bộ Xây dựng quy định về phân cấp công trình xây dựng và hướng dẫn áp dụng trong quản lý hoạt động đầu tư xây dựng</w:t>
      </w:r>
      <w:r w:rsidR="0005010F">
        <w:rPr>
          <w:i/>
          <w:spacing w:val="2"/>
          <w:sz w:val="28"/>
          <w:szCs w:val="28"/>
          <w:lang w:val="en-US"/>
        </w:rPr>
        <w:t>;</w:t>
      </w:r>
    </w:p>
    <w:p w14:paraId="2D69C715" w14:textId="4DFC5F26" w:rsidR="000747D7" w:rsidRPr="000747D7" w:rsidRDefault="009D2781" w:rsidP="000747D7">
      <w:pPr>
        <w:pStyle w:val="ListParagraph"/>
        <w:tabs>
          <w:tab w:val="left" w:pos="0"/>
          <w:tab w:val="left" w:pos="284"/>
          <w:tab w:val="left" w:pos="851"/>
        </w:tabs>
        <w:spacing w:before="120" w:after="0" w:line="240" w:lineRule="auto"/>
        <w:ind w:left="0" w:firstLine="709"/>
        <w:contextualSpacing w:val="0"/>
        <w:jc w:val="both"/>
        <w:rPr>
          <w:i/>
          <w:spacing w:val="2"/>
          <w:sz w:val="28"/>
          <w:szCs w:val="28"/>
          <w:lang w:val="en-US"/>
        </w:rPr>
      </w:pPr>
      <w:r w:rsidRPr="000747D7">
        <w:rPr>
          <w:i/>
          <w:spacing w:val="2"/>
          <w:sz w:val="28"/>
          <w:szCs w:val="28"/>
          <w:lang w:val="en-US"/>
        </w:rPr>
        <w:t>Theo đề nghị của Giám đốc Sở Xây dựng</w:t>
      </w:r>
      <w:r w:rsidR="00FC2D22" w:rsidRPr="000747D7">
        <w:rPr>
          <w:i/>
          <w:spacing w:val="2"/>
          <w:sz w:val="28"/>
          <w:szCs w:val="28"/>
          <w:lang w:val="en-US"/>
        </w:rPr>
        <w:t xml:space="preserve"> </w:t>
      </w:r>
      <w:r w:rsidRPr="000747D7">
        <w:rPr>
          <w:i/>
          <w:spacing w:val="2"/>
          <w:sz w:val="28"/>
          <w:szCs w:val="28"/>
          <w:lang w:val="en-US"/>
        </w:rPr>
        <w:t>tại Tờ trì</w:t>
      </w:r>
      <w:r w:rsidR="00DF5794" w:rsidRPr="000747D7">
        <w:rPr>
          <w:i/>
          <w:spacing w:val="2"/>
          <w:sz w:val="28"/>
          <w:szCs w:val="28"/>
          <w:lang w:val="en-US"/>
        </w:rPr>
        <w:t>n</w:t>
      </w:r>
      <w:r w:rsidRPr="000747D7">
        <w:rPr>
          <w:i/>
          <w:spacing w:val="2"/>
          <w:sz w:val="28"/>
          <w:szCs w:val="28"/>
          <w:lang w:val="en-US"/>
        </w:rPr>
        <w:t>h số</w:t>
      </w:r>
      <w:r w:rsidR="000747D7" w:rsidRPr="000747D7">
        <w:rPr>
          <w:i/>
          <w:spacing w:val="2"/>
          <w:sz w:val="28"/>
          <w:szCs w:val="28"/>
          <w:lang w:val="en-US"/>
        </w:rPr>
        <w:t xml:space="preserve"> 1023</w:t>
      </w:r>
      <w:r w:rsidRPr="000747D7">
        <w:rPr>
          <w:i/>
          <w:spacing w:val="2"/>
          <w:sz w:val="28"/>
          <w:szCs w:val="28"/>
          <w:lang w:val="en-US"/>
        </w:rPr>
        <w:t>/TTr-SXD ngày</w:t>
      </w:r>
      <w:r w:rsidR="000747D7" w:rsidRPr="000747D7">
        <w:rPr>
          <w:i/>
          <w:spacing w:val="2"/>
          <w:sz w:val="28"/>
          <w:szCs w:val="28"/>
          <w:lang w:val="en-US"/>
        </w:rPr>
        <w:t xml:space="preserve"> 5 </w:t>
      </w:r>
      <w:r w:rsidR="006D239C" w:rsidRPr="000747D7">
        <w:rPr>
          <w:i/>
          <w:spacing w:val="2"/>
          <w:sz w:val="28"/>
          <w:szCs w:val="28"/>
          <w:lang w:val="en-US"/>
        </w:rPr>
        <w:t>tháng</w:t>
      </w:r>
      <w:r w:rsidR="00EA77A1" w:rsidRPr="000747D7">
        <w:rPr>
          <w:i/>
          <w:spacing w:val="2"/>
          <w:sz w:val="28"/>
          <w:szCs w:val="28"/>
          <w:lang w:val="en-US"/>
        </w:rPr>
        <w:t xml:space="preserve"> </w:t>
      </w:r>
      <w:r w:rsidR="000747D7" w:rsidRPr="000747D7">
        <w:rPr>
          <w:i/>
          <w:spacing w:val="2"/>
          <w:sz w:val="28"/>
          <w:szCs w:val="28"/>
          <w:lang w:val="en-US"/>
        </w:rPr>
        <w:t>5</w:t>
      </w:r>
      <w:r w:rsidR="006D239C" w:rsidRPr="000747D7">
        <w:rPr>
          <w:i/>
          <w:spacing w:val="2"/>
          <w:sz w:val="28"/>
          <w:szCs w:val="28"/>
          <w:lang w:val="en-US"/>
        </w:rPr>
        <w:t xml:space="preserve"> năm </w:t>
      </w:r>
      <w:r w:rsidRPr="000747D7">
        <w:rPr>
          <w:i/>
          <w:spacing w:val="2"/>
          <w:sz w:val="28"/>
          <w:szCs w:val="28"/>
          <w:lang w:val="en-US"/>
        </w:rPr>
        <w:t>20</w:t>
      </w:r>
      <w:r w:rsidR="000B773F" w:rsidRPr="000747D7">
        <w:rPr>
          <w:i/>
          <w:spacing w:val="2"/>
          <w:sz w:val="28"/>
          <w:szCs w:val="28"/>
          <w:lang w:val="en-US"/>
        </w:rPr>
        <w:t>2</w:t>
      </w:r>
      <w:r w:rsidR="00747285" w:rsidRPr="000747D7">
        <w:rPr>
          <w:i/>
          <w:spacing w:val="2"/>
          <w:sz w:val="28"/>
          <w:szCs w:val="28"/>
          <w:lang w:val="en-US"/>
        </w:rPr>
        <w:t>1</w:t>
      </w:r>
      <w:r w:rsidR="000747D7" w:rsidRPr="000747D7">
        <w:rPr>
          <w:i/>
          <w:spacing w:val="2"/>
          <w:sz w:val="28"/>
          <w:szCs w:val="28"/>
          <w:lang w:val="en-US"/>
        </w:rPr>
        <w:t xml:space="preserve"> về việc ban hành </w:t>
      </w:r>
      <w:r w:rsidR="000747D7" w:rsidRPr="000747D7">
        <w:rPr>
          <w:i/>
          <w:spacing w:val="2"/>
          <w:sz w:val="28"/>
          <w:szCs w:val="28"/>
        </w:rPr>
        <w:t>Quy định một số nội dung về cấp giấy phép xây dựng trên địa bàn tỉnh Tây Ninh</w:t>
      </w:r>
      <w:r w:rsidR="000747D7">
        <w:rPr>
          <w:i/>
          <w:spacing w:val="2"/>
          <w:sz w:val="28"/>
          <w:szCs w:val="28"/>
          <w:lang w:val="en-US"/>
        </w:rPr>
        <w:t>.</w:t>
      </w:r>
    </w:p>
    <w:p w14:paraId="4E0560C7" w14:textId="0C658346" w:rsidR="009D2781" w:rsidRPr="000747D7" w:rsidRDefault="009D2781" w:rsidP="000747D7">
      <w:pPr>
        <w:tabs>
          <w:tab w:val="left" w:pos="0"/>
          <w:tab w:val="left" w:pos="284"/>
          <w:tab w:val="left" w:pos="851"/>
        </w:tabs>
        <w:spacing w:before="120"/>
        <w:jc w:val="center"/>
        <w:rPr>
          <w:b/>
          <w:bCs/>
          <w:sz w:val="28"/>
          <w:szCs w:val="28"/>
        </w:rPr>
      </w:pPr>
      <w:r w:rsidRPr="000747D7">
        <w:rPr>
          <w:b/>
          <w:bCs/>
          <w:sz w:val="28"/>
          <w:szCs w:val="28"/>
        </w:rPr>
        <w:t>QUYẾT ĐỊNH:</w:t>
      </w:r>
    </w:p>
    <w:p w14:paraId="3F5E9D11" w14:textId="77777777" w:rsidR="006804CF" w:rsidRPr="00BD1F15" w:rsidRDefault="009D2781" w:rsidP="000747D7">
      <w:pPr>
        <w:spacing w:before="120"/>
        <w:ind w:firstLine="709"/>
        <w:jc w:val="both"/>
        <w:rPr>
          <w:spacing w:val="2"/>
          <w:sz w:val="28"/>
          <w:szCs w:val="28"/>
        </w:rPr>
      </w:pPr>
      <w:r w:rsidRPr="00BD1F15">
        <w:rPr>
          <w:b/>
          <w:bCs/>
          <w:spacing w:val="2"/>
          <w:sz w:val="28"/>
          <w:szCs w:val="28"/>
        </w:rPr>
        <w:t>Điều 1.</w:t>
      </w:r>
      <w:r w:rsidR="00AF4BC8" w:rsidRPr="00BD1F15">
        <w:rPr>
          <w:b/>
          <w:bCs/>
          <w:spacing w:val="2"/>
          <w:sz w:val="28"/>
          <w:szCs w:val="28"/>
        </w:rPr>
        <w:t xml:space="preserve"> </w:t>
      </w:r>
      <w:r w:rsidR="001C44C1" w:rsidRPr="00BD1F15">
        <w:rPr>
          <w:bCs/>
          <w:spacing w:val="2"/>
          <w:sz w:val="28"/>
          <w:szCs w:val="28"/>
        </w:rPr>
        <w:t>B</w:t>
      </w:r>
      <w:r w:rsidR="00900B50" w:rsidRPr="00BD1F15">
        <w:rPr>
          <w:spacing w:val="2"/>
          <w:sz w:val="28"/>
          <w:szCs w:val="28"/>
        </w:rPr>
        <w:t xml:space="preserve">an hành kèm theo </w:t>
      </w:r>
      <w:r w:rsidR="006804CF" w:rsidRPr="00BD1F15">
        <w:rPr>
          <w:spacing w:val="2"/>
          <w:sz w:val="28"/>
          <w:szCs w:val="28"/>
        </w:rPr>
        <w:t xml:space="preserve">Quyết định </w:t>
      </w:r>
      <w:r w:rsidR="001C44C1" w:rsidRPr="00BD1F15">
        <w:rPr>
          <w:spacing w:val="2"/>
          <w:sz w:val="28"/>
          <w:szCs w:val="28"/>
        </w:rPr>
        <w:t xml:space="preserve">này </w:t>
      </w:r>
      <w:r w:rsidR="00177901" w:rsidRPr="00BD1F15">
        <w:rPr>
          <w:spacing w:val="2"/>
          <w:sz w:val="28"/>
          <w:szCs w:val="28"/>
        </w:rPr>
        <w:t>Quy định</w:t>
      </w:r>
      <w:r w:rsidR="00454CE2" w:rsidRPr="00BD1F15">
        <w:rPr>
          <w:spacing w:val="2"/>
          <w:sz w:val="28"/>
          <w:szCs w:val="28"/>
        </w:rPr>
        <w:t xml:space="preserve"> </w:t>
      </w:r>
      <w:r w:rsidR="00B51658" w:rsidRPr="00BD1F15">
        <w:rPr>
          <w:spacing w:val="2"/>
          <w:sz w:val="28"/>
          <w:szCs w:val="28"/>
        </w:rPr>
        <w:t>một số nội dung về</w:t>
      </w:r>
      <w:r w:rsidR="00177901" w:rsidRPr="00BD1F15">
        <w:rPr>
          <w:spacing w:val="2"/>
          <w:sz w:val="28"/>
          <w:szCs w:val="28"/>
        </w:rPr>
        <w:t xml:space="preserve"> cấp giấy phép xây dựng trên địa bàn tỉnh Tây Ninh</w:t>
      </w:r>
      <w:r w:rsidR="001C44C1" w:rsidRPr="00BD1F15">
        <w:rPr>
          <w:spacing w:val="2"/>
          <w:sz w:val="28"/>
          <w:szCs w:val="28"/>
        </w:rPr>
        <w:t>.</w:t>
      </w:r>
    </w:p>
    <w:p w14:paraId="2BBC68CC" w14:textId="3B27EFC6" w:rsidR="006804CF" w:rsidRPr="00BD1F15" w:rsidRDefault="009D2781" w:rsidP="000747D7">
      <w:pPr>
        <w:pStyle w:val="ListParagraph"/>
        <w:tabs>
          <w:tab w:val="left" w:pos="0"/>
          <w:tab w:val="left" w:pos="284"/>
          <w:tab w:val="left" w:pos="851"/>
        </w:tabs>
        <w:spacing w:before="120" w:after="0" w:line="240" w:lineRule="auto"/>
        <w:ind w:left="0" w:firstLine="709"/>
        <w:contextualSpacing w:val="0"/>
        <w:jc w:val="both"/>
        <w:rPr>
          <w:spacing w:val="2"/>
          <w:sz w:val="28"/>
          <w:szCs w:val="28"/>
        </w:rPr>
      </w:pPr>
      <w:r w:rsidRPr="00BD1F15">
        <w:rPr>
          <w:b/>
          <w:spacing w:val="2"/>
          <w:sz w:val="28"/>
          <w:szCs w:val="28"/>
        </w:rPr>
        <w:t>Điều 2.</w:t>
      </w:r>
      <w:r w:rsidRPr="00BD1F15">
        <w:rPr>
          <w:spacing w:val="2"/>
          <w:sz w:val="28"/>
          <w:szCs w:val="28"/>
        </w:rPr>
        <w:t xml:space="preserve"> Quyết định này có hiệu lực thi hành kể từ</w:t>
      </w:r>
      <w:r w:rsidR="00DA076C" w:rsidRPr="00BD1F15">
        <w:rPr>
          <w:spacing w:val="2"/>
          <w:sz w:val="28"/>
          <w:szCs w:val="28"/>
        </w:rPr>
        <w:t xml:space="preserve"> ngày</w:t>
      </w:r>
      <w:r w:rsidR="001D6EAF" w:rsidRPr="00BD1F15">
        <w:rPr>
          <w:spacing w:val="2"/>
          <w:sz w:val="28"/>
          <w:szCs w:val="28"/>
          <w:lang w:val="en-US"/>
        </w:rPr>
        <w:t xml:space="preserve"> </w:t>
      </w:r>
      <w:r w:rsidR="001F30F3">
        <w:rPr>
          <w:spacing w:val="2"/>
          <w:sz w:val="28"/>
          <w:szCs w:val="28"/>
          <w:lang w:val="en-US"/>
        </w:rPr>
        <w:t>29</w:t>
      </w:r>
      <w:r w:rsidR="001B2905" w:rsidRPr="00BD1F15">
        <w:rPr>
          <w:spacing w:val="2"/>
          <w:sz w:val="28"/>
          <w:szCs w:val="28"/>
          <w:lang w:val="en-US"/>
        </w:rPr>
        <w:t xml:space="preserve"> </w:t>
      </w:r>
      <w:r w:rsidR="001D6EAF" w:rsidRPr="00BD1F15">
        <w:rPr>
          <w:spacing w:val="2"/>
          <w:sz w:val="28"/>
          <w:szCs w:val="28"/>
          <w:lang w:val="en-US"/>
        </w:rPr>
        <w:t>t</w:t>
      </w:r>
      <w:r w:rsidR="00DA076C" w:rsidRPr="00BD1F15">
        <w:rPr>
          <w:spacing w:val="2"/>
          <w:sz w:val="28"/>
          <w:szCs w:val="28"/>
        </w:rPr>
        <w:t>hán</w:t>
      </w:r>
      <w:r w:rsidR="00DA076C" w:rsidRPr="00BD1F15">
        <w:rPr>
          <w:spacing w:val="2"/>
          <w:sz w:val="28"/>
          <w:szCs w:val="28"/>
          <w:lang w:val="en-US"/>
        </w:rPr>
        <w:t>g</w:t>
      </w:r>
      <w:r w:rsidR="001D6EAF" w:rsidRPr="00BD1F15">
        <w:rPr>
          <w:spacing w:val="2"/>
          <w:sz w:val="28"/>
          <w:szCs w:val="28"/>
          <w:lang w:val="en-US"/>
        </w:rPr>
        <w:t xml:space="preserve"> </w:t>
      </w:r>
      <w:r w:rsidR="001F30F3">
        <w:rPr>
          <w:spacing w:val="2"/>
          <w:sz w:val="28"/>
          <w:szCs w:val="28"/>
          <w:lang w:val="en-US"/>
        </w:rPr>
        <w:t>5</w:t>
      </w:r>
      <w:r w:rsidR="00DA076C" w:rsidRPr="00BD1F15">
        <w:rPr>
          <w:spacing w:val="2"/>
          <w:sz w:val="28"/>
          <w:szCs w:val="28"/>
        </w:rPr>
        <w:t xml:space="preserve"> năm 20</w:t>
      </w:r>
      <w:r w:rsidR="001B2905" w:rsidRPr="00BD1F15">
        <w:rPr>
          <w:spacing w:val="2"/>
          <w:sz w:val="28"/>
          <w:szCs w:val="28"/>
          <w:lang w:val="en-US"/>
        </w:rPr>
        <w:t>2</w:t>
      </w:r>
      <w:r w:rsidR="00CF7966" w:rsidRPr="00BD1F15">
        <w:rPr>
          <w:spacing w:val="2"/>
          <w:sz w:val="28"/>
          <w:szCs w:val="28"/>
          <w:lang w:val="en-US"/>
        </w:rPr>
        <w:t>1</w:t>
      </w:r>
      <w:r w:rsidR="001C44C1" w:rsidRPr="00BD1F15">
        <w:rPr>
          <w:spacing w:val="2"/>
          <w:sz w:val="28"/>
          <w:szCs w:val="28"/>
        </w:rPr>
        <w:t xml:space="preserve"> và thay thế</w:t>
      </w:r>
      <w:r w:rsidR="006804CF" w:rsidRPr="00BD1F15">
        <w:rPr>
          <w:spacing w:val="2"/>
          <w:sz w:val="28"/>
          <w:szCs w:val="28"/>
        </w:rPr>
        <w:t xml:space="preserve"> </w:t>
      </w:r>
      <w:r w:rsidR="005B7AF4" w:rsidRPr="00BD1F15">
        <w:rPr>
          <w:spacing w:val="2"/>
          <w:sz w:val="28"/>
          <w:szCs w:val="28"/>
        </w:rPr>
        <w:t>Quyết định số 20/2015/QĐ-UBND ngày 15</w:t>
      </w:r>
      <w:r w:rsidR="00C00D0C" w:rsidRPr="00BD1F15">
        <w:rPr>
          <w:spacing w:val="2"/>
          <w:sz w:val="28"/>
          <w:szCs w:val="28"/>
          <w:lang w:val="en-US"/>
        </w:rPr>
        <w:t xml:space="preserve"> tháng </w:t>
      </w:r>
      <w:r w:rsidR="005B7AF4" w:rsidRPr="00BD1F15">
        <w:rPr>
          <w:spacing w:val="2"/>
          <w:sz w:val="28"/>
          <w:szCs w:val="28"/>
        </w:rPr>
        <w:t>4</w:t>
      </w:r>
      <w:r w:rsidR="00C00D0C" w:rsidRPr="00BD1F15">
        <w:rPr>
          <w:spacing w:val="2"/>
          <w:sz w:val="28"/>
          <w:szCs w:val="28"/>
          <w:lang w:val="en-US"/>
        </w:rPr>
        <w:t xml:space="preserve"> năm </w:t>
      </w:r>
      <w:r w:rsidR="005B7AF4" w:rsidRPr="00BD1F15">
        <w:rPr>
          <w:spacing w:val="2"/>
          <w:sz w:val="28"/>
          <w:szCs w:val="28"/>
        </w:rPr>
        <w:t>20</w:t>
      </w:r>
      <w:r w:rsidR="00C00D0C" w:rsidRPr="00BD1F15">
        <w:rPr>
          <w:spacing w:val="2"/>
          <w:sz w:val="28"/>
          <w:szCs w:val="28"/>
          <w:lang w:val="en-US"/>
        </w:rPr>
        <w:t>15</w:t>
      </w:r>
      <w:r w:rsidR="005B7AF4" w:rsidRPr="00BD1F15">
        <w:rPr>
          <w:spacing w:val="2"/>
          <w:sz w:val="28"/>
          <w:szCs w:val="28"/>
        </w:rPr>
        <w:t xml:space="preserve"> của </w:t>
      </w:r>
      <w:r w:rsidR="00C00D0C" w:rsidRPr="00BD1F15">
        <w:rPr>
          <w:spacing w:val="2"/>
          <w:sz w:val="28"/>
          <w:szCs w:val="28"/>
          <w:lang w:val="en-US"/>
        </w:rPr>
        <w:t>Ủy ban nhân dân</w:t>
      </w:r>
      <w:r w:rsidR="005B7AF4" w:rsidRPr="00BD1F15">
        <w:rPr>
          <w:spacing w:val="2"/>
          <w:sz w:val="28"/>
          <w:szCs w:val="28"/>
        </w:rPr>
        <w:t xml:space="preserve"> tỉnh ban hành Quy định cấp giấy phép xây dựng có thời hạn trên địa bàn tỉnh Tây Ninh</w:t>
      </w:r>
      <w:r w:rsidR="00C00D0C" w:rsidRPr="00BD1F15">
        <w:rPr>
          <w:spacing w:val="2"/>
          <w:sz w:val="28"/>
          <w:szCs w:val="28"/>
          <w:lang w:val="en-US"/>
        </w:rPr>
        <w:t>;</w:t>
      </w:r>
      <w:r w:rsidR="005B7AF4" w:rsidRPr="00BD1F15">
        <w:rPr>
          <w:spacing w:val="2"/>
          <w:sz w:val="28"/>
          <w:szCs w:val="28"/>
        </w:rPr>
        <w:t xml:space="preserve"> Quyết định số 14/2016/QĐ-UBND ngày 09</w:t>
      </w:r>
      <w:r w:rsidR="00C00D0C" w:rsidRPr="00BD1F15">
        <w:rPr>
          <w:spacing w:val="2"/>
          <w:sz w:val="28"/>
          <w:szCs w:val="28"/>
          <w:lang w:val="en-US"/>
        </w:rPr>
        <w:t xml:space="preserve"> tháng </w:t>
      </w:r>
      <w:r w:rsidR="005B7AF4" w:rsidRPr="00BD1F15">
        <w:rPr>
          <w:spacing w:val="2"/>
          <w:sz w:val="28"/>
          <w:szCs w:val="28"/>
        </w:rPr>
        <w:t>5</w:t>
      </w:r>
      <w:r w:rsidR="00C00D0C" w:rsidRPr="00BD1F15">
        <w:rPr>
          <w:spacing w:val="2"/>
          <w:sz w:val="28"/>
          <w:szCs w:val="28"/>
          <w:lang w:val="en-US"/>
        </w:rPr>
        <w:t xml:space="preserve"> </w:t>
      </w:r>
      <w:r w:rsidR="00C00D0C" w:rsidRPr="00BD1F15">
        <w:rPr>
          <w:spacing w:val="2"/>
          <w:sz w:val="28"/>
          <w:szCs w:val="28"/>
          <w:lang w:val="en-US"/>
        </w:rPr>
        <w:lastRenderedPageBreak/>
        <w:t xml:space="preserve">năm </w:t>
      </w:r>
      <w:r w:rsidR="005B7AF4" w:rsidRPr="00BD1F15">
        <w:rPr>
          <w:spacing w:val="2"/>
          <w:sz w:val="28"/>
          <w:szCs w:val="28"/>
        </w:rPr>
        <w:t xml:space="preserve">2016 của </w:t>
      </w:r>
      <w:r w:rsidR="00C00D0C" w:rsidRPr="00BD1F15">
        <w:rPr>
          <w:spacing w:val="2"/>
          <w:sz w:val="28"/>
          <w:szCs w:val="28"/>
          <w:lang w:val="en-US"/>
        </w:rPr>
        <w:t>Ủy ban nhân dân</w:t>
      </w:r>
      <w:r w:rsidR="005B7AF4" w:rsidRPr="00BD1F15">
        <w:rPr>
          <w:spacing w:val="2"/>
          <w:sz w:val="28"/>
          <w:szCs w:val="28"/>
        </w:rPr>
        <w:t xml:space="preserve"> tỉnh ban hành Quy định cấp giấy phép xây dựng trên địa bàn tỉnh Tây Ninh</w:t>
      </w:r>
      <w:r w:rsidR="006804CF" w:rsidRPr="00BD1F15">
        <w:rPr>
          <w:spacing w:val="2"/>
          <w:sz w:val="28"/>
          <w:szCs w:val="28"/>
        </w:rPr>
        <w:t>.</w:t>
      </w:r>
    </w:p>
    <w:p w14:paraId="760D28DB" w14:textId="77777777" w:rsidR="009D2781" w:rsidRDefault="009D2781" w:rsidP="000747D7">
      <w:pPr>
        <w:pStyle w:val="ListParagraph"/>
        <w:tabs>
          <w:tab w:val="left" w:pos="0"/>
          <w:tab w:val="left" w:pos="284"/>
          <w:tab w:val="left" w:pos="851"/>
          <w:tab w:val="left" w:pos="1276"/>
        </w:tabs>
        <w:spacing w:before="120" w:after="0" w:line="240" w:lineRule="auto"/>
        <w:ind w:left="0" w:firstLine="709"/>
        <w:contextualSpacing w:val="0"/>
        <w:jc w:val="both"/>
        <w:rPr>
          <w:spacing w:val="2"/>
          <w:sz w:val="28"/>
          <w:szCs w:val="28"/>
          <w:lang w:val="en-US"/>
        </w:rPr>
      </w:pPr>
      <w:r w:rsidRPr="00BD1F15">
        <w:rPr>
          <w:b/>
          <w:spacing w:val="2"/>
          <w:sz w:val="28"/>
          <w:szCs w:val="28"/>
        </w:rPr>
        <w:t xml:space="preserve">Điều </w:t>
      </w:r>
      <w:r w:rsidR="00625333" w:rsidRPr="00BD1F15">
        <w:rPr>
          <w:b/>
          <w:spacing w:val="2"/>
          <w:sz w:val="28"/>
          <w:szCs w:val="28"/>
          <w:lang w:val="en-US"/>
        </w:rPr>
        <w:t>3</w:t>
      </w:r>
      <w:r w:rsidRPr="00BD1F15">
        <w:rPr>
          <w:b/>
          <w:spacing w:val="2"/>
          <w:sz w:val="28"/>
          <w:szCs w:val="28"/>
        </w:rPr>
        <w:t>.</w:t>
      </w:r>
      <w:r w:rsidRPr="00BD1F15">
        <w:rPr>
          <w:spacing w:val="2"/>
          <w:sz w:val="28"/>
          <w:szCs w:val="28"/>
        </w:rPr>
        <w:t xml:space="preserve"> Chánh Văn phòng </w:t>
      </w:r>
      <w:r w:rsidR="001D6EAF" w:rsidRPr="00BD1F15">
        <w:rPr>
          <w:spacing w:val="2"/>
          <w:sz w:val="28"/>
          <w:szCs w:val="28"/>
          <w:lang w:val="en-US"/>
        </w:rPr>
        <w:t>Ủy ban nhân dân</w:t>
      </w:r>
      <w:r w:rsidR="00FD43AF" w:rsidRPr="00BD1F15">
        <w:rPr>
          <w:spacing w:val="2"/>
          <w:sz w:val="28"/>
          <w:szCs w:val="28"/>
        </w:rPr>
        <w:t xml:space="preserve"> tỉnh;</w:t>
      </w:r>
      <w:r w:rsidRPr="00BD1F15">
        <w:rPr>
          <w:spacing w:val="2"/>
          <w:sz w:val="28"/>
          <w:szCs w:val="28"/>
        </w:rPr>
        <w:t xml:space="preserve"> Giám đốc các </w:t>
      </w:r>
      <w:r w:rsidR="0052433D" w:rsidRPr="00BD1F15">
        <w:rPr>
          <w:spacing w:val="2"/>
          <w:sz w:val="28"/>
          <w:szCs w:val="28"/>
          <w:lang w:val="en-US"/>
        </w:rPr>
        <w:t>S</w:t>
      </w:r>
      <w:r w:rsidRPr="00BD1F15">
        <w:rPr>
          <w:spacing w:val="2"/>
          <w:sz w:val="28"/>
          <w:szCs w:val="28"/>
        </w:rPr>
        <w:t xml:space="preserve">ở: Xây dựng, </w:t>
      </w:r>
      <w:r w:rsidR="0052433D" w:rsidRPr="00BD1F15">
        <w:rPr>
          <w:spacing w:val="2"/>
          <w:sz w:val="28"/>
          <w:szCs w:val="28"/>
          <w:lang w:val="en-US"/>
        </w:rPr>
        <w:t>Nội vụ, Văn hóa Thể thao và Du lịch, Thông tin và Truyền thông</w:t>
      </w:r>
      <w:r w:rsidR="00FD43AF" w:rsidRPr="00BD1F15">
        <w:rPr>
          <w:spacing w:val="2"/>
          <w:sz w:val="28"/>
          <w:szCs w:val="28"/>
        </w:rPr>
        <w:t>; Trưởng Ban quản lý Khu kinh tế</w:t>
      </w:r>
      <w:r w:rsidR="003F4182" w:rsidRPr="00BD1F15">
        <w:rPr>
          <w:spacing w:val="2"/>
          <w:sz w:val="28"/>
          <w:szCs w:val="28"/>
          <w:lang w:val="en-US"/>
        </w:rPr>
        <w:t xml:space="preserve"> tỉnh</w:t>
      </w:r>
      <w:r w:rsidR="00FD43AF" w:rsidRPr="00BD1F15">
        <w:rPr>
          <w:spacing w:val="2"/>
          <w:sz w:val="28"/>
          <w:szCs w:val="28"/>
        </w:rPr>
        <w:t xml:space="preserve">; Thủ trưởng các </w:t>
      </w:r>
      <w:r w:rsidR="0052433D" w:rsidRPr="00BD1F15">
        <w:rPr>
          <w:spacing w:val="2"/>
          <w:sz w:val="28"/>
          <w:szCs w:val="28"/>
          <w:lang w:val="en-US"/>
        </w:rPr>
        <w:t>cơ quan</w:t>
      </w:r>
      <w:r w:rsidR="00FD43AF" w:rsidRPr="00BD1F15">
        <w:rPr>
          <w:spacing w:val="2"/>
          <w:sz w:val="28"/>
          <w:szCs w:val="28"/>
        </w:rPr>
        <w:t xml:space="preserve"> có liên quan; </w:t>
      </w:r>
      <w:r w:rsidRPr="00BD1F15">
        <w:rPr>
          <w:spacing w:val="2"/>
          <w:sz w:val="28"/>
          <w:szCs w:val="28"/>
        </w:rPr>
        <w:t xml:space="preserve">Chủ tịch </w:t>
      </w:r>
      <w:r w:rsidR="00FD43AF" w:rsidRPr="00BD1F15">
        <w:rPr>
          <w:spacing w:val="2"/>
          <w:sz w:val="28"/>
          <w:szCs w:val="28"/>
        </w:rPr>
        <w:t xml:space="preserve">Ủy ban nhân dân </w:t>
      </w:r>
      <w:r w:rsidRPr="00BD1F15">
        <w:rPr>
          <w:spacing w:val="2"/>
          <w:sz w:val="28"/>
          <w:szCs w:val="28"/>
        </w:rPr>
        <w:t>các huyện,</w:t>
      </w:r>
      <w:r w:rsidR="003F4182" w:rsidRPr="00BD1F15">
        <w:rPr>
          <w:spacing w:val="2"/>
          <w:sz w:val="28"/>
          <w:szCs w:val="28"/>
          <w:lang w:val="en-US"/>
        </w:rPr>
        <w:t xml:space="preserve"> thị xã,</w:t>
      </w:r>
      <w:r w:rsidRPr="00BD1F15">
        <w:rPr>
          <w:spacing w:val="2"/>
          <w:sz w:val="28"/>
          <w:szCs w:val="28"/>
        </w:rPr>
        <w:t xml:space="preserve"> thành phố</w:t>
      </w:r>
      <w:r w:rsidR="0052433D" w:rsidRPr="00BD1F15">
        <w:rPr>
          <w:spacing w:val="2"/>
          <w:sz w:val="28"/>
          <w:szCs w:val="28"/>
          <w:lang w:val="en-US"/>
        </w:rPr>
        <w:t xml:space="preserve"> và </w:t>
      </w:r>
      <w:r w:rsidR="006804CF" w:rsidRPr="00BD1F15">
        <w:rPr>
          <w:spacing w:val="2"/>
          <w:sz w:val="28"/>
          <w:szCs w:val="28"/>
        </w:rPr>
        <w:t>các tổ chức, cá nhân</w:t>
      </w:r>
      <w:r w:rsidR="001C44C1" w:rsidRPr="00BD1F15">
        <w:rPr>
          <w:spacing w:val="2"/>
          <w:sz w:val="28"/>
          <w:szCs w:val="28"/>
        </w:rPr>
        <w:t xml:space="preserve"> </w:t>
      </w:r>
      <w:r w:rsidR="0052433D" w:rsidRPr="00BD1F15">
        <w:rPr>
          <w:spacing w:val="2"/>
          <w:sz w:val="28"/>
          <w:szCs w:val="28"/>
          <w:lang w:val="en-US"/>
        </w:rPr>
        <w:t>có liên quan chịu trách nhiệm thi hành Quyết định này</w:t>
      </w:r>
      <w:r w:rsidRPr="00BD1F15">
        <w:rPr>
          <w:spacing w:val="2"/>
          <w:sz w:val="28"/>
          <w:szCs w:val="28"/>
        </w:rPr>
        <w:t>./.</w:t>
      </w:r>
    </w:p>
    <w:p w14:paraId="71E55616" w14:textId="77777777" w:rsidR="00575838" w:rsidRPr="00575838" w:rsidRDefault="00575838" w:rsidP="00BD1F15">
      <w:pPr>
        <w:pStyle w:val="ListParagraph"/>
        <w:tabs>
          <w:tab w:val="left" w:pos="0"/>
          <w:tab w:val="left" w:pos="284"/>
          <w:tab w:val="left" w:pos="851"/>
          <w:tab w:val="left" w:pos="1276"/>
        </w:tabs>
        <w:spacing w:before="120" w:after="0" w:line="264" w:lineRule="auto"/>
        <w:ind w:left="0" w:firstLine="709"/>
        <w:contextualSpacing w:val="0"/>
        <w:jc w:val="both"/>
        <w:rPr>
          <w:spacing w:val="2"/>
          <w:sz w:val="12"/>
          <w:szCs w:val="12"/>
          <w:lang w:val="en-US"/>
        </w:rPr>
      </w:pPr>
    </w:p>
    <w:p w14:paraId="25CA9923" w14:textId="77777777" w:rsidR="001F30F3" w:rsidRPr="008E0C24" w:rsidRDefault="001F30F3" w:rsidP="001F30F3">
      <w:pPr>
        <w:pStyle w:val="Heading1"/>
        <w:rPr>
          <w:rFonts w:ascii="Times New Roman" w:hAnsi="Times New Roman"/>
          <w:sz w:val="30"/>
          <w:szCs w:val="30"/>
        </w:rPr>
      </w:pPr>
      <w:r w:rsidRPr="008E0C24">
        <w:rPr>
          <w:rFonts w:ascii="Times New Roman" w:hAnsi="Times New Roman"/>
          <w:sz w:val="30"/>
          <w:szCs w:val="30"/>
        </w:rPr>
        <w:t>QUY ĐỊNH</w:t>
      </w:r>
    </w:p>
    <w:p w14:paraId="68619DAB" w14:textId="092E1FAB" w:rsidR="001F30F3" w:rsidRPr="00172474" w:rsidRDefault="001F30F3" w:rsidP="001F30F3">
      <w:pPr>
        <w:pStyle w:val="Heading2"/>
        <w:rPr>
          <w:rFonts w:ascii="Times New Roman" w:hAnsi="Times New Roman"/>
          <w:b w:val="0"/>
          <w:bCs/>
          <w:i/>
          <w:szCs w:val="28"/>
        </w:rPr>
      </w:pPr>
      <w:r>
        <w:rPr>
          <w:rFonts w:ascii="Times New Roman" w:hAnsi="Times New Roman"/>
          <w:bCs/>
          <w:szCs w:val="28"/>
        </w:rPr>
        <w:t>Một số nội dung về c</w:t>
      </w:r>
      <w:r w:rsidRPr="00E04DDF">
        <w:rPr>
          <w:rFonts w:ascii="Times New Roman" w:hAnsi="Times New Roman"/>
          <w:bCs/>
          <w:szCs w:val="28"/>
        </w:rPr>
        <w:t>ấp giấy phép xây dựng trên địa bàn tỉnh Tây Ninh</w:t>
      </w:r>
      <w:r w:rsidRPr="00D20264">
        <w:rPr>
          <w:rFonts w:ascii="Times New Roman" w:hAnsi="Times New Roman"/>
          <w:szCs w:val="26"/>
        </w:rPr>
        <w:t xml:space="preserve"> </w:t>
      </w:r>
      <w:r w:rsidRPr="00D20264">
        <w:rPr>
          <w:rFonts w:ascii="Times New Roman" w:hAnsi="Times New Roman"/>
          <w:szCs w:val="26"/>
        </w:rPr>
        <w:br/>
      </w:r>
      <w:r w:rsidRPr="00172474">
        <w:rPr>
          <w:rFonts w:ascii="Times New Roman" w:hAnsi="Times New Roman"/>
          <w:b w:val="0"/>
          <w:bCs/>
          <w:i/>
          <w:szCs w:val="28"/>
        </w:rPr>
        <w:t>(</w:t>
      </w:r>
      <w:r>
        <w:rPr>
          <w:rFonts w:ascii="Times New Roman" w:hAnsi="Times New Roman"/>
          <w:b w:val="0"/>
          <w:bCs/>
          <w:i/>
          <w:szCs w:val="28"/>
        </w:rPr>
        <w:t>Kèm</w:t>
      </w:r>
      <w:r w:rsidRPr="00172474">
        <w:rPr>
          <w:rFonts w:ascii="Times New Roman" w:hAnsi="Times New Roman"/>
          <w:b w:val="0"/>
          <w:bCs/>
          <w:i/>
          <w:szCs w:val="28"/>
        </w:rPr>
        <w:t xml:space="preserve"> theo Quyết định số </w:t>
      </w:r>
      <w:r>
        <w:rPr>
          <w:rFonts w:ascii="Times New Roman" w:hAnsi="Times New Roman"/>
          <w:b w:val="0"/>
          <w:bCs/>
          <w:i/>
          <w:szCs w:val="28"/>
        </w:rPr>
        <w:t>10</w:t>
      </w:r>
      <w:r w:rsidRPr="00172474">
        <w:rPr>
          <w:rFonts w:ascii="Times New Roman" w:hAnsi="Times New Roman"/>
          <w:b w:val="0"/>
          <w:bCs/>
          <w:i/>
          <w:szCs w:val="28"/>
        </w:rPr>
        <w:t>/20</w:t>
      </w:r>
      <w:r>
        <w:rPr>
          <w:rFonts w:ascii="Times New Roman" w:hAnsi="Times New Roman"/>
          <w:b w:val="0"/>
          <w:bCs/>
          <w:i/>
          <w:szCs w:val="28"/>
        </w:rPr>
        <w:t>21</w:t>
      </w:r>
      <w:r w:rsidRPr="00172474">
        <w:rPr>
          <w:rFonts w:ascii="Times New Roman" w:hAnsi="Times New Roman"/>
          <w:b w:val="0"/>
          <w:bCs/>
          <w:i/>
          <w:szCs w:val="28"/>
        </w:rPr>
        <w:t>/QĐ-UBND</w:t>
      </w:r>
    </w:p>
    <w:p w14:paraId="03EA8DAE" w14:textId="2B535E55" w:rsidR="001F30F3" w:rsidRPr="00172474" w:rsidRDefault="001F30F3" w:rsidP="001F30F3">
      <w:pPr>
        <w:pStyle w:val="Heading2"/>
        <w:rPr>
          <w:rFonts w:ascii="Times New Roman" w:hAnsi="Times New Roman"/>
          <w:b w:val="0"/>
          <w:bCs/>
          <w:i/>
          <w:szCs w:val="28"/>
        </w:rPr>
      </w:pPr>
      <w:r>
        <w:rPr>
          <w:rFonts w:ascii="Times New Roman" w:hAnsi="Times New Roman"/>
          <w:b w:val="0"/>
          <w:bCs/>
          <w:i/>
          <w:szCs w:val="28"/>
        </w:rPr>
        <w:t>n</w:t>
      </w:r>
      <w:r w:rsidRPr="00172474">
        <w:rPr>
          <w:rFonts w:ascii="Times New Roman" w:hAnsi="Times New Roman"/>
          <w:b w:val="0"/>
          <w:bCs/>
          <w:i/>
          <w:szCs w:val="28"/>
        </w:rPr>
        <w:t>gày</w:t>
      </w:r>
      <w:r>
        <w:rPr>
          <w:rFonts w:ascii="Times New Roman" w:hAnsi="Times New Roman"/>
          <w:b w:val="0"/>
          <w:bCs/>
          <w:i/>
          <w:szCs w:val="28"/>
        </w:rPr>
        <w:t xml:space="preserve"> </w:t>
      </w:r>
      <w:r>
        <w:rPr>
          <w:rFonts w:ascii="Times New Roman" w:hAnsi="Times New Roman"/>
          <w:b w:val="0"/>
          <w:bCs/>
          <w:i/>
          <w:szCs w:val="28"/>
        </w:rPr>
        <w:t>19</w:t>
      </w:r>
      <w:r w:rsidRPr="00172474">
        <w:rPr>
          <w:rFonts w:ascii="Times New Roman" w:hAnsi="Times New Roman"/>
          <w:b w:val="0"/>
          <w:bCs/>
          <w:i/>
          <w:szCs w:val="28"/>
        </w:rPr>
        <w:t xml:space="preserve"> tháng </w:t>
      </w:r>
      <w:r>
        <w:rPr>
          <w:rFonts w:ascii="Times New Roman" w:hAnsi="Times New Roman"/>
          <w:b w:val="0"/>
          <w:bCs/>
          <w:i/>
          <w:szCs w:val="28"/>
        </w:rPr>
        <w:t>5</w:t>
      </w:r>
      <w:r w:rsidRPr="00172474">
        <w:rPr>
          <w:rFonts w:ascii="Times New Roman" w:hAnsi="Times New Roman"/>
          <w:b w:val="0"/>
          <w:bCs/>
          <w:i/>
          <w:szCs w:val="28"/>
        </w:rPr>
        <w:t xml:space="preserve"> năm 20</w:t>
      </w:r>
      <w:r>
        <w:rPr>
          <w:rFonts w:ascii="Times New Roman" w:hAnsi="Times New Roman"/>
          <w:b w:val="0"/>
          <w:bCs/>
          <w:i/>
          <w:szCs w:val="28"/>
        </w:rPr>
        <w:t>21</w:t>
      </w:r>
      <w:r w:rsidRPr="00172474">
        <w:rPr>
          <w:rFonts w:ascii="Times New Roman" w:hAnsi="Times New Roman"/>
          <w:b w:val="0"/>
          <w:bCs/>
          <w:i/>
          <w:szCs w:val="28"/>
        </w:rPr>
        <w:t xml:space="preserve"> của Ủy ban nhân dân tỉnh Tây Ninh)</w:t>
      </w:r>
    </w:p>
    <w:p w14:paraId="5849F68B" w14:textId="7B2228EC" w:rsidR="001F30F3" w:rsidRPr="00241026" w:rsidRDefault="001F30F3" w:rsidP="001F30F3">
      <w:pPr>
        <w:pStyle w:val="BodyText"/>
        <w:spacing w:before="120"/>
        <w:jc w:val="center"/>
        <w:rPr>
          <w:rFonts w:ascii="Times New Roman" w:hAnsi="Times New Roman"/>
          <w:b/>
          <w:i w:val="0"/>
          <w:sz w:val="32"/>
          <w:szCs w:val="32"/>
        </w:rPr>
      </w:pPr>
      <w:r>
        <w:rPr>
          <w:noProof/>
        </w:rPr>
        <w:pict w14:anchorId="7C5F9D4A">
          <v:shape id="AutoShape 7" o:spid="_x0000_s1033" type="#_x0000_t32" style="position:absolute;left:0;text-align:left;margin-left:152.65pt;margin-top:4.05pt;width:156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"/>
        </w:pict>
      </w:r>
    </w:p>
    <w:p w14:paraId="28842464" w14:textId="77777777" w:rsidR="001F30F3" w:rsidRPr="00172474" w:rsidRDefault="001F30F3" w:rsidP="001F30F3">
      <w:pPr>
        <w:pStyle w:val="BodyText"/>
        <w:spacing w:before="60"/>
        <w:jc w:val="center"/>
        <w:rPr>
          <w:rFonts w:ascii="Times New Roman" w:hAnsi="Times New Roman"/>
          <w:b/>
          <w:i w:val="0"/>
          <w:szCs w:val="28"/>
        </w:rPr>
      </w:pPr>
      <w:r w:rsidRPr="00172474">
        <w:rPr>
          <w:rFonts w:ascii="Times New Roman" w:hAnsi="Times New Roman"/>
          <w:b/>
          <w:i w:val="0"/>
          <w:szCs w:val="28"/>
        </w:rPr>
        <w:t>Chương I</w:t>
      </w:r>
    </w:p>
    <w:p w14:paraId="7074C766" w14:textId="77777777" w:rsidR="001F30F3" w:rsidRDefault="001F30F3" w:rsidP="001F30F3">
      <w:pPr>
        <w:pStyle w:val="BodyText"/>
        <w:spacing w:before="60"/>
        <w:jc w:val="center"/>
        <w:rPr>
          <w:rFonts w:ascii="Times New Roman" w:hAnsi="Times New Roman"/>
          <w:b/>
          <w:i w:val="0"/>
          <w:szCs w:val="28"/>
        </w:rPr>
      </w:pPr>
      <w:r w:rsidRPr="00172474">
        <w:rPr>
          <w:rFonts w:ascii="Times New Roman" w:hAnsi="Times New Roman"/>
          <w:b/>
          <w:i w:val="0"/>
          <w:szCs w:val="28"/>
        </w:rPr>
        <w:t>QUY ĐỊNH CHUNG</w:t>
      </w:r>
    </w:p>
    <w:p w14:paraId="4B12814D" w14:textId="77777777" w:rsidR="001F30F3" w:rsidRDefault="001F30F3" w:rsidP="001F30F3">
      <w:pPr>
        <w:pStyle w:val="BodyText"/>
        <w:ind w:firstLine="709"/>
        <w:rPr>
          <w:rFonts w:ascii="Times New Roman" w:hAnsi="Times New Roman"/>
          <w:b/>
          <w:i w:val="0"/>
          <w:kern w:val="2"/>
          <w:sz w:val="26"/>
          <w:szCs w:val="26"/>
        </w:rPr>
      </w:pPr>
    </w:p>
    <w:p w14:paraId="1FF73A85" w14:textId="77777777" w:rsidR="001F30F3" w:rsidRPr="00BE604C" w:rsidRDefault="001F30F3" w:rsidP="001F30F3">
      <w:pPr>
        <w:pStyle w:val="BodyText"/>
        <w:spacing w:before="120"/>
        <w:ind w:firstLine="709"/>
        <w:rPr>
          <w:rFonts w:ascii="Times New Roman" w:hAnsi="Times New Roman"/>
          <w:b/>
          <w:i w:val="0"/>
          <w:kern w:val="2"/>
          <w:sz w:val="26"/>
          <w:szCs w:val="26"/>
        </w:rPr>
      </w:pPr>
      <w:r w:rsidRPr="00BE604C">
        <w:rPr>
          <w:rFonts w:ascii="Times New Roman" w:hAnsi="Times New Roman"/>
          <w:b/>
          <w:i w:val="0"/>
          <w:kern w:val="2"/>
          <w:sz w:val="26"/>
          <w:szCs w:val="26"/>
        </w:rPr>
        <w:t>Điều 1. Phạm vi điều chỉnh và đối tượng áp dụng</w:t>
      </w:r>
    </w:p>
    <w:p w14:paraId="6A8CC818" w14:textId="77777777" w:rsidR="001F30F3" w:rsidRPr="00BE604C" w:rsidRDefault="001F30F3" w:rsidP="001F30F3">
      <w:pPr>
        <w:pStyle w:val="ListParagraph"/>
        <w:numPr>
          <w:ilvl w:val="0"/>
          <w:numId w:val="15"/>
        </w:numPr>
        <w:tabs>
          <w:tab w:val="left" w:pos="0"/>
          <w:tab w:val="left" w:pos="284"/>
          <w:tab w:val="left" w:pos="851"/>
          <w:tab w:val="left" w:pos="993"/>
        </w:tabs>
        <w:spacing w:before="120" w:after="0" w:line="240" w:lineRule="auto"/>
        <w:ind w:left="0" w:firstLine="709"/>
        <w:contextualSpacing w:val="0"/>
        <w:jc w:val="both"/>
        <w:rPr>
          <w:kern w:val="2"/>
          <w:szCs w:val="26"/>
          <w:lang w:val="en-US"/>
        </w:rPr>
      </w:pPr>
      <w:r w:rsidRPr="00BE604C">
        <w:rPr>
          <w:kern w:val="2"/>
          <w:szCs w:val="26"/>
          <w:lang w:val="en-US"/>
        </w:rPr>
        <w:t>Phạm vi điều chỉnh</w:t>
      </w:r>
    </w:p>
    <w:p w14:paraId="35E5415F" w14:textId="77777777" w:rsidR="001F30F3" w:rsidRPr="00BE604C" w:rsidRDefault="001F30F3" w:rsidP="001F30F3">
      <w:pPr>
        <w:pStyle w:val="ListParagraph"/>
        <w:tabs>
          <w:tab w:val="left" w:pos="0"/>
          <w:tab w:val="left" w:pos="284"/>
          <w:tab w:val="left" w:pos="851"/>
          <w:tab w:val="left" w:pos="993"/>
        </w:tabs>
        <w:spacing w:before="120" w:after="0" w:line="240" w:lineRule="auto"/>
        <w:ind w:left="0" w:firstLine="709"/>
        <w:contextualSpacing w:val="0"/>
        <w:jc w:val="both"/>
        <w:rPr>
          <w:kern w:val="2"/>
          <w:szCs w:val="26"/>
          <w:lang w:val="en-US"/>
        </w:rPr>
      </w:pPr>
      <w:r w:rsidRPr="00BE604C">
        <w:rPr>
          <w:kern w:val="2"/>
          <w:szCs w:val="26"/>
          <w:lang w:val="en-US"/>
        </w:rPr>
        <w:t xml:space="preserve">Quy định này quy định một số nội dung về cấp giấy phép xây dựng trên địa bàn tỉnh </w:t>
      </w:r>
    </w:p>
    <w:p w14:paraId="3709AEA2" w14:textId="77777777" w:rsidR="001F30F3" w:rsidRPr="00BE604C" w:rsidRDefault="001F30F3" w:rsidP="001F30F3">
      <w:pPr>
        <w:pStyle w:val="ListParagraph"/>
        <w:numPr>
          <w:ilvl w:val="0"/>
          <w:numId w:val="15"/>
        </w:numPr>
        <w:tabs>
          <w:tab w:val="left" w:pos="0"/>
          <w:tab w:val="left" w:pos="284"/>
          <w:tab w:val="left" w:pos="851"/>
          <w:tab w:val="left" w:pos="993"/>
        </w:tabs>
        <w:spacing w:before="120" w:after="0" w:line="240" w:lineRule="auto"/>
        <w:ind w:left="0" w:firstLine="709"/>
        <w:contextualSpacing w:val="0"/>
        <w:jc w:val="both"/>
        <w:rPr>
          <w:kern w:val="2"/>
          <w:szCs w:val="26"/>
        </w:rPr>
      </w:pPr>
      <w:r w:rsidRPr="00BE604C">
        <w:rPr>
          <w:kern w:val="2"/>
          <w:szCs w:val="26"/>
          <w:lang w:val="en-US"/>
        </w:rPr>
        <w:t>Đối tượng áp dụng</w:t>
      </w:r>
    </w:p>
    <w:p w14:paraId="097D3D85" w14:textId="77777777" w:rsidR="001F30F3" w:rsidRPr="00BE604C" w:rsidRDefault="001F30F3" w:rsidP="001F30F3">
      <w:pPr>
        <w:tabs>
          <w:tab w:val="left" w:pos="0"/>
          <w:tab w:val="left" w:pos="993"/>
        </w:tabs>
        <w:spacing w:before="120"/>
        <w:ind w:firstLine="709"/>
        <w:jc w:val="both"/>
        <w:rPr>
          <w:b/>
          <w:kern w:val="2"/>
          <w:sz w:val="26"/>
          <w:szCs w:val="26"/>
          <w:lang w:val="vi-VN"/>
        </w:rPr>
      </w:pPr>
      <w:r w:rsidRPr="00BE604C">
        <w:rPr>
          <w:kern w:val="2"/>
          <w:sz w:val="26"/>
          <w:szCs w:val="26"/>
          <w:lang w:val="vi-VN"/>
        </w:rPr>
        <w:t>Quy định này áp dụng đối với tổ chức, cá nhân trong nước và nước ngoài là chủ đầu tư xây dựng công trình, tổ chức, cá nhân liên quan đến công tác cấp giấy phép xây dựng trên địa bàn tỉnh Tây Ninh.</w:t>
      </w:r>
    </w:p>
    <w:p w14:paraId="24ADC16E" w14:textId="77777777" w:rsidR="001F30F3" w:rsidRPr="00BE604C" w:rsidRDefault="001F30F3" w:rsidP="001F30F3">
      <w:pPr>
        <w:pStyle w:val="BodyText"/>
        <w:spacing w:before="120"/>
        <w:ind w:firstLine="709"/>
        <w:rPr>
          <w:rFonts w:ascii="Times New Roman" w:hAnsi="Times New Roman"/>
          <w:b/>
          <w:i w:val="0"/>
          <w:kern w:val="2"/>
          <w:sz w:val="26"/>
          <w:szCs w:val="26"/>
        </w:rPr>
      </w:pPr>
      <w:r w:rsidRPr="00BE604C">
        <w:rPr>
          <w:rFonts w:ascii="Times New Roman" w:hAnsi="Times New Roman"/>
          <w:b/>
          <w:i w:val="0"/>
          <w:kern w:val="2"/>
          <w:sz w:val="26"/>
          <w:szCs w:val="26"/>
          <w:lang w:val="vi-VN"/>
        </w:rPr>
        <w:t xml:space="preserve">Điều 2. </w:t>
      </w:r>
      <w:r w:rsidRPr="00BE604C">
        <w:rPr>
          <w:rFonts w:ascii="Times New Roman" w:hAnsi="Times New Roman"/>
          <w:b/>
          <w:i w:val="0"/>
          <w:kern w:val="2"/>
          <w:sz w:val="26"/>
          <w:szCs w:val="26"/>
        </w:rPr>
        <w:t>Quy định chung</w:t>
      </w:r>
    </w:p>
    <w:p w14:paraId="38E24F96" w14:textId="77777777" w:rsidR="001F30F3" w:rsidRPr="00BE604C" w:rsidRDefault="001F30F3" w:rsidP="001F30F3">
      <w:pPr>
        <w:pStyle w:val="BodyText"/>
        <w:numPr>
          <w:ilvl w:val="0"/>
          <w:numId w:val="21"/>
        </w:numPr>
        <w:tabs>
          <w:tab w:val="left" w:pos="993"/>
        </w:tabs>
        <w:spacing w:before="120"/>
        <w:ind w:left="0" w:firstLine="709"/>
        <w:rPr>
          <w:rFonts w:ascii="Times New Roman" w:hAnsi="Times New Roman"/>
          <w:i w:val="0"/>
          <w:kern w:val="2"/>
          <w:sz w:val="26"/>
          <w:szCs w:val="26"/>
          <w:lang w:val="vi-VN"/>
        </w:rPr>
      </w:pPr>
      <w:r w:rsidRPr="00BE604C">
        <w:rPr>
          <w:rFonts w:ascii="Times New Roman" w:hAnsi="Times New Roman"/>
          <w:i w:val="0"/>
          <w:kern w:val="2"/>
          <w:sz w:val="26"/>
          <w:szCs w:val="26"/>
        </w:rPr>
        <w:t xml:space="preserve">Công trình xây dựng được phân loại theo tính chất kết cấu và công năng sử dụng công trình được quy định tại </w:t>
      </w:r>
      <w:r w:rsidRPr="00132608">
        <w:rPr>
          <w:rFonts w:ascii="Times New Roman" w:hAnsi="Times New Roman"/>
          <w:b/>
          <w:kern w:val="2"/>
          <w:sz w:val="26"/>
          <w:szCs w:val="26"/>
        </w:rPr>
        <w:t>Phụ lục 1</w:t>
      </w:r>
      <w:r w:rsidRPr="00BE604C">
        <w:rPr>
          <w:rFonts w:ascii="Times New Roman" w:hAnsi="Times New Roman"/>
          <w:i w:val="0"/>
          <w:kern w:val="2"/>
          <w:sz w:val="26"/>
          <w:szCs w:val="26"/>
        </w:rPr>
        <w:t xml:space="preserve"> ban hành kèm theo Nghị định số 06/2021/NĐ-CP ngày 26 tháng 01 năm 2021 của Chính phủ quy định chi tiết một số nội dung về quản lý chất lượng, thi công xây dựng và bảo trì công trình xây dựng (sau đây gọi tắt là Nghị định số 06/2021/NĐ-CP).</w:t>
      </w:r>
    </w:p>
    <w:p w14:paraId="5D13F0ED" w14:textId="77777777" w:rsidR="001F30F3" w:rsidRPr="00BE604C" w:rsidRDefault="001F30F3" w:rsidP="001F30F3">
      <w:pPr>
        <w:pStyle w:val="BodyText"/>
        <w:numPr>
          <w:ilvl w:val="0"/>
          <w:numId w:val="21"/>
        </w:numPr>
        <w:tabs>
          <w:tab w:val="left" w:pos="993"/>
        </w:tabs>
        <w:spacing w:before="120"/>
        <w:ind w:left="0" w:firstLine="709"/>
        <w:rPr>
          <w:rFonts w:ascii="Times New Roman" w:hAnsi="Times New Roman"/>
          <w:i w:val="0"/>
          <w:kern w:val="2"/>
          <w:sz w:val="26"/>
          <w:szCs w:val="26"/>
          <w:lang w:val="vi-VN"/>
        </w:rPr>
      </w:pPr>
      <w:r w:rsidRPr="00BE604C">
        <w:rPr>
          <w:rFonts w:ascii="Times New Roman" w:hAnsi="Times New Roman"/>
          <w:i w:val="0"/>
          <w:kern w:val="2"/>
          <w:sz w:val="26"/>
          <w:szCs w:val="26"/>
        </w:rPr>
        <w:t>Công trình xây dựng được phân cấp theo quy định tại Thông tư số 03/2016/TT-BXD ngày 10 tháng 3 năm 2016 của Bộ trưởng Bộ Xây dựng quy định về phân cấp công trình xây dựng và hướng dẫn áp dụng trong quản lý hoạt động đầu tư xây dựng, Thông tư số 07/2019/TT-BXD ngày 07 tháng 11 năm 2019 của Bộ trưởng Bộ Xây dựng sửa đổi, bổ sung, thay thế một số quy định tại Thông tư số 03/2016/TT-BXD ngày 10 tháng 3 năm 2016 của Bộ trưởng Bộ Xây dựng quy định về phân cấp công trình xây dựng và hướng dẫn áp dụng trong quản lý hoạt động đầu tư xây dựng.</w:t>
      </w:r>
    </w:p>
    <w:p w14:paraId="610EA038" w14:textId="77777777" w:rsidR="001F30F3" w:rsidRPr="00BE604C" w:rsidRDefault="001F30F3" w:rsidP="001F30F3">
      <w:pPr>
        <w:pStyle w:val="BodyText"/>
        <w:numPr>
          <w:ilvl w:val="0"/>
          <w:numId w:val="21"/>
        </w:numPr>
        <w:tabs>
          <w:tab w:val="left" w:pos="993"/>
        </w:tabs>
        <w:spacing w:before="120"/>
        <w:ind w:left="0" w:firstLine="709"/>
        <w:rPr>
          <w:rFonts w:ascii="Times New Roman" w:hAnsi="Times New Roman"/>
          <w:i w:val="0"/>
          <w:kern w:val="2"/>
          <w:sz w:val="26"/>
          <w:szCs w:val="26"/>
          <w:lang w:val="vi-VN"/>
        </w:rPr>
      </w:pPr>
      <w:r w:rsidRPr="00BE604C">
        <w:rPr>
          <w:rFonts w:ascii="Times New Roman" w:hAnsi="Times New Roman"/>
          <w:i w:val="0"/>
          <w:kern w:val="2"/>
          <w:sz w:val="26"/>
          <w:szCs w:val="26"/>
        </w:rPr>
        <w:t xml:space="preserve">Công trình xây dựng ở đô thị là công trình xây dựng </w:t>
      </w:r>
      <w:r>
        <w:rPr>
          <w:rFonts w:ascii="Times New Roman" w:hAnsi="Times New Roman"/>
          <w:i w:val="0"/>
          <w:kern w:val="2"/>
          <w:sz w:val="26"/>
          <w:szCs w:val="26"/>
        </w:rPr>
        <w:t>trên địa bàn</w:t>
      </w:r>
      <w:r w:rsidRPr="00BE604C">
        <w:rPr>
          <w:rFonts w:ascii="Times New Roman" w:hAnsi="Times New Roman"/>
          <w:i w:val="0"/>
          <w:kern w:val="2"/>
          <w:sz w:val="26"/>
          <w:szCs w:val="26"/>
        </w:rPr>
        <w:t xml:space="preserve"> các phường thuộc thành phố Tây Ninh, thị xã Trảng Bàng, thị xã Hòa Thành.</w:t>
      </w:r>
    </w:p>
    <w:p w14:paraId="0925624F" w14:textId="77777777" w:rsidR="001F30F3" w:rsidRPr="00BE604C" w:rsidRDefault="001F30F3" w:rsidP="001F30F3">
      <w:pPr>
        <w:pStyle w:val="BodyText"/>
        <w:numPr>
          <w:ilvl w:val="0"/>
          <w:numId w:val="21"/>
        </w:numPr>
        <w:tabs>
          <w:tab w:val="left" w:pos="993"/>
        </w:tabs>
        <w:spacing w:before="120"/>
        <w:ind w:left="0" w:firstLine="709"/>
        <w:rPr>
          <w:rFonts w:ascii="Times New Roman" w:hAnsi="Times New Roman"/>
          <w:i w:val="0"/>
          <w:kern w:val="2"/>
          <w:sz w:val="26"/>
          <w:szCs w:val="26"/>
          <w:lang w:val="vi-VN"/>
        </w:rPr>
      </w:pPr>
      <w:r w:rsidRPr="00BE604C">
        <w:rPr>
          <w:rFonts w:ascii="Times New Roman" w:hAnsi="Times New Roman"/>
          <w:i w:val="0"/>
          <w:kern w:val="2"/>
          <w:sz w:val="26"/>
          <w:szCs w:val="26"/>
        </w:rPr>
        <w:t xml:space="preserve">Công trình xây dựng ở nông thôn là công trình xây dựng </w:t>
      </w:r>
      <w:r>
        <w:rPr>
          <w:rFonts w:ascii="Times New Roman" w:hAnsi="Times New Roman"/>
          <w:i w:val="0"/>
          <w:kern w:val="2"/>
          <w:sz w:val="26"/>
          <w:szCs w:val="26"/>
        </w:rPr>
        <w:t xml:space="preserve">không thuộc địa bàn các phường thuộc </w:t>
      </w:r>
      <w:r w:rsidRPr="00BE604C">
        <w:rPr>
          <w:rFonts w:ascii="Times New Roman" w:hAnsi="Times New Roman"/>
          <w:i w:val="0"/>
          <w:kern w:val="2"/>
          <w:sz w:val="26"/>
          <w:szCs w:val="26"/>
        </w:rPr>
        <w:t>thành phố Tây Ninh, thị xã Trảng Bàng, thị xã Hòa Thành</w:t>
      </w:r>
      <w:r>
        <w:rPr>
          <w:rFonts w:ascii="Times New Roman" w:hAnsi="Times New Roman"/>
          <w:i w:val="0"/>
          <w:kern w:val="2"/>
          <w:sz w:val="26"/>
          <w:szCs w:val="26"/>
        </w:rPr>
        <w:t>.</w:t>
      </w:r>
    </w:p>
    <w:p w14:paraId="7A391BA1" w14:textId="77777777" w:rsidR="001F30F3" w:rsidRPr="00BE604C" w:rsidRDefault="001F30F3" w:rsidP="001F30F3">
      <w:pPr>
        <w:pStyle w:val="BodyText"/>
        <w:numPr>
          <w:ilvl w:val="0"/>
          <w:numId w:val="21"/>
        </w:numPr>
        <w:tabs>
          <w:tab w:val="left" w:pos="993"/>
        </w:tabs>
        <w:spacing w:before="120"/>
        <w:ind w:left="0" w:firstLine="709"/>
        <w:rPr>
          <w:rFonts w:ascii="Times New Roman" w:hAnsi="Times New Roman"/>
          <w:i w:val="0"/>
          <w:kern w:val="2"/>
          <w:sz w:val="26"/>
          <w:szCs w:val="26"/>
          <w:lang w:val="vi-VN"/>
        </w:rPr>
      </w:pPr>
      <w:r w:rsidRPr="00BE604C">
        <w:rPr>
          <w:rFonts w:ascii="Times New Roman" w:hAnsi="Times New Roman"/>
          <w:i w:val="0"/>
          <w:kern w:val="2"/>
          <w:sz w:val="26"/>
          <w:szCs w:val="26"/>
          <w:lang w:val="vi-VN"/>
        </w:rPr>
        <w:lastRenderedPageBreak/>
        <w:t xml:space="preserve">Công trình xây dựng phải có giấy phép xây dựng do cơ quan nhà nước có thẩm quyền cấp cho chủ đầu tư theo quy định, trừ các trường hợp </w:t>
      </w:r>
      <w:r w:rsidRPr="00BE604C">
        <w:rPr>
          <w:rFonts w:ascii="Times New Roman" w:hAnsi="Times New Roman"/>
          <w:i w:val="0"/>
          <w:kern w:val="2"/>
          <w:sz w:val="26"/>
          <w:szCs w:val="26"/>
        </w:rPr>
        <w:t xml:space="preserve">được miễn giấy phép xây dựng </w:t>
      </w:r>
      <w:r w:rsidRPr="00BE604C">
        <w:rPr>
          <w:rFonts w:ascii="Times New Roman" w:hAnsi="Times New Roman"/>
          <w:i w:val="0"/>
          <w:kern w:val="2"/>
          <w:sz w:val="26"/>
          <w:szCs w:val="26"/>
          <w:lang w:val="vi-VN"/>
        </w:rPr>
        <w:t xml:space="preserve">quy định tại khoản 2 Điều </w:t>
      </w:r>
      <w:r w:rsidRPr="00BE604C">
        <w:rPr>
          <w:rFonts w:ascii="Times New Roman" w:hAnsi="Times New Roman"/>
          <w:i w:val="0"/>
          <w:kern w:val="2"/>
          <w:sz w:val="26"/>
          <w:szCs w:val="26"/>
        </w:rPr>
        <w:t>89 Luật Xây dựng năm 2014 được sửa đổi, bổ sung bởi khoản 30 Điều 1 Luật sửa đổi, bổ sung một số điều của Luật Xây dựng năm 2020 (sau đây gọi tắt là Luật số 62/2020/QH14)</w:t>
      </w:r>
      <w:r w:rsidRPr="00BE604C">
        <w:rPr>
          <w:rFonts w:ascii="Times New Roman" w:hAnsi="Times New Roman"/>
          <w:i w:val="0"/>
          <w:kern w:val="2"/>
          <w:sz w:val="26"/>
          <w:szCs w:val="26"/>
          <w:lang w:val="vi-VN"/>
        </w:rPr>
        <w:t>.</w:t>
      </w:r>
    </w:p>
    <w:p w14:paraId="7BE5F2C2" w14:textId="77777777" w:rsidR="001F30F3" w:rsidRPr="00BE604C" w:rsidRDefault="001F30F3" w:rsidP="001F30F3">
      <w:pPr>
        <w:pStyle w:val="BodyText"/>
        <w:numPr>
          <w:ilvl w:val="0"/>
          <w:numId w:val="21"/>
        </w:numPr>
        <w:tabs>
          <w:tab w:val="left" w:pos="993"/>
        </w:tabs>
        <w:spacing w:before="120"/>
        <w:ind w:left="0" w:firstLine="709"/>
        <w:rPr>
          <w:rFonts w:ascii="Times New Roman" w:hAnsi="Times New Roman"/>
          <w:i w:val="0"/>
          <w:kern w:val="2"/>
          <w:sz w:val="26"/>
          <w:szCs w:val="26"/>
          <w:lang w:val="vi-VN"/>
        </w:rPr>
      </w:pPr>
      <w:r w:rsidRPr="00BE604C">
        <w:rPr>
          <w:rFonts w:ascii="Times New Roman" w:hAnsi="Times New Roman"/>
          <w:i w:val="0"/>
          <w:kern w:val="2"/>
          <w:sz w:val="26"/>
          <w:szCs w:val="26"/>
        </w:rPr>
        <w:t xml:space="preserve">Các trường hợp được miễn giấy phép xây dựng theo </w:t>
      </w:r>
      <w:r w:rsidRPr="00BE604C">
        <w:rPr>
          <w:rFonts w:ascii="Times New Roman" w:hAnsi="Times New Roman"/>
          <w:i w:val="0"/>
          <w:kern w:val="2"/>
          <w:sz w:val="26"/>
          <w:szCs w:val="26"/>
          <w:lang w:val="vi-VN"/>
        </w:rPr>
        <w:t xml:space="preserve">quy định tại khoản 2 Điều </w:t>
      </w:r>
      <w:r w:rsidRPr="00BE604C">
        <w:rPr>
          <w:rFonts w:ascii="Times New Roman" w:hAnsi="Times New Roman"/>
          <w:i w:val="0"/>
          <w:kern w:val="2"/>
          <w:sz w:val="26"/>
          <w:szCs w:val="26"/>
        </w:rPr>
        <w:t>89 Luật Xây dựng năm 2014 được sửa đổi, bổ sung bởi khoản 30 Điều 1 Luật số 62/2020/QH14, gồm:</w:t>
      </w:r>
    </w:p>
    <w:p w14:paraId="3F9F05AC" w14:textId="77777777" w:rsidR="001F30F3" w:rsidRPr="00BE604C" w:rsidRDefault="001F30F3" w:rsidP="001F30F3">
      <w:pPr>
        <w:pStyle w:val="BodyText"/>
        <w:numPr>
          <w:ilvl w:val="0"/>
          <w:numId w:val="27"/>
        </w:numPr>
        <w:tabs>
          <w:tab w:val="left" w:pos="993"/>
        </w:tabs>
        <w:spacing w:before="120"/>
        <w:ind w:left="0" w:firstLine="709"/>
        <w:rPr>
          <w:rFonts w:ascii="Times New Roman" w:hAnsi="Times New Roman"/>
          <w:i w:val="0"/>
          <w:sz w:val="26"/>
          <w:szCs w:val="26"/>
          <w:lang w:val="cs-CZ"/>
        </w:rPr>
      </w:pPr>
      <w:r w:rsidRPr="00BE604C">
        <w:rPr>
          <w:rFonts w:ascii="Times New Roman" w:hAnsi="Times New Roman"/>
          <w:i w:val="0"/>
          <w:sz w:val="26"/>
          <w:szCs w:val="26"/>
          <w:lang w:val="cs-CZ"/>
        </w:rPr>
        <w:t>Công trình bí mật nhà nước;</w:t>
      </w:r>
    </w:p>
    <w:p w14:paraId="52A96170" w14:textId="77777777" w:rsidR="001F30F3" w:rsidRPr="00BE604C" w:rsidRDefault="001F30F3" w:rsidP="001F30F3">
      <w:pPr>
        <w:pStyle w:val="BodyText"/>
        <w:numPr>
          <w:ilvl w:val="0"/>
          <w:numId w:val="27"/>
        </w:numPr>
        <w:tabs>
          <w:tab w:val="left" w:pos="993"/>
        </w:tabs>
        <w:spacing w:before="120"/>
        <w:ind w:left="0" w:firstLine="709"/>
        <w:rPr>
          <w:rFonts w:ascii="Times New Roman" w:hAnsi="Times New Roman"/>
          <w:i w:val="0"/>
          <w:sz w:val="26"/>
          <w:szCs w:val="26"/>
          <w:lang w:val="cs-CZ"/>
        </w:rPr>
      </w:pPr>
      <w:r w:rsidRPr="00BE604C">
        <w:rPr>
          <w:rFonts w:ascii="Times New Roman" w:hAnsi="Times New Roman"/>
          <w:i w:val="0"/>
          <w:sz w:val="26"/>
          <w:szCs w:val="26"/>
          <w:lang w:val="cs-CZ"/>
        </w:rPr>
        <w:t xml:space="preserve">Công trình xây dựng khẩn cấp theo quy định tại Điều 130 Luật </w:t>
      </w:r>
      <w:r w:rsidRPr="00BE604C">
        <w:rPr>
          <w:rFonts w:ascii="Times New Roman" w:hAnsi="Times New Roman"/>
          <w:i w:val="0"/>
          <w:kern w:val="2"/>
          <w:sz w:val="26"/>
          <w:szCs w:val="26"/>
        </w:rPr>
        <w:t>Xây dựng năm 2014 được sửa đổi, bổ sung bởi khoản 48 Điều 1 Luật số 62/2020/QH14</w:t>
      </w:r>
      <w:r w:rsidRPr="00BE604C">
        <w:rPr>
          <w:rFonts w:ascii="Times New Roman" w:hAnsi="Times New Roman"/>
          <w:i w:val="0"/>
          <w:sz w:val="26"/>
          <w:szCs w:val="26"/>
          <w:lang w:val="cs-CZ"/>
        </w:rPr>
        <w:t>, gồm:</w:t>
      </w:r>
    </w:p>
    <w:p w14:paraId="470BEA3E" w14:textId="77777777" w:rsidR="001F30F3" w:rsidRPr="00BE604C" w:rsidRDefault="001F30F3" w:rsidP="001F30F3">
      <w:pPr>
        <w:pStyle w:val="BodyText"/>
        <w:tabs>
          <w:tab w:val="left" w:pos="993"/>
        </w:tabs>
        <w:spacing w:before="120"/>
        <w:ind w:firstLine="709"/>
        <w:rPr>
          <w:rFonts w:ascii="Times New Roman" w:hAnsi="Times New Roman"/>
          <w:i w:val="0"/>
          <w:sz w:val="26"/>
          <w:szCs w:val="26"/>
          <w:lang w:val="cs-CZ"/>
        </w:rPr>
      </w:pPr>
      <w:r w:rsidRPr="00BE604C">
        <w:rPr>
          <w:rFonts w:ascii="Times New Roman" w:hAnsi="Times New Roman"/>
          <w:i w:val="0"/>
          <w:sz w:val="26"/>
          <w:szCs w:val="26"/>
          <w:lang w:val="cs-CZ"/>
        </w:rPr>
        <w:t>- Công trình được xây dựng mới hoặc sửa chữa, cải tạo nhằm kịp thời phòng, chống, khắc phục hậu quả thiên tai, thảm họa, dịch bệnh, các nhiệm vụ cấp bách để bảo đảm quốc phòng, an ninh, đối ngoại theo quyết định của cấp có thẩm quyền;</w:t>
      </w:r>
    </w:p>
    <w:p w14:paraId="2F261D39" w14:textId="77777777" w:rsidR="001F30F3" w:rsidRPr="00BE604C" w:rsidRDefault="001F30F3" w:rsidP="001F30F3">
      <w:pPr>
        <w:pStyle w:val="BodyText"/>
        <w:tabs>
          <w:tab w:val="left" w:pos="993"/>
        </w:tabs>
        <w:spacing w:before="120"/>
        <w:ind w:firstLine="709"/>
        <w:rPr>
          <w:rFonts w:ascii="Times New Roman" w:hAnsi="Times New Roman"/>
          <w:i w:val="0"/>
          <w:sz w:val="26"/>
          <w:szCs w:val="26"/>
          <w:lang w:val="cs-CZ"/>
        </w:rPr>
      </w:pPr>
      <w:r w:rsidRPr="00BE604C">
        <w:rPr>
          <w:rFonts w:ascii="Times New Roman" w:hAnsi="Times New Roman"/>
          <w:i w:val="0"/>
          <w:sz w:val="26"/>
          <w:szCs w:val="26"/>
          <w:lang w:val="cs-CZ"/>
        </w:rPr>
        <w:t>- Công trình được xây dựng mới hoặc sửa chữa, cải tạo phải thực hiện nhanh để kịp thời đáp ứng yêu cầu giải quyết các vấn đề bức thiết về bảo đảm an ninh năng lượng, nguồn nước, ứng phó sự cố môi trường, phát triển hệ thống công trình kết cấu hạ tầng kỹ thuật theo quyết định của Thủ tướng Chính phủ.</w:t>
      </w:r>
    </w:p>
    <w:p w14:paraId="643BDF3C" w14:textId="77777777" w:rsidR="001F30F3" w:rsidRPr="00BE604C" w:rsidRDefault="001F30F3" w:rsidP="001F30F3">
      <w:pPr>
        <w:pStyle w:val="BodyText"/>
        <w:numPr>
          <w:ilvl w:val="0"/>
          <w:numId w:val="27"/>
        </w:numPr>
        <w:tabs>
          <w:tab w:val="left" w:pos="993"/>
        </w:tabs>
        <w:spacing w:before="120"/>
        <w:ind w:left="0" w:firstLine="709"/>
        <w:rPr>
          <w:rFonts w:ascii="Times New Roman" w:hAnsi="Times New Roman"/>
          <w:i w:val="0"/>
          <w:sz w:val="26"/>
          <w:szCs w:val="26"/>
          <w:lang w:val="cs-CZ"/>
        </w:rPr>
      </w:pPr>
      <w:r w:rsidRPr="00BE604C">
        <w:rPr>
          <w:rFonts w:ascii="Times New Roman" w:hAnsi="Times New Roman"/>
          <w:i w:val="0"/>
          <w:sz w:val="26"/>
          <w:szCs w:val="26"/>
          <w:lang w:val="cs-CZ"/>
        </w:rPr>
        <w:t>Công trình thuộc dự án sử dụng vốn đầu tư công được Thủ tướng Chính phủ, người đứng đầu cơ quan trung ương của tổ chức chính trị, Viện kiểm sát nhân dân tối cao, Tòa án nhân dân tối cao, Kiểm toán nhà nước, Văn phòng Chủ tịch nước, Văn phòng Quốc hội, bộ, cơ quan ngang bộ, cơ quan thuộc Chính phủ, cơ quan trung ương của Mặt trận Tổ quốc Việt Nam và của tổ chức chính trị - xã hội, Chủ tịch Ủy ban nhân dân (UBND) các cấp quyết định đầu tư xây dựng;</w:t>
      </w:r>
    </w:p>
    <w:p w14:paraId="67EFDE3B" w14:textId="77777777" w:rsidR="001F30F3" w:rsidRPr="00BE604C" w:rsidRDefault="001F30F3" w:rsidP="001F30F3">
      <w:pPr>
        <w:pStyle w:val="BodyText"/>
        <w:numPr>
          <w:ilvl w:val="0"/>
          <w:numId w:val="27"/>
        </w:numPr>
        <w:tabs>
          <w:tab w:val="left" w:pos="993"/>
        </w:tabs>
        <w:spacing w:before="120"/>
        <w:ind w:left="0" w:firstLine="709"/>
        <w:rPr>
          <w:rFonts w:ascii="Times New Roman" w:hAnsi="Times New Roman"/>
          <w:i w:val="0"/>
          <w:sz w:val="26"/>
          <w:szCs w:val="26"/>
          <w:lang w:val="cs-CZ"/>
        </w:rPr>
      </w:pPr>
      <w:r w:rsidRPr="00BE604C">
        <w:rPr>
          <w:rFonts w:ascii="Times New Roman" w:hAnsi="Times New Roman"/>
          <w:i w:val="0"/>
          <w:sz w:val="26"/>
          <w:szCs w:val="26"/>
          <w:lang w:val="cs-CZ"/>
        </w:rPr>
        <w:t xml:space="preserve">Công trình xây dựng tạm theo quy định tại Điều 131 Luật Xây </w:t>
      </w:r>
      <w:r w:rsidRPr="00BE604C">
        <w:rPr>
          <w:rFonts w:ascii="Times New Roman" w:hAnsi="Times New Roman"/>
          <w:i w:val="0"/>
          <w:kern w:val="2"/>
          <w:sz w:val="26"/>
          <w:szCs w:val="26"/>
        </w:rPr>
        <w:t xml:space="preserve">dựng năm 2014 được sửa đổi, bổ </w:t>
      </w:r>
      <w:r w:rsidRPr="00BE604C">
        <w:rPr>
          <w:rFonts w:ascii="Times New Roman" w:hAnsi="Times New Roman"/>
          <w:i w:val="0"/>
          <w:sz w:val="26"/>
          <w:szCs w:val="26"/>
          <w:lang w:val="cs-CZ"/>
        </w:rPr>
        <w:t>sung</w:t>
      </w:r>
      <w:r w:rsidRPr="00BE604C">
        <w:rPr>
          <w:rFonts w:ascii="Times New Roman" w:hAnsi="Times New Roman"/>
          <w:i w:val="0"/>
          <w:kern w:val="2"/>
          <w:sz w:val="26"/>
          <w:szCs w:val="26"/>
        </w:rPr>
        <w:t xml:space="preserve"> bởi khoản 49 Điều 1 Luật số 62/2020/QH14, gồm </w:t>
      </w:r>
      <w:r w:rsidRPr="00BE604C">
        <w:rPr>
          <w:rFonts w:ascii="Times New Roman" w:hAnsi="Times New Roman"/>
          <w:i w:val="0"/>
          <w:sz w:val="26"/>
          <w:szCs w:val="26"/>
          <w:lang w:val="cs-CZ"/>
        </w:rPr>
        <w:t>các công trình được xây dựng có thời hạn phục vụ các mục đích sau:</w:t>
      </w:r>
    </w:p>
    <w:p w14:paraId="782D6AAD" w14:textId="77777777" w:rsidR="001F30F3" w:rsidRPr="00BE604C" w:rsidRDefault="001F30F3" w:rsidP="001F30F3">
      <w:pPr>
        <w:pStyle w:val="BodyText"/>
        <w:tabs>
          <w:tab w:val="left" w:pos="993"/>
        </w:tabs>
        <w:spacing w:before="120"/>
        <w:ind w:firstLine="709"/>
        <w:rPr>
          <w:rFonts w:ascii="Times New Roman" w:hAnsi="Times New Roman"/>
          <w:i w:val="0"/>
          <w:sz w:val="26"/>
          <w:szCs w:val="26"/>
          <w:lang w:val="cs-CZ"/>
        </w:rPr>
      </w:pPr>
      <w:r w:rsidRPr="00BE604C">
        <w:rPr>
          <w:rFonts w:ascii="Times New Roman" w:hAnsi="Times New Roman"/>
          <w:i w:val="0"/>
          <w:sz w:val="26"/>
          <w:szCs w:val="26"/>
          <w:lang w:val="cs-CZ"/>
        </w:rPr>
        <w:t>- Thi công xây dựng công trình chính;</w:t>
      </w:r>
    </w:p>
    <w:p w14:paraId="0162689C" w14:textId="77777777" w:rsidR="001F30F3" w:rsidRPr="00BE604C" w:rsidRDefault="001F30F3" w:rsidP="001F30F3">
      <w:pPr>
        <w:pStyle w:val="BodyText"/>
        <w:tabs>
          <w:tab w:val="left" w:pos="993"/>
        </w:tabs>
        <w:spacing w:before="120"/>
        <w:ind w:firstLine="709"/>
        <w:rPr>
          <w:rFonts w:ascii="Times New Roman" w:hAnsi="Times New Roman"/>
          <w:i w:val="0"/>
          <w:spacing w:val="-2"/>
          <w:sz w:val="26"/>
          <w:szCs w:val="26"/>
          <w:lang w:val="cs-CZ"/>
        </w:rPr>
      </w:pPr>
      <w:r w:rsidRPr="00BE604C">
        <w:rPr>
          <w:rFonts w:ascii="Times New Roman" w:hAnsi="Times New Roman"/>
          <w:i w:val="0"/>
          <w:spacing w:val="-2"/>
          <w:sz w:val="26"/>
          <w:szCs w:val="26"/>
          <w:lang w:val="cs-CZ"/>
        </w:rPr>
        <w:t xml:space="preserve">- Sử dụng cho việc tổ chức các sự kiện hoặc hoạt động khác trong thời gian quy định. </w:t>
      </w:r>
    </w:p>
    <w:p w14:paraId="3753E298" w14:textId="77777777" w:rsidR="001F30F3" w:rsidRPr="00BE604C" w:rsidRDefault="001F30F3" w:rsidP="001F30F3">
      <w:pPr>
        <w:pStyle w:val="BodyText"/>
        <w:tabs>
          <w:tab w:val="left" w:pos="851"/>
        </w:tabs>
        <w:spacing w:before="120"/>
        <w:ind w:firstLine="709"/>
        <w:rPr>
          <w:rFonts w:ascii="Times New Roman" w:hAnsi="Times New Roman"/>
          <w:i w:val="0"/>
          <w:sz w:val="26"/>
          <w:szCs w:val="26"/>
          <w:lang w:val="cs-CZ"/>
        </w:rPr>
      </w:pPr>
      <w:r w:rsidRPr="00BE604C">
        <w:rPr>
          <w:rFonts w:ascii="Times New Roman" w:hAnsi="Times New Roman"/>
          <w:i w:val="0"/>
          <w:sz w:val="26"/>
          <w:szCs w:val="26"/>
          <w:lang w:val="cs-CZ"/>
        </w:rPr>
        <w:t>đ) Công trình sửa chữa, cải tạo bên trong công trình hoặc công trình sửa chữa, cải tạo mặt ngoài không tiếp giáp với đường trong đô thị có yêu cầu về quản lý kiến trúc theo quy định của cơ quan nhà nước có thẩm quyền; nội dung sửa chữa, cải tạo không làm thay đổi công năng sử dụng, không làm ảnh hưởng đến an toàn kết cấu chịu lực của công trình, phù hợp với quy hoạch xây dựng đã được cơ quan nhà nước có thẩm quyền phê duyệt, yêu cầu về an toàn phòng, chống cháy, nổ và bảo vệ môi trường;</w:t>
      </w:r>
    </w:p>
    <w:p w14:paraId="2828A45C" w14:textId="77777777" w:rsidR="001F30F3" w:rsidRPr="00BE604C" w:rsidRDefault="001F30F3" w:rsidP="001F30F3">
      <w:pPr>
        <w:pStyle w:val="BodyText"/>
        <w:tabs>
          <w:tab w:val="left" w:pos="851"/>
        </w:tabs>
        <w:spacing w:before="120"/>
        <w:ind w:firstLine="709"/>
        <w:rPr>
          <w:rFonts w:ascii="Times New Roman" w:hAnsi="Times New Roman"/>
          <w:i w:val="0"/>
          <w:sz w:val="26"/>
          <w:szCs w:val="26"/>
          <w:lang w:val="cs-CZ"/>
        </w:rPr>
      </w:pPr>
      <w:r w:rsidRPr="00BE604C">
        <w:rPr>
          <w:rFonts w:ascii="Times New Roman" w:hAnsi="Times New Roman"/>
          <w:i w:val="0"/>
          <w:sz w:val="26"/>
          <w:szCs w:val="26"/>
          <w:lang w:val="cs-CZ"/>
        </w:rPr>
        <w:t>e) Công trình quảng cáo không thuộc các đối tượng quy định tại khoản 2 Điều 31 Luật Quảng cáo năm 2012, gồm:</w:t>
      </w:r>
    </w:p>
    <w:p w14:paraId="3A3612C6" w14:textId="77777777" w:rsidR="001F30F3" w:rsidRPr="00BE604C" w:rsidRDefault="001F30F3" w:rsidP="001F30F3">
      <w:pPr>
        <w:pStyle w:val="BodyText"/>
        <w:tabs>
          <w:tab w:val="left" w:pos="851"/>
        </w:tabs>
        <w:spacing w:before="120"/>
        <w:ind w:firstLine="709"/>
        <w:rPr>
          <w:rFonts w:ascii="Times New Roman" w:hAnsi="Times New Roman"/>
          <w:i w:val="0"/>
          <w:sz w:val="26"/>
          <w:szCs w:val="26"/>
          <w:lang w:val="cs-CZ"/>
        </w:rPr>
      </w:pPr>
      <w:r w:rsidRPr="00BE604C">
        <w:rPr>
          <w:rFonts w:ascii="Times New Roman" w:hAnsi="Times New Roman"/>
          <w:i w:val="0"/>
          <w:sz w:val="26"/>
          <w:szCs w:val="26"/>
          <w:lang w:val="cs-CZ"/>
        </w:rPr>
        <w:t>- Xây dựng màn hình chuyên quảng cáo ngoài trời có diện tích một mặt dưới 20 m</w:t>
      </w:r>
      <w:r w:rsidRPr="00BE604C">
        <w:rPr>
          <w:rFonts w:ascii="Times New Roman" w:hAnsi="Times New Roman"/>
          <w:i w:val="0"/>
          <w:sz w:val="26"/>
          <w:szCs w:val="26"/>
          <w:vertAlign w:val="superscript"/>
          <w:lang w:val="cs-CZ"/>
        </w:rPr>
        <w:t>2</w:t>
      </w:r>
      <w:r w:rsidRPr="00BE604C">
        <w:rPr>
          <w:rFonts w:ascii="Times New Roman" w:hAnsi="Times New Roman"/>
          <w:i w:val="0"/>
          <w:sz w:val="26"/>
          <w:szCs w:val="26"/>
          <w:lang w:val="cs-CZ"/>
        </w:rPr>
        <w:t>;</w:t>
      </w:r>
    </w:p>
    <w:p w14:paraId="477AF5FE" w14:textId="77777777" w:rsidR="001F30F3" w:rsidRPr="00BE604C" w:rsidRDefault="001F30F3" w:rsidP="001F30F3">
      <w:pPr>
        <w:pStyle w:val="BodyText"/>
        <w:tabs>
          <w:tab w:val="left" w:pos="851"/>
        </w:tabs>
        <w:spacing w:before="120"/>
        <w:ind w:firstLine="709"/>
        <w:rPr>
          <w:rFonts w:ascii="Times New Roman" w:hAnsi="Times New Roman"/>
          <w:i w:val="0"/>
          <w:sz w:val="26"/>
          <w:szCs w:val="26"/>
          <w:lang w:val="cs-CZ"/>
        </w:rPr>
      </w:pPr>
      <w:r w:rsidRPr="00BE604C">
        <w:rPr>
          <w:rFonts w:ascii="Times New Roman" w:hAnsi="Times New Roman"/>
          <w:i w:val="0"/>
          <w:sz w:val="26"/>
          <w:szCs w:val="26"/>
          <w:lang w:val="cs-CZ"/>
        </w:rPr>
        <w:t>- Xây dựng biển hiệu, bảng quảng cáo có diện tích một mặt từ 20 m</w:t>
      </w:r>
      <w:r w:rsidRPr="00BE604C">
        <w:rPr>
          <w:rFonts w:ascii="Times New Roman" w:hAnsi="Times New Roman"/>
          <w:i w:val="0"/>
          <w:sz w:val="26"/>
          <w:szCs w:val="26"/>
          <w:vertAlign w:val="superscript"/>
          <w:lang w:val="cs-CZ"/>
        </w:rPr>
        <w:t>2</w:t>
      </w:r>
      <w:r w:rsidRPr="00BE604C">
        <w:rPr>
          <w:rFonts w:ascii="Times New Roman" w:hAnsi="Times New Roman"/>
          <w:i w:val="0"/>
          <w:sz w:val="26"/>
          <w:szCs w:val="26"/>
          <w:lang w:val="cs-CZ"/>
        </w:rPr>
        <w:t xml:space="preserve"> trở xuống kết cấu khung kim loại hoặc vật liệu xây dựng tương tự gắn vào công trình xây dựng có sẵn;</w:t>
      </w:r>
    </w:p>
    <w:p w14:paraId="533BF6BA" w14:textId="77777777" w:rsidR="001F30F3" w:rsidRPr="00BE604C" w:rsidRDefault="001F30F3" w:rsidP="001F30F3">
      <w:pPr>
        <w:pStyle w:val="BodyText"/>
        <w:tabs>
          <w:tab w:val="left" w:pos="851"/>
        </w:tabs>
        <w:spacing w:before="120"/>
        <w:ind w:firstLine="709"/>
        <w:rPr>
          <w:rFonts w:ascii="Times New Roman" w:hAnsi="Times New Roman"/>
          <w:i w:val="0"/>
          <w:sz w:val="26"/>
          <w:szCs w:val="26"/>
          <w:lang w:val="cs-CZ"/>
        </w:rPr>
      </w:pPr>
      <w:r w:rsidRPr="00BE604C">
        <w:rPr>
          <w:rFonts w:ascii="Times New Roman" w:hAnsi="Times New Roman"/>
          <w:i w:val="0"/>
          <w:sz w:val="26"/>
          <w:szCs w:val="26"/>
          <w:lang w:val="cs-CZ"/>
        </w:rPr>
        <w:t>- Bảng quảng cáo đứng độc lập có diện tích một mặt dưới 40 m</w:t>
      </w:r>
      <w:r w:rsidRPr="00BE604C">
        <w:rPr>
          <w:rFonts w:ascii="Times New Roman" w:hAnsi="Times New Roman"/>
          <w:i w:val="0"/>
          <w:sz w:val="26"/>
          <w:szCs w:val="26"/>
          <w:vertAlign w:val="superscript"/>
          <w:lang w:val="cs-CZ"/>
        </w:rPr>
        <w:t>2</w:t>
      </w:r>
      <w:r w:rsidRPr="00BE604C">
        <w:rPr>
          <w:rFonts w:ascii="Times New Roman" w:hAnsi="Times New Roman"/>
          <w:i w:val="0"/>
          <w:sz w:val="26"/>
          <w:szCs w:val="26"/>
          <w:lang w:val="cs-CZ"/>
        </w:rPr>
        <w:t>.</w:t>
      </w:r>
    </w:p>
    <w:p w14:paraId="3E751529" w14:textId="77777777" w:rsidR="001F30F3" w:rsidRPr="00BE604C" w:rsidRDefault="001F30F3" w:rsidP="001F30F3">
      <w:pPr>
        <w:pStyle w:val="BodyText"/>
        <w:tabs>
          <w:tab w:val="left" w:pos="851"/>
        </w:tabs>
        <w:spacing w:before="120"/>
        <w:ind w:firstLine="709"/>
        <w:rPr>
          <w:rFonts w:ascii="Times New Roman" w:hAnsi="Times New Roman"/>
          <w:i w:val="0"/>
          <w:sz w:val="26"/>
          <w:szCs w:val="26"/>
          <w:lang w:val="cs-CZ"/>
        </w:rPr>
      </w:pPr>
      <w:r w:rsidRPr="00BE604C">
        <w:rPr>
          <w:rFonts w:ascii="Times New Roman" w:hAnsi="Times New Roman"/>
          <w:i w:val="0"/>
          <w:sz w:val="26"/>
          <w:szCs w:val="26"/>
          <w:lang w:val="cs-CZ"/>
        </w:rPr>
        <w:lastRenderedPageBreak/>
        <w:t>g) Công trình hạ tầng kỹ thuật viễn thông thụ động theo quy định của Chính phủ, được quy định tại Điều 49 Nghị định số 15/2021/NĐ-CP ngày 03 tháng 3 năm 2021</w:t>
      </w:r>
      <w:r w:rsidRPr="00BE604C">
        <w:rPr>
          <w:rFonts w:ascii="Times New Roman" w:hAnsi="Times New Roman"/>
          <w:i w:val="0"/>
          <w:kern w:val="2"/>
          <w:sz w:val="26"/>
          <w:szCs w:val="26"/>
        </w:rPr>
        <w:t xml:space="preserve"> của Chính phủ quy định chi tiết một số nội dung về quản lý dự án đầu tư xây dựng (sau đây gọi tắt là Nghị định số </w:t>
      </w:r>
      <w:r w:rsidRPr="00BE604C">
        <w:rPr>
          <w:rFonts w:ascii="Times New Roman" w:hAnsi="Times New Roman"/>
          <w:i w:val="0"/>
          <w:sz w:val="26"/>
          <w:szCs w:val="26"/>
          <w:lang w:val="cs-CZ"/>
        </w:rPr>
        <w:t>15/2021/NĐ-CP), gồm:</w:t>
      </w:r>
    </w:p>
    <w:p w14:paraId="2CB9ACB3" w14:textId="77777777" w:rsidR="001F30F3" w:rsidRPr="00BE604C" w:rsidRDefault="001F30F3" w:rsidP="001F30F3">
      <w:pPr>
        <w:pStyle w:val="BodyText"/>
        <w:tabs>
          <w:tab w:val="left" w:pos="851"/>
        </w:tabs>
        <w:spacing w:before="120"/>
        <w:ind w:firstLine="709"/>
        <w:rPr>
          <w:rFonts w:ascii="Times New Roman" w:hAnsi="Times New Roman"/>
          <w:i w:val="0"/>
          <w:spacing w:val="2"/>
          <w:sz w:val="26"/>
          <w:szCs w:val="26"/>
          <w:lang w:val="cs-CZ"/>
        </w:rPr>
      </w:pPr>
      <w:r w:rsidRPr="00BE604C">
        <w:rPr>
          <w:rFonts w:ascii="Times New Roman" w:hAnsi="Times New Roman"/>
          <w:i w:val="0"/>
          <w:spacing w:val="2"/>
          <w:sz w:val="26"/>
          <w:szCs w:val="26"/>
          <w:lang w:val="cs-CZ"/>
        </w:rPr>
        <w:t>- Công trình cột ăng ten thuộc hệ thống cột ăng ten nằm ngoài đô thị phù hợp với quy hoạch xây dựng hạ tầng kỹ thuật viễn thông thụ động đã được cơ quan nhà nước có thẩm quyền phê duyệt hoặc đã được cơ quan nhà nước có thẩm quyền chấp thuận về hướng tuyến;</w:t>
      </w:r>
    </w:p>
    <w:p w14:paraId="6A230A98" w14:textId="77777777" w:rsidR="001F30F3" w:rsidRPr="00BE604C" w:rsidRDefault="001F30F3" w:rsidP="001F30F3">
      <w:pPr>
        <w:pStyle w:val="BodyText"/>
        <w:tabs>
          <w:tab w:val="left" w:pos="851"/>
        </w:tabs>
        <w:spacing w:before="120"/>
        <w:ind w:firstLine="709"/>
        <w:rPr>
          <w:rFonts w:ascii="Times New Roman" w:hAnsi="Times New Roman"/>
          <w:i w:val="0"/>
          <w:sz w:val="26"/>
          <w:szCs w:val="26"/>
          <w:lang w:val="cs-CZ"/>
        </w:rPr>
      </w:pPr>
      <w:r w:rsidRPr="00BE604C">
        <w:rPr>
          <w:rFonts w:ascii="Times New Roman" w:hAnsi="Times New Roman"/>
          <w:i w:val="0"/>
          <w:sz w:val="26"/>
          <w:szCs w:val="26"/>
          <w:lang w:val="cs-CZ"/>
        </w:rPr>
        <w:t>- Công trình cột ăng ten không cồng kềnh theo quy định của pháp luật về viễn thông được xây dựng tại khu vực đô thị phù hợp với quy hoạch xây dựng hạ tầng kỹ thuật viễn thông thụ động đã được cơ quan nhà nước có thẩm quyền phê duyệt.</w:t>
      </w:r>
    </w:p>
    <w:p w14:paraId="5D5A5291" w14:textId="77777777" w:rsidR="001F30F3" w:rsidRPr="00BE604C" w:rsidRDefault="001F30F3" w:rsidP="001F30F3">
      <w:pPr>
        <w:pStyle w:val="BodyText"/>
        <w:tabs>
          <w:tab w:val="left" w:pos="851"/>
        </w:tabs>
        <w:spacing w:before="120"/>
        <w:ind w:firstLine="709"/>
        <w:rPr>
          <w:rFonts w:ascii="Times New Roman" w:hAnsi="Times New Roman"/>
          <w:i w:val="0"/>
          <w:sz w:val="26"/>
          <w:szCs w:val="26"/>
          <w:lang w:val="cs-CZ"/>
        </w:rPr>
      </w:pPr>
      <w:r w:rsidRPr="00BE604C">
        <w:rPr>
          <w:rFonts w:ascii="Times New Roman" w:hAnsi="Times New Roman"/>
          <w:i w:val="0"/>
          <w:sz w:val="26"/>
          <w:szCs w:val="26"/>
          <w:lang w:val="cs-CZ"/>
        </w:rPr>
        <w:t>h) Công trình xây dựng nằm trên địa bàn hai đơn vị hành chính cấp tỉnh trở lên, công trình xây dựng theo tuyến ngoài đô thị phù hợp với quy hoạch xây dựng hoặc quy hoạch có tính chất kỹ thuật, chuyên ngành đã được cơ quan nhà nước có thẩm quyền phê duyệt;</w:t>
      </w:r>
    </w:p>
    <w:p w14:paraId="6D1E6D59" w14:textId="77777777" w:rsidR="001F30F3" w:rsidRPr="00BE604C" w:rsidRDefault="001F30F3" w:rsidP="001F30F3">
      <w:pPr>
        <w:pStyle w:val="BodyText"/>
        <w:tabs>
          <w:tab w:val="left" w:pos="851"/>
        </w:tabs>
        <w:spacing w:before="120"/>
        <w:ind w:firstLine="709"/>
        <w:rPr>
          <w:rFonts w:ascii="Times New Roman" w:hAnsi="Times New Roman"/>
          <w:i w:val="0"/>
          <w:sz w:val="26"/>
          <w:szCs w:val="26"/>
          <w:lang w:val="cs-CZ"/>
        </w:rPr>
      </w:pPr>
      <w:r w:rsidRPr="00BE604C">
        <w:rPr>
          <w:rFonts w:ascii="Times New Roman" w:hAnsi="Times New Roman"/>
          <w:i w:val="0"/>
          <w:sz w:val="26"/>
          <w:szCs w:val="26"/>
          <w:lang w:val="cs-CZ"/>
        </w:rPr>
        <w:t>i) Công trình xây dựng đã được cơ quan chuyên môn về xây dựng thông báo kết quả thẩm định thiết kế xây dựng triển khai sau thiết kế cơ sở đủ điều kiện phê duyệt thiết kế xây dựng và đáp ứng các điều kiện về cấp giấy phép xây dựng theo quy định;</w:t>
      </w:r>
    </w:p>
    <w:p w14:paraId="4355E605" w14:textId="77777777" w:rsidR="001F30F3" w:rsidRPr="00BE604C" w:rsidRDefault="001F30F3" w:rsidP="001F30F3">
      <w:pPr>
        <w:pStyle w:val="BodyText"/>
        <w:tabs>
          <w:tab w:val="left" w:pos="851"/>
        </w:tabs>
        <w:spacing w:before="120"/>
        <w:ind w:firstLine="709"/>
        <w:rPr>
          <w:rFonts w:ascii="Times New Roman" w:hAnsi="Times New Roman"/>
          <w:i w:val="0"/>
          <w:sz w:val="26"/>
          <w:szCs w:val="26"/>
          <w:lang w:val="cs-CZ"/>
        </w:rPr>
      </w:pPr>
      <w:r w:rsidRPr="00BE604C">
        <w:rPr>
          <w:rFonts w:ascii="Times New Roman" w:hAnsi="Times New Roman"/>
          <w:i w:val="0"/>
          <w:sz w:val="26"/>
          <w:szCs w:val="26"/>
          <w:lang w:val="cs-CZ"/>
        </w:rPr>
        <w:t>k) Nhà ở riêng lẻ có quy mô dưới 07 tầng thuộc dự án đầu tư xây dựng khu đô thị, dự án đầu tư xây dựng nhà ở có quy hoạch chi tiết 1/500 đã được cơ quan nhà nước có thẩm quyền phê duyệt;</w:t>
      </w:r>
    </w:p>
    <w:p w14:paraId="51661CDD" w14:textId="77777777" w:rsidR="001F30F3" w:rsidRPr="00BE604C" w:rsidRDefault="001F30F3" w:rsidP="001F30F3">
      <w:pPr>
        <w:pStyle w:val="BodyText"/>
        <w:tabs>
          <w:tab w:val="left" w:pos="851"/>
        </w:tabs>
        <w:spacing w:before="120"/>
        <w:ind w:firstLine="709"/>
        <w:rPr>
          <w:rFonts w:ascii="Times New Roman" w:hAnsi="Times New Roman"/>
          <w:i w:val="0"/>
          <w:sz w:val="26"/>
          <w:szCs w:val="26"/>
          <w:lang w:val="cs-CZ"/>
        </w:rPr>
      </w:pPr>
      <w:r w:rsidRPr="00BE604C">
        <w:rPr>
          <w:rFonts w:ascii="Times New Roman" w:hAnsi="Times New Roman"/>
          <w:i w:val="0"/>
          <w:sz w:val="26"/>
          <w:szCs w:val="26"/>
          <w:lang w:val="cs-CZ"/>
        </w:rPr>
        <w:t>l) Công trình xây dựng cấp IV, nhà ở riêng lẻ ở nông thôn có quy mô dưới 07 tầng và thuộc khu vực không có quy hoạch đô thị, quy hoạch xây dựng khu chức năng hoặc quy hoạch chi tiết xây dựng điểm dân cư nông thôn đã được cơ quan nhà nước có thẩm quyền phê duyệt; công trình xây dựng cấp IV, nhà ở riêng lẻ ở miền núi, hải đảo thuộc khu vực không có quy hoạch đô thị, quy hoạch xây dựng khu chức năng; trừ công trình, nhà ở riêng lẻ được xây dựng trong khu bảo tồn, khu di tích lịch sử - văn hóa.</w:t>
      </w:r>
    </w:p>
    <w:p w14:paraId="556E3C53" w14:textId="77777777" w:rsidR="001F30F3" w:rsidRPr="00BE604C" w:rsidRDefault="001F30F3" w:rsidP="001F30F3">
      <w:pPr>
        <w:pStyle w:val="BodyText"/>
        <w:numPr>
          <w:ilvl w:val="0"/>
          <w:numId w:val="21"/>
        </w:numPr>
        <w:tabs>
          <w:tab w:val="left" w:pos="993"/>
        </w:tabs>
        <w:spacing w:before="120"/>
        <w:ind w:left="0" w:firstLine="709"/>
        <w:rPr>
          <w:rFonts w:ascii="Times New Roman" w:hAnsi="Times New Roman"/>
          <w:i w:val="0"/>
          <w:kern w:val="2"/>
          <w:sz w:val="26"/>
          <w:szCs w:val="26"/>
          <w:lang w:val="vi-VN"/>
        </w:rPr>
      </w:pPr>
      <w:r w:rsidRPr="00BE604C">
        <w:rPr>
          <w:rFonts w:ascii="Times New Roman" w:hAnsi="Times New Roman"/>
          <w:i w:val="0"/>
          <w:kern w:val="2"/>
          <w:sz w:val="26"/>
          <w:szCs w:val="26"/>
          <w:lang w:val="vi-VN"/>
        </w:rPr>
        <w:t xml:space="preserve">Chủ đầu tư xây dựng công trình </w:t>
      </w:r>
      <w:r w:rsidRPr="00BE604C">
        <w:rPr>
          <w:rFonts w:ascii="Times New Roman" w:hAnsi="Times New Roman"/>
          <w:i w:val="0"/>
          <w:kern w:val="2"/>
          <w:sz w:val="26"/>
          <w:szCs w:val="26"/>
        </w:rPr>
        <w:t xml:space="preserve">được miễn giấy phép xây dựng theo </w:t>
      </w:r>
      <w:r w:rsidRPr="00BE604C">
        <w:rPr>
          <w:rFonts w:ascii="Times New Roman" w:hAnsi="Times New Roman"/>
          <w:i w:val="0"/>
          <w:kern w:val="2"/>
          <w:sz w:val="26"/>
          <w:szCs w:val="26"/>
          <w:lang w:val="vi-VN"/>
        </w:rPr>
        <w:t xml:space="preserve">quy định tại các điểm </w:t>
      </w:r>
      <w:r w:rsidRPr="00BE604C">
        <w:rPr>
          <w:rFonts w:ascii="Times New Roman" w:hAnsi="Times New Roman"/>
          <w:i w:val="0"/>
          <w:kern w:val="2"/>
          <w:sz w:val="26"/>
          <w:szCs w:val="26"/>
        </w:rPr>
        <w:t>c</w:t>
      </w:r>
      <w:r w:rsidRPr="00BE604C">
        <w:rPr>
          <w:rFonts w:ascii="Times New Roman" w:hAnsi="Times New Roman"/>
          <w:i w:val="0"/>
          <w:kern w:val="2"/>
          <w:sz w:val="26"/>
          <w:szCs w:val="26"/>
          <w:lang w:val="vi-VN"/>
        </w:rPr>
        <w:t xml:space="preserve">, </w:t>
      </w:r>
      <w:r w:rsidRPr="00BE604C">
        <w:rPr>
          <w:rFonts w:ascii="Times New Roman" w:hAnsi="Times New Roman"/>
          <w:i w:val="0"/>
          <w:kern w:val="2"/>
          <w:sz w:val="26"/>
          <w:szCs w:val="26"/>
        </w:rPr>
        <w:t>h</w:t>
      </w:r>
      <w:r w:rsidRPr="00BE604C">
        <w:rPr>
          <w:rFonts w:ascii="Times New Roman" w:hAnsi="Times New Roman"/>
          <w:i w:val="0"/>
          <w:kern w:val="2"/>
          <w:sz w:val="26"/>
          <w:szCs w:val="26"/>
          <w:lang w:val="vi-VN"/>
        </w:rPr>
        <w:t xml:space="preserve">, </w:t>
      </w:r>
      <w:r w:rsidRPr="00BE604C">
        <w:rPr>
          <w:rFonts w:ascii="Times New Roman" w:hAnsi="Times New Roman"/>
          <w:i w:val="0"/>
          <w:kern w:val="2"/>
          <w:sz w:val="26"/>
          <w:szCs w:val="26"/>
        </w:rPr>
        <w:t>i</w:t>
      </w:r>
      <w:r w:rsidRPr="00BE604C">
        <w:rPr>
          <w:rFonts w:ascii="Times New Roman" w:hAnsi="Times New Roman"/>
          <w:i w:val="0"/>
          <w:kern w:val="2"/>
          <w:sz w:val="26"/>
          <w:szCs w:val="26"/>
          <w:lang w:val="vi-VN"/>
        </w:rPr>
        <w:t xml:space="preserve">, </w:t>
      </w:r>
      <w:r w:rsidRPr="00BE604C">
        <w:rPr>
          <w:rFonts w:ascii="Times New Roman" w:hAnsi="Times New Roman"/>
          <w:i w:val="0"/>
          <w:kern w:val="2"/>
          <w:sz w:val="26"/>
          <w:szCs w:val="26"/>
        </w:rPr>
        <w:t>k</w:t>
      </w:r>
      <w:r w:rsidRPr="00BE604C">
        <w:rPr>
          <w:rFonts w:ascii="Times New Roman" w:hAnsi="Times New Roman"/>
          <w:i w:val="0"/>
          <w:kern w:val="2"/>
          <w:sz w:val="26"/>
          <w:szCs w:val="26"/>
          <w:lang w:val="vi-VN"/>
        </w:rPr>
        <w:t xml:space="preserve"> và </w:t>
      </w:r>
      <w:r w:rsidRPr="00BE604C">
        <w:rPr>
          <w:rFonts w:ascii="Times New Roman" w:hAnsi="Times New Roman"/>
          <w:i w:val="0"/>
          <w:kern w:val="2"/>
          <w:sz w:val="26"/>
          <w:szCs w:val="26"/>
        </w:rPr>
        <w:t>l</w:t>
      </w:r>
      <w:r w:rsidRPr="00BE604C">
        <w:rPr>
          <w:rFonts w:ascii="Times New Roman" w:hAnsi="Times New Roman"/>
          <w:i w:val="0"/>
          <w:kern w:val="2"/>
          <w:sz w:val="26"/>
          <w:szCs w:val="26"/>
          <w:lang w:val="vi-VN"/>
        </w:rPr>
        <w:t xml:space="preserve"> khoản </w:t>
      </w:r>
      <w:r w:rsidRPr="00BE604C">
        <w:rPr>
          <w:rFonts w:ascii="Times New Roman" w:hAnsi="Times New Roman"/>
          <w:i w:val="0"/>
          <w:kern w:val="2"/>
          <w:sz w:val="26"/>
          <w:szCs w:val="26"/>
        </w:rPr>
        <w:t>6</w:t>
      </w:r>
      <w:r w:rsidRPr="00BE604C">
        <w:rPr>
          <w:rFonts w:ascii="Times New Roman" w:hAnsi="Times New Roman"/>
          <w:i w:val="0"/>
          <w:kern w:val="2"/>
          <w:sz w:val="26"/>
          <w:szCs w:val="26"/>
          <w:lang w:val="vi-VN"/>
        </w:rPr>
        <w:t xml:space="preserve"> Điều </w:t>
      </w:r>
      <w:r w:rsidRPr="00BE604C">
        <w:rPr>
          <w:rFonts w:ascii="Times New Roman" w:hAnsi="Times New Roman"/>
          <w:i w:val="0"/>
          <w:kern w:val="2"/>
          <w:sz w:val="26"/>
          <w:szCs w:val="26"/>
        </w:rPr>
        <w:t>này</w:t>
      </w:r>
      <w:r w:rsidRPr="00BE604C">
        <w:rPr>
          <w:rFonts w:ascii="Times New Roman" w:hAnsi="Times New Roman"/>
          <w:i w:val="0"/>
          <w:kern w:val="2"/>
          <w:sz w:val="26"/>
          <w:szCs w:val="26"/>
          <w:lang w:val="vi-VN"/>
        </w:rPr>
        <w:t xml:space="preserve"> (trừ nhà ở riêng lẻ quy định tại điểm </w:t>
      </w:r>
      <w:r w:rsidRPr="00BE604C">
        <w:rPr>
          <w:rFonts w:ascii="Times New Roman" w:hAnsi="Times New Roman"/>
          <w:i w:val="0"/>
          <w:kern w:val="2"/>
          <w:sz w:val="26"/>
          <w:szCs w:val="26"/>
        </w:rPr>
        <w:t>l khoản 6 Điều này</w:t>
      </w:r>
      <w:r w:rsidRPr="00BE604C">
        <w:rPr>
          <w:rFonts w:ascii="Times New Roman" w:hAnsi="Times New Roman"/>
          <w:i w:val="0"/>
          <w:kern w:val="2"/>
          <w:sz w:val="26"/>
          <w:szCs w:val="26"/>
          <w:lang w:val="vi-VN"/>
        </w:rPr>
        <w:t xml:space="preserve">) có trách nhiệm gửi thông báo thời điểm khởi công xây dựng, hồ sơ thiết kế xây dựng theo quy định đến UBND các huyện, thị xã, thành phố hoặc Ban quản lý Khu kinh tế tỉnh (đối với công trình xây dựng thuộc phạm vi </w:t>
      </w:r>
      <w:r w:rsidRPr="00BE604C">
        <w:rPr>
          <w:rFonts w:ascii="Times New Roman" w:hAnsi="Times New Roman"/>
          <w:i w:val="0"/>
          <w:kern w:val="2"/>
          <w:sz w:val="26"/>
          <w:szCs w:val="26"/>
        </w:rPr>
        <w:t>khu công nghiệp, khu chế xuất, khu vực mà Ban quản lý Khu kinh tế tỉnh được giao quản lý và thực hiện quy hoạch thuộc Khu đô thị cửa khẩu Xa Mát, Khu đô thị cửa khẩu Mộc Bài</w:t>
      </w:r>
      <w:r w:rsidRPr="00BE604C">
        <w:rPr>
          <w:rFonts w:ascii="Times New Roman" w:hAnsi="Times New Roman"/>
          <w:i w:val="0"/>
          <w:kern w:val="2"/>
          <w:sz w:val="26"/>
          <w:szCs w:val="26"/>
          <w:lang w:val="vi-VN"/>
        </w:rPr>
        <w:t xml:space="preserve">) </w:t>
      </w:r>
      <w:r w:rsidRPr="00BE604C">
        <w:rPr>
          <w:rFonts w:ascii="Times New Roman" w:hAnsi="Times New Roman"/>
          <w:i w:val="0"/>
          <w:kern w:val="2"/>
          <w:sz w:val="26"/>
          <w:szCs w:val="26"/>
        </w:rPr>
        <w:t>trước thời điểm khởi công xây dựng ít nhất là 03 ngày làm việc</w:t>
      </w:r>
      <w:r w:rsidRPr="00BE604C">
        <w:rPr>
          <w:rFonts w:ascii="Times New Roman" w:hAnsi="Times New Roman"/>
          <w:i w:val="0"/>
          <w:kern w:val="2"/>
          <w:sz w:val="26"/>
          <w:szCs w:val="26"/>
          <w:lang w:val="vi-VN"/>
        </w:rPr>
        <w:t>.</w:t>
      </w:r>
    </w:p>
    <w:p w14:paraId="010D2787" w14:textId="77777777" w:rsidR="001F30F3" w:rsidRPr="00BE604C" w:rsidRDefault="001F30F3" w:rsidP="001F30F3">
      <w:pPr>
        <w:pStyle w:val="BodyText"/>
        <w:numPr>
          <w:ilvl w:val="0"/>
          <w:numId w:val="21"/>
        </w:numPr>
        <w:tabs>
          <w:tab w:val="left" w:pos="993"/>
        </w:tabs>
        <w:spacing w:before="120"/>
        <w:ind w:left="0" w:firstLine="709"/>
        <w:rPr>
          <w:rFonts w:ascii="Times New Roman" w:hAnsi="Times New Roman"/>
          <w:i w:val="0"/>
          <w:kern w:val="2"/>
          <w:sz w:val="26"/>
          <w:szCs w:val="26"/>
          <w:lang w:val="vi-VN"/>
        </w:rPr>
      </w:pPr>
      <w:r w:rsidRPr="00BE604C">
        <w:rPr>
          <w:rFonts w:ascii="Times New Roman" w:hAnsi="Times New Roman"/>
          <w:i w:val="0"/>
          <w:kern w:val="2"/>
          <w:sz w:val="26"/>
          <w:szCs w:val="26"/>
        </w:rPr>
        <w:t>Giấy phép xây dựng gồm:</w:t>
      </w:r>
    </w:p>
    <w:p w14:paraId="70B224AE" w14:textId="77777777" w:rsidR="001F30F3" w:rsidRPr="00BE604C" w:rsidRDefault="001F30F3" w:rsidP="001F30F3">
      <w:pPr>
        <w:pStyle w:val="BodyText"/>
        <w:numPr>
          <w:ilvl w:val="0"/>
          <w:numId w:val="23"/>
        </w:numPr>
        <w:tabs>
          <w:tab w:val="left" w:pos="993"/>
        </w:tabs>
        <w:spacing w:before="120"/>
        <w:rPr>
          <w:rFonts w:ascii="Times New Roman" w:hAnsi="Times New Roman"/>
          <w:i w:val="0"/>
          <w:kern w:val="2"/>
          <w:sz w:val="26"/>
          <w:szCs w:val="26"/>
          <w:lang w:val="vi-VN"/>
        </w:rPr>
      </w:pPr>
      <w:r w:rsidRPr="00BE604C">
        <w:rPr>
          <w:rFonts w:ascii="Times New Roman" w:hAnsi="Times New Roman"/>
          <w:i w:val="0"/>
          <w:kern w:val="2"/>
          <w:sz w:val="26"/>
          <w:szCs w:val="26"/>
        </w:rPr>
        <w:t>Giấy phép xây dựng mới;</w:t>
      </w:r>
    </w:p>
    <w:p w14:paraId="7D3621B7" w14:textId="77777777" w:rsidR="001F30F3" w:rsidRPr="00BE604C" w:rsidRDefault="001F30F3" w:rsidP="001F30F3">
      <w:pPr>
        <w:pStyle w:val="BodyText"/>
        <w:numPr>
          <w:ilvl w:val="0"/>
          <w:numId w:val="23"/>
        </w:numPr>
        <w:tabs>
          <w:tab w:val="left" w:pos="993"/>
        </w:tabs>
        <w:spacing w:before="120"/>
        <w:rPr>
          <w:rFonts w:ascii="Times New Roman" w:hAnsi="Times New Roman"/>
          <w:i w:val="0"/>
          <w:kern w:val="2"/>
          <w:sz w:val="26"/>
          <w:szCs w:val="26"/>
          <w:lang w:val="vi-VN"/>
        </w:rPr>
      </w:pPr>
      <w:r w:rsidRPr="00BE604C">
        <w:rPr>
          <w:rFonts w:ascii="Times New Roman" w:hAnsi="Times New Roman"/>
          <w:i w:val="0"/>
          <w:kern w:val="2"/>
          <w:sz w:val="26"/>
          <w:szCs w:val="26"/>
        </w:rPr>
        <w:t>Giấy phép sửa chữa, cải tạo;</w:t>
      </w:r>
    </w:p>
    <w:p w14:paraId="20B874A0" w14:textId="77777777" w:rsidR="001F30F3" w:rsidRPr="00BE604C" w:rsidRDefault="001F30F3" w:rsidP="001F30F3">
      <w:pPr>
        <w:pStyle w:val="BodyText"/>
        <w:numPr>
          <w:ilvl w:val="0"/>
          <w:numId w:val="23"/>
        </w:numPr>
        <w:tabs>
          <w:tab w:val="left" w:pos="993"/>
        </w:tabs>
        <w:spacing w:before="120"/>
        <w:rPr>
          <w:rFonts w:ascii="Times New Roman" w:hAnsi="Times New Roman"/>
          <w:i w:val="0"/>
          <w:kern w:val="2"/>
          <w:sz w:val="26"/>
          <w:szCs w:val="26"/>
          <w:lang w:val="vi-VN"/>
        </w:rPr>
      </w:pPr>
      <w:r w:rsidRPr="00BE604C">
        <w:rPr>
          <w:rFonts w:ascii="Times New Roman" w:hAnsi="Times New Roman"/>
          <w:i w:val="0"/>
          <w:kern w:val="2"/>
          <w:sz w:val="26"/>
          <w:szCs w:val="26"/>
        </w:rPr>
        <w:t>Giấy phép di dời công trình;</w:t>
      </w:r>
    </w:p>
    <w:p w14:paraId="5F5EDD70" w14:textId="77777777" w:rsidR="001F30F3" w:rsidRPr="00BE604C" w:rsidRDefault="001F30F3" w:rsidP="001F30F3">
      <w:pPr>
        <w:pStyle w:val="BodyText"/>
        <w:numPr>
          <w:ilvl w:val="0"/>
          <w:numId w:val="23"/>
        </w:numPr>
        <w:tabs>
          <w:tab w:val="left" w:pos="993"/>
        </w:tabs>
        <w:spacing w:before="120"/>
        <w:rPr>
          <w:rFonts w:ascii="Times New Roman" w:hAnsi="Times New Roman"/>
          <w:i w:val="0"/>
          <w:kern w:val="2"/>
          <w:sz w:val="26"/>
          <w:szCs w:val="26"/>
          <w:lang w:val="vi-VN"/>
        </w:rPr>
      </w:pPr>
      <w:r w:rsidRPr="00BE604C">
        <w:rPr>
          <w:rFonts w:ascii="Times New Roman" w:hAnsi="Times New Roman"/>
          <w:i w:val="0"/>
          <w:kern w:val="2"/>
          <w:sz w:val="26"/>
          <w:szCs w:val="26"/>
        </w:rPr>
        <w:t>Giấy phép xây dựng có thời hạn.</w:t>
      </w:r>
    </w:p>
    <w:p w14:paraId="5561FE2F" w14:textId="77777777" w:rsidR="001F30F3" w:rsidRDefault="001F30F3" w:rsidP="001F30F3">
      <w:pPr>
        <w:pStyle w:val="BodyText"/>
        <w:jc w:val="center"/>
        <w:rPr>
          <w:rFonts w:ascii="Times New Roman" w:hAnsi="Times New Roman"/>
          <w:b/>
          <w:i w:val="0"/>
          <w:kern w:val="2"/>
          <w:szCs w:val="28"/>
          <w:lang w:val="vi-VN"/>
        </w:rPr>
      </w:pPr>
    </w:p>
    <w:p w14:paraId="2B612B84" w14:textId="77777777" w:rsidR="001F30F3" w:rsidRPr="00BE604C" w:rsidRDefault="001F30F3" w:rsidP="001F30F3">
      <w:pPr>
        <w:pStyle w:val="BodyText"/>
        <w:jc w:val="center"/>
        <w:rPr>
          <w:rFonts w:ascii="Times New Roman" w:hAnsi="Times New Roman"/>
          <w:b/>
          <w:i w:val="0"/>
          <w:kern w:val="2"/>
          <w:szCs w:val="28"/>
        </w:rPr>
      </w:pPr>
      <w:r w:rsidRPr="00BE604C">
        <w:rPr>
          <w:rFonts w:ascii="Times New Roman" w:hAnsi="Times New Roman"/>
          <w:b/>
          <w:i w:val="0"/>
          <w:kern w:val="2"/>
          <w:szCs w:val="28"/>
          <w:lang w:val="vi-VN"/>
        </w:rPr>
        <w:t>Chương II</w:t>
      </w:r>
    </w:p>
    <w:p w14:paraId="49CF23A5" w14:textId="77777777" w:rsidR="001F30F3" w:rsidRPr="00BE604C" w:rsidRDefault="001F30F3" w:rsidP="001F30F3">
      <w:pPr>
        <w:pStyle w:val="BodyText"/>
        <w:jc w:val="center"/>
        <w:rPr>
          <w:rFonts w:ascii="Times New Roman" w:hAnsi="Times New Roman"/>
          <w:b/>
          <w:bCs/>
          <w:i w:val="0"/>
          <w:kern w:val="2"/>
          <w:szCs w:val="26"/>
        </w:rPr>
      </w:pPr>
      <w:r w:rsidRPr="00BE604C">
        <w:rPr>
          <w:rFonts w:ascii="Times New Roman" w:hAnsi="Times New Roman"/>
          <w:b/>
          <w:bCs/>
          <w:i w:val="0"/>
          <w:kern w:val="2"/>
          <w:szCs w:val="26"/>
        </w:rPr>
        <w:t>GIẤY PHÉP XÂY DỰNG</w:t>
      </w:r>
    </w:p>
    <w:p w14:paraId="2A974FBA" w14:textId="77777777" w:rsidR="001F30F3" w:rsidRDefault="001F30F3" w:rsidP="001F30F3">
      <w:pPr>
        <w:pStyle w:val="BodyText"/>
        <w:tabs>
          <w:tab w:val="left" w:pos="851"/>
        </w:tabs>
        <w:ind w:left="709"/>
        <w:rPr>
          <w:rFonts w:ascii="Times New Roman" w:hAnsi="Times New Roman"/>
          <w:b/>
          <w:i w:val="0"/>
          <w:sz w:val="26"/>
          <w:szCs w:val="26"/>
          <w:lang w:val="cs-CZ"/>
        </w:rPr>
      </w:pPr>
    </w:p>
    <w:p w14:paraId="09DA63CC" w14:textId="77777777" w:rsidR="001F30F3" w:rsidRPr="00BE604C" w:rsidRDefault="001F30F3" w:rsidP="001F30F3">
      <w:pPr>
        <w:pStyle w:val="BodyText"/>
        <w:tabs>
          <w:tab w:val="left" w:pos="851"/>
        </w:tabs>
        <w:ind w:left="709"/>
        <w:rPr>
          <w:rFonts w:ascii="Times New Roman" w:hAnsi="Times New Roman"/>
          <w:i w:val="0"/>
          <w:sz w:val="26"/>
          <w:szCs w:val="26"/>
          <w:lang w:val="cs-CZ"/>
        </w:rPr>
      </w:pPr>
      <w:r w:rsidRPr="00BE604C">
        <w:rPr>
          <w:rFonts w:ascii="Times New Roman" w:hAnsi="Times New Roman"/>
          <w:b/>
          <w:i w:val="0"/>
          <w:sz w:val="26"/>
          <w:szCs w:val="26"/>
          <w:lang w:val="cs-CZ"/>
        </w:rPr>
        <w:t xml:space="preserve">Điều 3. Điều kiện cấp giấy phép xây dựng đối với công trình trong đô thị </w:t>
      </w:r>
    </w:p>
    <w:p w14:paraId="1A3338B1" w14:textId="77777777" w:rsidR="001F30F3" w:rsidRPr="00BE604C" w:rsidRDefault="001F30F3" w:rsidP="001F30F3">
      <w:pPr>
        <w:pStyle w:val="BodyText"/>
        <w:numPr>
          <w:ilvl w:val="1"/>
          <w:numId w:val="29"/>
        </w:numPr>
        <w:tabs>
          <w:tab w:val="left" w:pos="993"/>
        </w:tabs>
        <w:spacing w:before="120"/>
        <w:ind w:left="0" w:firstLine="709"/>
        <w:rPr>
          <w:rFonts w:ascii="Times New Roman" w:hAnsi="Times New Roman"/>
          <w:i w:val="0"/>
          <w:sz w:val="26"/>
          <w:szCs w:val="26"/>
          <w:lang w:val="cs-CZ"/>
        </w:rPr>
      </w:pPr>
      <w:r w:rsidRPr="00BE604C">
        <w:rPr>
          <w:rFonts w:ascii="Times New Roman" w:hAnsi="Times New Roman"/>
          <w:i w:val="0"/>
          <w:sz w:val="26"/>
          <w:szCs w:val="26"/>
          <w:lang w:val="cs-CZ"/>
        </w:rPr>
        <w:t>Phù hợp với quy hoạch chi tiết xây dựng đã được cơ quan nhà nước có thẩm quyền phê duyệt. Đối với công trình xây dựng ở khu vực, tuyến phố trong đô thị đã ổn định nhưng chưa có quy hoạch chi tiết xây dựng thì phải phù hợp với quy chế quản lý quy hoạch, kiến trúc đô thị hoặc thiết kế đô thị được cơ quan nhà nước có thẩm quyền ban hành.</w:t>
      </w:r>
    </w:p>
    <w:p w14:paraId="3A129EE4" w14:textId="77777777" w:rsidR="001F30F3" w:rsidRPr="00BE604C" w:rsidRDefault="001F30F3" w:rsidP="001F30F3">
      <w:pPr>
        <w:pStyle w:val="BodyText"/>
        <w:numPr>
          <w:ilvl w:val="1"/>
          <w:numId w:val="29"/>
        </w:numPr>
        <w:tabs>
          <w:tab w:val="left" w:pos="993"/>
        </w:tabs>
        <w:spacing w:before="120"/>
        <w:ind w:left="0" w:firstLine="709"/>
        <w:rPr>
          <w:rFonts w:ascii="Times New Roman" w:hAnsi="Times New Roman"/>
          <w:i w:val="0"/>
          <w:sz w:val="26"/>
          <w:szCs w:val="26"/>
          <w:lang w:val="cs-CZ"/>
        </w:rPr>
      </w:pPr>
      <w:r w:rsidRPr="00BE604C">
        <w:rPr>
          <w:rFonts w:ascii="Times New Roman" w:hAnsi="Times New Roman"/>
          <w:i w:val="0"/>
          <w:sz w:val="26"/>
          <w:szCs w:val="26"/>
          <w:lang w:val="cs-CZ"/>
        </w:rPr>
        <w:t>Phù hợp với mục đích sử dụng đất theo quy định của pháp luật về đất đai.</w:t>
      </w:r>
    </w:p>
    <w:p w14:paraId="77665A54" w14:textId="77777777" w:rsidR="001F30F3" w:rsidRPr="00BE604C" w:rsidRDefault="001F30F3" w:rsidP="001F30F3">
      <w:pPr>
        <w:pStyle w:val="BodyText"/>
        <w:numPr>
          <w:ilvl w:val="1"/>
          <w:numId w:val="29"/>
        </w:numPr>
        <w:tabs>
          <w:tab w:val="left" w:pos="993"/>
        </w:tabs>
        <w:spacing w:before="120"/>
        <w:ind w:left="0" w:firstLine="709"/>
        <w:rPr>
          <w:rFonts w:ascii="Times New Roman" w:hAnsi="Times New Roman"/>
          <w:i w:val="0"/>
          <w:sz w:val="26"/>
          <w:szCs w:val="26"/>
          <w:lang w:val="cs-CZ"/>
        </w:rPr>
      </w:pPr>
      <w:r w:rsidRPr="00BE604C">
        <w:rPr>
          <w:rFonts w:ascii="Times New Roman" w:hAnsi="Times New Roman"/>
          <w:i w:val="0"/>
          <w:sz w:val="26"/>
          <w:szCs w:val="26"/>
          <w:lang w:val="cs-CZ"/>
        </w:rPr>
        <w:t>Bảo đảm an toàn cho công trình, công trình lân cận và yêu cầu về bảo vệ môi trường, phòng, chống cháy, nổ; bảo đảm an toàn hạ tầng kỹ thuật, hành lang bảo vệ công trình thủy lợi, đê điều, năng lượng, giao thông, khu di sản văn hóa, di tích lịch sử - văn hóa; bảo đảm khoảng cách an toàn đến công trình dễ cháy, nổ, độc hại và công trình quan trọng có liên quan đến quốc phòng, an ninh.</w:t>
      </w:r>
    </w:p>
    <w:p w14:paraId="2CA44FFD" w14:textId="77777777" w:rsidR="001F30F3" w:rsidRPr="00BE604C" w:rsidRDefault="001F30F3" w:rsidP="001F30F3">
      <w:pPr>
        <w:pStyle w:val="BodyText"/>
        <w:numPr>
          <w:ilvl w:val="1"/>
          <w:numId w:val="29"/>
        </w:numPr>
        <w:tabs>
          <w:tab w:val="left" w:pos="993"/>
        </w:tabs>
        <w:spacing w:before="120"/>
        <w:ind w:left="0" w:firstLine="709"/>
        <w:rPr>
          <w:rFonts w:ascii="Times New Roman" w:hAnsi="Times New Roman"/>
          <w:i w:val="0"/>
          <w:sz w:val="26"/>
          <w:szCs w:val="26"/>
          <w:lang w:val="cs-CZ"/>
        </w:rPr>
      </w:pPr>
      <w:r w:rsidRPr="00BE604C">
        <w:rPr>
          <w:rFonts w:ascii="Times New Roman" w:hAnsi="Times New Roman"/>
          <w:i w:val="0"/>
          <w:sz w:val="26"/>
          <w:szCs w:val="26"/>
          <w:lang w:val="cs-CZ"/>
        </w:rPr>
        <w:t>Thiết kế xây dựng công trình đã được thẩm định, phê duyệt theo quy định tại Điều 82 của Luật Xây dựng năm 2014 được sửa đổi, bổ sung bởi khoản 24 Điều 1 Luật số 62/2020/QH14.</w:t>
      </w:r>
    </w:p>
    <w:p w14:paraId="369D5FF9" w14:textId="77777777" w:rsidR="001F30F3" w:rsidRPr="00EE1C45" w:rsidRDefault="001F30F3" w:rsidP="001F30F3">
      <w:pPr>
        <w:pStyle w:val="BodyText"/>
        <w:numPr>
          <w:ilvl w:val="1"/>
          <w:numId w:val="29"/>
        </w:numPr>
        <w:tabs>
          <w:tab w:val="left" w:pos="993"/>
        </w:tabs>
        <w:spacing w:before="120"/>
        <w:ind w:left="0" w:firstLine="709"/>
        <w:rPr>
          <w:rFonts w:ascii="Times New Roman" w:hAnsi="Times New Roman"/>
          <w:i w:val="0"/>
          <w:sz w:val="26"/>
          <w:szCs w:val="26"/>
          <w:lang w:val="cs-CZ"/>
        </w:rPr>
      </w:pPr>
      <w:r w:rsidRPr="00EE1C45">
        <w:rPr>
          <w:rFonts w:ascii="Times New Roman" w:hAnsi="Times New Roman"/>
          <w:i w:val="0"/>
          <w:sz w:val="26"/>
          <w:szCs w:val="26"/>
          <w:lang w:val="cs-CZ"/>
        </w:rPr>
        <w:t>Hồ sơ đề nghị cấp giấy phép xây dựng phù hợp với từng loại giấy phép theo</w:t>
      </w:r>
      <w:r>
        <w:rPr>
          <w:rFonts w:ascii="Times New Roman" w:hAnsi="Times New Roman"/>
          <w:i w:val="0"/>
          <w:sz w:val="26"/>
          <w:szCs w:val="26"/>
          <w:lang w:val="cs-CZ"/>
        </w:rPr>
        <w:t xml:space="preserve"> </w:t>
      </w:r>
      <w:r w:rsidRPr="00EE1C45">
        <w:rPr>
          <w:rFonts w:ascii="Times New Roman" w:hAnsi="Times New Roman"/>
          <w:i w:val="0"/>
          <w:sz w:val="26"/>
          <w:szCs w:val="26"/>
          <w:lang w:val="cs-CZ"/>
        </w:rPr>
        <w:t>quy định tại Điều 95</w:t>
      </w:r>
      <w:r w:rsidRPr="000676E4">
        <w:rPr>
          <w:rFonts w:ascii="Times New Roman" w:hAnsi="Times New Roman"/>
          <w:i w:val="0"/>
          <w:sz w:val="26"/>
          <w:szCs w:val="26"/>
          <w:lang w:val="cs-CZ"/>
        </w:rPr>
        <w:t xml:space="preserve"> </w:t>
      </w:r>
      <w:r w:rsidRPr="00BE604C">
        <w:rPr>
          <w:rFonts w:ascii="Times New Roman" w:hAnsi="Times New Roman"/>
          <w:i w:val="0"/>
          <w:sz w:val="26"/>
          <w:szCs w:val="26"/>
          <w:lang w:val="cs-CZ"/>
        </w:rPr>
        <w:t xml:space="preserve">của Luật Xây dựng năm 2014 được sửa đổi, bổ sung bởi khoản </w:t>
      </w:r>
      <w:r>
        <w:rPr>
          <w:rFonts w:ascii="Times New Roman" w:hAnsi="Times New Roman"/>
          <w:i w:val="0"/>
          <w:sz w:val="26"/>
          <w:szCs w:val="26"/>
          <w:lang w:val="cs-CZ"/>
        </w:rPr>
        <w:t>3</w:t>
      </w:r>
      <w:r w:rsidRPr="00BE604C">
        <w:rPr>
          <w:rFonts w:ascii="Times New Roman" w:hAnsi="Times New Roman"/>
          <w:i w:val="0"/>
          <w:sz w:val="26"/>
          <w:szCs w:val="26"/>
          <w:lang w:val="cs-CZ"/>
        </w:rPr>
        <w:t>4 Điều 1 Luật số 62/2020/QH14</w:t>
      </w:r>
      <w:r>
        <w:rPr>
          <w:rFonts w:ascii="Times New Roman" w:hAnsi="Times New Roman"/>
          <w:i w:val="0"/>
          <w:sz w:val="26"/>
          <w:szCs w:val="26"/>
          <w:lang w:val="cs-CZ"/>
        </w:rPr>
        <w:t xml:space="preserve">; Điều </w:t>
      </w:r>
      <w:r w:rsidRPr="00EE1C45">
        <w:rPr>
          <w:rFonts w:ascii="Times New Roman" w:hAnsi="Times New Roman"/>
          <w:i w:val="0"/>
          <w:sz w:val="26"/>
          <w:szCs w:val="26"/>
          <w:lang w:val="cs-CZ"/>
        </w:rPr>
        <w:t>96</w:t>
      </w:r>
      <w:r w:rsidRPr="000676E4">
        <w:rPr>
          <w:rFonts w:ascii="Times New Roman" w:hAnsi="Times New Roman"/>
          <w:i w:val="0"/>
          <w:sz w:val="26"/>
          <w:szCs w:val="26"/>
          <w:lang w:val="cs-CZ"/>
        </w:rPr>
        <w:t xml:space="preserve"> </w:t>
      </w:r>
      <w:r w:rsidRPr="00BE604C">
        <w:rPr>
          <w:rFonts w:ascii="Times New Roman" w:hAnsi="Times New Roman"/>
          <w:i w:val="0"/>
          <w:sz w:val="26"/>
          <w:szCs w:val="26"/>
          <w:lang w:val="cs-CZ"/>
        </w:rPr>
        <w:t xml:space="preserve">của Luật Xây dựng năm 2014 được sửa đổi, bổ sung bởi khoản </w:t>
      </w:r>
      <w:r>
        <w:rPr>
          <w:rFonts w:ascii="Times New Roman" w:hAnsi="Times New Roman"/>
          <w:i w:val="0"/>
          <w:sz w:val="26"/>
          <w:szCs w:val="26"/>
          <w:lang w:val="cs-CZ"/>
        </w:rPr>
        <w:t>35</w:t>
      </w:r>
      <w:r w:rsidRPr="00BE604C">
        <w:rPr>
          <w:rFonts w:ascii="Times New Roman" w:hAnsi="Times New Roman"/>
          <w:i w:val="0"/>
          <w:sz w:val="26"/>
          <w:szCs w:val="26"/>
          <w:lang w:val="cs-CZ"/>
        </w:rPr>
        <w:t xml:space="preserve"> Điều 1 Luật số 62/2020/QH14</w:t>
      </w:r>
      <w:r>
        <w:rPr>
          <w:rFonts w:ascii="Times New Roman" w:hAnsi="Times New Roman"/>
          <w:i w:val="0"/>
          <w:sz w:val="26"/>
          <w:szCs w:val="26"/>
          <w:lang w:val="cs-CZ"/>
        </w:rPr>
        <w:t>;</w:t>
      </w:r>
      <w:r w:rsidRPr="00EE1C45">
        <w:rPr>
          <w:rFonts w:ascii="Times New Roman" w:hAnsi="Times New Roman"/>
          <w:i w:val="0"/>
          <w:sz w:val="26"/>
          <w:szCs w:val="26"/>
          <w:lang w:val="cs-CZ"/>
        </w:rPr>
        <w:t xml:space="preserve"> </w:t>
      </w:r>
      <w:r>
        <w:rPr>
          <w:rFonts w:ascii="Times New Roman" w:hAnsi="Times New Roman"/>
          <w:i w:val="0"/>
          <w:sz w:val="26"/>
          <w:szCs w:val="26"/>
          <w:lang w:val="cs-CZ"/>
        </w:rPr>
        <w:t>Điều</w:t>
      </w:r>
      <w:r w:rsidRPr="00EE1C45">
        <w:rPr>
          <w:rFonts w:ascii="Times New Roman" w:hAnsi="Times New Roman"/>
          <w:i w:val="0"/>
          <w:sz w:val="26"/>
          <w:szCs w:val="26"/>
          <w:lang w:val="cs-CZ"/>
        </w:rPr>
        <w:t xml:space="preserve"> 97 của </w:t>
      </w:r>
      <w:r w:rsidRPr="00BE604C">
        <w:rPr>
          <w:rFonts w:ascii="Times New Roman" w:hAnsi="Times New Roman"/>
          <w:i w:val="0"/>
          <w:sz w:val="26"/>
          <w:szCs w:val="26"/>
          <w:lang w:val="cs-CZ"/>
        </w:rPr>
        <w:t>Luật Xây dựng năm 2014</w:t>
      </w:r>
      <w:r w:rsidRPr="00EE1C45">
        <w:rPr>
          <w:rFonts w:ascii="Times New Roman" w:hAnsi="Times New Roman"/>
          <w:i w:val="0"/>
          <w:sz w:val="26"/>
          <w:szCs w:val="26"/>
          <w:lang w:val="cs-CZ"/>
        </w:rPr>
        <w:t>.</w:t>
      </w:r>
    </w:p>
    <w:p w14:paraId="4E779CBD" w14:textId="77777777" w:rsidR="001F30F3" w:rsidRPr="00BE604C" w:rsidRDefault="001F30F3" w:rsidP="001F30F3">
      <w:pPr>
        <w:pStyle w:val="BodyText"/>
        <w:tabs>
          <w:tab w:val="left" w:pos="851"/>
        </w:tabs>
        <w:spacing w:before="120"/>
        <w:ind w:firstLine="709"/>
        <w:rPr>
          <w:rFonts w:ascii="Times New Roman" w:hAnsi="Times New Roman"/>
          <w:i w:val="0"/>
          <w:sz w:val="26"/>
          <w:szCs w:val="26"/>
          <w:lang w:val="cs-CZ"/>
        </w:rPr>
      </w:pPr>
      <w:r w:rsidRPr="00BE604C">
        <w:rPr>
          <w:rFonts w:ascii="Times New Roman" w:hAnsi="Times New Roman"/>
          <w:b/>
          <w:i w:val="0"/>
          <w:sz w:val="26"/>
          <w:szCs w:val="26"/>
          <w:lang w:val="cs-CZ"/>
        </w:rPr>
        <w:t xml:space="preserve">Điều 4. Điều kiện cấp giấy phép xây dựng đối với công trình không theo tuyến ngoài đô thị </w:t>
      </w:r>
    </w:p>
    <w:p w14:paraId="5DC4CADC" w14:textId="77777777" w:rsidR="001F30F3" w:rsidRPr="00BE604C" w:rsidRDefault="001F30F3" w:rsidP="001F30F3">
      <w:pPr>
        <w:pStyle w:val="BodyText"/>
        <w:numPr>
          <w:ilvl w:val="1"/>
          <w:numId w:val="30"/>
        </w:numPr>
        <w:tabs>
          <w:tab w:val="left" w:pos="993"/>
        </w:tabs>
        <w:spacing w:before="120"/>
        <w:ind w:left="0" w:firstLine="709"/>
        <w:rPr>
          <w:rFonts w:ascii="Times New Roman" w:hAnsi="Times New Roman"/>
          <w:i w:val="0"/>
          <w:sz w:val="26"/>
          <w:szCs w:val="26"/>
          <w:lang w:val="cs-CZ"/>
        </w:rPr>
      </w:pPr>
      <w:r w:rsidRPr="00BE604C">
        <w:rPr>
          <w:rFonts w:ascii="Times New Roman" w:hAnsi="Times New Roman"/>
          <w:i w:val="0"/>
          <w:sz w:val="26"/>
          <w:szCs w:val="26"/>
          <w:lang w:val="cs-CZ"/>
        </w:rPr>
        <w:t>Phù hợp với vị trí và tổng mặt bằng của dự án đã được cơ quan nhà nước có thẩm quyền chấp thuận bằng văn bản;</w:t>
      </w:r>
    </w:p>
    <w:p w14:paraId="61A74FB5" w14:textId="77777777" w:rsidR="001F30F3" w:rsidRPr="00BE604C" w:rsidRDefault="001F30F3" w:rsidP="001F30F3">
      <w:pPr>
        <w:pStyle w:val="BodyText"/>
        <w:numPr>
          <w:ilvl w:val="1"/>
          <w:numId w:val="30"/>
        </w:numPr>
        <w:tabs>
          <w:tab w:val="left" w:pos="993"/>
        </w:tabs>
        <w:spacing w:before="120"/>
        <w:ind w:left="0" w:firstLine="709"/>
        <w:rPr>
          <w:rFonts w:ascii="Times New Roman" w:hAnsi="Times New Roman"/>
          <w:i w:val="0"/>
          <w:sz w:val="26"/>
          <w:szCs w:val="26"/>
          <w:lang w:val="cs-CZ"/>
        </w:rPr>
      </w:pPr>
      <w:r w:rsidRPr="00BE604C">
        <w:rPr>
          <w:rFonts w:ascii="Times New Roman" w:hAnsi="Times New Roman"/>
          <w:i w:val="0"/>
          <w:sz w:val="26"/>
          <w:szCs w:val="26"/>
          <w:lang w:val="cs-CZ"/>
        </w:rPr>
        <w:t>Đáp ứng điều kiện quy định tại các khoản 3, 4 và 5 Điều 3 Quy định này.</w:t>
      </w:r>
    </w:p>
    <w:p w14:paraId="6AA9C145" w14:textId="77777777" w:rsidR="001F30F3" w:rsidRPr="00BE604C" w:rsidRDefault="001F30F3" w:rsidP="001F30F3">
      <w:pPr>
        <w:pStyle w:val="BodyText"/>
        <w:tabs>
          <w:tab w:val="left" w:pos="851"/>
        </w:tabs>
        <w:spacing w:before="120"/>
        <w:ind w:firstLine="709"/>
        <w:rPr>
          <w:rFonts w:ascii="Times New Roman" w:hAnsi="Times New Roman"/>
          <w:i w:val="0"/>
          <w:sz w:val="26"/>
          <w:szCs w:val="26"/>
          <w:lang w:val="cs-CZ"/>
        </w:rPr>
      </w:pPr>
      <w:r w:rsidRPr="00BE604C">
        <w:rPr>
          <w:rFonts w:ascii="Times New Roman" w:hAnsi="Times New Roman"/>
          <w:b/>
          <w:i w:val="0"/>
          <w:sz w:val="26"/>
          <w:szCs w:val="26"/>
          <w:lang w:val="cs-CZ"/>
        </w:rPr>
        <w:t xml:space="preserve">Điều 5. Điều kiện cấp giấy phép xây dựng đối với nhà ở riêng lẻ </w:t>
      </w:r>
    </w:p>
    <w:p w14:paraId="0D687133" w14:textId="77777777" w:rsidR="001F30F3" w:rsidRPr="00BE604C" w:rsidRDefault="001F30F3" w:rsidP="001F30F3">
      <w:pPr>
        <w:pStyle w:val="BodyText"/>
        <w:numPr>
          <w:ilvl w:val="0"/>
          <w:numId w:val="28"/>
        </w:numPr>
        <w:tabs>
          <w:tab w:val="left" w:pos="993"/>
        </w:tabs>
        <w:spacing w:before="120"/>
        <w:ind w:left="0" w:firstLine="705"/>
        <w:rPr>
          <w:rFonts w:ascii="Times New Roman" w:hAnsi="Times New Roman"/>
          <w:i w:val="0"/>
          <w:sz w:val="26"/>
          <w:szCs w:val="26"/>
          <w:lang w:val="cs-CZ"/>
        </w:rPr>
      </w:pPr>
      <w:r w:rsidRPr="00BE604C">
        <w:rPr>
          <w:rFonts w:ascii="Times New Roman" w:hAnsi="Times New Roman"/>
          <w:i w:val="0"/>
          <w:sz w:val="26"/>
          <w:szCs w:val="26"/>
          <w:lang w:val="cs-CZ"/>
        </w:rPr>
        <w:t>Điều kiện chung cấp giấy phép xây dựng đối với nhà ở riêng lẻ tại đô thị gồm:</w:t>
      </w:r>
    </w:p>
    <w:p w14:paraId="7ACB720A" w14:textId="77777777" w:rsidR="001F30F3" w:rsidRPr="00BE604C" w:rsidRDefault="001F30F3" w:rsidP="001F30F3">
      <w:pPr>
        <w:pStyle w:val="BodyText"/>
        <w:numPr>
          <w:ilvl w:val="0"/>
          <w:numId w:val="31"/>
        </w:numPr>
        <w:tabs>
          <w:tab w:val="left" w:pos="993"/>
        </w:tabs>
        <w:spacing w:before="120"/>
        <w:ind w:left="0" w:firstLine="709"/>
        <w:rPr>
          <w:rFonts w:ascii="Times New Roman" w:hAnsi="Times New Roman"/>
          <w:i w:val="0"/>
          <w:sz w:val="26"/>
          <w:szCs w:val="26"/>
          <w:lang w:val="cs-CZ"/>
        </w:rPr>
      </w:pPr>
      <w:r w:rsidRPr="00BE604C">
        <w:rPr>
          <w:rFonts w:ascii="Times New Roman" w:hAnsi="Times New Roman"/>
          <w:i w:val="0"/>
          <w:sz w:val="26"/>
          <w:szCs w:val="26"/>
          <w:lang w:val="cs-CZ"/>
        </w:rPr>
        <w:t>Phù hợp với mục đích sử dụng đất theo quy định của pháp luật về đất đai và quy chế quản lý kiến trúc được cơ quan nhà nước có thẩm quyền ban hành;</w:t>
      </w:r>
    </w:p>
    <w:p w14:paraId="69E2D288" w14:textId="77777777" w:rsidR="001F30F3" w:rsidRPr="00BE604C" w:rsidRDefault="001F30F3" w:rsidP="001F30F3">
      <w:pPr>
        <w:pStyle w:val="BodyText"/>
        <w:numPr>
          <w:ilvl w:val="0"/>
          <w:numId w:val="31"/>
        </w:numPr>
        <w:tabs>
          <w:tab w:val="left" w:pos="993"/>
        </w:tabs>
        <w:spacing w:before="120"/>
        <w:ind w:left="0" w:firstLine="709"/>
        <w:rPr>
          <w:rFonts w:ascii="Times New Roman" w:hAnsi="Times New Roman"/>
          <w:i w:val="0"/>
          <w:sz w:val="26"/>
          <w:szCs w:val="26"/>
          <w:lang w:val="cs-CZ"/>
        </w:rPr>
      </w:pPr>
      <w:r w:rsidRPr="00BE604C">
        <w:rPr>
          <w:rFonts w:ascii="Times New Roman" w:hAnsi="Times New Roman"/>
          <w:i w:val="0"/>
          <w:sz w:val="26"/>
          <w:szCs w:val="26"/>
          <w:lang w:val="cs-CZ"/>
        </w:rPr>
        <w:t>Bảo đảm an toàn cho công trình, công trình lân cận và yêu cầu về bảo vệ môi trường, phòng, chống cháy, nổ; bảo đảm an toàn hạ tầng kỹ thuật, hành lang bảo vệ công trình thủy lợi, đê điều, năng lượng, giao thông, khu di sản văn hóa, di tích lịch sử - văn hóa; bảo đảm khoảng cách an toàn đến công trình dễ cháy, nổ, độc hại và công trình quan trọng có liên quan đến quốc phòng, an ninh;</w:t>
      </w:r>
    </w:p>
    <w:p w14:paraId="3DB390A3" w14:textId="77777777" w:rsidR="001F30F3" w:rsidRPr="00032C4E" w:rsidRDefault="001F30F3" w:rsidP="001F30F3">
      <w:pPr>
        <w:pStyle w:val="BodyText"/>
        <w:numPr>
          <w:ilvl w:val="0"/>
          <w:numId w:val="31"/>
        </w:numPr>
        <w:tabs>
          <w:tab w:val="left" w:pos="993"/>
        </w:tabs>
        <w:spacing w:before="120"/>
        <w:ind w:left="0" w:firstLine="709"/>
        <w:rPr>
          <w:rFonts w:ascii="Times New Roman" w:hAnsi="Times New Roman"/>
          <w:i w:val="0"/>
          <w:sz w:val="26"/>
          <w:szCs w:val="26"/>
          <w:lang w:val="cs-CZ"/>
        </w:rPr>
      </w:pPr>
      <w:r w:rsidRPr="00032C4E">
        <w:rPr>
          <w:rFonts w:ascii="Times New Roman" w:hAnsi="Times New Roman"/>
          <w:i w:val="0"/>
          <w:sz w:val="26"/>
          <w:szCs w:val="26"/>
          <w:lang w:val="cs-CZ"/>
        </w:rPr>
        <w:t>Thiết kế xây dựng nhà ở riêng lẻ được thực hiện theo quy định tại Khoản 7</w:t>
      </w:r>
      <w:r>
        <w:rPr>
          <w:rFonts w:ascii="Times New Roman" w:hAnsi="Times New Roman"/>
          <w:i w:val="0"/>
          <w:sz w:val="26"/>
          <w:szCs w:val="26"/>
          <w:lang w:val="cs-CZ"/>
        </w:rPr>
        <w:t xml:space="preserve"> </w:t>
      </w:r>
      <w:r w:rsidRPr="00032C4E">
        <w:rPr>
          <w:rFonts w:ascii="Times New Roman" w:hAnsi="Times New Roman"/>
          <w:i w:val="0"/>
          <w:sz w:val="26"/>
          <w:szCs w:val="26"/>
          <w:lang w:val="cs-CZ"/>
        </w:rPr>
        <w:t xml:space="preserve">Điều 79 của </w:t>
      </w:r>
      <w:r w:rsidRPr="00BE604C">
        <w:rPr>
          <w:rFonts w:ascii="Times New Roman" w:hAnsi="Times New Roman"/>
          <w:i w:val="0"/>
          <w:sz w:val="26"/>
          <w:szCs w:val="26"/>
          <w:lang w:val="cs-CZ"/>
        </w:rPr>
        <w:t>Luật Xây dựng năm 2014</w:t>
      </w:r>
      <w:r w:rsidRPr="00032C4E">
        <w:rPr>
          <w:rFonts w:ascii="Times New Roman" w:hAnsi="Times New Roman"/>
          <w:i w:val="0"/>
          <w:sz w:val="26"/>
          <w:szCs w:val="26"/>
          <w:lang w:val="cs-CZ"/>
        </w:rPr>
        <w:t>;</w:t>
      </w:r>
    </w:p>
    <w:p w14:paraId="2CC07FE7" w14:textId="77777777" w:rsidR="001F30F3" w:rsidRPr="002E1741" w:rsidRDefault="001F30F3" w:rsidP="001F30F3">
      <w:pPr>
        <w:pStyle w:val="BodyText"/>
        <w:numPr>
          <w:ilvl w:val="0"/>
          <w:numId w:val="31"/>
        </w:numPr>
        <w:tabs>
          <w:tab w:val="left" w:pos="993"/>
        </w:tabs>
        <w:spacing w:before="120"/>
        <w:ind w:left="0" w:firstLine="709"/>
        <w:rPr>
          <w:rFonts w:ascii="Times New Roman" w:hAnsi="Times New Roman"/>
          <w:i w:val="0"/>
          <w:sz w:val="26"/>
          <w:szCs w:val="26"/>
          <w:lang w:val="cs-CZ"/>
        </w:rPr>
      </w:pPr>
      <w:r w:rsidRPr="002E1741">
        <w:rPr>
          <w:rFonts w:ascii="Times New Roman" w:hAnsi="Times New Roman"/>
          <w:i w:val="0"/>
          <w:sz w:val="26"/>
          <w:szCs w:val="26"/>
          <w:lang w:val="cs-CZ"/>
        </w:rPr>
        <w:t>Hồ sơ đề nghị cấp giấy phép xây dựng theo quy định tại khoản 1 Điều 95</w:t>
      </w:r>
      <w:r w:rsidRPr="00C32468">
        <w:rPr>
          <w:rFonts w:ascii="Times New Roman" w:hAnsi="Times New Roman"/>
          <w:i w:val="0"/>
          <w:sz w:val="26"/>
          <w:szCs w:val="26"/>
          <w:lang w:val="cs-CZ"/>
        </w:rPr>
        <w:t xml:space="preserve"> </w:t>
      </w:r>
      <w:r w:rsidRPr="00BE604C">
        <w:rPr>
          <w:rFonts w:ascii="Times New Roman" w:hAnsi="Times New Roman"/>
          <w:i w:val="0"/>
          <w:sz w:val="26"/>
          <w:szCs w:val="26"/>
          <w:lang w:val="cs-CZ"/>
        </w:rPr>
        <w:t xml:space="preserve">của Luật Xây dựng năm 2014 được sửa đổi, bổ sung bởi khoản </w:t>
      </w:r>
      <w:r>
        <w:rPr>
          <w:rFonts w:ascii="Times New Roman" w:hAnsi="Times New Roman"/>
          <w:i w:val="0"/>
          <w:sz w:val="26"/>
          <w:szCs w:val="26"/>
          <w:lang w:val="cs-CZ"/>
        </w:rPr>
        <w:t>3</w:t>
      </w:r>
      <w:r w:rsidRPr="00BE604C">
        <w:rPr>
          <w:rFonts w:ascii="Times New Roman" w:hAnsi="Times New Roman"/>
          <w:i w:val="0"/>
          <w:sz w:val="26"/>
          <w:szCs w:val="26"/>
          <w:lang w:val="cs-CZ"/>
        </w:rPr>
        <w:t>4 Điều 1 Luật số 62/2020/QH14</w:t>
      </w:r>
      <w:r>
        <w:rPr>
          <w:rFonts w:ascii="Times New Roman" w:hAnsi="Times New Roman"/>
          <w:i w:val="0"/>
          <w:sz w:val="26"/>
          <w:szCs w:val="26"/>
          <w:lang w:val="cs-CZ"/>
        </w:rPr>
        <w:t xml:space="preserve">; Điều </w:t>
      </w:r>
      <w:r w:rsidRPr="00EE1C45">
        <w:rPr>
          <w:rFonts w:ascii="Times New Roman" w:hAnsi="Times New Roman"/>
          <w:i w:val="0"/>
          <w:sz w:val="26"/>
          <w:szCs w:val="26"/>
          <w:lang w:val="cs-CZ"/>
        </w:rPr>
        <w:t>96</w:t>
      </w:r>
      <w:r w:rsidRPr="000676E4">
        <w:rPr>
          <w:rFonts w:ascii="Times New Roman" w:hAnsi="Times New Roman"/>
          <w:i w:val="0"/>
          <w:sz w:val="26"/>
          <w:szCs w:val="26"/>
          <w:lang w:val="cs-CZ"/>
        </w:rPr>
        <w:t xml:space="preserve"> </w:t>
      </w:r>
      <w:r w:rsidRPr="00BE604C">
        <w:rPr>
          <w:rFonts w:ascii="Times New Roman" w:hAnsi="Times New Roman"/>
          <w:i w:val="0"/>
          <w:sz w:val="26"/>
          <w:szCs w:val="26"/>
          <w:lang w:val="cs-CZ"/>
        </w:rPr>
        <w:t xml:space="preserve">của Luật Xây dựng năm 2014 được sửa đổi, bổ sung bởi khoản </w:t>
      </w:r>
      <w:r>
        <w:rPr>
          <w:rFonts w:ascii="Times New Roman" w:hAnsi="Times New Roman"/>
          <w:i w:val="0"/>
          <w:sz w:val="26"/>
          <w:szCs w:val="26"/>
          <w:lang w:val="cs-CZ"/>
        </w:rPr>
        <w:t>35</w:t>
      </w:r>
      <w:r w:rsidRPr="00BE604C">
        <w:rPr>
          <w:rFonts w:ascii="Times New Roman" w:hAnsi="Times New Roman"/>
          <w:i w:val="0"/>
          <w:sz w:val="26"/>
          <w:szCs w:val="26"/>
          <w:lang w:val="cs-CZ"/>
        </w:rPr>
        <w:t xml:space="preserve"> Điều 1 Luật số 62/2020/QH14</w:t>
      </w:r>
      <w:r>
        <w:rPr>
          <w:rFonts w:ascii="Times New Roman" w:hAnsi="Times New Roman"/>
          <w:i w:val="0"/>
          <w:sz w:val="26"/>
          <w:szCs w:val="26"/>
          <w:lang w:val="cs-CZ"/>
        </w:rPr>
        <w:t>;</w:t>
      </w:r>
      <w:r w:rsidRPr="00EE1C45">
        <w:rPr>
          <w:rFonts w:ascii="Times New Roman" w:hAnsi="Times New Roman"/>
          <w:i w:val="0"/>
          <w:sz w:val="26"/>
          <w:szCs w:val="26"/>
          <w:lang w:val="cs-CZ"/>
        </w:rPr>
        <w:t xml:space="preserve"> </w:t>
      </w:r>
      <w:r>
        <w:rPr>
          <w:rFonts w:ascii="Times New Roman" w:hAnsi="Times New Roman"/>
          <w:i w:val="0"/>
          <w:sz w:val="26"/>
          <w:szCs w:val="26"/>
          <w:lang w:val="cs-CZ"/>
        </w:rPr>
        <w:t>Điều</w:t>
      </w:r>
      <w:r w:rsidRPr="00EE1C45">
        <w:rPr>
          <w:rFonts w:ascii="Times New Roman" w:hAnsi="Times New Roman"/>
          <w:i w:val="0"/>
          <w:sz w:val="26"/>
          <w:szCs w:val="26"/>
          <w:lang w:val="cs-CZ"/>
        </w:rPr>
        <w:t xml:space="preserve"> 97 của </w:t>
      </w:r>
      <w:r w:rsidRPr="00BE604C">
        <w:rPr>
          <w:rFonts w:ascii="Times New Roman" w:hAnsi="Times New Roman"/>
          <w:i w:val="0"/>
          <w:sz w:val="26"/>
          <w:szCs w:val="26"/>
          <w:lang w:val="cs-CZ"/>
        </w:rPr>
        <w:t>Luật Xây dựng năm 2014</w:t>
      </w:r>
      <w:r w:rsidRPr="002E1741">
        <w:rPr>
          <w:rFonts w:ascii="Times New Roman" w:hAnsi="Times New Roman"/>
          <w:i w:val="0"/>
          <w:sz w:val="26"/>
          <w:szCs w:val="26"/>
          <w:lang w:val="cs-CZ"/>
        </w:rPr>
        <w:t>.</w:t>
      </w:r>
    </w:p>
    <w:p w14:paraId="6FF78DB8" w14:textId="77777777" w:rsidR="001F30F3" w:rsidRPr="00BE604C" w:rsidRDefault="001F30F3" w:rsidP="001F30F3">
      <w:pPr>
        <w:pStyle w:val="BodyText"/>
        <w:numPr>
          <w:ilvl w:val="0"/>
          <w:numId w:val="28"/>
        </w:numPr>
        <w:tabs>
          <w:tab w:val="left" w:pos="993"/>
        </w:tabs>
        <w:spacing w:before="120"/>
        <w:ind w:left="0" w:firstLine="705"/>
        <w:rPr>
          <w:rFonts w:ascii="Times New Roman" w:hAnsi="Times New Roman"/>
          <w:i w:val="0"/>
          <w:sz w:val="26"/>
          <w:szCs w:val="26"/>
          <w:lang w:val="cs-CZ"/>
        </w:rPr>
      </w:pPr>
      <w:r w:rsidRPr="00BE604C">
        <w:rPr>
          <w:rFonts w:ascii="Times New Roman" w:hAnsi="Times New Roman"/>
          <w:i w:val="0"/>
          <w:sz w:val="26"/>
          <w:szCs w:val="26"/>
          <w:lang w:val="cs-CZ"/>
        </w:rPr>
        <w:t xml:space="preserve">Đối với nhà ở riêng lẻ tại đô thị phải đáp ứng các điều kiện quy định tại khoản 1 Điều này và phù hợp với quy hoạch chi tiết xây dựng; đối với nhà ở riêng lẻ thuộc khu </w:t>
      </w:r>
      <w:r w:rsidRPr="00BE604C">
        <w:rPr>
          <w:rFonts w:ascii="Times New Roman" w:hAnsi="Times New Roman"/>
          <w:i w:val="0"/>
          <w:sz w:val="26"/>
          <w:szCs w:val="26"/>
          <w:lang w:val="cs-CZ"/>
        </w:rPr>
        <w:lastRenderedPageBreak/>
        <w:t>vực, tuyến phố trong đô thị đã ổn định nhưng chưa có quy hoạch chi tiết xây dựng thì phải phù hợp với quy chế quản lý quy hoạch, kiến trúc đô thị hoặc thiết kế đô thị được cơ quan nhà nước có thẩm quyền ban hành.</w:t>
      </w:r>
    </w:p>
    <w:p w14:paraId="0704ACA8" w14:textId="77777777" w:rsidR="001F30F3" w:rsidRPr="00BE604C" w:rsidRDefault="001F30F3" w:rsidP="001F30F3">
      <w:pPr>
        <w:pStyle w:val="BodyText"/>
        <w:numPr>
          <w:ilvl w:val="0"/>
          <w:numId w:val="28"/>
        </w:numPr>
        <w:tabs>
          <w:tab w:val="left" w:pos="993"/>
        </w:tabs>
        <w:spacing w:before="120"/>
        <w:ind w:left="0" w:firstLine="705"/>
        <w:rPr>
          <w:rFonts w:ascii="Times New Roman" w:hAnsi="Times New Roman"/>
          <w:i w:val="0"/>
          <w:sz w:val="26"/>
          <w:szCs w:val="26"/>
          <w:lang w:val="cs-CZ"/>
        </w:rPr>
      </w:pPr>
      <w:r w:rsidRPr="00BE604C">
        <w:rPr>
          <w:rFonts w:ascii="Times New Roman" w:hAnsi="Times New Roman"/>
          <w:i w:val="0"/>
          <w:sz w:val="26"/>
          <w:szCs w:val="26"/>
          <w:lang w:val="cs-CZ"/>
        </w:rPr>
        <w:t>Đối với nhà ở riêng lẻ tại nông thôn khi xây dựng phải phù hợp với quy hoạch chi tiết xây dựng điểm dân cư nông thôn.</w:t>
      </w:r>
    </w:p>
    <w:p w14:paraId="59605038" w14:textId="77777777" w:rsidR="001F30F3" w:rsidRPr="00BE604C" w:rsidRDefault="001F30F3" w:rsidP="001F30F3">
      <w:pPr>
        <w:pStyle w:val="BodyText"/>
        <w:tabs>
          <w:tab w:val="left" w:pos="851"/>
        </w:tabs>
        <w:spacing w:before="120"/>
        <w:ind w:firstLine="709"/>
        <w:rPr>
          <w:rFonts w:ascii="Times New Roman" w:hAnsi="Times New Roman"/>
          <w:i w:val="0"/>
          <w:sz w:val="26"/>
          <w:szCs w:val="26"/>
          <w:lang w:val="cs-CZ"/>
        </w:rPr>
      </w:pPr>
      <w:r w:rsidRPr="00BE604C">
        <w:rPr>
          <w:rFonts w:ascii="Times New Roman" w:hAnsi="Times New Roman"/>
          <w:b/>
          <w:i w:val="0"/>
          <w:sz w:val="26"/>
          <w:szCs w:val="26"/>
          <w:lang w:val="cs-CZ"/>
        </w:rPr>
        <w:t xml:space="preserve">Điều 6. Điều kiện cấp giấy phép xây dựng có thời hạn </w:t>
      </w:r>
    </w:p>
    <w:p w14:paraId="5EF24E1B" w14:textId="77777777" w:rsidR="001F30F3" w:rsidRPr="00BE604C" w:rsidRDefault="001F30F3" w:rsidP="001F30F3">
      <w:pPr>
        <w:pStyle w:val="BodyText"/>
        <w:numPr>
          <w:ilvl w:val="1"/>
          <w:numId w:val="32"/>
        </w:numPr>
        <w:tabs>
          <w:tab w:val="left" w:pos="993"/>
        </w:tabs>
        <w:spacing w:before="120"/>
        <w:ind w:left="0" w:firstLine="709"/>
        <w:rPr>
          <w:rFonts w:ascii="Times New Roman" w:hAnsi="Times New Roman"/>
          <w:i w:val="0"/>
          <w:sz w:val="26"/>
          <w:szCs w:val="26"/>
          <w:lang w:val="cs-CZ"/>
        </w:rPr>
      </w:pPr>
      <w:r w:rsidRPr="00BE604C">
        <w:rPr>
          <w:rFonts w:ascii="Times New Roman" w:hAnsi="Times New Roman"/>
          <w:i w:val="0"/>
          <w:sz w:val="26"/>
          <w:szCs w:val="26"/>
          <w:lang w:val="cs-CZ"/>
        </w:rPr>
        <w:t>Điều kiện chung cấp giấy phép xây dựng có thời hạn gồm:</w:t>
      </w:r>
    </w:p>
    <w:p w14:paraId="10AB52E1" w14:textId="77777777" w:rsidR="001F30F3" w:rsidRPr="00BE604C" w:rsidRDefault="001F30F3" w:rsidP="001F30F3">
      <w:pPr>
        <w:pStyle w:val="BodyText"/>
        <w:numPr>
          <w:ilvl w:val="2"/>
          <w:numId w:val="33"/>
        </w:numPr>
        <w:tabs>
          <w:tab w:val="left" w:pos="993"/>
        </w:tabs>
        <w:spacing w:before="120"/>
        <w:ind w:left="0" w:firstLine="709"/>
        <w:rPr>
          <w:rFonts w:ascii="Times New Roman" w:hAnsi="Times New Roman"/>
          <w:i w:val="0"/>
          <w:sz w:val="26"/>
          <w:szCs w:val="26"/>
          <w:lang w:val="cs-CZ"/>
        </w:rPr>
      </w:pPr>
      <w:r w:rsidRPr="00BE604C">
        <w:rPr>
          <w:rFonts w:ascii="Times New Roman" w:hAnsi="Times New Roman"/>
          <w:i w:val="0"/>
          <w:sz w:val="26"/>
          <w:szCs w:val="26"/>
          <w:lang w:val="cs-CZ"/>
        </w:rPr>
        <w:t>Thuộc khu vực có quy hoạch phân khu xây dựng, quy hoạch phân khu xây dựng khu chức năng hoặc quy hoạch chi tiết, quy hoạch chi tiết xây dựng khu chức năng đã được cơ quan nhà nước có thẩm quyền phê duyệt, công bố nhưng chưa thực hiện và chưa có quyết định thu hồi đất của cơ quan nhà nước có thẩm quyền;</w:t>
      </w:r>
    </w:p>
    <w:p w14:paraId="179738E3" w14:textId="77777777" w:rsidR="001F30F3" w:rsidRPr="00BE604C" w:rsidRDefault="001F30F3" w:rsidP="001F30F3">
      <w:pPr>
        <w:pStyle w:val="BodyText"/>
        <w:numPr>
          <w:ilvl w:val="2"/>
          <w:numId w:val="33"/>
        </w:numPr>
        <w:tabs>
          <w:tab w:val="left" w:pos="993"/>
        </w:tabs>
        <w:spacing w:before="120"/>
        <w:ind w:left="0" w:firstLine="709"/>
        <w:rPr>
          <w:rFonts w:ascii="Times New Roman" w:hAnsi="Times New Roman"/>
          <w:i w:val="0"/>
          <w:sz w:val="26"/>
          <w:szCs w:val="26"/>
          <w:lang w:val="cs-CZ"/>
        </w:rPr>
      </w:pPr>
      <w:r w:rsidRPr="00BE604C">
        <w:rPr>
          <w:rFonts w:ascii="Times New Roman" w:hAnsi="Times New Roman"/>
          <w:i w:val="0"/>
          <w:sz w:val="26"/>
          <w:szCs w:val="26"/>
          <w:lang w:val="cs-CZ"/>
        </w:rPr>
        <w:t>Phù hợp với quy mô công trình do Ủy ban nhân dân cấp tỉnh quy định cho từng khu vực và thời hạn tồn tại của công trình theo kế hoạch thực hiện quy hoạch phân khu xây dựng, quy hoạch phân khu xây dựng khu chức năng hoặc quy hoạch chi tiết, quy hoạch chi tiết xây dựng khu chức năng đã được cơ quan nhà nước có thẩm quyền phê duyệt;</w:t>
      </w:r>
    </w:p>
    <w:p w14:paraId="1F6E2A51" w14:textId="77777777" w:rsidR="001F30F3" w:rsidRPr="00BE604C" w:rsidRDefault="001F30F3" w:rsidP="001F30F3">
      <w:pPr>
        <w:pStyle w:val="BodyText"/>
        <w:numPr>
          <w:ilvl w:val="2"/>
          <w:numId w:val="33"/>
        </w:numPr>
        <w:tabs>
          <w:tab w:val="left" w:pos="993"/>
        </w:tabs>
        <w:spacing w:before="120"/>
        <w:ind w:left="0" w:firstLine="709"/>
        <w:rPr>
          <w:rFonts w:ascii="Times New Roman" w:hAnsi="Times New Roman"/>
          <w:i w:val="0"/>
          <w:sz w:val="26"/>
          <w:szCs w:val="26"/>
          <w:lang w:val="cs-CZ"/>
        </w:rPr>
      </w:pPr>
      <w:r w:rsidRPr="00BE604C">
        <w:rPr>
          <w:rFonts w:ascii="Times New Roman" w:hAnsi="Times New Roman"/>
          <w:i w:val="0"/>
          <w:sz w:val="26"/>
          <w:szCs w:val="26"/>
          <w:lang w:val="cs-CZ"/>
        </w:rPr>
        <w:t>Phù hợp với mục đích sử dụng đất được xác định tại giấy tờ hợp pháp về đất đai của người đề nghị cấp giấy phép xây dựng có thời hạn;</w:t>
      </w:r>
    </w:p>
    <w:p w14:paraId="605A34B3" w14:textId="77777777" w:rsidR="001F30F3" w:rsidRPr="00BE604C" w:rsidRDefault="001F30F3" w:rsidP="001F30F3">
      <w:pPr>
        <w:pStyle w:val="BodyText"/>
        <w:numPr>
          <w:ilvl w:val="2"/>
          <w:numId w:val="33"/>
        </w:numPr>
        <w:tabs>
          <w:tab w:val="left" w:pos="993"/>
        </w:tabs>
        <w:spacing w:before="120"/>
        <w:ind w:left="0" w:firstLine="709"/>
        <w:rPr>
          <w:rFonts w:ascii="Times New Roman" w:hAnsi="Times New Roman"/>
          <w:i w:val="0"/>
          <w:spacing w:val="2"/>
          <w:sz w:val="26"/>
          <w:szCs w:val="26"/>
          <w:lang w:val="cs-CZ"/>
        </w:rPr>
      </w:pPr>
      <w:r w:rsidRPr="00BE604C">
        <w:rPr>
          <w:rFonts w:ascii="Times New Roman" w:hAnsi="Times New Roman"/>
          <w:i w:val="0"/>
          <w:spacing w:val="2"/>
          <w:sz w:val="26"/>
          <w:szCs w:val="26"/>
          <w:lang w:val="cs-CZ"/>
        </w:rPr>
        <w:t>Khi hết thời hạn tồn tại của công trình ghi trong giấy phép xây dựng có thời hạn và cơ quan nhà nước có thẩm quyền có quyết định thu hồi đất, chủ đầu tư cam kết tự phá dỡ công trình, nếu không tự phá dỡ thì bị cưỡng chế và chịu mọi chi phí cho việc phá dỡ. Trường hợp quá thời hạn này mà quy hoạch xây dựng chưa thực hiện được, chủ đầu tư được tiếp tục sử dụng công trình cho đến khi cơ quan nhà nước có thẩm quyền có quyết định thu hồi đất. Việc hỗ trợ khi phá dỡ được thực hiện theo quy định của pháp luật về đất đai.</w:t>
      </w:r>
    </w:p>
    <w:p w14:paraId="7FA4979B" w14:textId="77777777" w:rsidR="001F30F3" w:rsidRPr="00BE604C" w:rsidRDefault="001F30F3" w:rsidP="001F30F3">
      <w:pPr>
        <w:pStyle w:val="BodyText"/>
        <w:numPr>
          <w:ilvl w:val="1"/>
          <w:numId w:val="32"/>
        </w:numPr>
        <w:tabs>
          <w:tab w:val="left" w:pos="993"/>
        </w:tabs>
        <w:spacing w:before="120"/>
        <w:ind w:left="0" w:firstLine="709"/>
        <w:rPr>
          <w:rFonts w:ascii="Times New Roman" w:hAnsi="Times New Roman"/>
          <w:i w:val="0"/>
          <w:sz w:val="26"/>
          <w:szCs w:val="26"/>
          <w:lang w:val="cs-CZ"/>
        </w:rPr>
      </w:pPr>
      <w:r w:rsidRPr="00BE604C">
        <w:rPr>
          <w:rFonts w:ascii="Times New Roman" w:hAnsi="Times New Roman"/>
          <w:i w:val="0"/>
          <w:sz w:val="26"/>
          <w:szCs w:val="26"/>
          <w:lang w:val="cs-CZ"/>
        </w:rPr>
        <w:t>Công trình xây dựng được cấp giấy phép xây dựng có thời hạn phải đáp ứng điều kiện quy định tại khoản 1 Điều này và các khoản 3, 4 và 5 Điều 3 Quy định này.</w:t>
      </w:r>
    </w:p>
    <w:p w14:paraId="68591AAE" w14:textId="77777777" w:rsidR="001F30F3" w:rsidRPr="00BE604C" w:rsidRDefault="001F30F3" w:rsidP="001F30F3">
      <w:pPr>
        <w:pStyle w:val="BodyText"/>
        <w:numPr>
          <w:ilvl w:val="1"/>
          <w:numId w:val="32"/>
        </w:numPr>
        <w:tabs>
          <w:tab w:val="left" w:pos="993"/>
        </w:tabs>
        <w:spacing w:before="120"/>
        <w:ind w:left="0" w:firstLine="709"/>
        <w:rPr>
          <w:rFonts w:ascii="Times New Roman" w:hAnsi="Times New Roman"/>
          <w:i w:val="0"/>
          <w:sz w:val="26"/>
          <w:szCs w:val="26"/>
          <w:lang w:val="cs-CZ"/>
        </w:rPr>
      </w:pPr>
      <w:r w:rsidRPr="00BE604C">
        <w:rPr>
          <w:rFonts w:ascii="Times New Roman" w:hAnsi="Times New Roman"/>
          <w:i w:val="0"/>
          <w:sz w:val="26"/>
          <w:szCs w:val="26"/>
          <w:lang w:val="cs-CZ"/>
        </w:rPr>
        <w:t>Nhà ở riêng lẻ được cấp giấy phép xây dựng có thời hạn phải đáp ứng điều kiện quy định tại khoản 1 Điều này và các điểm b, c và d khoản 1 Điều 5 Quy định này.</w:t>
      </w:r>
    </w:p>
    <w:p w14:paraId="3D616B57" w14:textId="77777777" w:rsidR="001F30F3" w:rsidRPr="00BE604C" w:rsidRDefault="001F30F3" w:rsidP="001F30F3">
      <w:pPr>
        <w:pStyle w:val="BodyText"/>
        <w:numPr>
          <w:ilvl w:val="1"/>
          <w:numId w:val="32"/>
        </w:numPr>
        <w:tabs>
          <w:tab w:val="left" w:pos="993"/>
        </w:tabs>
        <w:spacing w:before="120"/>
        <w:ind w:left="0" w:firstLine="709"/>
        <w:rPr>
          <w:rFonts w:ascii="Times New Roman" w:hAnsi="Times New Roman"/>
          <w:i w:val="0"/>
          <w:sz w:val="26"/>
          <w:szCs w:val="26"/>
          <w:lang w:val="cs-CZ"/>
        </w:rPr>
      </w:pPr>
      <w:r w:rsidRPr="00BE604C">
        <w:rPr>
          <w:rFonts w:ascii="Times New Roman" w:hAnsi="Times New Roman"/>
          <w:i w:val="0"/>
          <w:sz w:val="26"/>
          <w:szCs w:val="26"/>
          <w:lang w:val="cs-CZ"/>
        </w:rPr>
        <w:t>Đối với công trình xây dựng, nhà ở riêng lẻ được cấp giấy phép xây dựng có thời hạn, khi hết thời hạn tồn tại của công trình ghi trong giấy phép xây dựng mà quy hoạch xây dựng có điều chỉnh kéo dài kế hoạch thực hiện thì cơ quan đã cấp giấy phép xây dựng có trách nhiệm thông báo về việc gia hạn thời gian tồn tại của công trình. Trường hợp chủ đầu tư tiếp tục có nhu cầu xây dựng mới hoặc sửa chữa, cải tạo thì thực hiện cấp giấy phép xây dựng có thời hạn theo thời hạn của quy hoạch xây dựng điều chỉnh.</w:t>
      </w:r>
    </w:p>
    <w:p w14:paraId="5D5FB22F" w14:textId="77777777" w:rsidR="001F30F3" w:rsidRPr="00BE604C" w:rsidRDefault="001F30F3" w:rsidP="001F30F3">
      <w:pPr>
        <w:pStyle w:val="BodyText"/>
        <w:numPr>
          <w:ilvl w:val="1"/>
          <w:numId w:val="32"/>
        </w:numPr>
        <w:tabs>
          <w:tab w:val="left" w:pos="993"/>
        </w:tabs>
        <w:spacing w:before="120"/>
        <w:ind w:left="0" w:firstLine="709"/>
        <w:rPr>
          <w:rFonts w:ascii="Times New Roman" w:hAnsi="Times New Roman"/>
          <w:i w:val="0"/>
          <w:sz w:val="26"/>
          <w:szCs w:val="26"/>
          <w:lang w:val="cs-CZ"/>
        </w:rPr>
      </w:pPr>
      <w:r w:rsidRPr="00BE604C">
        <w:rPr>
          <w:rFonts w:ascii="Times New Roman" w:hAnsi="Times New Roman"/>
          <w:i w:val="0"/>
          <w:sz w:val="26"/>
          <w:szCs w:val="26"/>
          <w:lang w:val="cs-CZ"/>
        </w:rPr>
        <w:t>Đối với công trình xây dựng, nhà ở riêng lẻ thuộc trường hợp quy định tại điểm a khoản 1 Điều này và đã có kế hoạch sử dụng đất hàng năm của cấp huyện thì không cấp giấy phép xây dựng có thời hạn cho việc xây dựng mới mà chỉ cấp giấy phép xây dựng có thời hạn để sửa chữa, cải tạo.</w:t>
      </w:r>
    </w:p>
    <w:p w14:paraId="3B439D26" w14:textId="77777777" w:rsidR="001F30F3" w:rsidRPr="00BE604C" w:rsidRDefault="001F30F3" w:rsidP="001F30F3">
      <w:pPr>
        <w:pStyle w:val="BodyText"/>
        <w:spacing w:before="120"/>
        <w:ind w:firstLine="709"/>
        <w:rPr>
          <w:rFonts w:ascii="Times New Roman" w:hAnsi="Times New Roman"/>
          <w:b/>
          <w:i w:val="0"/>
          <w:kern w:val="2"/>
          <w:sz w:val="26"/>
          <w:szCs w:val="26"/>
        </w:rPr>
      </w:pPr>
      <w:r w:rsidRPr="00BE604C">
        <w:rPr>
          <w:rFonts w:ascii="Times New Roman" w:hAnsi="Times New Roman"/>
          <w:i w:val="0"/>
          <w:sz w:val="26"/>
          <w:szCs w:val="26"/>
          <w:lang w:val="cs-CZ"/>
        </w:rPr>
        <w:t xml:space="preserve">Trường hợp sau 03 năm kể từ ngày công bố kế hoạch sử dụng đất hàng năm của cấp huyện, cơ quan nhà nước có thẩm quyền chưa có quyết định thu hồi đất hoặc chưa cho phép chuyển mục đích sử dụng đất theo kế hoạch sử dụng đất hàng năm của cấp </w:t>
      </w:r>
      <w:r w:rsidRPr="00BE604C">
        <w:rPr>
          <w:rFonts w:ascii="Times New Roman" w:hAnsi="Times New Roman"/>
          <w:i w:val="0"/>
          <w:sz w:val="26"/>
          <w:szCs w:val="26"/>
          <w:lang w:val="cs-CZ"/>
        </w:rPr>
        <w:lastRenderedPageBreak/>
        <w:t>huyện đã được công bố mà không điều chỉnh, hủy bỏ hoặc có điều chỉnh, hủy bỏ nhưng không công bố việc điều chỉnh, hủy bỏ kế hoạch sử dụng đất hàng năm của cấp huyện thì người sử dụng đất được quyền đề nghị cấp giấy phép xây dựng có thời hạn theo quy định tại khoản 2 và khoản 3 Điều này.</w:t>
      </w:r>
    </w:p>
    <w:p w14:paraId="2BF0A01C" w14:textId="77777777" w:rsidR="001F30F3" w:rsidRPr="00BE604C" w:rsidRDefault="001F30F3" w:rsidP="001F30F3">
      <w:pPr>
        <w:pStyle w:val="BodyText"/>
        <w:tabs>
          <w:tab w:val="left" w:pos="993"/>
        </w:tabs>
        <w:spacing w:before="120"/>
        <w:ind w:left="709"/>
        <w:rPr>
          <w:rFonts w:ascii="Times New Roman" w:hAnsi="Times New Roman"/>
          <w:b/>
          <w:i w:val="0"/>
          <w:kern w:val="2"/>
          <w:sz w:val="26"/>
          <w:szCs w:val="26"/>
        </w:rPr>
      </w:pPr>
      <w:r w:rsidRPr="00BE604C">
        <w:rPr>
          <w:rFonts w:ascii="Times New Roman" w:hAnsi="Times New Roman"/>
          <w:b/>
          <w:i w:val="0"/>
          <w:kern w:val="2"/>
          <w:sz w:val="26"/>
          <w:szCs w:val="26"/>
        </w:rPr>
        <w:t>Điều 7. Quy mô công trình, nhà ở được cấp giấy phép xây dựng có thời hạn</w:t>
      </w:r>
    </w:p>
    <w:p w14:paraId="493B1BD3" w14:textId="77777777" w:rsidR="001F30F3" w:rsidRPr="00BE604C" w:rsidRDefault="001F30F3" w:rsidP="001F30F3">
      <w:pPr>
        <w:pStyle w:val="BodyText"/>
        <w:numPr>
          <w:ilvl w:val="0"/>
          <w:numId w:val="22"/>
        </w:numPr>
        <w:tabs>
          <w:tab w:val="left" w:pos="993"/>
        </w:tabs>
        <w:spacing w:before="120"/>
        <w:ind w:left="0" w:firstLine="709"/>
        <w:rPr>
          <w:rFonts w:ascii="Times New Roman" w:hAnsi="Times New Roman"/>
          <w:i w:val="0"/>
          <w:kern w:val="2"/>
          <w:sz w:val="26"/>
          <w:szCs w:val="26"/>
          <w:lang w:val="vi-VN"/>
        </w:rPr>
      </w:pPr>
      <w:r w:rsidRPr="00BE604C">
        <w:rPr>
          <w:rFonts w:ascii="Times New Roman" w:hAnsi="Times New Roman"/>
          <w:i w:val="0"/>
          <w:kern w:val="2"/>
          <w:sz w:val="26"/>
          <w:szCs w:val="26"/>
          <w:lang w:val="vi-VN"/>
        </w:rPr>
        <w:t>Đối với công trình theo tuyến</w:t>
      </w:r>
    </w:p>
    <w:p w14:paraId="7BA75CB1" w14:textId="77777777" w:rsidR="001F30F3" w:rsidRPr="00BE604C" w:rsidRDefault="001F30F3" w:rsidP="001F30F3">
      <w:pPr>
        <w:pStyle w:val="BodyText"/>
        <w:tabs>
          <w:tab w:val="left" w:pos="993"/>
        </w:tabs>
        <w:spacing w:before="120"/>
        <w:ind w:firstLine="709"/>
        <w:rPr>
          <w:rFonts w:ascii="Times New Roman" w:hAnsi="Times New Roman"/>
          <w:i w:val="0"/>
          <w:kern w:val="2"/>
          <w:sz w:val="26"/>
          <w:szCs w:val="26"/>
        </w:rPr>
      </w:pPr>
      <w:r w:rsidRPr="00BE604C">
        <w:rPr>
          <w:rFonts w:ascii="Times New Roman" w:hAnsi="Times New Roman"/>
          <w:i w:val="0"/>
          <w:kern w:val="2"/>
          <w:sz w:val="26"/>
          <w:szCs w:val="26"/>
          <w:lang w:val="vi-VN"/>
        </w:rPr>
        <w:t>Các công trình theo tuyến với quy mô cấp IV có tính chất, mục tiêu đầu tư phục vụ dân sinh</w:t>
      </w:r>
      <w:r w:rsidRPr="00BE604C">
        <w:rPr>
          <w:rFonts w:ascii="Times New Roman" w:hAnsi="Times New Roman"/>
          <w:i w:val="0"/>
          <w:kern w:val="2"/>
          <w:sz w:val="26"/>
          <w:szCs w:val="26"/>
        </w:rPr>
        <w:t xml:space="preserve"> được</w:t>
      </w:r>
      <w:r w:rsidRPr="00BE604C">
        <w:rPr>
          <w:rFonts w:ascii="Times New Roman" w:hAnsi="Times New Roman"/>
          <w:i w:val="0"/>
          <w:kern w:val="2"/>
          <w:sz w:val="26"/>
          <w:szCs w:val="26"/>
          <w:lang w:val="vi-VN"/>
        </w:rPr>
        <w:t xml:space="preserve"> cấp giấy phép xây dựng có thời hạn</w:t>
      </w:r>
      <w:r w:rsidRPr="00BE604C">
        <w:rPr>
          <w:rFonts w:ascii="Times New Roman" w:hAnsi="Times New Roman"/>
          <w:i w:val="0"/>
          <w:kern w:val="2"/>
          <w:sz w:val="26"/>
          <w:szCs w:val="26"/>
        </w:rPr>
        <w:t>.</w:t>
      </w:r>
    </w:p>
    <w:p w14:paraId="5E9BF9D8" w14:textId="77777777" w:rsidR="001F30F3" w:rsidRPr="00BE604C" w:rsidRDefault="001F30F3" w:rsidP="001F30F3">
      <w:pPr>
        <w:pStyle w:val="BodyText"/>
        <w:numPr>
          <w:ilvl w:val="0"/>
          <w:numId w:val="22"/>
        </w:numPr>
        <w:tabs>
          <w:tab w:val="left" w:pos="993"/>
        </w:tabs>
        <w:spacing w:before="120"/>
        <w:ind w:left="0" w:firstLine="709"/>
        <w:rPr>
          <w:rFonts w:ascii="Times New Roman" w:hAnsi="Times New Roman"/>
          <w:i w:val="0"/>
          <w:kern w:val="2"/>
          <w:sz w:val="26"/>
          <w:szCs w:val="26"/>
          <w:lang w:val="vi-VN"/>
        </w:rPr>
      </w:pPr>
      <w:r w:rsidRPr="00BE604C">
        <w:rPr>
          <w:rFonts w:ascii="Times New Roman" w:hAnsi="Times New Roman"/>
          <w:i w:val="0"/>
          <w:kern w:val="2"/>
          <w:sz w:val="26"/>
          <w:szCs w:val="26"/>
          <w:lang w:val="vi-VN"/>
        </w:rPr>
        <w:t>Đối với công trình không theo tuyến</w:t>
      </w:r>
    </w:p>
    <w:p w14:paraId="20CCC3F0" w14:textId="77777777" w:rsidR="001F30F3" w:rsidRPr="00BE604C" w:rsidRDefault="001F30F3" w:rsidP="001F30F3">
      <w:pPr>
        <w:pStyle w:val="BodyText"/>
        <w:numPr>
          <w:ilvl w:val="0"/>
          <w:numId w:val="24"/>
        </w:numPr>
        <w:tabs>
          <w:tab w:val="left" w:pos="993"/>
        </w:tabs>
        <w:spacing w:before="120"/>
        <w:ind w:left="0" w:firstLine="709"/>
        <w:rPr>
          <w:rFonts w:ascii="Times New Roman" w:hAnsi="Times New Roman"/>
          <w:i w:val="0"/>
          <w:kern w:val="2"/>
          <w:sz w:val="26"/>
          <w:szCs w:val="26"/>
          <w:lang w:val="vi-VN"/>
        </w:rPr>
      </w:pPr>
      <w:r w:rsidRPr="00BE604C">
        <w:rPr>
          <w:rFonts w:ascii="Times New Roman" w:hAnsi="Times New Roman"/>
          <w:i w:val="0"/>
          <w:kern w:val="2"/>
          <w:sz w:val="26"/>
          <w:szCs w:val="26"/>
          <w:lang w:val="vi-VN"/>
        </w:rPr>
        <w:t>Đối với nhà ở</w:t>
      </w:r>
      <w:r w:rsidRPr="00BE604C">
        <w:rPr>
          <w:rFonts w:ascii="Times New Roman" w:hAnsi="Times New Roman"/>
          <w:i w:val="0"/>
          <w:kern w:val="2"/>
          <w:sz w:val="26"/>
          <w:szCs w:val="26"/>
        </w:rPr>
        <w:t xml:space="preserve"> riêng lẻ</w:t>
      </w:r>
      <w:r w:rsidRPr="00BE604C">
        <w:rPr>
          <w:rFonts w:ascii="Times New Roman" w:hAnsi="Times New Roman"/>
          <w:i w:val="0"/>
          <w:kern w:val="2"/>
          <w:sz w:val="26"/>
          <w:szCs w:val="26"/>
          <w:lang w:val="vi-VN"/>
        </w:rPr>
        <w:t xml:space="preserve">: </w:t>
      </w:r>
      <w:r w:rsidRPr="00BE604C">
        <w:rPr>
          <w:rFonts w:ascii="Times New Roman" w:hAnsi="Times New Roman"/>
          <w:i w:val="0"/>
          <w:kern w:val="2"/>
          <w:sz w:val="26"/>
          <w:szCs w:val="26"/>
        </w:rPr>
        <w:t>K</w:t>
      </w:r>
      <w:r w:rsidRPr="00BE604C">
        <w:rPr>
          <w:rFonts w:ascii="Times New Roman" w:hAnsi="Times New Roman"/>
          <w:i w:val="0"/>
          <w:kern w:val="2"/>
          <w:sz w:val="26"/>
          <w:szCs w:val="26"/>
          <w:lang w:val="vi-VN"/>
        </w:rPr>
        <w:t xml:space="preserve">hông </w:t>
      </w:r>
      <w:r w:rsidRPr="00BE604C">
        <w:rPr>
          <w:rFonts w:ascii="Times New Roman" w:hAnsi="Times New Roman"/>
          <w:i w:val="0"/>
          <w:kern w:val="2"/>
          <w:sz w:val="26"/>
          <w:szCs w:val="26"/>
        </w:rPr>
        <w:t>có tầng hầm, tổng diện tích sàn xây dựng nhỏ hơn 250 m</w:t>
      </w:r>
      <w:r w:rsidRPr="00BE604C">
        <w:rPr>
          <w:rFonts w:ascii="Times New Roman" w:hAnsi="Times New Roman"/>
          <w:i w:val="0"/>
          <w:kern w:val="2"/>
          <w:sz w:val="26"/>
          <w:szCs w:val="26"/>
          <w:vertAlign w:val="superscript"/>
        </w:rPr>
        <w:t>2</w:t>
      </w:r>
      <w:r w:rsidRPr="00BE604C">
        <w:rPr>
          <w:rFonts w:ascii="Times New Roman" w:hAnsi="Times New Roman"/>
          <w:i w:val="0"/>
          <w:kern w:val="2"/>
          <w:sz w:val="26"/>
          <w:szCs w:val="26"/>
        </w:rPr>
        <w:t>, dưới 3</w:t>
      </w:r>
      <w:r w:rsidRPr="00BE604C">
        <w:rPr>
          <w:rFonts w:ascii="Times New Roman" w:hAnsi="Times New Roman"/>
          <w:i w:val="0"/>
          <w:kern w:val="2"/>
          <w:sz w:val="26"/>
          <w:szCs w:val="26"/>
          <w:lang w:val="vi-VN"/>
        </w:rPr>
        <w:t xml:space="preserve"> tầng</w:t>
      </w:r>
      <w:r w:rsidRPr="00BE604C">
        <w:rPr>
          <w:rFonts w:ascii="Times New Roman" w:hAnsi="Times New Roman"/>
          <w:i w:val="0"/>
          <w:kern w:val="2"/>
          <w:sz w:val="26"/>
          <w:szCs w:val="26"/>
        </w:rPr>
        <w:t xml:space="preserve"> và</w:t>
      </w:r>
      <w:r w:rsidRPr="00BE604C">
        <w:rPr>
          <w:rFonts w:ascii="Times New Roman" w:hAnsi="Times New Roman"/>
          <w:i w:val="0"/>
          <w:kern w:val="2"/>
          <w:sz w:val="26"/>
          <w:szCs w:val="26"/>
          <w:lang w:val="vi-VN"/>
        </w:rPr>
        <w:t xml:space="preserve"> </w:t>
      </w:r>
      <w:r w:rsidRPr="00BE604C">
        <w:rPr>
          <w:rFonts w:ascii="Times New Roman" w:hAnsi="Times New Roman"/>
          <w:i w:val="0"/>
          <w:kern w:val="2"/>
          <w:sz w:val="26"/>
          <w:szCs w:val="26"/>
        </w:rPr>
        <w:t>chiều cao dưới 12 m</w:t>
      </w:r>
      <w:r w:rsidRPr="00BE604C">
        <w:rPr>
          <w:rFonts w:ascii="Times New Roman" w:hAnsi="Times New Roman"/>
          <w:i w:val="0"/>
          <w:kern w:val="2"/>
          <w:sz w:val="26"/>
          <w:szCs w:val="26"/>
          <w:lang w:val="vi-VN"/>
        </w:rPr>
        <w:t>;</w:t>
      </w:r>
    </w:p>
    <w:p w14:paraId="6A859A50" w14:textId="77777777" w:rsidR="001F30F3" w:rsidRPr="00BE604C" w:rsidRDefault="001F30F3" w:rsidP="001F30F3">
      <w:pPr>
        <w:pStyle w:val="BodyText"/>
        <w:numPr>
          <w:ilvl w:val="0"/>
          <w:numId w:val="24"/>
        </w:numPr>
        <w:tabs>
          <w:tab w:val="left" w:pos="993"/>
        </w:tabs>
        <w:spacing w:before="120"/>
        <w:ind w:left="0" w:firstLine="709"/>
        <w:rPr>
          <w:rFonts w:ascii="Times New Roman" w:hAnsi="Times New Roman"/>
          <w:i w:val="0"/>
          <w:kern w:val="2"/>
          <w:sz w:val="26"/>
          <w:szCs w:val="26"/>
          <w:lang w:val="vi-VN"/>
        </w:rPr>
      </w:pPr>
      <w:r w:rsidRPr="00BE604C">
        <w:rPr>
          <w:rFonts w:ascii="Times New Roman" w:hAnsi="Times New Roman"/>
          <w:i w:val="0"/>
          <w:kern w:val="2"/>
          <w:sz w:val="26"/>
          <w:szCs w:val="26"/>
          <w:lang w:val="vi-VN"/>
        </w:rPr>
        <w:t>Đối với công trình</w:t>
      </w:r>
      <w:r w:rsidRPr="00BE604C">
        <w:rPr>
          <w:rFonts w:ascii="Times New Roman" w:hAnsi="Times New Roman"/>
          <w:i w:val="0"/>
          <w:kern w:val="2"/>
          <w:sz w:val="26"/>
          <w:szCs w:val="26"/>
        </w:rPr>
        <w:t xml:space="preserve"> có kết cấu dạng nhà</w:t>
      </w:r>
      <w:r w:rsidRPr="00BE604C">
        <w:rPr>
          <w:rFonts w:ascii="Times New Roman" w:hAnsi="Times New Roman"/>
          <w:i w:val="0"/>
          <w:kern w:val="2"/>
          <w:sz w:val="26"/>
          <w:szCs w:val="26"/>
          <w:lang w:val="vi-VN"/>
        </w:rPr>
        <w:t xml:space="preserve">: </w:t>
      </w:r>
      <w:r w:rsidRPr="00BE604C">
        <w:rPr>
          <w:rFonts w:ascii="Times New Roman" w:hAnsi="Times New Roman"/>
          <w:i w:val="0"/>
          <w:kern w:val="2"/>
          <w:sz w:val="26"/>
          <w:szCs w:val="26"/>
        </w:rPr>
        <w:t>Quy mô 01 tầng, c</w:t>
      </w:r>
      <w:r w:rsidRPr="00BE604C">
        <w:rPr>
          <w:rFonts w:ascii="Times New Roman" w:hAnsi="Times New Roman"/>
          <w:i w:val="0"/>
          <w:kern w:val="2"/>
          <w:sz w:val="26"/>
          <w:szCs w:val="26"/>
          <w:lang w:val="vi-VN"/>
        </w:rPr>
        <w:t>hiều cao công trình</w:t>
      </w:r>
      <w:r w:rsidRPr="00BE604C">
        <w:rPr>
          <w:rFonts w:ascii="Times New Roman" w:hAnsi="Times New Roman"/>
          <w:i w:val="0"/>
          <w:kern w:val="2"/>
          <w:sz w:val="26"/>
          <w:szCs w:val="26"/>
        </w:rPr>
        <w:t xml:space="preserve"> không quá 6 m, </w:t>
      </w:r>
      <w:r w:rsidRPr="00BE604C">
        <w:rPr>
          <w:rFonts w:ascii="Times New Roman" w:hAnsi="Times New Roman"/>
          <w:i w:val="0"/>
          <w:kern w:val="2"/>
          <w:sz w:val="26"/>
          <w:szCs w:val="26"/>
          <w:lang w:val="vi-VN"/>
        </w:rPr>
        <w:t>nhịp kết cấu không quá 1</w:t>
      </w:r>
      <w:r w:rsidRPr="00BE604C">
        <w:rPr>
          <w:rFonts w:ascii="Times New Roman" w:hAnsi="Times New Roman"/>
          <w:i w:val="0"/>
          <w:kern w:val="2"/>
          <w:sz w:val="26"/>
          <w:szCs w:val="26"/>
        </w:rPr>
        <w:t>5</w:t>
      </w:r>
      <w:r w:rsidRPr="00BE604C">
        <w:rPr>
          <w:rFonts w:ascii="Times New Roman" w:hAnsi="Times New Roman"/>
          <w:i w:val="0"/>
          <w:kern w:val="2"/>
          <w:sz w:val="26"/>
          <w:szCs w:val="26"/>
          <w:lang w:val="vi-VN"/>
        </w:rPr>
        <w:t xml:space="preserve"> m, tổng diện tích sàn </w:t>
      </w:r>
      <w:r w:rsidRPr="00BE604C">
        <w:rPr>
          <w:rFonts w:ascii="Times New Roman" w:hAnsi="Times New Roman"/>
          <w:i w:val="0"/>
          <w:kern w:val="2"/>
          <w:sz w:val="26"/>
          <w:szCs w:val="26"/>
        </w:rPr>
        <w:t>nhỏ hơn</w:t>
      </w:r>
      <w:r w:rsidRPr="00BE604C">
        <w:rPr>
          <w:rFonts w:ascii="Times New Roman" w:hAnsi="Times New Roman"/>
          <w:i w:val="0"/>
          <w:kern w:val="2"/>
          <w:sz w:val="26"/>
          <w:szCs w:val="26"/>
          <w:lang w:val="vi-VN"/>
        </w:rPr>
        <w:t xml:space="preserve"> 1.000 m</w:t>
      </w:r>
      <w:r w:rsidRPr="00BE604C">
        <w:rPr>
          <w:rFonts w:ascii="Times New Roman" w:hAnsi="Times New Roman"/>
          <w:i w:val="0"/>
          <w:kern w:val="2"/>
          <w:sz w:val="26"/>
          <w:szCs w:val="26"/>
          <w:vertAlign w:val="superscript"/>
          <w:lang w:val="vi-VN"/>
        </w:rPr>
        <w:t>2</w:t>
      </w:r>
      <w:r w:rsidRPr="00BE604C">
        <w:rPr>
          <w:rFonts w:ascii="Times New Roman" w:hAnsi="Times New Roman"/>
          <w:i w:val="0"/>
          <w:kern w:val="2"/>
          <w:sz w:val="26"/>
          <w:szCs w:val="26"/>
        </w:rPr>
        <w:t>;</w:t>
      </w:r>
    </w:p>
    <w:p w14:paraId="227DDDE2" w14:textId="77777777" w:rsidR="001F30F3" w:rsidRPr="00BE604C" w:rsidRDefault="001F30F3" w:rsidP="001F30F3">
      <w:pPr>
        <w:pStyle w:val="BodyText"/>
        <w:numPr>
          <w:ilvl w:val="0"/>
          <w:numId w:val="24"/>
        </w:numPr>
        <w:tabs>
          <w:tab w:val="left" w:pos="993"/>
        </w:tabs>
        <w:spacing w:before="120"/>
        <w:ind w:left="0" w:firstLine="709"/>
        <w:rPr>
          <w:rFonts w:ascii="Times New Roman" w:hAnsi="Times New Roman"/>
          <w:i w:val="0"/>
          <w:kern w:val="2"/>
          <w:sz w:val="26"/>
          <w:szCs w:val="26"/>
          <w:lang w:val="vi-VN"/>
        </w:rPr>
      </w:pPr>
      <w:r w:rsidRPr="00BE604C">
        <w:rPr>
          <w:rFonts w:ascii="Times New Roman" w:hAnsi="Times New Roman"/>
          <w:i w:val="0"/>
          <w:kern w:val="2"/>
          <w:sz w:val="26"/>
          <w:szCs w:val="26"/>
        </w:rPr>
        <w:t>Các c</w:t>
      </w:r>
      <w:r w:rsidRPr="00BE604C">
        <w:rPr>
          <w:rFonts w:ascii="Times New Roman" w:hAnsi="Times New Roman"/>
          <w:i w:val="0"/>
          <w:kern w:val="2"/>
          <w:sz w:val="26"/>
          <w:szCs w:val="26"/>
          <w:lang w:val="vi-VN"/>
        </w:rPr>
        <w:t xml:space="preserve">ông trình không theo tuyến </w:t>
      </w:r>
      <w:r w:rsidRPr="00BE604C">
        <w:rPr>
          <w:rFonts w:ascii="Times New Roman" w:hAnsi="Times New Roman"/>
          <w:i w:val="0"/>
          <w:kern w:val="2"/>
          <w:sz w:val="26"/>
          <w:szCs w:val="26"/>
        </w:rPr>
        <w:t xml:space="preserve">khác </w:t>
      </w:r>
      <w:r w:rsidRPr="00BE604C">
        <w:rPr>
          <w:rFonts w:ascii="Times New Roman" w:hAnsi="Times New Roman"/>
          <w:i w:val="0"/>
          <w:kern w:val="2"/>
          <w:sz w:val="26"/>
          <w:szCs w:val="26"/>
          <w:lang w:val="vi-VN"/>
        </w:rPr>
        <w:t>có quy mô công trình cấp IV, đảm bảo an toàn, vệ sinh môi trường, phòng chống cháy nổ; tránh lãng phí nên khuyến khích sử dụng vật liệu lắp ghép để thuận lợi trong tháo dỡ và tái sử dụng</w:t>
      </w:r>
      <w:r w:rsidRPr="00BE604C">
        <w:rPr>
          <w:rFonts w:ascii="Times New Roman" w:hAnsi="Times New Roman"/>
          <w:i w:val="0"/>
          <w:kern w:val="2"/>
          <w:sz w:val="26"/>
          <w:szCs w:val="26"/>
        </w:rPr>
        <w:t xml:space="preserve">. </w:t>
      </w:r>
    </w:p>
    <w:p w14:paraId="51B5F361" w14:textId="77777777" w:rsidR="001F30F3" w:rsidRPr="00BE604C" w:rsidRDefault="001F30F3" w:rsidP="001F30F3">
      <w:pPr>
        <w:pStyle w:val="BodyText"/>
        <w:numPr>
          <w:ilvl w:val="0"/>
          <w:numId w:val="22"/>
        </w:numPr>
        <w:tabs>
          <w:tab w:val="left" w:pos="993"/>
        </w:tabs>
        <w:spacing w:before="120"/>
        <w:ind w:left="0" w:firstLine="709"/>
        <w:rPr>
          <w:rFonts w:ascii="Times New Roman" w:hAnsi="Times New Roman"/>
          <w:i w:val="0"/>
          <w:kern w:val="2"/>
          <w:sz w:val="26"/>
          <w:szCs w:val="26"/>
          <w:lang w:val="vi-VN"/>
        </w:rPr>
      </w:pPr>
      <w:r w:rsidRPr="00BE604C">
        <w:rPr>
          <w:rFonts w:ascii="Times New Roman" w:hAnsi="Times New Roman"/>
          <w:i w:val="0"/>
          <w:kern w:val="2"/>
          <w:sz w:val="26"/>
          <w:szCs w:val="26"/>
          <w:lang w:val="vi-VN"/>
        </w:rPr>
        <w:t>Đối với công trình xây dựng, nhà ở hiện hữu thuộc đối tượng</w:t>
      </w:r>
      <w:r w:rsidRPr="00BE604C">
        <w:rPr>
          <w:rFonts w:ascii="Times New Roman" w:hAnsi="Times New Roman"/>
          <w:i w:val="0"/>
          <w:kern w:val="2"/>
          <w:sz w:val="26"/>
          <w:szCs w:val="26"/>
        </w:rPr>
        <w:t xml:space="preserve"> được</w:t>
      </w:r>
      <w:r w:rsidRPr="00BE604C">
        <w:rPr>
          <w:rFonts w:ascii="Times New Roman" w:hAnsi="Times New Roman"/>
          <w:i w:val="0"/>
          <w:kern w:val="2"/>
          <w:sz w:val="26"/>
          <w:szCs w:val="26"/>
          <w:lang w:val="vi-VN"/>
        </w:rPr>
        <w:t xml:space="preserve"> cấp</w:t>
      </w:r>
      <w:r w:rsidRPr="00BE604C">
        <w:rPr>
          <w:rFonts w:ascii="Times New Roman" w:hAnsi="Times New Roman"/>
          <w:i w:val="0"/>
          <w:kern w:val="2"/>
          <w:sz w:val="26"/>
          <w:szCs w:val="26"/>
        </w:rPr>
        <w:t xml:space="preserve"> giấy</w:t>
      </w:r>
      <w:r w:rsidRPr="00BE604C">
        <w:rPr>
          <w:rFonts w:ascii="Times New Roman" w:hAnsi="Times New Roman"/>
          <w:i w:val="0"/>
          <w:kern w:val="2"/>
          <w:sz w:val="26"/>
          <w:szCs w:val="26"/>
          <w:lang w:val="vi-VN"/>
        </w:rPr>
        <w:t xml:space="preserve"> phép xây dựng có thời hạn</w:t>
      </w:r>
      <w:r w:rsidRPr="00BE604C">
        <w:rPr>
          <w:rFonts w:ascii="Times New Roman" w:hAnsi="Times New Roman"/>
          <w:i w:val="0"/>
          <w:kern w:val="2"/>
          <w:sz w:val="26"/>
          <w:szCs w:val="26"/>
        </w:rPr>
        <w:t xml:space="preserve"> thì</w:t>
      </w:r>
      <w:r w:rsidRPr="00BE604C">
        <w:rPr>
          <w:rFonts w:ascii="Times New Roman" w:hAnsi="Times New Roman"/>
          <w:i w:val="0"/>
          <w:kern w:val="2"/>
          <w:sz w:val="26"/>
          <w:szCs w:val="26"/>
          <w:lang w:val="vi-VN"/>
        </w:rPr>
        <w:t xml:space="preserve"> được xem xét cấp</w:t>
      </w:r>
      <w:r w:rsidRPr="00BE604C">
        <w:rPr>
          <w:rFonts w:ascii="Times New Roman" w:hAnsi="Times New Roman"/>
          <w:i w:val="0"/>
          <w:kern w:val="2"/>
          <w:sz w:val="26"/>
          <w:szCs w:val="26"/>
        </w:rPr>
        <w:t xml:space="preserve"> giấy</w:t>
      </w:r>
      <w:r w:rsidRPr="00BE604C">
        <w:rPr>
          <w:rFonts w:ascii="Times New Roman" w:hAnsi="Times New Roman"/>
          <w:i w:val="0"/>
          <w:kern w:val="2"/>
          <w:sz w:val="26"/>
          <w:szCs w:val="26"/>
          <w:lang w:val="vi-VN"/>
        </w:rPr>
        <w:t xml:space="preserve"> phép xây dựng có thời hạn như sau:</w:t>
      </w:r>
    </w:p>
    <w:p w14:paraId="4C46A6A1" w14:textId="77777777" w:rsidR="001F30F3" w:rsidRPr="00BE604C" w:rsidRDefault="001F30F3" w:rsidP="001F30F3">
      <w:pPr>
        <w:pStyle w:val="BodyText"/>
        <w:numPr>
          <w:ilvl w:val="0"/>
          <w:numId w:val="26"/>
        </w:numPr>
        <w:tabs>
          <w:tab w:val="left" w:pos="993"/>
        </w:tabs>
        <w:spacing w:before="120"/>
        <w:ind w:left="0" w:firstLine="709"/>
        <w:rPr>
          <w:rFonts w:ascii="Times New Roman" w:hAnsi="Times New Roman"/>
          <w:i w:val="0"/>
          <w:kern w:val="2"/>
          <w:sz w:val="26"/>
          <w:szCs w:val="26"/>
          <w:lang w:val="vi-VN"/>
        </w:rPr>
      </w:pPr>
      <w:r w:rsidRPr="00BE604C">
        <w:rPr>
          <w:rFonts w:ascii="Times New Roman" w:hAnsi="Times New Roman"/>
          <w:i w:val="0"/>
          <w:kern w:val="2"/>
          <w:sz w:val="26"/>
          <w:szCs w:val="26"/>
          <w:lang w:val="vi-VN"/>
        </w:rPr>
        <w:t xml:space="preserve">Cấp </w:t>
      </w:r>
      <w:r w:rsidRPr="00BE604C">
        <w:rPr>
          <w:rFonts w:ascii="Times New Roman" w:hAnsi="Times New Roman"/>
          <w:i w:val="0"/>
          <w:kern w:val="2"/>
          <w:sz w:val="26"/>
          <w:szCs w:val="26"/>
        </w:rPr>
        <w:t xml:space="preserve">giấy </w:t>
      </w:r>
      <w:r w:rsidRPr="00BE604C">
        <w:rPr>
          <w:rFonts w:ascii="Times New Roman" w:hAnsi="Times New Roman"/>
          <w:i w:val="0"/>
          <w:kern w:val="2"/>
          <w:sz w:val="26"/>
          <w:szCs w:val="26"/>
          <w:lang w:val="vi-VN"/>
        </w:rPr>
        <w:t xml:space="preserve">phép xây dựng có thời hạn để xây dựng </w:t>
      </w:r>
      <w:r w:rsidRPr="00BE604C">
        <w:rPr>
          <w:rFonts w:ascii="Times New Roman" w:hAnsi="Times New Roman"/>
          <w:i w:val="0"/>
          <w:kern w:val="2"/>
          <w:sz w:val="26"/>
          <w:szCs w:val="26"/>
        </w:rPr>
        <w:t xml:space="preserve">mới </w:t>
      </w:r>
      <w:r w:rsidRPr="00BE604C">
        <w:rPr>
          <w:rFonts w:ascii="Times New Roman" w:hAnsi="Times New Roman"/>
          <w:i w:val="0"/>
          <w:kern w:val="2"/>
          <w:sz w:val="26"/>
          <w:szCs w:val="26"/>
          <w:lang w:val="vi-VN"/>
        </w:rPr>
        <w:t xml:space="preserve">công trình, nhà ở với quy mô quy định tại khoản 1 và </w:t>
      </w:r>
      <w:r w:rsidRPr="00BE604C">
        <w:rPr>
          <w:rFonts w:ascii="Times New Roman" w:hAnsi="Times New Roman"/>
          <w:i w:val="0"/>
          <w:kern w:val="2"/>
          <w:sz w:val="26"/>
          <w:szCs w:val="26"/>
        </w:rPr>
        <w:t xml:space="preserve">khoản </w:t>
      </w:r>
      <w:r w:rsidRPr="00BE604C">
        <w:rPr>
          <w:rFonts w:ascii="Times New Roman" w:hAnsi="Times New Roman"/>
          <w:i w:val="0"/>
          <w:kern w:val="2"/>
          <w:sz w:val="26"/>
          <w:szCs w:val="26"/>
          <w:lang w:val="vi-VN"/>
        </w:rPr>
        <w:t xml:space="preserve">2 Điều này, trừ đối tượng quy định tại khoản 5 Điều 94 Luật Xây dựng </w:t>
      </w:r>
      <w:r w:rsidRPr="00BE604C">
        <w:rPr>
          <w:rFonts w:ascii="Times New Roman" w:hAnsi="Times New Roman"/>
          <w:i w:val="0"/>
          <w:kern w:val="2"/>
          <w:sz w:val="26"/>
          <w:szCs w:val="26"/>
        </w:rPr>
        <w:t>năm 2014 được</w:t>
      </w:r>
      <w:r w:rsidRPr="00BE604C">
        <w:t xml:space="preserve"> </w:t>
      </w:r>
      <w:r w:rsidRPr="00BE604C">
        <w:rPr>
          <w:rFonts w:ascii="Times New Roman" w:hAnsi="Times New Roman"/>
          <w:i w:val="0"/>
          <w:kern w:val="2"/>
          <w:sz w:val="26"/>
          <w:szCs w:val="26"/>
        </w:rPr>
        <w:t>sửa đổi, bổ sung bởi khoản 33 Điều 1 Luật số 62/2020/QH14</w:t>
      </w:r>
      <w:r w:rsidRPr="00BE604C">
        <w:rPr>
          <w:rFonts w:ascii="Times New Roman" w:hAnsi="Times New Roman"/>
          <w:i w:val="0"/>
          <w:kern w:val="2"/>
          <w:sz w:val="26"/>
          <w:szCs w:val="26"/>
          <w:lang w:val="vi-VN"/>
        </w:rPr>
        <w:t>;</w:t>
      </w:r>
    </w:p>
    <w:p w14:paraId="4D7358E3" w14:textId="77777777" w:rsidR="001F30F3" w:rsidRPr="00BE604C" w:rsidRDefault="001F30F3" w:rsidP="001F30F3">
      <w:pPr>
        <w:pStyle w:val="BodyText"/>
        <w:numPr>
          <w:ilvl w:val="0"/>
          <w:numId w:val="26"/>
        </w:numPr>
        <w:tabs>
          <w:tab w:val="left" w:pos="993"/>
        </w:tabs>
        <w:spacing w:before="120"/>
        <w:ind w:left="0" w:firstLine="709"/>
        <w:rPr>
          <w:rFonts w:ascii="Times New Roman" w:hAnsi="Times New Roman"/>
          <w:i w:val="0"/>
          <w:kern w:val="2"/>
          <w:sz w:val="26"/>
          <w:szCs w:val="26"/>
          <w:lang w:val="vi-VN"/>
        </w:rPr>
      </w:pPr>
      <w:r w:rsidRPr="00BE604C">
        <w:rPr>
          <w:rFonts w:ascii="Times New Roman" w:hAnsi="Times New Roman"/>
          <w:i w:val="0"/>
          <w:kern w:val="2"/>
          <w:sz w:val="26"/>
          <w:szCs w:val="26"/>
          <w:lang w:val="vi-VN"/>
        </w:rPr>
        <w:t xml:space="preserve">Cấp </w:t>
      </w:r>
      <w:r w:rsidRPr="00BE604C">
        <w:rPr>
          <w:rFonts w:ascii="Times New Roman" w:hAnsi="Times New Roman"/>
          <w:i w:val="0"/>
          <w:kern w:val="2"/>
          <w:sz w:val="26"/>
          <w:szCs w:val="26"/>
        </w:rPr>
        <w:t xml:space="preserve">giấy </w:t>
      </w:r>
      <w:r w:rsidRPr="00BE604C">
        <w:rPr>
          <w:rFonts w:ascii="Times New Roman" w:hAnsi="Times New Roman"/>
          <w:i w:val="0"/>
          <w:kern w:val="2"/>
          <w:sz w:val="26"/>
          <w:szCs w:val="26"/>
          <w:lang w:val="vi-VN"/>
        </w:rPr>
        <w:t>phép xây dựng có thời hạn để sửa chữa, cải tạo công trình, nhà ở theo quy mô, diện tích hiện trạng mà không được cơi nới, mở rộng</w:t>
      </w:r>
      <w:r w:rsidRPr="00BE604C">
        <w:rPr>
          <w:rFonts w:ascii="Times New Roman" w:hAnsi="Times New Roman"/>
          <w:i w:val="0"/>
          <w:kern w:val="2"/>
          <w:sz w:val="26"/>
          <w:szCs w:val="26"/>
        </w:rPr>
        <w:t>;</w:t>
      </w:r>
    </w:p>
    <w:p w14:paraId="5D25D39B" w14:textId="77777777" w:rsidR="001F30F3" w:rsidRPr="00BE604C" w:rsidRDefault="001F30F3" w:rsidP="001F30F3">
      <w:pPr>
        <w:pStyle w:val="BodyText"/>
        <w:numPr>
          <w:ilvl w:val="0"/>
          <w:numId w:val="26"/>
        </w:numPr>
        <w:tabs>
          <w:tab w:val="left" w:pos="993"/>
        </w:tabs>
        <w:spacing w:before="120"/>
        <w:ind w:left="0" w:firstLine="709"/>
        <w:rPr>
          <w:rFonts w:ascii="Times New Roman" w:hAnsi="Times New Roman"/>
          <w:i w:val="0"/>
          <w:kern w:val="2"/>
          <w:sz w:val="26"/>
          <w:szCs w:val="26"/>
          <w:lang w:val="vi-VN"/>
        </w:rPr>
      </w:pPr>
      <w:r w:rsidRPr="00BE604C">
        <w:rPr>
          <w:rFonts w:ascii="Times New Roman" w:hAnsi="Times New Roman"/>
          <w:i w:val="0"/>
          <w:kern w:val="2"/>
          <w:sz w:val="26"/>
          <w:szCs w:val="26"/>
          <w:lang w:val="vi-VN"/>
        </w:rPr>
        <w:t xml:space="preserve">Trước khi cấp </w:t>
      </w:r>
      <w:r w:rsidRPr="00BE604C">
        <w:rPr>
          <w:rFonts w:ascii="Times New Roman" w:hAnsi="Times New Roman"/>
          <w:i w:val="0"/>
          <w:kern w:val="2"/>
          <w:sz w:val="26"/>
          <w:szCs w:val="26"/>
        </w:rPr>
        <w:t xml:space="preserve">giấy </w:t>
      </w:r>
      <w:r w:rsidRPr="00BE604C">
        <w:rPr>
          <w:rFonts w:ascii="Times New Roman" w:hAnsi="Times New Roman"/>
          <w:i w:val="0"/>
          <w:kern w:val="2"/>
          <w:sz w:val="26"/>
          <w:szCs w:val="26"/>
          <w:lang w:val="vi-VN"/>
        </w:rPr>
        <w:t xml:space="preserve">phép xây dựng có thời hạn trong trường hợp quy định tại </w:t>
      </w:r>
      <w:r w:rsidRPr="00BE604C">
        <w:rPr>
          <w:rFonts w:ascii="Times New Roman" w:hAnsi="Times New Roman"/>
          <w:i w:val="0"/>
          <w:kern w:val="2"/>
          <w:sz w:val="26"/>
          <w:szCs w:val="26"/>
        </w:rPr>
        <w:t>đ</w:t>
      </w:r>
      <w:r w:rsidRPr="00BE604C">
        <w:rPr>
          <w:rFonts w:ascii="Times New Roman" w:hAnsi="Times New Roman"/>
          <w:i w:val="0"/>
          <w:kern w:val="2"/>
          <w:sz w:val="26"/>
          <w:szCs w:val="26"/>
          <w:lang w:val="vi-VN"/>
        </w:rPr>
        <w:t xml:space="preserve">iểm a và </w:t>
      </w:r>
      <w:r w:rsidRPr="00BE604C">
        <w:rPr>
          <w:rFonts w:ascii="Times New Roman" w:hAnsi="Times New Roman"/>
          <w:i w:val="0"/>
          <w:kern w:val="2"/>
          <w:sz w:val="26"/>
          <w:szCs w:val="26"/>
        </w:rPr>
        <w:t xml:space="preserve">điểm </w:t>
      </w:r>
      <w:r w:rsidRPr="00BE604C">
        <w:rPr>
          <w:rFonts w:ascii="Times New Roman" w:hAnsi="Times New Roman"/>
          <w:i w:val="0"/>
          <w:kern w:val="2"/>
          <w:sz w:val="26"/>
          <w:szCs w:val="26"/>
          <w:lang w:val="vi-VN"/>
        </w:rPr>
        <w:t>b khoản này, do công trình xây dựng, nhà ở chưa được nhà nước đền bù, người sử dụng đất được xem xét, kiểm kê đất và tài sản trên đất để có cơ sở đền bù về sau khi nhà nước tiến hành giải phóng mặt bằng, thu hồi đất để triển khai theo quy hoạch được duyệt.</w:t>
      </w:r>
    </w:p>
    <w:p w14:paraId="0F33C4AB" w14:textId="77777777" w:rsidR="001F30F3" w:rsidRPr="00BE604C" w:rsidRDefault="001F30F3" w:rsidP="001F30F3">
      <w:pPr>
        <w:pStyle w:val="BodyText"/>
        <w:spacing w:before="120"/>
        <w:ind w:firstLine="709"/>
        <w:rPr>
          <w:rFonts w:ascii="Times New Roman" w:hAnsi="Times New Roman"/>
          <w:b/>
          <w:i w:val="0"/>
          <w:kern w:val="2"/>
          <w:sz w:val="26"/>
          <w:szCs w:val="26"/>
        </w:rPr>
      </w:pPr>
      <w:r w:rsidRPr="00BE604C">
        <w:rPr>
          <w:rFonts w:ascii="Times New Roman" w:hAnsi="Times New Roman"/>
          <w:b/>
          <w:i w:val="0"/>
          <w:kern w:val="2"/>
          <w:sz w:val="26"/>
          <w:szCs w:val="26"/>
          <w:lang w:val="vi-VN"/>
        </w:rPr>
        <w:t xml:space="preserve">Điều </w:t>
      </w:r>
      <w:r w:rsidRPr="00BE604C">
        <w:rPr>
          <w:rFonts w:ascii="Times New Roman" w:hAnsi="Times New Roman"/>
          <w:b/>
          <w:i w:val="0"/>
          <w:kern w:val="2"/>
          <w:sz w:val="26"/>
          <w:szCs w:val="26"/>
        </w:rPr>
        <w:t>8</w:t>
      </w:r>
      <w:r w:rsidRPr="00BE604C">
        <w:rPr>
          <w:rFonts w:ascii="Times New Roman" w:hAnsi="Times New Roman"/>
          <w:b/>
          <w:i w:val="0"/>
          <w:kern w:val="2"/>
          <w:sz w:val="26"/>
          <w:szCs w:val="26"/>
          <w:lang w:val="vi-VN"/>
        </w:rPr>
        <w:t xml:space="preserve">. </w:t>
      </w:r>
      <w:r w:rsidRPr="00BE604C">
        <w:rPr>
          <w:rFonts w:ascii="Times New Roman" w:hAnsi="Times New Roman"/>
          <w:b/>
          <w:i w:val="0"/>
          <w:kern w:val="2"/>
          <w:sz w:val="26"/>
          <w:szCs w:val="26"/>
        </w:rPr>
        <w:t>Đ</w:t>
      </w:r>
      <w:r w:rsidRPr="00BE604C">
        <w:rPr>
          <w:rFonts w:ascii="Times New Roman" w:hAnsi="Times New Roman"/>
          <w:b/>
          <w:i w:val="0"/>
          <w:kern w:val="2"/>
          <w:sz w:val="26"/>
          <w:szCs w:val="26"/>
          <w:lang w:val="vi-VN"/>
        </w:rPr>
        <w:t>iều chỉnh giấy phép xây dựng</w:t>
      </w:r>
    </w:p>
    <w:p w14:paraId="500C820D" w14:textId="77777777" w:rsidR="001F30F3" w:rsidRPr="00BE604C" w:rsidRDefault="001F30F3" w:rsidP="001F30F3">
      <w:pPr>
        <w:pStyle w:val="BodyText"/>
        <w:tabs>
          <w:tab w:val="left" w:pos="993"/>
        </w:tabs>
        <w:spacing w:before="120"/>
        <w:ind w:firstLine="709"/>
        <w:rPr>
          <w:rFonts w:ascii="Times New Roman" w:hAnsi="Times New Roman"/>
          <w:i w:val="0"/>
          <w:kern w:val="2"/>
          <w:sz w:val="26"/>
          <w:szCs w:val="26"/>
        </w:rPr>
      </w:pPr>
      <w:r w:rsidRPr="00BE604C">
        <w:rPr>
          <w:rFonts w:ascii="Times New Roman" w:hAnsi="Times New Roman"/>
          <w:i w:val="0"/>
          <w:kern w:val="2"/>
          <w:sz w:val="26"/>
          <w:szCs w:val="26"/>
        </w:rPr>
        <w:t>Trong quá trình xây dựng, trường hợp có điều chỉnh thiết kế làm thay đổi một trong các nội dung dưới đây thì chủ đầu tư phải đề nghị điều chỉnh giấy phép xây dựng:</w:t>
      </w:r>
    </w:p>
    <w:p w14:paraId="0AE613D4" w14:textId="77777777" w:rsidR="001F30F3" w:rsidRPr="00BE604C" w:rsidRDefault="001F30F3" w:rsidP="001F30F3">
      <w:pPr>
        <w:pStyle w:val="BodyText"/>
        <w:numPr>
          <w:ilvl w:val="0"/>
          <w:numId w:val="25"/>
        </w:numPr>
        <w:tabs>
          <w:tab w:val="left" w:pos="993"/>
        </w:tabs>
        <w:spacing w:before="120"/>
        <w:ind w:left="0" w:firstLine="709"/>
        <w:rPr>
          <w:rFonts w:ascii="Times New Roman" w:hAnsi="Times New Roman"/>
          <w:i w:val="0"/>
          <w:kern w:val="2"/>
          <w:sz w:val="26"/>
          <w:szCs w:val="26"/>
        </w:rPr>
      </w:pPr>
      <w:r w:rsidRPr="00BE604C">
        <w:rPr>
          <w:rFonts w:ascii="Times New Roman" w:hAnsi="Times New Roman"/>
          <w:i w:val="0"/>
          <w:kern w:val="2"/>
          <w:sz w:val="26"/>
          <w:szCs w:val="26"/>
        </w:rPr>
        <w:t>Thay đổi hình thức kiến trúc mặt ngoài của công trình đối với công trình trong đô thị thuộc khu vực có yêu cầu về quản lý kiến trúc.</w:t>
      </w:r>
    </w:p>
    <w:p w14:paraId="37935D18" w14:textId="77777777" w:rsidR="001F30F3" w:rsidRPr="00BE604C" w:rsidRDefault="001F30F3" w:rsidP="001F30F3">
      <w:pPr>
        <w:pStyle w:val="BodyText"/>
        <w:numPr>
          <w:ilvl w:val="0"/>
          <w:numId w:val="25"/>
        </w:numPr>
        <w:tabs>
          <w:tab w:val="left" w:pos="993"/>
        </w:tabs>
        <w:spacing w:before="120"/>
        <w:ind w:left="0" w:firstLine="709"/>
        <w:rPr>
          <w:rFonts w:ascii="Times New Roman" w:hAnsi="Times New Roman"/>
          <w:i w:val="0"/>
          <w:kern w:val="2"/>
          <w:sz w:val="26"/>
          <w:szCs w:val="26"/>
        </w:rPr>
      </w:pPr>
      <w:r w:rsidRPr="00BE604C">
        <w:rPr>
          <w:rFonts w:ascii="Times New Roman" w:hAnsi="Times New Roman"/>
          <w:i w:val="0"/>
          <w:kern w:val="2"/>
          <w:sz w:val="26"/>
          <w:szCs w:val="26"/>
        </w:rPr>
        <w:t>Thay đổi một trong các yếu tố về vị trí, diện tích xây dựng; quy mô, chiều cao, số tầng của công trình và các yếu tố khác ảnh hưởng đến kết cấu chịu lực chính.</w:t>
      </w:r>
    </w:p>
    <w:p w14:paraId="2B673A96" w14:textId="77777777" w:rsidR="001F30F3" w:rsidRPr="00BE604C" w:rsidRDefault="001F30F3" w:rsidP="001F30F3">
      <w:pPr>
        <w:pStyle w:val="BodyText"/>
        <w:numPr>
          <w:ilvl w:val="0"/>
          <w:numId w:val="25"/>
        </w:numPr>
        <w:tabs>
          <w:tab w:val="left" w:pos="993"/>
          <w:tab w:val="left" w:pos="1134"/>
        </w:tabs>
        <w:spacing w:before="120"/>
        <w:ind w:left="0" w:firstLine="709"/>
        <w:rPr>
          <w:rFonts w:ascii="Times New Roman" w:hAnsi="Times New Roman"/>
          <w:i w:val="0"/>
          <w:kern w:val="2"/>
          <w:sz w:val="26"/>
          <w:szCs w:val="26"/>
          <w:lang w:val="vi-VN"/>
        </w:rPr>
      </w:pPr>
      <w:r w:rsidRPr="00BE604C">
        <w:rPr>
          <w:rFonts w:ascii="Times New Roman" w:hAnsi="Times New Roman"/>
          <w:i w:val="0"/>
          <w:kern w:val="2"/>
          <w:sz w:val="26"/>
          <w:szCs w:val="26"/>
        </w:rPr>
        <w:t>Khi điều chỉnh thiết kế bên trong công trình làm thay đổi công năng sử dụng làm ảnh hưởng đến an toàn, phòng, chống cháy, nổ, bảo vệ môi trường.</w:t>
      </w:r>
    </w:p>
    <w:p w14:paraId="323F504E" w14:textId="77777777" w:rsidR="001F30F3" w:rsidRPr="00BE604C" w:rsidRDefault="001F30F3" w:rsidP="001F30F3">
      <w:pPr>
        <w:pStyle w:val="BodyText"/>
        <w:spacing w:before="120"/>
        <w:ind w:firstLine="709"/>
        <w:rPr>
          <w:rFonts w:ascii="Times New Roman" w:hAnsi="Times New Roman"/>
          <w:b/>
          <w:i w:val="0"/>
          <w:kern w:val="2"/>
          <w:sz w:val="26"/>
          <w:szCs w:val="26"/>
        </w:rPr>
      </w:pPr>
      <w:r w:rsidRPr="00BE604C">
        <w:rPr>
          <w:rFonts w:ascii="Times New Roman" w:hAnsi="Times New Roman"/>
          <w:b/>
          <w:i w:val="0"/>
          <w:kern w:val="2"/>
          <w:sz w:val="26"/>
          <w:szCs w:val="26"/>
          <w:lang w:val="vi-VN"/>
        </w:rPr>
        <w:t xml:space="preserve">Điều </w:t>
      </w:r>
      <w:r w:rsidRPr="00BE604C">
        <w:rPr>
          <w:rFonts w:ascii="Times New Roman" w:hAnsi="Times New Roman"/>
          <w:b/>
          <w:i w:val="0"/>
          <w:kern w:val="2"/>
          <w:sz w:val="26"/>
          <w:szCs w:val="26"/>
        </w:rPr>
        <w:t>9</w:t>
      </w:r>
      <w:r w:rsidRPr="00BE604C">
        <w:rPr>
          <w:rFonts w:ascii="Times New Roman" w:hAnsi="Times New Roman"/>
          <w:b/>
          <w:i w:val="0"/>
          <w:kern w:val="2"/>
          <w:sz w:val="26"/>
          <w:szCs w:val="26"/>
          <w:lang w:val="vi-VN"/>
        </w:rPr>
        <w:t xml:space="preserve">. </w:t>
      </w:r>
      <w:r w:rsidRPr="00BE604C">
        <w:rPr>
          <w:rFonts w:ascii="Times New Roman" w:hAnsi="Times New Roman"/>
          <w:b/>
          <w:i w:val="0"/>
          <w:kern w:val="2"/>
          <w:sz w:val="26"/>
          <w:szCs w:val="26"/>
        </w:rPr>
        <w:t>Gia hạn</w:t>
      </w:r>
      <w:r w:rsidRPr="00BE604C">
        <w:rPr>
          <w:rFonts w:ascii="Times New Roman" w:hAnsi="Times New Roman"/>
          <w:b/>
          <w:i w:val="0"/>
          <w:kern w:val="2"/>
          <w:sz w:val="26"/>
          <w:szCs w:val="26"/>
          <w:lang w:val="vi-VN"/>
        </w:rPr>
        <w:t xml:space="preserve"> giấy phép xây dựng</w:t>
      </w:r>
    </w:p>
    <w:p w14:paraId="41F88293" w14:textId="77777777" w:rsidR="001F30F3" w:rsidRPr="00BE604C" w:rsidRDefault="001F30F3" w:rsidP="001F30F3">
      <w:pPr>
        <w:pStyle w:val="BodyText"/>
        <w:spacing w:before="120"/>
        <w:ind w:firstLine="709"/>
        <w:rPr>
          <w:rFonts w:ascii="Times New Roman" w:hAnsi="Times New Roman"/>
          <w:i w:val="0"/>
          <w:kern w:val="2"/>
          <w:sz w:val="26"/>
          <w:szCs w:val="26"/>
        </w:rPr>
      </w:pPr>
      <w:r w:rsidRPr="00BE604C">
        <w:rPr>
          <w:rFonts w:ascii="Times New Roman" w:hAnsi="Times New Roman"/>
          <w:i w:val="0"/>
          <w:kern w:val="2"/>
          <w:sz w:val="26"/>
          <w:szCs w:val="26"/>
        </w:rPr>
        <w:t xml:space="preserve">Trước thời điểm giấy phép xây dựng hết hiệu lực khởi công xây dựng, nếu công trình chưa được khởi công thì chủ đầu tư phải đề nghị gia hạn giấy phép xây dựng. Khi </w:t>
      </w:r>
      <w:r w:rsidRPr="00BE604C">
        <w:rPr>
          <w:rFonts w:ascii="Times New Roman" w:hAnsi="Times New Roman"/>
          <w:i w:val="0"/>
          <w:kern w:val="2"/>
          <w:sz w:val="26"/>
          <w:szCs w:val="26"/>
        </w:rPr>
        <w:lastRenderedPageBreak/>
        <w:t>hết thời gian gia hạn giấy phép xây dựng mà chưa khởi công xây dựng thì chủ đầu tư phải nộp hồ sơ đề nghị cấp giấy phép xây dựng mới.</w:t>
      </w:r>
    </w:p>
    <w:p w14:paraId="75B60AC1" w14:textId="77777777" w:rsidR="001F30F3" w:rsidRPr="00BE604C" w:rsidRDefault="001F30F3" w:rsidP="001F30F3">
      <w:pPr>
        <w:pStyle w:val="BodyText"/>
        <w:spacing w:before="120"/>
        <w:ind w:firstLine="709"/>
        <w:rPr>
          <w:rFonts w:ascii="Times New Roman" w:hAnsi="Times New Roman"/>
          <w:b/>
          <w:i w:val="0"/>
          <w:kern w:val="2"/>
          <w:sz w:val="26"/>
          <w:szCs w:val="26"/>
        </w:rPr>
      </w:pPr>
      <w:r w:rsidRPr="00BE604C">
        <w:rPr>
          <w:rFonts w:ascii="Times New Roman" w:hAnsi="Times New Roman"/>
          <w:b/>
          <w:i w:val="0"/>
          <w:kern w:val="2"/>
          <w:sz w:val="26"/>
          <w:szCs w:val="26"/>
          <w:lang w:val="vi-VN"/>
        </w:rPr>
        <w:t xml:space="preserve">Điều </w:t>
      </w:r>
      <w:r w:rsidRPr="00BE604C">
        <w:rPr>
          <w:rFonts w:ascii="Times New Roman" w:hAnsi="Times New Roman"/>
          <w:b/>
          <w:i w:val="0"/>
          <w:kern w:val="2"/>
          <w:sz w:val="26"/>
          <w:szCs w:val="26"/>
        </w:rPr>
        <w:t>10</w:t>
      </w:r>
      <w:r w:rsidRPr="00BE604C">
        <w:rPr>
          <w:rFonts w:ascii="Times New Roman" w:hAnsi="Times New Roman"/>
          <w:b/>
          <w:i w:val="0"/>
          <w:kern w:val="2"/>
          <w:sz w:val="26"/>
          <w:szCs w:val="26"/>
          <w:lang w:val="vi-VN"/>
        </w:rPr>
        <w:t xml:space="preserve">. </w:t>
      </w:r>
      <w:r w:rsidRPr="00BE604C">
        <w:rPr>
          <w:rFonts w:ascii="Times New Roman" w:hAnsi="Times New Roman"/>
          <w:b/>
          <w:i w:val="0"/>
          <w:kern w:val="2"/>
          <w:sz w:val="26"/>
          <w:szCs w:val="26"/>
        </w:rPr>
        <w:t>Cấp lại</w:t>
      </w:r>
      <w:r w:rsidRPr="00BE604C">
        <w:rPr>
          <w:rFonts w:ascii="Times New Roman" w:hAnsi="Times New Roman"/>
          <w:b/>
          <w:i w:val="0"/>
          <w:kern w:val="2"/>
          <w:sz w:val="26"/>
          <w:szCs w:val="26"/>
          <w:lang w:val="vi-VN"/>
        </w:rPr>
        <w:t xml:space="preserve"> giấy phép xây dựng</w:t>
      </w:r>
    </w:p>
    <w:p w14:paraId="63C787A5" w14:textId="77777777" w:rsidR="001F30F3" w:rsidRPr="00BE604C" w:rsidRDefault="001F30F3" w:rsidP="001F30F3">
      <w:pPr>
        <w:pStyle w:val="BodyText"/>
        <w:spacing w:before="120"/>
        <w:ind w:firstLine="709"/>
        <w:rPr>
          <w:rFonts w:ascii="Times New Roman" w:hAnsi="Times New Roman"/>
          <w:i w:val="0"/>
          <w:kern w:val="2"/>
          <w:sz w:val="26"/>
          <w:szCs w:val="26"/>
        </w:rPr>
      </w:pPr>
      <w:r w:rsidRPr="00BE604C">
        <w:rPr>
          <w:rFonts w:ascii="Times New Roman" w:hAnsi="Times New Roman"/>
          <w:i w:val="0"/>
          <w:kern w:val="2"/>
          <w:sz w:val="26"/>
          <w:szCs w:val="26"/>
        </w:rPr>
        <w:t>Giấy phép xây dựng được cấp lại trong trường hợp bị rách, nát hoặc bị mất.</w:t>
      </w:r>
    </w:p>
    <w:p w14:paraId="78ABB6C1" w14:textId="77777777" w:rsidR="001F30F3" w:rsidRPr="00BE604C" w:rsidRDefault="001F30F3" w:rsidP="001F30F3">
      <w:pPr>
        <w:pStyle w:val="BodyText"/>
        <w:spacing w:before="120"/>
        <w:ind w:firstLine="709"/>
        <w:rPr>
          <w:rFonts w:ascii="Times New Roman" w:hAnsi="Times New Roman"/>
          <w:b/>
          <w:i w:val="0"/>
          <w:strike/>
          <w:spacing w:val="2"/>
          <w:kern w:val="2"/>
          <w:sz w:val="26"/>
          <w:szCs w:val="26"/>
        </w:rPr>
      </w:pPr>
      <w:r w:rsidRPr="00BE604C">
        <w:rPr>
          <w:rFonts w:ascii="Times New Roman" w:hAnsi="Times New Roman"/>
          <w:b/>
          <w:i w:val="0"/>
          <w:spacing w:val="2"/>
          <w:kern w:val="2"/>
          <w:sz w:val="26"/>
          <w:szCs w:val="26"/>
          <w:lang w:val="vi-VN"/>
        </w:rPr>
        <w:t xml:space="preserve">Điều </w:t>
      </w:r>
      <w:r w:rsidRPr="00BE604C">
        <w:rPr>
          <w:rFonts w:ascii="Times New Roman" w:hAnsi="Times New Roman"/>
          <w:b/>
          <w:i w:val="0"/>
          <w:spacing w:val="2"/>
          <w:kern w:val="2"/>
          <w:sz w:val="26"/>
          <w:szCs w:val="26"/>
        </w:rPr>
        <w:t>11</w:t>
      </w:r>
      <w:r w:rsidRPr="00BE604C">
        <w:rPr>
          <w:rFonts w:ascii="Times New Roman" w:hAnsi="Times New Roman"/>
          <w:b/>
          <w:i w:val="0"/>
          <w:spacing w:val="2"/>
          <w:kern w:val="2"/>
          <w:sz w:val="26"/>
          <w:szCs w:val="26"/>
          <w:lang w:val="vi-VN"/>
        </w:rPr>
        <w:t>. Thẩm quyền cấp, điều chỉnh, gia hạn, cấp lại và thu hồi giấy phép xây dựng</w:t>
      </w:r>
    </w:p>
    <w:p w14:paraId="6E8F06F1" w14:textId="77777777" w:rsidR="001F30F3" w:rsidRPr="00BE604C" w:rsidRDefault="001F30F3" w:rsidP="001F30F3">
      <w:pPr>
        <w:pStyle w:val="BodyText"/>
        <w:numPr>
          <w:ilvl w:val="0"/>
          <w:numId w:val="16"/>
        </w:numPr>
        <w:tabs>
          <w:tab w:val="left" w:pos="993"/>
        </w:tabs>
        <w:spacing w:before="120"/>
        <w:ind w:left="0" w:firstLine="709"/>
        <w:rPr>
          <w:rFonts w:ascii="Times New Roman" w:hAnsi="Times New Roman"/>
          <w:i w:val="0"/>
          <w:spacing w:val="4"/>
          <w:kern w:val="2"/>
          <w:sz w:val="26"/>
          <w:szCs w:val="26"/>
          <w:lang w:val="vi-VN"/>
        </w:rPr>
      </w:pPr>
      <w:r w:rsidRPr="00BE604C">
        <w:rPr>
          <w:rFonts w:ascii="Times New Roman" w:hAnsi="Times New Roman"/>
          <w:i w:val="0"/>
          <w:spacing w:val="4"/>
          <w:kern w:val="2"/>
          <w:sz w:val="26"/>
          <w:szCs w:val="26"/>
          <w:lang w:val="vi-VN"/>
        </w:rPr>
        <w:t>UBND tỉnh</w:t>
      </w:r>
      <w:r w:rsidRPr="00BE604C">
        <w:rPr>
          <w:rFonts w:ascii="Times New Roman" w:hAnsi="Times New Roman"/>
          <w:i w:val="0"/>
          <w:spacing w:val="4"/>
          <w:kern w:val="2"/>
          <w:sz w:val="26"/>
          <w:szCs w:val="26"/>
        </w:rPr>
        <w:t xml:space="preserve"> </w:t>
      </w:r>
      <w:r w:rsidRPr="00BE604C">
        <w:rPr>
          <w:rFonts w:ascii="Times New Roman" w:hAnsi="Times New Roman"/>
          <w:i w:val="0"/>
          <w:spacing w:val="4"/>
          <w:kern w:val="2"/>
          <w:sz w:val="26"/>
          <w:szCs w:val="26"/>
          <w:lang w:val="vi-VN"/>
        </w:rPr>
        <w:t>phân cấp cho Sở Xây dựng cấp giấy phép xây dựng đối với các công trình</w:t>
      </w:r>
      <w:r w:rsidRPr="00BE604C">
        <w:rPr>
          <w:rFonts w:ascii="Times New Roman" w:hAnsi="Times New Roman"/>
          <w:i w:val="0"/>
          <w:spacing w:val="4"/>
          <w:kern w:val="2"/>
          <w:sz w:val="26"/>
          <w:szCs w:val="26"/>
        </w:rPr>
        <w:t>:</w:t>
      </w:r>
    </w:p>
    <w:p w14:paraId="000A3D12" w14:textId="77777777" w:rsidR="001F30F3" w:rsidRPr="00BE604C" w:rsidRDefault="001F30F3" w:rsidP="001F30F3">
      <w:pPr>
        <w:pStyle w:val="BodyText"/>
        <w:numPr>
          <w:ilvl w:val="0"/>
          <w:numId w:val="17"/>
        </w:numPr>
        <w:tabs>
          <w:tab w:val="left" w:pos="993"/>
        </w:tabs>
        <w:spacing w:before="120"/>
        <w:ind w:left="0" w:firstLine="709"/>
        <w:rPr>
          <w:rFonts w:ascii="Times New Roman" w:hAnsi="Times New Roman"/>
          <w:i w:val="0"/>
          <w:spacing w:val="2"/>
          <w:kern w:val="2"/>
          <w:sz w:val="26"/>
          <w:szCs w:val="26"/>
          <w:lang w:val="vi-VN"/>
        </w:rPr>
      </w:pPr>
      <w:r w:rsidRPr="00BE604C">
        <w:rPr>
          <w:rFonts w:ascii="Times New Roman" w:hAnsi="Times New Roman"/>
          <w:i w:val="0"/>
          <w:spacing w:val="2"/>
          <w:kern w:val="2"/>
          <w:sz w:val="26"/>
          <w:szCs w:val="26"/>
        </w:rPr>
        <w:t xml:space="preserve">Công trình cấp đặc biệt, cấp I, </w:t>
      </w:r>
      <w:r w:rsidRPr="00BE604C">
        <w:rPr>
          <w:rFonts w:ascii="Times New Roman" w:hAnsi="Times New Roman"/>
          <w:i w:val="0"/>
          <w:spacing w:val="2"/>
          <w:kern w:val="2"/>
          <w:sz w:val="26"/>
          <w:szCs w:val="26"/>
          <w:lang w:val="vi-VN"/>
        </w:rPr>
        <w:t>cấp II</w:t>
      </w:r>
      <w:r w:rsidRPr="00BE604C">
        <w:rPr>
          <w:rFonts w:ascii="Times New Roman" w:hAnsi="Times New Roman"/>
          <w:i w:val="0"/>
          <w:spacing w:val="2"/>
          <w:kern w:val="2"/>
          <w:sz w:val="26"/>
          <w:szCs w:val="26"/>
        </w:rPr>
        <w:t xml:space="preserve"> (trừ các công trình quy định tại khoản 2 Điều này);</w:t>
      </w:r>
    </w:p>
    <w:p w14:paraId="23D59636" w14:textId="77777777" w:rsidR="001F30F3" w:rsidRPr="00BE604C" w:rsidRDefault="001F30F3" w:rsidP="001F30F3">
      <w:pPr>
        <w:pStyle w:val="BodyText"/>
        <w:numPr>
          <w:ilvl w:val="0"/>
          <w:numId w:val="17"/>
        </w:numPr>
        <w:tabs>
          <w:tab w:val="left" w:pos="993"/>
        </w:tabs>
        <w:spacing w:before="120"/>
        <w:ind w:left="0" w:firstLine="709"/>
        <w:rPr>
          <w:rFonts w:ascii="Times New Roman" w:hAnsi="Times New Roman"/>
          <w:i w:val="0"/>
          <w:kern w:val="2"/>
          <w:sz w:val="26"/>
          <w:szCs w:val="26"/>
          <w:lang w:val="vi-VN"/>
        </w:rPr>
      </w:pPr>
      <w:r w:rsidRPr="00BE604C">
        <w:rPr>
          <w:rFonts w:ascii="Times New Roman" w:hAnsi="Times New Roman"/>
          <w:i w:val="0"/>
          <w:kern w:val="2"/>
          <w:sz w:val="26"/>
          <w:szCs w:val="26"/>
        </w:rPr>
        <w:t>Công trình tôn giáo, tín ngưỡng; công trình di tích lịch sử - văn hóa; công trình tượng đài, tranh hoành tráng đã được xếp hạng;</w:t>
      </w:r>
    </w:p>
    <w:p w14:paraId="53F051B6" w14:textId="77777777" w:rsidR="001F30F3" w:rsidRPr="00BE604C" w:rsidRDefault="001F30F3" w:rsidP="001F30F3">
      <w:pPr>
        <w:pStyle w:val="BodyText"/>
        <w:numPr>
          <w:ilvl w:val="0"/>
          <w:numId w:val="17"/>
        </w:numPr>
        <w:tabs>
          <w:tab w:val="left" w:pos="993"/>
        </w:tabs>
        <w:spacing w:before="120"/>
        <w:ind w:left="0" w:firstLine="709"/>
        <w:rPr>
          <w:rFonts w:ascii="Times New Roman" w:hAnsi="Times New Roman"/>
          <w:i w:val="0"/>
          <w:kern w:val="2"/>
          <w:sz w:val="26"/>
          <w:szCs w:val="26"/>
          <w:lang w:val="vi-VN"/>
        </w:rPr>
      </w:pPr>
      <w:r w:rsidRPr="00BE604C">
        <w:rPr>
          <w:rFonts w:ascii="Times New Roman" w:hAnsi="Times New Roman"/>
          <w:i w:val="0"/>
          <w:kern w:val="2"/>
          <w:sz w:val="26"/>
          <w:szCs w:val="26"/>
        </w:rPr>
        <w:t>Công trình nằm trên địa giới hành chính từ 02 huyện trở lên (trừ các công trình quy định tại khoản 2 Điều này).</w:t>
      </w:r>
    </w:p>
    <w:p w14:paraId="457B8E28" w14:textId="77777777" w:rsidR="001F30F3" w:rsidRPr="00BE604C" w:rsidRDefault="001F30F3" w:rsidP="001F30F3">
      <w:pPr>
        <w:pStyle w:val="BodyText"/>
        <w:numPr>
          <w:ilvl w:val="0"/>
          <w:numId w:val="16"/>
        </w:numPr>
        <w:tabs>
          <w:tab w:val="left" w:pos="993"/>
        </w:tabs>
        <w:spacing w:before="120"/>
        <w:ind w:left="0" w:firstLine="709"/>
        <w:rPr>
          <w:rFonts w:ascii="Times New Roman" w:hAnsi="Times New Roman"/>
          <w:i w:val="0"/>
          <w:kern w:val="2"/>
          <w:sz w:val="26"/>
          <w:szCs w:val="26"/>
          <w:lang w:val="vi-VN"/>
        </w:rPr>
      </w:pPr>
      <w:r w:rsidRPr="00BE604C">
        <w:rPr>
          <w:rFonts w:ascii="Times New Roman" w:hAnsi="Times New Roman"/>
          <w:i w:val="0"/>
          <w:kern w:val="2"/>
          <w:sz w:val="26"/>
          <w:szCs w:val="26"/>
        </w:rPr>
        <w:t>UBND</w:t>
      </w:r>
      <w:r w:rsidRPr="00BE604C">
        <w:rPr>
          <w:rFonts w:ascii="Times New Roman" w:hAnsi="Times New Roman"/>
          <w:i w:val="0"/>
          <w:kern w:val="2"/>
          <w:sz w:val="26"/>
          <w:szCs w:val="26"/>
          <w:lang w:val="vi-VN"/>
        </w:rPr>
        <w:t xml:space="preserve"> tỉnh phân cấp cho Ban </w:t>
      </w:r>
      <w:r w:rsidRPr="00BE604C">
        <w:rPr>
          <w:rFonts w:ascii="Times New Roman" w:hAnsi="Times New Roman"/>
          <w:i w:val="0"/>
          <w:kern w:val="2"/>
          <w:sz w:val="26"/>
          <w:szCs w:val="26"/>
        </w:rPr>
        <w:t>q</w:t>
      </w:r>
      <w:r w:rsidRPr="00BE604C">
        <w:rPr>
          <w:rFonts w:ascii="Times New Roman" w:hAnsi="Times New Roman"/>
          <w:i w:val="0"/>
          <w:kern w:val="2"/>
          <w:sz w:val="26"/>
          <w:szCs w:val="26"/>
          <w:lang w:val="vi-VN"/>
        </w:rPr>
        <w:t xml:space="preserve">uản lý Khu kinh tế tỉnh cấp giấy phép </w:t>
      </w:r>
      <w:r w:rsidRPr="00BE604C">
        <w:rPr>
          <w:rFonts w:ascii="Times New Roman" w:hAnsi="Times New Roman"/>
          <w:i w:val="0"/>
          <w:kern w:val="2"/>
          <w:sz w:val="26"/>
          <w:szCs w:val="26"/>
        </w:rPr>
        <w:t xml:space="preserve">xây dựng các </w:t>
      </w:r>
      <w:r w:rsidRPr="00BE604C">
        <w:rPr>
          <w:rFonts w:ascii="Times New Roman" w:hAnsi="Times New Roman"/>
          <w:i w:val="0"/>
          <w:kern w:val="2"/>
          <w:sz w:val="26"/>
          <w:szCs w:val="26"/>
          <w:lang w:val="vi-VN"/>
        </w:rPr>
        <w:t>công trình</w:t>
      </w:r>
      <w:r w:rsidRPr="00BE604C">
        <w:rPr>
          <w:rFonts w:ascii="Times New Roman" w:hAnsi="Times New Roman"/>
          <w:i w:val="0"/>
          <w:kern w:val="2"/>
          <w:sz w:val="26"/>
          <w:szCs w:val="26"/>
        </w:rPr>
        <w:t xml:space="preserve"> </w:t>
      </w:r>
      <w:r w:rsidRPr="00BE604C">
        <w:rPr>
          <w:rFonts w:ascii="Times New Roman" w:hAnsi="Times New Roman"/>
          <w:i w:val="0"/>
          <w:kern w:val="2"/>
          <w:sz w:val="26"/>
          <w:szCs w:val="26"/>
          <w:lang w:val="vi-VN"/>
        </w:rPr>
        <w:t>thuộc</w:t>
      </w:r>
      <w:r w:rsidRPr="00BE604C">
        <w:rPr>
          <w:rFonts w:ascii="Times New Roman" w:hAnsi="Times New Roman"/>
          <w:i w:val="0"/>
          <w:kern w:val="2"/>
          <w:sz w:val="26"/>
          <w:szCs w:val="26"/>
        </w:rPr>
        <w:t xml:space="preserve"> </w:t>
      </w:r>
      <w:r w:rsidRPr="00BE604C">
        <w:rPr>
          <w:rFonts w:ascii="Times New Roman" w:hAnsi="Times New Roman"/>
          <w:i w:val="0"/>
          <w:kern w:val="2"/>
          <w:sz w:val="26"/>
          <w:szCs w:val="26"/>
          <w:lang w:val="vi-VN"/>
        </w:rPr>
        <w:t>phạm vi</w:t>
      </w:r>
      <w:r w:rsidRPr="00BE604C">
        <w:rPr>
          <w:rFonts w:ascii="Times New Roman" w:hAnsi="Times New Roman"/>
          <w:i w:val="0"/>
          <w:kern w:val="2"/>
          <w:sz w:val="26"/>
          <w:szCs w:val="26"/>
        </w:rPr>
        <w:t xml:space="preserve"> k</w:t>
      </w:r>
      <w:r w:rsidRPr="00BE604C">
        <w:rPr>
          <w:rFonts w:ascii="Times New Roman" w:hAnsi="Times New Roman"/>
          <w:i w:val="0"/>
          <w:kern w:val="2"/>
          <w:sz w:val="26"/>
          <w:szCs w:val="26"/>
          <w:lang w:val="vi-VN"/>
        </w:rPr>
        <w:t>hu</w:t>
      </w:r>
      <w:r w:rsidRPr="00BE604C">
        <w:rPr>
          <w:rFonts w:ascii="Times New Roman" w:hAnsi="Times New Roman"/>
          <w:i w:val="0"/>
          <w:kern w:val="2"/>
          <w:sz w:val="26"/>
          <w:szCs w:val="26"/>
        </w:rPr>
        <w:t xml:space="preserve"> công nghiệp, khu chế xuất, khu vực</w:t>
      </w:r>
      <w:r w:rsidRPr="00BE604C">
        <w:rPr>
          <w:rFonts w:ascii="Times New Roman" w:hAnsi="Times New Roman"/>
          <w:i w:val="0"/>
          <w:kern w:val="2"/>
          <w:sz w:val="26"/>
          <w:szCs w:val="26"/>
          <w:lang w:val="vi-VN"/>
        </w:rPr>
        <w:t xml:space="preserve"> được giao quản lý và thực hiện quy hoạch</w:t>
      </w:r>
      <w:r w:rsidRPr="00BE604C">
        <w:rPr>
          <w:rFonts w:ascii="Times New Roman" w:hAnsi="Times New Roman"/>
          <w:i w:val="0"/>
          <w:kern w:val="2"/>
          <w:sz w:val="26"/>
          <w:szCs w:val="26"/>
        </w:rPr>
        <w:t xml:space="preserve"> thuộc Khu đô thị cửa khẩu Xa Mát, Khu đô thị cửa khẩu Mộc Bài (trừ các công trình quy định tại điểm b khoản 1 Điều này)</w:t>
      </w:r>
      <w:r w:rsidRPr="00BE604C">
        <w:rPr>
          <w:rFonts w:ascii="Times New Roman" w:hAnsi="Times New Roman"/>
          <w:i w:val="0"/>
          <w:kern w:val="2"/>
          <w:sz w:val="26"/>
          <w:szCs w:val="26"/>
          <w:lang w:val="vi-VN"/>
        </w:rPr>
        <w:t>.</w:t>
      </w:r>
    </w:p>
    <w:p w14:paraId="3009629C" w14:textId="77777777" w:rsidR="001F30F3" w:rsidRPr="00BE604C" w:rsidRDefault="001F30F3" w:rsidP="001F30F3">
      <w:pPr>
        <w:pStyle w:val="BodyText"/>
        <w:numPr>
          <w:ilvl w:val="0"/>
          <w:numId w:val="16"/>
        </w:numPr>
        <w:tabs>
          <w:tab w:val="left" w:pos="993"/>
        </w:tabs>
        <w:spacing w:before="120"/>
        <w:ind w:left="0" w:firstLine="709"/>
        <w:rPr>
          <w:rFonts w:ascii="Times New Roman" w:hAnsi="Times New Roman"/>
          <w:i w:val="0"/>
          <w:kern w:val="2"/>
          <w:sz w:val="26"/>
          <w:szCs w:val="26"/>
        </w:rPr>
      </w:pPr>
      <w:r w:rsidRPr="00BE604C">
        <w:rPr>
          <w:rFonts w:ascii="Times New Roman" w:hAnsi="Times New Roman"/>
          <w:i w:val="0"/>
          <w:kern w:val="2"/>
          <w:sz w:val="26"/>
          <w:szCs w:val="26"/>
          <w:lang w:val="vi-VN"/>
        </w:rPr>
        <w:t xml:space="preserve">UBND huyện, thị xã, thành phố cấp giấy phép xây dựng đối với công trình cấp III, cấp IV và nhà ở riêng lẻ trên địa bàn do mình quản lý </w:t>
      </w:r>
      <w:r w:rsidRPr="00BE604C">
        <w:rPr>
          <w:rFonts w:ascii="Times New Roman" w:hAnsi="Times New Roman"/>
          <w:i w:val="0"/>
          <w:kern w:val="2"/>
          <w:sz w:val="26"/>
          <w:szCs w:val="26"/>
        </w:rPr>
        <w:t>(</w:t>
      </w:r>
      <w:r w:rsidRPr="00BE604C">
        <w:rPr>
          <w:rFonts w:ascii="Times New Roman" w:hAnsi="Times New Roman"/>
          <w:i w:val="0"/>
          <w:kern w:val="2"/>
          <w:sz w:val="26"/>
          <w:szCs w:val="26"/>
          <w:lang w:val="vi-VN"/>
        </w:rPr>
        <w:t xml:space="preserve">trừ các </w:t>
      </w:r>
      <w:r w:rsidRPr="00BE604C">
        <w:rPr>
          <w:rFonts w:ascii="Times New Roman" w:hAnsi="Times New Roman"/>
          <w:i w:val="0"/>
          <w:kern w:val="2"/>
          <w:sz w:val="26"/>
          <w:szCs w:val="26"/>
        </w:rPr>
        <w:t>công trình</w:t>
      </w:r>
      <w:r w:rsidRPr="00BE604C">
        <w:rPr>
          <w:rFonts w:ascii="Times New Roman" w:hAnsi="Times New Roman"/>
          <w:i w:val="0"/>
          <w:kern w:val="2"/>
          <w:sz w:val="26"/>
          <w:szCs w:val="26"/>
          <w:lang w:val="vi-VN"/>
        </w:rPr>
        <w:t xml:space="preserve"> quy định tại </w:t>
      </w:r>
      <w:r w:rsidRPr="00BE604C">
        <w:rPr>
          <w:rFonts w:ascii="Times New Roman" w:hAnsi="Times New Roman"/>
          <w:i w:val="0"/>
          <w:kern w:val="2"/>
          <w:sz w:val="26"/>
          <w:szCs w:val="26"/>
        </w:rPr>
        <w:t>khoản 1 và k</w:t>
      </w:r>
      <w:r w:rsidRPr="00BE604C">
        <w:rPr>
          <w:rFonts w:ascii="Times New Roman" w:hAnsi="Times New Roman"/>
          <w:i w:val="0"/>
          <w:kern w:val="2"/>
          <w:sz w:val="26"/>
          <w:szCs w:val="26"/>
          <w:lang w:val="vi-VN"/>
        </w:rPr>
        <w:t xml:space="preserve">hoản </w:t>
      </w:r>
      <w:r w:rsidRPr="00BE604C">
        <w:rPr>
          <w:rFonts w:ascii="Times New Roman" w:hAnsi="Times New Roman"/>
          <w:i w:val="0"/>
          <w:kern w:val="2"/>
          <w:sz w:val="26"/>
          <w:szCs w:val="26"/>
        </w:rPr>
        <w:t>2</w:t>
      </w:r>
      <w:r w:rsidRPr="00BE604C">
        <w:rPr>
          <w:rFonts w:ascii="Times New Roman" w:hAnsi="Times New Roman"/>
          <w:i w:val="0"/>
          <w:kern w:val="2"/>
          <w:sz w:val="26"/>
          <w:szCs w:val="26"/>
          <w:lang w:val="vi-VN"/>
        </w:rPr>
        <w:t xml:space="preserve"> Điều này</w:t>
      </w:r>
      <w:r w:rsidRPr="00BE604C">
        <w:rPr>
          <w:rFonts w:ascii="Times New Roman" w:hAnsi="Times New Roman"/>
          <w:i w:val="0"/>
          <w:kern w:val="2"/>
          <w:sz w:val="26"/>
          <w:szCs w:val="26"/>
        </w:rPr>
        <w:t>).</w:t>
      </w:r>
    </w:p>
    <w:p w14:paraId="7318B87C" w14:textId="77777777" w:rsidR="001F30F3" w:rsidRPr="00BE604C" w:rsidRDefault="001F30F3" w:rsidP="001F30F3">
      <w:pPr>
        <w:pStyle w:val="BodyText"/>
        <w:numPr>
          <w:ilvl w:val="0"/>
          <w:numId w:val="16"/>
        </w:numPr>
        <w:tabs>
          <w:tab w:val="left" w:pos="993"/>
        </w:tabs>
        <w:spacing w:before="120"/>
        <w:ind w:left="0" w:firstLine="709"/>
        <w:rPr>
          <w:rFonts w:ascii="Times New Roman" w:hAnsi="Times New Roman"/>
          <w:i w:val="0"/>
          <w:kern w:val="2"/>
          <w:sz w:val="26"/>
          <w:szCs w:val="26"/>
        </w:rPr>
      </w:pPr>
      <w:r w:rsidRPr="00BE604C">
        <w:rPr>
          <w:rFonts w:ascii="Times New Roman" w:hAnsi="Times New Roman"/>
          <w:i w:val="0"/>
          <w:kern w:val="2"/>
          <w:sz w:val="26"/>
          <w:szCs w:val="26"/>
        </w:rPr>
        <w:t>Đối với công trình cấp đặc biệt, cơ quan có thẩm quyền cấp giấy phép xây dựng phải có văn bản báo cáo UBND tỉnh và được sự chấp thuận bằng văn bản của UBND tỉnh trước khi thực hiện cấp giấy phép xây dựng.</w:t>
      </w:r>
    </w:p>
    <w:p w14:paraId="166A67A2" w14:textId="77777777" w:rsidR="001F30F3" w:rsidRPr="00BE604C" w:rsidRDefault="001F30F3" w:rsidP="001F30F3">
      <w:pPr>
        <w:pStyle w:val="BodyText"/>
        <w:numPr>
          <w:ilvl w:val="0"/>
          <w:numId w:val="16"/>
        </w:numPr>
        <w:tabs>
          <w:tab w:val="left" w:pos="993"/>
        </w:tabs>
        <w:spacing w:before="120"/>
        <w:ind w:left="0" w:firstLine="709"/>
        <w:rPr>
          <w:rFonts w:ascii="Times New Roman" w:hAnsi="Times New Roman"/>
          <w:i w:val="0"/>
          <w:kern w:val="2"/>
          <w:sz w:val="26"/>
          <w:szCs w:val="26"/>
        </w:rPr>
      </w:pPr>
      <w:r w:rsidRPr="00BE604C">
        <w:rPr>
          <w:rFonts w:ascii="Times New Roman" w:hAnsi="Times New Roman"/>
          <w:i w:val="0"/>
          <w:kern w:val="2"/>
          <w:sz w:val="26"/>
          <w:szCs w:val="26"/>
        </w:rPr>
        <w:t>Cơ quan có thẩm quyền cấp giấy phép xây dựng là cơ quan có thẩm quyền điều chỉnh, gia hạn, cấp lại và thu hồi giấy phép xây dựng do mình cấp.</w:t>
      </w:r>
    </w:p>
    <w:p w14:paraId="0B166BA0" w14:textId="77777777" w:rsidR="001F30F3" w:rsidRPr="00BE604C" w:rsidRDefault="001F30F3" w:rsidP="001F30F3">
      <w:pPr>
        <w:pStyle w:val="BodyText"/>
        <w:numPr>
          <w:ilvl w:val="0"/>
          <w:numId w:val="16"/>
        </w:numPr>
        <w:tabs>
          <w:tab w:val="left" w:pos="993"/>
        </w:tabs>
        <w:spacing w:before="120"/>
        <w:ind w:left="0" w:firstLine="709"/>
        <w:rPr>
          <w:rFonts w:ascii="Times New Roman" w:hAnsi="Times New Roman"/>
          <w:i w:val="0"/>
          <w:kern w:val="2"/>
          <w:sz w:val="26"/>
          <w:szCs w:val="26"/>
        </w:rPr>
      </w:pPr>
      <w:r w:rsidRPr="00BE604C">
        <w:rPr>
          <w:rFonts w:ascii="Times New Roman" w:hAnsi="Times New Roman"/>
          <w:i w:val="0"/>
          <w:kern w:val="2"/>
          <w:sz w:val="26"/>
          <w:szCs w:val="26"/>
        </w:rPr>
        <w:t>Trường hợp cơ quan có thẩm quyền cấp giấy phép xây dựng không thu hồi giấy phép xây dựng đã cấp không đúng quy định thì UBND tỉnh trực tiếp quyết định thu hồi giấy phép xây dựng.</w:t>
      </w:r>
    </w:p>
    <w:p w14:paraId="762B8E52" w14:textId="77777777" w:rsidR="001F30F3" w:rsidRPr="00BE604C" w:rsidRDefault="001F30F3" w:rsidP="001F30F3">
      <w:pPr>
        <w:pStyle w:val="BodyText"/>
        <w:spacing w:before="120"/>
        <w:ind w:firstLine="709"/>
        <w:rPr>
          <w:rFonts w:ascii="Times New Roman" w:hAnsi="Times New Roman"/>
          <w:b/>
          <w:i w:val="0"/>
          <w:kern w:val="2"/>
          <w:sz w:val="26"/>
          <w:szCs w:val="26"/>
        </w:rPr>
      </w:pPr>
      <w:r w:rsidRPr="00BE604C">
        <w:rPr>
          <w:rFonts w:ascii="Times New Roman" w:hAnsi="Times New Roman"/>
          <w:i w:val="0"/>
          <w:kern w:val="2"/>
          <w:sz w:val="26"/>
          <w:szCs w:val="26"/>
        </w:rPr>
        <w:tab/>
      </w:r>
      <w:r w:rsidRPr="00BE604C">
        <w:rPr>
          <w:rFonts w:ascii="Times New Roman" w:hAnsi="Times New Roman"/>
          <w:b/>
          <w:i w:val="0"/>
          <w:kern w:val="2"/>
          <w:sz w:val="26"/>
          <w:szCs w:val="26"/>
          <w:lang w:val="vi-VN"/>
        </w:rPr>
        <w:t xml:space="preserve">Điều </w:t>
      </w:r>
      <w:r w:rsidRPr="00BE604C">
        <w:rPr>
          <w:rFonts w:ascii="Times New Roman" w:hAnsi="Times New Roman"/>
          <w:b/>
          <w:i w:val="0"/>
          <w:kern w:val="2"/>
          <w:sz w:val="26"/>
          <w:szCs w:val="26"/>
        </w:rPr>
        <w:t>12</w:t>
      </w:r>
      <w:r w:rsidRPr="00BE604C">
        <w:rPr>
          <w:rFonts w:ascii="Times New Roman" w:hAnsi="Times New Roman"/>
          <w:b/>
          <w:i w:val="0"/>
          <w:kern w:val="2"/>
          <w:sz w:val="26"/>
          <w:szCs w:val="26"/>
          <w:lang w:val="vi-VN"/>
        </w:rPr>
        <w:t xml:space="preserve">. </w:t>
      </w:r>
      <w:r w:rsidRPr="00BE604C">
        <w:rPr>
          <w:rFonts w:ascii="Times New Roman" w:hAnsi="Times New Roman"/>
          <w:b/>
          <w:i w:val="0"/>
          <w:kern w:val="2"/>
          <w:sz w:val="26"/>
          <w:szCs w:val="26"/>
        </w:rPr>
        <w:t>Thanh tra, kiểm tra sau cấp phép xây dựng</w:t>
      </w:r>
    </w:p>
    <w:p w14:paraId="7FFFDEA4" w14:textId="77777777" w:rsidR="001F30F3" w:rsidRPr="00BE604C" w:rsidRDefault="001F30F3" w:rsidP="001F30F3">
      <w:pPr>
        <w:pStyle w:val="BodyText"/>
        <w:spacing w:before="120"/>
        <w:ind w:firstLine="709"/>
        <w:rPr>
          <w:rFonts w:ascii="Times New Roman" w:hAnsi="Times New Roman"/>
          <w:i w:val="0"/>
          <w:sz w:val="26"/>
          <w:szCs w:val="26"/>
          <w:shd w:val="clear" w:color="auto" w:fill="FFFFFF"/>
        </w:rPr>
      </w:pPr>
      <w:r w:rsidRPr="00BE604C">
        <w:rPr>
          <w:rFonts w:ascii="Times New Roman" w:hAnsi="Times New Roman"/>
          <w:bCs/>
          <w:i w:val="0"/>
          <w:sz w:val="26"/>
          <w:szCs w:val="26"/>
          <w:shd w:val="clear" w:color="auto" w:fill="FFFFFF" w:themeFill="background1"/>
        </w:rPr>
        <w:t>1. C</w:t>
      </w:r>
      <w:r w:rsidRPr="00BE604C">
        <w:rPr>
          <w:rFonts w:ascii="Times New Roman" w:hAnsi="Times New Roman"/>
          <w:bCs/>
          <w:i w:val="0"/>
          <w:sz w:val="26"/>
          <w:szCs w:val="26"/>
          <w:shd w:val="clear" w:color="auto" w:fill="FFFFFF" w:themeFill="background1"/>
          <w:lang w:val="vi-VN"/>
        </w:rPr>
        <w:t>ơ quan có thẩm quyền cấp giấy phép xây dựng</w:t>
      </w:r>
      <w:r w:rsidRPr="00BE604C">
        <w:rPr>
          <w:rFonts w:ascii="Times New Roman" w:hAnsi="Times New Roman"/>
          <w:i w:val="0"/>
          <w:sz w:val="26"/>
          <w:szCs w:val="26"/>
          <w:shd w:val="clear" w:color="auto" w:fill="FFFFFF"/>
        </w:rPr>
        <w:t xml:space="preserve"> </w:t>
      </w:r>
      <w:r w:rsidRPr="00BE604C">
        <w:rPr>
          <w:rFonts w:ascii="Times New Roman" w:hAnsi="Times New Roman"/>
          <w:i w:val="0"/>
          <w:sz w:val="26"/>
          <w:szCs w:val="26"/>
        </w:rPr>
        <w:t>c</w:t>
      </w:r>
      <w:r w:rsidRPr="00BE604C">
        <w:rPr>
          <w:rFonts w:ascii="Times New Roman" w:hAnsi="Times New Roman"/>
          <w:i w:val="0"/>
          <w:sz w:val="26"/>
          <w:szCs w:val="26"/>
          <w:lang w:val="vi-VN"/>
        </w:rPr>
        <w:t>hủ trì và phối hợp với cơ quan chức năng có liên quan kiểm tra việc thực hiện</w:t>
      </w:r>
      <w:r w:rsidRPr="00BE604C">
        <w:rPr>
          <w:rFonts w:ascii="Times New Roman" w:hAnsi="Times New Roman"/>
          <w:i w:val="0"/>
          <w:sz w:val="26"/>
          <w:szCs w:val="26"/>
        </w:rPr>
        <w:t xml:space="preserve"> </w:t>
      </w:r>
      <w:r w:rsidRPr="00BE604C">
        <w:rPr>
          <w:rFonts w:ascii="Times New Roman" w:hAnsi="Times New Roman"/>
          <w:i w:val="0"/>
          <w:sz w:val="26"/>
          <w:szCs w:val="26"/>
          <w:shd w:val="clear" w:color="auto" w:fill="FFFFFF"/>
          <w:lang w:val="vi-VN"/>
        </w:rPr>
        <w:t>xây dựng</w:t>
      </w:r>
      <w:r w:rsidRPr="00BE604C">
        <w:rPr>
          <w:rFonts w:ascii="Times New Roman" w:hAnsi="Times New Roman"/>
          <w:i w:val="0"/>
          <w:sz w:val="26"/>
          <w:szCs w:val="26"/>
        </w:rPr>
        <w:t xml:space="preserve"> </w:t>
      </w:r>
      <w:r w:rsidRPr="00BE604C">
        <w:rPr>
          <w:rFonts w:ascii="Times New Roman" w:hAnsi="Times New Roman"/>
          <w:i w:val="0"/>
          <w:sz w:val="26"/>
          <w:szCs w:val="26"/>
          <w:lang w:val="vi-VN"/>
        </w:rPr>
        <w:t>theo giấy phép xây dựng; đình chỉ xây dựng, thu hồi giấy phép xây dựng theo thẩm quyền khi chủ đầu tư xây dựng công trình vi phạm nghiêm trọng</w:t>
      </w:r>
      <w:r w:rsidRPr="00BE604C">
        <w:rPr>
          <w:rFonts w:ascii="Times New Roman" w:hAnsi="Times New Roman"/>
          <w:i w:val="0"/>
          <w:sz w:val="26"/>
          <w:szCs w:val="26"/>
          <w:shd w:val="clear" w:color="auto" w:fill="FFFFFF"/>
        </w:rPr>
        <w:t>.</w:t>
      </w:r>
    </w:p>
    <w:p w14:paraId="160D275A" w14:textId="77777777" w:rsidR="001F30F3" w:rsidRPr="00BE604C" w:rsidRDefault="001F30F3" w:rsidP="001F30F3">
      <w:pPr>
        <w:pStyle w:val="BodyText"/>
        <w:spacing w:before="120"/>
        <w:ind w:firstLine="709"/>
        <w:rPr>
          <w:rFonts w:ascii="Times New Roman" w:hAnsi="Times New Roman"/>
          <w:i w:val="0"/>
          <w:sz w:val="26"/>
          <w:szCs w:val="26"/>
        </w:rPr>
      </w:pPr>
      <w:r w:rsidRPr="00BE604C">
        <w:rPr>
          <w:rFonts w:ascii="Times New Roman" w:hAnsi="Times New Roman"/>
          <w:i w:val="0"/>
          <w:kern w:val="2"/>
          <w:sz w:val="26"/>
          <w:szCs w:val="26"/>
        </w:rPr>
        <w:t xml:space="preserve">2. </w:t>
      </w:r>
      <w:r w:rsidRPr="00BE604C">
        <w:rPr>
          <w:rFonts w:ascii="Times New Roman" w:hAnsi="Times New Roman"/>
          <w:i w:val="0"/>
          <w:sz w:val="26"/>
          <w:szCs w:val="26"/>
          <w:lang w:val="vi-VN"/>
        </w:rPr>
        <w:t>Nội dung về quản lý trật tự xây dựng</w:t>
      </w:r>
      <w:r w:rsidRPr="00BE604C">
        <w:rPr>
          <w:rFonts w:ascii="Times New Roman" w:hAnsi="Times New Roman"/>
          <w:i w:val="0"/>
          <w:sz w:val="26"/>
          <w:szCs w:val="26"/>
        </w:rPr>
        <w:t>:</w:t>
      </w:r>
    </w:p>
    <w:p w14:paraId="11AB5F38" w14:textId="77777777" w:rsidR="001F30F3" w:rsidRPr="00BE604C" w:rsidRDefault="001F30F3" w:rsidP="001F30F3">
      <w:pPr>
        <w:pStyle w:val="NormalWeb"/>
        <w:shd w:val="clear" w:color="auto" w:fill="FFFFFF"/>
        <w:spacing w:before="120" w:beforeAutospacing="0" w:after="0" w:afterAutospacing="0"/>
        <w:ind w:firstLine="709"/>
        <w:jc w:val="both"/>
        <w:rPr>
          <w:spacing w:val="-4"/>
          <w:sz w:val="26"/>
          <w:szCs w:val="26"/>
        </w:rPr>
      </w:pPr>
      <w:r w:rsidRPr="00BE604C">
        <w:rPr>
          <w:spacing w:val="-4"/>
          <w:sz w:val="26"/>
          <w:szCs w:val="26"/>
        </w:rPr>
        <w:t>a) Đối với công trình được cấp giấy phép xây dựng: Việc quản lý trật tự xây dựng theo các nội dung của giấy phép xây dựng đã được cấp và quy định của pháp luật có liên quan;</w:t>
      </w:r>
    </w:p>
    <w:p w14:paraId="7670B1AB" w14:textId="77777777" w:rsidR="001F30F3" w:rsidRPr="00BE604C" w:rsidRDefault="001F30F3" w:rsidP="001F30F3">
      <w:pPr>
        <w:pStyle w:val="NormalWeb"/>
        <w:shd w:val="clear" w:color="auto" w:fill="FFFFFF"/>
        <w:spacing w:before="120" w:beforeAutospacing="0" w:after="0" w:afterAutospacing="0"/>
        <w:ind w:firstLine="709"/>
        <w:jc w:val="both"/>
        <w:rPr>
          <w:sz w:val="26"/>
          <w:szCs w:val="26"/>
        </w:rPr>
      </w:pPr>
      <w:r w:rsidRPr="00BE604C">
        <w:rPr>
          <w:sz w:val="26"/>
          <w:szCs w:val="26"/>
        </w:rPr>
        <w:t>b) Đối với công trình được miễn giấy phép xây dựng, nội dung quản lý trật tự xây dựng gồm: Kiểm tra sự đáp ứng các điều kiện về cấp giấy phép xây dựng đối với công trình thuộc đối tượng miễn giấy phép xây dựng theo quy định tại</w:t>
      </w:r>
      <w:bookmarkStart w:id="0" w:name="dc_65"/>
      <w:r w:rsidRPr="00BE604C">
        <w:rPr>
          <w:sz w:val="26"/>
          <w:szCs w:val="26"/>
        </w:rPr>
        <w:t xml:space="preserve"> điểm g khoản 2 Điều 89 </w:t>
      </w:r>
      <w:r w:rsidRPr="00BE604C">
        <w:rPr>
          <w:sz w:val="26"/>
          <w:szCs w:val="26"/>
        </w:rPr>
        <w:lastRenderedPageBreak/>
        <w:t>của Luật Xây dựng năm 2014</w:t>
      </w:r>
      <w:bookmarkEnd w:id="0"/>
      <w:r w:rsidRPr="00BE604C">
        <w:rPr>
          <w:sz w:val="26"/>
          <w:szCs w:val="26"/>
        </w:rPr>
        <w:t xml:space="preserve"> được sửa đổi, bổ sung tại</w:t>
      </w:r>
      <w:bookmarkStart w:id="1" w:name="dc_66"/>
      <w:r w:rsidRPr="00BE604C">
        <w:rPr>
          <w:sz w:val="26"/>
          <w:szCs w:val="26"/>
        </w:rPr>
        <w:t xml:space="preserve"> khoản 30 Điều 1 của Luật số 62/2020/QH14</w:t>
      </w:r>
      <w:bookmarkEnd w:id="1"/>
      <w:r w:rsidRPr="00BE604C">
        <w:rPr>
          <w:sz w:val="26"/>
          <w:szCs w:val="26"/>
        </w:rPr>
        <w:t>, sự tuân thủ của việc xây dựng với quy hoạch xây dựng hoặc quy hoạch có tính chất kỹ thuật, chuyên ngành hoặc quy chế quản lý kiến trúc hoặc thiết kế đô thị được phê duyệt và quy định của pháp luật có liên quan; kiểm tra sự phù hợp của việc xây dựng với các nội dung, thông số chủ yếu của thiết kế đã được thẩm định đối với trường hợp thiết kế xây dựng đã được cơ quan chuyên môn về xây dựng thẩm định.</w:t>
      </w:r>
    </w:p>
    <w:p w14:paraId="5C5CF484" w14:textId="77777777" w:rsidR="001F30F3" w:rsidRPr="00BE604C" w:rsidRDefault="001F30F3" w:rsidP="001F30F3">
      <w:pPr>
        <w:pStyle w:val="BodyText"/>
        <w:spacing w:before="120"/>
        <w:ind w:firstLine="709"/>
        <w:rPr>
          <w:rFonts w:ascii="Times New Roman" w:hAnsi="Times New Roman"/>
          <w:i w:val="0"/>
          <w:sz w:val="26"/>
          <w:szCs w:val="26"/>
        </w:rPr>
      </w:pPr>
      <w:r w:rsidRPr="00BE604C">
        <w:rPr>
          <w:rFonts w:ascii="Times New Roman" w:hAnsi="Times New Roman"/>
          <w:i w:val="0"/>
          <w:sz w:val="26"/>
          <w:szCs w:val="26"/>
        </w:rPr>
        <w:t xml:space="preserve">3. </w:t>
      </w:r>
      <w:r w:rsidRPr="00BE604C">
        <w:rPr>
          <w:rFonts w:ascii="Times New Roman" w:hAnsi="Times New Roman"/>
          <w:i w:val="0"/>
          <w:sz w:val="26"/>
          <w:szCs w:val="26"/>
          <w:lang w:val="vi-VN"/>
        </w:rPr>
        <w:t>Việc quản lý trật tự xây dựng phải được thực hiện từ khi tiếp nhận thông báo khởi công, khởi công xây dựng công trình cho đến khi công trình bàn giao đ</w:t>
      </w:r>
      <w:r w:rsidRPr="00BE604C">
        <w:rPr>
          <w:rFonts w:ascii="Times New Roman" w:hAnsi="Times New Roman"/>
          <w:i w:val="0"/>
          <w:sz w:val="26"/>
          <w:szCs w:val="26"/>
        </w:rPr>
        <w:t>ư</w:t>
      </w:r>
      <w:r w:rsidRPr="00BE604C">
        <w:rPr>
          <w:rFonts w:ascii="Times New Roman" w:hAnsi="Times New Roman"/>
          <w:i w:val="0"/>
          <w:sz w:val="26"/>
          <w:szCs w:val="26"/>
          <w:lang w:val="vi-VN"/>
        </w:rPr>
        <w:t>a vào sử dụng nhằm phát hiện, ngăn chặn và xử lý kịp thời khi phát sinh vi phạm</w:t>
      </w:r>
      <w:r w:rsidRPr="00BE604C">
        <w:rPr>
          <w:rFonts w:ascii="Times New Roman" w:hAnsi="Times New Roman"/>
          <w:i w:val="0"/>
          <w:sz w:val="26"/>
          <w:szCs w:val="26"/>
        </w:rPr>
        <w:t>.</w:t>
      </w:r>
    </w:p>
    <w:p w14:paraId="751D4E7B" w14:textId="77777777" w:rsidR="001F30F3" w:rsidRDefault="001F30F3" w:rsidP="001F30F3">
      <w:pPr>
        <w:pStyle w:val="BodyText"/>
        <w:jc w:val="center"/>
        <w:rPr>
          <w:rFonts w:ascii="Times New Roman" w:hAnsi="Times New Roman"/>
          <w:b/>
          <w:i w:val="0"/>
          <w:kern w:val="2"/>
          <w:szCs w:val="28"/>
          <w:lang w:val="vi-VN"/>
        </w:rPr>
      </w:pPr>
    </w:p>
    <w:p w14:paraId="0058BF6C" w14:textId="77777777" w:rsidR="001F30F3" w:rsidRDefault="001F30F3" w:rsidP="001F30F3">
      <w:pPr>
        <w:pStyle w:val="BodyText"/>
        <w:jc w:val="center"/>
        <w:rPr>
          <w:rFonts w:ascii="Times New Roman" w:hAnsi="Times New Roman"/>
          <w:b/>
          <w:i w:val="0"/>
          <w:kern w:val="2"/>
          <w:szCs w:val="28"/>
          <w:lang w:val="vi-VN"/>
        </w:rPr>
      </w:pPr>
    </w:p>
    <w:p w14:paraId="67B433BA" w14:textId="77777777" w:rsidR="001F30F3" w:rsidRDefault="001F30F3" w:rsidP="001F30F3">
      <w:pPr>
        <w:pStyle w:val="BodyText"/>
        <w:jc w:val="center"/>
        <w:rPr>
          <w:rFonts w:ascii="Times New Roman" w:hAnsi="Times New Roman"/>
          <w:b/>
          <w:i w:val="0"/>
          <w:kern w:val="2"/>
          <w:szCs w:val="28"/>
          <w:lang w:val="vi-VN"/>
        </w:rPr>
      </w:pPr>
    </w:p>
    <w:p w14:paraId="073147D5" w14:textId="77777777" w:rsidR="001F30F3" w:rsidRPr="00BE604C" w:rsidRDefault="001F30F3" w:rsidP="001F30F3">
      <w:pPr>
        <w:pStyle w:val="BodyText"/>
        <w:jc w:val="center"/>
        <w:rPr>
          <w:rFonts w:ascii="Times New Roman" w:hAnsi="Times New Roman"/>
          <w:b/>
          <w:i w:val="0"/>
          <w:kern w:val="2"/>
          <w:szCs w:val="28"/>
        </w:rPr>
      </w:pPr>
      <w:r w:rsidRPr="00BE604C">
        <w:rPr>
          <w:rFonts w:ascii="Times New Roman" w:hAnsi="Times New Roman"/>
          <w:b/>
          <w:i w:val="0"/>
          <w:kern w:val="2"/>
          <w:szCs w:val="28"/>
          <w:lang w:val="vi-VN"/>
        </w:rPr>
        <w:t>Chương III</w:t>
      </w:r>
      <w:r w:rsidRPr="00BE604C">
        <w:rPr>
          <w:rFonts w:ascii="Times New Roman" w:hAnsi="Times New Roman"/>
          <w:b/>
          <w:i w:val="0"/>
          <w:kern w:val="2"/>
          <w:szCs w:val="28"/>
          <w:lang w:val="vi-VN"/>
        </w:rPr>
        <w:br/>
      </w:r>
      <w:r w:rsidRPr="00BE604C">
        <w:rPr>
          <w:rFonts w:ascii="Times New Roman" w:hAnsi="Times New Roman"/>
          <w:b/>
          <w:i w:val="0"/>
          <w:kern w:val="2"/>
          <w:szCs w:val="28"/>
        </w:rPr>
        <w:t>TỔ CHỨC THỰC HIỆN</w:t>
      </w:r>
    </w:p>
    <w:p w14:paraId="089D6F67" w14:textId="77777777" w:rsidR="001F30F3" w:rsidRDefault="001F30F3" w:rsidP="001F30F3">
      <w:pPr>
        <w:pStyle w:val="BodyText"/>
        <w:ind w:firstLine="709"/>
        <w:rPr>
          <w:rFonts w:ascii="Times New Roman" w:hAnsi="Times New Roman"/>
          <w:b/>
          <w:i w:val="0"/>
          <w:kern w:val="2"/>
          <w:sz w:val="26"/>
          <w:szCs w:val="26"/>
          <w:lang w:val="vi-VN"/>
        </w:rPr>
      </w:pPr>
    </w:p>
    <w:p w14:paraId="1AC77EAA" w14:textId="77777777" w:rsidR="001F30F3" w:rsidRPr="00BE604C" w:rsidRDefault="001F30F3" w:rsidP="001F30F3">
      <w:pPr>
        <w:pStyle w:val="BodyText"/>
        <w:ind w:firstLine="709"/>
        <w:rPr>
          <w:rFonts w:ascii="Times New Roman" w:hAnsi="Times New Roman"/>
          <w:b/>
          <w:i w:val="0"/>
          <w:kern w:val="2"/>
          <w:sz w:val="26"/>
          <w:szCs w:val="26"/>
          <w:lang w:val="vi-VN"/>
        </w:rPr>
      </w:pPr>
      <w:r w:rsidRPr="00BE604C">
        <w:rPr>
          <w:rFonts w:ascii="Times New Roman" w:hAnsi="Times New Roman"/>
          <w:b/>
          <w:i w:val="0"/>
          <w:kern w:val="2"/>
          <w:sz w:val="26"/>
          <w:szCs w:val="26"/>
          <w:lang w:val="vi-VN"/>
        </w:rPr>
        <w:t xml:space="preserve">Điều </w:t>
      </w:r>
      <w:r w:rsidRPr="00BE604C">
        <w:rPr>
          <w:rFonts w:ascii="Times New Roman" w:hAnsi="Times New Roman"/>
          <w:b/>
          <w:i w:val="0"/>
          <w:kern w:val="2"/>
          <w:sz w:val="26"/>
          <w:szCs w:val="26"/>
        </w:rPr>
        <w:t>13</w:t>
      </w:r>
      <w:r w:rsidRPr="00BE604C">
        <w:rPr>
          <w:rFonts w:ascii="Times New Roman" w:hAnsi="Times New Roman"/>
          <w:b/>
          <w:i w:val="0"/>
          <w:kern w:val="2"/>
          <w:sz w:val="26"/>
          <w:szCs w:val="26"/>
          <w:lang w:val="vi-VN"/>
        </w:rPr>
        <w:t>. Tổ chức thực hiện</w:t>
      </w:r>
    </w:p>
    <w:p w14:paraId="7252F4BB" w14:textId="77777777" w:rsidR="001F30F3" w:rsidRPr="00AA39E8" w:rsidRDefault="001F30F3" w:rsidP="001F30F3">
      <w:pPr>
        <w:pStyle w:val="BodyText"/>
        <w:numPr>
          <w:ilvl w:val="1"/>
          <w:numId w:val="19"/>
        </w:numPr>
        <w:tabs>
          <w:tab w:val="left" w:pos="993"/>
        </w:tabs>
        <w:spacing w:before="120"/>
        <w:ind w:left="0" w:firstLine="709"/>
        <w:rPr>
          <w:rFonts w:ascii="Times New Roman" w:hAnsi="Times New Roman"/>
          <w:b/>
          <w:kern w:val="2"/>
          <w:sz w:val="26"/>
          <w:szCs w:val="26"/>
        </w:rPr>
      </w:pPr>
      <w:r w:rsidRPr="00AA39E8">
        <w:rPr>
          <w:rFonts w:ascii="Times New Roman" w:hAnsi="Times New Roman"/>
          <w:b/>
          <w:kern w:val="2"/>
          <w:sz w:val="26"/>
          <w:szCs w:val="26"/>
        </w:rPr>
        <w:t>Sở Xây dựng</w:t>
      </w:r>
    </w:p>
    <w:p w14:paraId="738393E1" w14:textId="77777777" w:rsidR="001F30F3" w:rsidRPr="00BE604C" w:rsidRDefault="001F30F3" w:rsidP="001F30F3">
      <w:pPr>
        <w:pStyle w:val="BodyText"/>
        <w:numPr>
          <w:ilvl w:val="1"/>
          <w:numId w:val="18"/>
        </w:numPr>
        <w:tabs>
          <w:tab w:val="left" w:pos="993"/>
        </w:tabs>
        <w:spacing w:before="120"/>
        <w:ind w:left="0" w:firstLine="709"/>
        <w:rPr>
          <w:rFonts w:ascii="Times New Roman" w:hAnsi="Times New Roman"/>
          <w:i w:val="0"/>
          <w:kern w:val="2"/>
          <w:sz w:val="26"/>
          <w:szCs w:val="26"/>
        </w:rPr>
      </w:pPr>
      <w:r w:rsidRPr="00BE604C">
        <w:rPr>
          <w:rFonts w:ascii="Times New Roman" w:hAnsi="Times New Roman"/>
          <w:i w:val="0"/>
          <w:kern w:val="2"/>
          <w:sz w:val="26"/>
          <w:szCs w:val="26"/>
        </w:rPr>
        <w:t>Tổ chức thực hiện việc cấp giấy phép xây dựng theo nội dung tại khoản 1 Điều 11 Quy định này và các văn bản quy phạm pháp luật có liên quan;</w:t>
      </w:r>
    </w:p>
    <w:p w14:paraId="19CD18F3" w14:textId="77777777" w:rsidR="001F30F3" w:rsidRPr="00BE604C" w:rsidRDefault="001F30F3" w:rsidP="001F30F3">
      <w:pPr>
        <w:pStyle w:val="BodyText"/>
        <w:numPr>
          <w:ilvl w:val="1"/>
          <w:numId w:val="18"/>
        </w:numPr>
        <w:tabs>
          <w:tab w:val="left" w:pos="993"/>
        </w:tabs>
        <w:spacing w:before="120"/>
        <w:ind w:left="0" w:firstLine="709"/>
        <w:rPr>
          <w:rFonts w:ascii="Times New Roman" w:hAnsi="Times New Roman"/>
          <w:i w:val="0"/>
          <w:kern w:val="2"/>
          <w:sz w:val="26"/>
          <w:szCs w:val="26"/>
        </w:rPr>
      </w:pPr>
      <w:r w:rsidRPr="00BE604C">
        <w:rPr>
          <w:rFonts w:ascii="Times New Roman" w:hAnsi="Times New Roman"/>
          <w:i w:val="0"/>
          <w:kern w:val="2"/>
          <w:sz w:val="26"/>
          <w:szCs w:val="26"/>
        </w:rPr>
        <w:t>Hướng dẫn công tác cấp giấy phép xây dựng và quản lý xây dựng theo giấy phép xây dựng;</w:t>
      </w:r>
    </w:p>
    <w:p w14:paraId="6C42DFA4" w14:textId="77777777" w:rsidR="001F30F3" w:rsidRPr="00BE604C" w:rsidRDefault="001F30F3" w:rsidP="001F30F3">
      <w:pPr>
        <w:pStyle w:val="BodyText"/>
        <w:numPr>
          <w:ilvl w:val="1"/>
          <w:numId w:val="18"/>
        </w:numPr>
        <w:tabs>
          <w:tab w:val="left" w:pos="993"/>
        </w:tabs>
        <w:spacing w:before="120"/>
        <w:ind w:left="0" w:firstLine="709"/>
        <w:rPr>
          <w:rFonts w:ascii="Times New Roman" w:hAnsi="Times New Roman"/>
          <w:i w:val="0"/>
          <w:kern w:val="2"/>
          <w:sz w:val="26"/>
          <w:szCs w:val="26"/>
        </w:rPr>
      </w:pPr>
      <w:r w:rsidRPr="00BE604C">
        <w:rPr>
          <w:rFonts w:ascii="Times New Roman" w:hAnsi="Times New Roman"/>
          <w:i w:val="0"/>
          <w:kern w:val="2"/>
          <w:sz w:val="26"/>
          <w:szCs w:val="26"/>
        </w:rPr>
        <w:t>Tổ chức kiểm tra định kỳ hoặc đột xuất công tác cấp giấy phép xây dựng và quản lý xây dựng theo giấy phép xây dựng tại các cơ quan cấp giấy phép xây dựng;</w:t>
      </w:r>
    </w:p>
    <w:p w14:paraId="5C8A8DB6" w14:textId="77777777" w:rsidR="001F30F3" w:rsidRPr="00BE604C" w:rsidRDefault="001F30F3" w:rsidP="001F30F3">
      <w:pPr>
        <w:pStyle w:val="BodyText"/>
        <w:numPr>
          <w:ilvl w:val="1"/>
          <w:numId w:val="18"/>
        </w:numPr>
        <w:tabs>
          <w:tab w:val="left" w:pos="993"/>
        </w:tabs>
        <w:spacing w:before="120"/>
        <w:ind w:left="0" w:firstLine="709"/>
        <w:rPr>
          <w:rFonts w:ascii="Times New Roman" w:hAnsi="Times New Roman"/>
          <w:i w:val="0"/>
          <w:kern w:val="2"/>
          <w:sz w:val="26"/>
          <w:szCs w:val="26"/>
        </w:rPr>
      </w:pPr>
      <w:r w:rsidRPr="00BE604C">
        <w:rPr>
          <w:rFonts w:ascii="Times New Roman" w:hAnsi="Times New Roman"/>
          <w:i w:val="0"/>
          <w:kern w:val="2"/>
          <w:sz w:val="26"/>
          <w:szCs w:val="26"/>
        </w:rPr>
        <w:t>Tổng hợp, xử lý hoặc đề xuất xử lý các khó khăn, vướng mắc trong quá trình tổ chức cấp giấy phép xây dựng theo đề nghị của các tổ chức, cá nhân trên địa bàn tỉnh.</w:t>
      </w:r>
    </w:p>
    <w:p w14:paraId="4A6B7820" w14:textId="77777777" w:rsidR="001F30F3" w:rsidRPr="00AA39E8" w:rsidRDefault="001F30F3" w:rsidP="001F30F3">
      <w:pPr>
        <w:pStyle w:val="BodyText"/>
        <w:numPr>
          <w:ilvl w:val="1"/>
          <w:numId w:val="19"/>
        </w:numPr>
        <w:tabs>
          <w:tab w:val="left" w:pos="993"/>
        </w:tabs>
        <w:spacing w:before="120"/>
        <w:ind w:left="0" w:firstLine="709"/>
        <w:rPr>
          <w:rFonts w:ascii="Times New Roman" w:hAnsi="Times New Roman"/>
          <w:b/>
          <w:kern w:val="2"/>
          <w:sz w:val="26"/>
          <w:szCs w:val="26"/>
        </w:rPr>
      </w:pPr>
      <w:r w:rsidRPr="00AA39E8">
        <w:rPr>
          <w:rFonts w:ascii="Times New Roman" w:hAnsi="Times New Roman"/>
          <w:b/>
          <w:kern w:val="2"/>
          <w:sz w:val="26"/>
          <w:szCs w:val="26"/>
        </w:rPr>
        <w:t>Sở Nội vụ</w:t>
      </w:r>
    </w:p>
    <w:p w14:paraId="17EC4AE1" w14:textId="77777777" w:rsidR="001F30F3" w:rsidRPr="00BE604C" w:rsidRDefault="001F30F3" w:rsidP="001F30F3">
      <w:pPr>
        <w:pStyle w:val="BodyText"/>
        <w:spacing w:before="120"/>
        <w:ind w:firstLine="709"/>
        <w:rPr>
          <w:rFonts w:ascii="Times New Roman" w:hAnsi="Times New Roman"/>
          <w:i w:val="0"/>
          <w:kern w:val="2"/>
          <w:sz w:val="26"/>
          <w:szCs w:val="26"/>
        </w:rPr>
      </w:pPr>
      <w:r w:rsidRPr="00BE604C">
        <w:rPr>
          <w:rFonts w:ascii="Times New Roman" w:hAnsi="Times New Roman"/>
          <w:i w:val="0"/>
          <w:kern w:val="2"/>
          <w:sz w:val="26"/>
          <w:szCs w:val="26"/>
        </w:rPr>
        <w:t>Ban Tôn giáo thuộc Sở Nội vụ: Có ý kiến bằng văn bản về sự cần thiết xây dựng và quy mô công trình đối với công trình tôn giáo.</w:t>
      </w:r>
    </w:p>
    <w:p w14:paraId="5F0158C0" w14:textId="77777777" w:rsidR="001F30F3" w:rsidRPr="00AA39E8" w:rsidRDefault="001F30F3" w:rsidP="001F30F3">
      <w:pPr>
        <w:pStyle w:val="BodyText"/>
        <w:numPr>
          <w:ilvl w:val="1"/>
          <w:numId w:val="19"/>
        </w:numPr>
        <w:tabs>
          <w:tab w:val="left" w:pos="993"/>
        </w:tabs>
        <w:spacing w:before="120"/>
        <w:ind w:left="0" w:firstLine="709"/>
        <w:rPr>
          <w:rFonts w:ascii="Times New Roman" w:hAnsi="Times New Roman"/>
          <w:b/>
          <w:kern w:val="2"/>
          <w:sz w:val="26"/>
          <w:szCs w:val="26"/>
        </w:rPr>
      </w:pPr>
      <w:r w:rsidRPr="00AA39E8">
        <w:rPr>
          <w:rFonts w:ascii="Times New Roman" w:hAnsi="Times New Roman"/>
          <w:b/>
          <w:kern w:val="2"/>
          <w:sz w:val="26"/>
          <w:szCs w:val="26"/>
        </w:rPr>
        <w:t>Sở Văn hóa, Thể thao và Du lịch</w:t>
      </w:r>
    </w:p>
    <w:p w14:paraId="51B6B4BC" w14:textId="77777777" w:rsidR="001F30F3" w:rsidRPr="00BE604C" w:rsidRDefault="001F30F3" w:rsidP="001F30F3">
      <w:pPr>
        <w:pStyle w:val="BodyText"/>
        <w:spacing w:before="120"/>
        <w:ind w:firstLine="709"/>
        <w:rPr>
          <w:rFonts w:ascii="Times New Roman" w:hAnsi="Times New Roman"/>
          <w:i w:val="0"/>
          <w:kern w:val="2"/>
          <w:sz w:val="26"/>
          <w:szCs w:val="26"/>
        </w:rPr>
      </w:pPr>
      <w:r w:rsidRPr="00BE604C">
        <w:rPr>
          <w:rFonts w:ascii="Times New Roman" w:hAnsi="Times New Roman"/>
          <w:i w:val="0"/>
          <w:kern w:val="2"/>
          <w:sz w:val="26"/>
          <w:szCs w:val="26"/>
        </w:rPr>
        <w:t xml:space="preserve">Có ý kiến bằng văn bản về sự cần thiết xây dựng và quy mô công trình đối với công trình di tích lịch sử - văn hoá và danh lam, thắng cảnh đã được xếp hạng, công trình tượng đài, tranh hoành tráng, công trình quảng cáo. </w:t>
      </w:r>
    </w:p>
    <w:p w14:paraId="69407B38" w14:textId="77777777" w:rsidR="001F30F3" w:rsidRPr="00AA39E8" w:rsidRDefault="001F30F3" w:rsidP="001F30F3">
      <w:pPr>
        <w:pStyle w:val="BodyText"/>
        <w:numPr>
          <w:ilvl w:val="1"/>
          <w:numId w:val="19"/>
        </w:numPr>
        <w:tabs>
          <w:tab w:val="left" w:pos="993"/>
        </w:tabs>
        <w:spacing w:before="120"/>
        <w:ind w:left="0" w:firstLine="709"/>
        <w:rPr>
          <w:rFonts w:ascii="Times New Roman" w:hAnsi="Times New Roman"/>
          <w:b/>
          <w:kern w:val="2"/>
          <w:sz w:val="26"/>
          <w:szCs w:val="26"/>
        </w:rPr>
      </w:pPr>
      <w:r w:rsidRPr="00AA39E8">
        <w:rPr>
          <w:rFonts w:ascii="Times New Roman" w:hAnsi="Times New Roman"/>
          <w:b/>
          <w:kern w:val="2"/>
          <w:sz w:val="26"/>
          <w:szCs w:val="26"/>
        </w:rPr>
        <w:t>Sở Thông tin và Truyền thông</w:t>
      </w:r>
    </w:p>
    <w:p w14:paraId="69C3F4E6" w14:textId="77777777" w:rsidR="001F30F3" w:rsidRPr="00BE604C" w:rsidRDefault="001F30F3" w:rsidP="001F30F3">
      <w:pPr>
        <w:pStyle w:val="BodyText"/>
        <w:spacing w:before="120"/>
        <w:ind w:firstLine="709"/>
        <w:rPr>
          <w:rFonts w:ascii="Times New Roman" w:hAnsi="Times New Roman"/>
          <w:i w:val="0"/>
          <w:kern w:val="2"/>
          <w:sz w:val="26"/>
          <w:szCs w:val="26"/>
        </w:rPr>
      </w:pPr>
      <w:r w:rsidRPr="00BE604C">
        <w:rPr>
          <w:rFonts w:ascii="Times New Roman" w:hAnsi="Times New Roman"/>
          <w:i w:val="0"/>
          <w:kern w:val="2"/>
          <w:sz w:val="26"/>
          <w:szCs w:val="26"/>
        </w:rPr>
        <w:t xml:space="preserve">Có ý kiến bằng văn bản </w:t>
      </w:r>
      <w:r>
        <w:rPr>
          <w:rFonts w:ascii="Times New Roman" w:hAnsi="Times New Roman"/>
          <w:i w:val="0"/>
          <w:kern w:val="2"/>
          <w:sz w:val="26"/>
          <w:szCs w:val="26"/>
        </w:rPr>
        <w:t xml:space="preserve">về sự phù hợp quy hoạch ngành </w:t>
      </w:r>
      <w:r w:rsidRPr="00BE604C">
        <w:rPr>
          <w:rFonts w:ascii="Times New Roman" w:hAnsi="Times New Roman"/>
          <w:i w:val="0"/>
          <w:kern w:val="2"/>
          <w:sz w:val="26"/>
          <w:szCs w:val="26"/>
        </w:rPr>
        <w:t xml:space="preserve">đối với các công trình xây dựng, lắp đặt trạm thu, phát sóng viễn thông trên địa bàn tỉnh. </w:t>
      </w:r>
    </w:p>
    <w:p w14:paraId="1D97086E" w14:textId="77777777" w:rsidR="001F30F3" w:rsidRPr="00AA39E8" w:rsidRDefault="001F30F3" w:rsidP="001F30F3">
      <w:pPr>
        <w:pStyle w:val="BodyText"/>
        <w:numPr>
          <w:ilvl w:val="1"/>
          <w:numId w:val="19"/>
        </w:numPr>
        <w:tabs>
          <w:tab w:val="left" w:pos="993"/>
        </w:tabs>
        <w:spacing w:before="120"/>
        <w:ind w:left="0" w:firstLine="709"/>
        <w:rPr>
          <w:rFonts w:ascii="Times New Roman" w:hAnsi="Times New Roman"/>
          <w:b/>
          <w:kern w:val="2"/>
          <w:sz w:val="26"/>
          <w:szCs w:val="26"/>
        </w:rPr>
      </w:pPr>
      <w:r w:rsidRPr="00AA39E8">
        <w:rPr>
          <w:rFonts w:ascii="Times New Roman" w:hAnsi="Times New Roman"/>
          <w:b/>
          <w:kern w:val="2"/>
          <w:sz w:val="26"/>
          <w:szCs w:val="26"/>
        </w:rPr>
        <w:t>Ban quản lý Khu kinh tế tỉnh</w:t>
      </w:r>
    </w:p>
    <w:p w14:paraId="462B1484" w14:textId="77777777" w:rsidR="001F30F3" w:rsidRPr="00BE604C" w:rsidRDefault="001F30F3" w:rsidP="001F30F3">
      <w:pPr>
        <w:pStyle w:val="BodyText"/>
        <w:numPr>
          <w:ilvl w:val="1"/>
          <w:numId w:val="20"/>
        </w:numPr>
        <w:tabs>
          <w:tab w:val="left" w:pos="993"/>
        </w:tabs>
        <w:spacing w:before="120"/>
        <w:ind w:left="0" w:firstLine="709"/>
        <w:rPr>
          <w:rFonts w:ascii="Times New Roman" w:hAnsi="Times New Roman"/>
          <w:i w:val="0"/>
          <w:kern w:val="2"/>
          <w:sz w:val="26"/>
          <w:szCs w:val="26"/>
        </w:rPr>
      </w:pPr>
      <w:r w:rsidRPr="00BE604C">
        <w:rPr>
          <w:rFonts w:ascii="Times New Roman" w:hAnsi="Times New Roman"/>
          <w:i w:val="0"/>
          <w:kern w:val="2"/>
          <w:sz w:val="26"/>
          <w:szCs w:val="26"/>
        </w:rPr>
        <w:t>Tổ chức thực hiện việc cấp giấy phép xây dựng theo nội dung tại khoản 2 Điều 11 Quy định này và các văn bản quy phạm pháp luật có liên quan;</w:t>
      </w:r>
    </w:p>
    <w:p w14:paraId="7DBEDA66" w14:textId="77777777" w:rsidR="001F30F3" w:rsidRPr="00BE604C" w:rsidRDefault="001F30F3" w:rsidP="001F30F3">
      <w:pPr>
        <w:pStyle w:val="BodyText"/>
        <w:numPr>
          <w:ilvl w:val="1"/>
          <w:numId w:val="20"/>
        </w:numPr>
        <w:tabs>
          <w:tab w:val="left" w:pos="993"/>
        </w:tabs>
        <w:spacing w:before="120"/>
        <w:ind w:left="0" w:firstLine="709"/>
        <w:rPr>
          <w:rFonts w:ascii="Times New Roman" w:hAnsi="Times New Roman"/>
          <w:i w:val="0"/>
          <w:kern w:val="2"/>
          <w:sz w:val="26"/>
          <w:szCs w:val="26"/>
        </w:rPr>
      </w:pPr>
      <w:r w:rsidRPr="00BE604C">
        <w:rPr>
          <w:rFonts w:ascii="Times New Roman" w:hAnsi="Times New Roman"/>
          <w:i w:val="0"/>
          <w:kern w:val="2"/>
          <w:sz w:val="26"/>
          <w:szCs w:val="26"/>
        </w:rPr>
        <w:t>Tổ chức kiểm tra định kỳ hoặc đột xuất công tác cấp giấy phép xây dựng và quản lý hoạt động xây dựng theo giấy phép xây dựng thuộc phạm vi quản lý;</w:t>
      </w:r>
    </w:p>
    <w:p w14:paraId="1DCD8214" w14:textId="77777777" w:rsidR="001F30F3" w:rsidRPr="00BE604C" w:rsidRDefault="001F30F3" w:rsidP="001F30F3">
      <w:pPr>
        <w:pStyle w:val="BodyText"/>
        <w:numPr>
          <w:ilvl w:val="1"/>
          <w:numId w:val="20"/>
        </w:numPr>
        <w:tabs>
          <w:tab w:val="left" w:pos="993"/>
        </w:tabs>
        <w:spacing w:before="120"/>
        <w:ind w:left="0" w:firstLine="709"/>
        <w:rPr>
          <w:rFonts w:ascii="Times New Roman" w:hAnsi="Times New Roman"/>
          <w:i w:val="0"/>
          <w:kern w:val="2"/>
          <w:sz w:val="26"/>
          <w:szCs w:val="26"/>
        </w:rPr>
      </w:pPr>
      <w:r w:rsidRPr="00BE604C">
        <w:rPr>
          <w:rFonts w:ascii="Times New Roman" w:hAnsi="Times New Roman"/>
          <w:i w:val="0"/>
          <w:kern w:val="2"/>
          <w:sz w:val="26"/>
          <w:szCs w:val="26"/>
        </w:rPr>
        <w:lastRenderedPageBreak/>
        <w:t>Tổ chức thực hiện việc theo dõi, kiểm tra, phát hiện, ngăn chặn và xử lý hoặc kiến nghị xử lý kịp thời khi phát sinh vi phạm trật tự xây dựng trên địa bàn; phối hợp với các cơ quan có chức năng thực hiện cưỡng chế công trình vi phạm trật tự xây dựng trên địa bàn được giao quản lý theo quy định của pháp luật;</w:t>
      </w:r>
    </w:p>
    <w:p w14:paraId="7003F907" w14:textId="77777777" w:rsidR="001F30F3" w:rsidRPr="00BE604C" w:rsidRDefault="001F30F3" w:rsidP="001F30F3">
      <w:pPr>
        <w:pStyle w:val="BodyText"/>
        <w:numPr>
          <w:ilvl w:val="1"/>
          <w:numId w:val="20"/>
        </w:numPr>
        <w:tabs>
          <w:tab w:val="left" w:pos="993"/>
        </w:tabs>
        <w:spacing w:before="120"/>
        <w:ind w:left="0" w:firstLine="709"/>
        <w:rPr>
          <w:rFonts w:ascii="Times New Roman" w:hAnsi="Times New Roman"/>
          <w:i w:val="0"/>
          <w:kern w:val="2"/>
          <w:sz w:val="26"/>
          <w:szCs w:val="26"/>
        </w:rPr>
      </w:pPr>
      <w:r w:rsidRPr="00BE604C">
        <w:rPr>
          <w:rFonts w:ascii="Times New Roman" w:hAnsi="Times New Roman"/>
          <w:i w:val="0"/>
          <w:kern w:val="2"/>
          <w:sz w:val="26"/>
          <w:szCs w:val="26"/>
        </w:rPr>
        <w:t>Tổng hợp, xử lý hoặc đề xuất xử lý các khó khăn, vướng mắc trong quá trình cấp giấy phép xây dựng theo đề nghị của tổ chức, cá nhân trong khu công nghiệp, khu chế xuất, khu vực được giao quản lý và thực hiện quy hoạch thuộc Khu đô thị cửa khẩu Xa Mát, Khu đô thị cửa khẩu Mộc Bài;</w:t>
      </w:r>
    </w:p>
    <w:p w14:paraId="6375717C" w14:textId="77777777" w:rsidR="001F30F3" w:rsidRPr="00BE604C" w:rsidRDefault="001F30F3" w:rsidP="001F30F3">
      <w:pPr>
        <w:pStyle w:val="BodyText"/>
        <w:tabs>
          <w:tab w:val="left" w:pos="993"/>
        </w:tabs>
        <w:spacing w:before="120"/>
        <w:ind w:firstLine="714"/>
        <w:rPr>
          <w:rFonts w:ascii="Times New Roman" w:hAnsi="Times New Roman"/>
          <w:i w:val="0"/>
          <w:kern w:val="2"/>
          <w:sz w:val="26"/>
          <w:szCs w:val="26"/>
        </w:rPr>
      </w:pPr>
      <w:r w:rsidRPr="00BE604C">
        <w:rPr>
          <w:rFonts w:ascii="Times New Roman" w:hAnsi="Times New Roman"/>
          <w:i w:val="0"/>
          <w:kern w:val="2"/>
          <w:sz w:val="26"/>
          <w:szCs w:val="26"/>
        </w:rPr>
        <w:t>đ) Báo cáo định kỳ (6 tháng, năm) về công tác cấp giấy phép xây dựng thuộc phạm vi quản lý về Sở Xây dựng để tổng hợp báo cáo UBND tỉnh và Bộ Xây dựng.</w:t>
      </w:r>
    </w:p>
    <w:p w14:paraId="2B8F8A46" w14:textId="77777777" w:rsidR="001F30F3" w:rsidRPr="00AA39E8" w:rsidRDefault="001F30F3" w:rsidP="001F30F3">
      <w:pPr>
        <w:pStyle w:val="BodyText"/>
        <w:numPr>
          <w:ilvl w:val="1"/>
          <w:numId w:val="19"/>
        </w:numPr>
        <w:tabs>
          <w:tab w:val="left" w:pos="993"/>
        </w:tabs>
        <w:spacing w:before="120"/>
        <w:ind w:left="0" w:firstLine="709"/>
        <w:rPr>
          <w:rFonts w:ascii="Times New Roman" w:hAnsi="Times New Roman"/>
          <w:b/>
          <w:kern w:val="2"/>
          <w:sz w:val="26"/>
          <w:szCs w:val="26"/>
        </w:rPr>
      </w:pPr>
      <w:r w:rsidRPr="00AA39E8">
        <w:rPr>
          <w:rFonts w:ascii="Times New Roman" w:hAnsi="Times New Roman"/>
          <w:b/>
          <w:kern w:val="2"/>
          <w:sz w:val="26"/>
          <w:szCs w:val="26"/>
        </w:rPr>
        <w:t>Ủy ban nhân dân huyện, thị xã, thành phố</w:t>
      </w:r>
    </w:p>
    <w:p w14:paraId="3CB86C4F" w14:textId="77777777" w:rsidR="001F30F3" w:rsidRPr="00BE604C" w:rsidRDefault="001F30F3" w:rsidP="001F30F3">
      <w:pPr>
        <w:pStyle w:val="BodyText"/>
        <w:spacing w:before="120"/>
        <w:ind w:firstLine="709"/>
        <w:rPr>
          <w:rFonts w:ascii="Times New Roman" w:hAnsi="Times New Roman"/>
          <w:i w:val="0"/>
          <w:kern w:val="2"/>
          <w:sz w:val="26"/>
          <w:szCs w:val="26"/>
        </w:rPr>
      </w:pPr>
      <w:r>
        <w:rPr>
          <w:rFonts w:ascii="Times New Roman" w:hAnsi="Times New Roman"/>
          <w:i w:val="0"/>
          <w:kern w:val="2"/>
          <w:sz w:val="26"/>
          <w:szCs w:val="26"/>
        </w:rPr>
        <w:t xml:space="preserve">a) </w:t>
      </w:r>
      <w:r w:rsidRPr="00BE604C">
        <w:rPr>
          <w:rFonts w:ascii="Times New Roman" w:hAnsi="Times New Roman"/>
          <w:i w:val="0"/>
          <w:kern w:val="2"/>
          <w:sz w:val="26"/>
          <w:szCs w:val="26"/>
        </w:rPr>
        <w:t>Tổ chức thực hiện việc cấp giấy phép xây dựng theo nội dung tại khoản 3 Điều 11 Quy định này và các văn bản quy phạm pháp luật có liên quan;</w:t>
      </w:r>
    </w:p>
    <w:p w14:paraId="0A1FD41E" w14:textId="77777777" w:rsidR="001F30F3" w:rsidRPr="00BE604C" w:rsidRDefault="001F30F3" w:rsidP="001F30F3">
      <w:pPr>
        <w:pStyle w:val="BodyText"/>
        <w:spacing w:before="120"/>
        <w:ind w:firstLine="709"/>
        <w:rPr>
          <w:rFonts w:ascii="Times New Roman" w:hAnsi="Times New Roman"/>
          <w:i w:val="0"/>
          <w:kern w:val="2"/>
          <w:sz w:val="26"/>
          <w:szCs w:val="26"/>
        </w:rPr>
      </w:pPr>
      <w:r>
        <w:rPr>
          <w:rFonts w:ascii="Times New Roman" w:hAnsi="Times New Roman"/>
          <w:i w:val="0"/>
          <w:kern w:val="2"/>
          <w:sz w:val="26"/>
          <w:szCs w:val="26"/>
        </w:rPr>
        <w:t xml:space="preserve">b) </w:t>
      </w:r>
      <w:r w:rsidRPr="00BE604C">
        <w:rPr>
          <w:rFonts w:ascii="Times New Roman" w:hAnsi="Times New Roman"/>
          <w:i w:val="0"/>
          <w:kern w:val="2"/>
          <w:sz w:val="26"/>
          <w:szCs w:val="26"/>
        </w:rPr>
        <w:t>Tổ chức kiểm tra định kỳ hoặc đột xuất công tác cấp giấy phép xây dựng và quản lý xây dựng theo giấy phép xây dựng trên địa bàn do mình quản lý;</w:t>
      </w:r>
    </w:p>
    <w:p w14:paraId="021925F8" w14:textId="77777777" w:rsidR="001F30F3" w:rsidRPr="00BE604C" w:rsidRDefault="001F30F3" w:rsidP="001F30F3">
      <w:pPr>
        <w:pStyle w:val="BodyText"/>
        <w:spacing w:before="120"/>
        <w:ind w:firstLine="709"/>
        <w:rPr>
          <w:rFonts w:ascii="Times New Roman" w:hAnsi="Times New Roman"/>
          <w:i w:val="0"/>
          <w:kern w:val="2"/>
          <w:sz w:val="26"/>
          <w:szCs w:val="26"/>
        </w:rPr>
      </w:pPr>
      <w:r>
        <w:rPr>
          <w:rFonts w:ascii="Times New Roman" w:hAnsi="Times New Roman"/>
          <w:i w:val="0"/>
          <w:kern w:val="2"/>
          <w:sz w:val="26"/>
          <w:szCs w:val="26"/>
        </w:rPr>
        <w:t xml:space="preserve">c) </w:t>
      </w:r>
      <w:r w:rsidRPr="00BE604C">
        <w:rPr>
          <w:rFonts w:ascii="Times New Roman" w:hAnsi="Times New Roman"/>
          <w:i w:val="0"/>
          <w:kern w:val="2"/>
          <w:sz w:val="26"/>
          <w:szCs w:val="26"/>
        </w:rPr>
        <w:t>Tổ chức thực hiện việc theo dõi, kiểm tra, phát hiện, ngăn chặn và xử lý hoặc kiến nghị xử lý kịp thời khi phát sinh vi phạm trên địa bàn; thực hiện cưỡng chế công trình vi phạm trật tự xây dựng trên địa bàn theo quy định của pháp luật;</w:t>
      </w:r>
    </w:p>
    <w:p w14:paraId="19D24EDF" w14:textId="77777777" w:rsidR="001F30F3" w:rsidRPr="00BE604C" w:rsidRDefault="001F30F3" w:rsidP="001F30F3">
      <w:pPr>
        <w:pStyle w:val="BodyText"/>
        <w:spacing w:before="120"/>
        <w:ind w:firstLine="709"/>
        <w:rPr>
          <w:rFonts w:ascii="Times New Roman" w:hAnsi="Times New Roman"/>
          <w:i w:val="0"/>
          <w:kern w:val="2"/>
          <w:sz w:val="26"/>
          <w:szCs w:val="26"/>
        </w:rPr>
      </w:pPr>
      <w:r>
        <w:rPr>
          <w:rFonts w:ascii="Times New Roman" w:hAnsi="Times New Roman"/>
          <w:i w:val="0"/>
          <w:kern w:val="2"/>
          <w:sz w:val="26"/>
          <w:szCs w:val="26"/>
        </w:rPr>
        <w:t xml:space="preserve">d) </w:t>
      </w:r>
      <w:r w:rsidRPr="00BE604C">
        <w:rPr>
          <w:rFonts w:ascii="Times New Roman" w:hAnsi="Times New Roman"/>
          <w:i w:val="0"/>
          <w:kern w:val="2"/>
          <w:sz w:val="26"/>
          <w:szCs w:val="26"/>
        </w:rPr>
        <w:t>Tổng hợp, xử lý hoặc đề xuất xử lý các khó khăn, vướng mắc trong quá trình tổ chức cấp giấy phép xây dựng theo đề nghị của các tổ chức, cá nhân trên địa bàn do mình quản lý;</w:t>
      </w:r>
    </w:p>
    <w:p w14:paraId="34288832" w14:textId="77777777" w:rsidR="001F30F3" w:rsidRPr="00BE604C" w:rsidRDefault="001F30F3" w:rsidP="001F30F3">
      <w:pPr>
        <w:pStyle w:val="BodyText"/>
        <w:spacing w:before="120"/>
        <w:ind w:firstLine="709"/>
        <w:rPr>
          <w:rFonts w:ascii="Times New Roman" w:hAnsi="Times New Roman"/>
          <w:i w:val="0"/>
          <w:kern w:val="2"/>
          <w:sz w:val="26"/>
          <w:szCs w:val="26"/>
        </w:rPr>
      </w:pPr>
      <w:r w:rsidRPr="00AA39E8">
        <w:rPr>
          <w:rFonts w:ascii="Times New Roman" w:hAnsi="Times New Roman"/>
          <w:i w:val="0"/>
          <w:kern w:val="2"/>
          <w:sz w:val="26"/>
          <w:szCs w:val="26"/>
        </w:rPr>
        <w:t>đ</w:t>
      </w:r>
      <w:r>
        <w:rPr>
          <w:rFonts w:ascii="Times New Roman" w:hAnsi="Times New Roman"/>
          <w:i w:val="0"/>
          <w:kern w:val="2"/>
          <w:sz w:val="26"/>
          <w:szCs w:val="26"/>
        </w:rPr>
        <w:t xml:space="preserve">) </w:t>
      </w:r>
      <w:r w:rsidRPr="00BE604C">
        <w:rPr>
          <w:rFonts w:ascii="Times New Roman" w:hAnsi="Times New Roman"/>
          <w:i w:val="0"/>
          <w:kern w:val="2"/>
          <w:sz w:val="26"/>
          <w:szCs w:val="26"/>
        </w:rPr>
        <w:t>Báo cáo định kỳ (6 tháng, năm) công tác cấp giấy phép xây dựng và quản lý xây dựng trên địa bàn do mình quản lý về Sở Xây dựng để tổng hợp báo cáo UBND tỉnh và Bộ Xây dựng.</w:t>
      </w:r>
    </w:p>
    <w:p w14:paraId="11FDC613" w14:textId="77777777" w:rsidR="001F30F3" w:rsidRPr="00AA39E8" w:rsidRDefault="001F30F3" w:rsidP="001F30F3">
      <w:pPr>
        <w:pStyle w:val="BodyText"/>
        <w:numPr>
          <w:ilvl w:val="1"/>
          <w:numId w:val="19"/>
        </w:numPr>
        <w:tabs>
          <w:tab w:val="left" w:pos="993"/>
        </w:tabs>
        <w:spacing w:before="120"/>
        <w:ind w:left="0" w:firstLine="709"/>
        <w:rPr>
          <w:rFonts w:ascii="Times New Roman" w:hAnsi="Times New Roman"/>
          <w:b/>
          <w:kern w:val="2"/>
          <w:sz w:val="26"/>
          <w:szCs w:val="26"/>
        </w:rPr>
      </w:pPr>
      <w:r w:rsidRPr="00AA39E8">
        <w:rPr>
          <w:rFonts w:ascii="Times New Roman" w:hAnsi="Times New Roman"/>
          <w:b/>
          <w:kern w:val="2"/>
          <w:sz w:val="26"/>
          <w:szCs w:val="26"/>
        </w:rPr>
        <w:t>Ủy ban nhân dân cấp xã</w:t>
      </w:r>
    </w:p>
    <w:p w14:paraId="4FA48D8F" w14:textId="77777777" w:rsidR="001F30F3" w:rsidRPr="00BE604C" w:rsidRDefault="001F30F3" w:rsidP="001F30F3">
      <w:pPr>
        <w:pStyle w:val="BodyText"/>
        <w:tabs>
          <w:tab w:val="left" w:pos="993"/>
        </w:tabs>
        <w:spacing w:before="120"/>
        <w:ind w:firstLine="709"/>
        <w:rPr>
          <w:rFonts w:ascii="Times New Roman" w:hAnsi="Times New Roman"/>
          <w:i w:val="0"/>
          <w:kern w:val="2"/>
          <w:sz w:val="26"/>
          <w:szCs w:val="26"/>
        </w:rPr>
      </w:pPr>
      <w:r w:rsidRPr="00BE604C">
        <w:rPr>
          <w:rFonts w:ascii="Times New Roman" w:hAnsi="Times New Roman"/>
          <w:i w:val="0"/>
          <w:kern w:val="2"/>
          <w:sz w:val="26"/>
          <w:szCs w:val="26"/>
        </w:rPr>
        <w:t>Tổ chức thực hiện việc theo dõi, kiểm tra, phát hiện, ngăn chặn và xử lý hoặc kiến nghị xử lý kịp thời khi phát sinh vi phạm về trật tự xây dựng trên địa bàn; thực hiện cưỡng chế công trình vi phạm trật tự xây dựng trên địa bàn theo quy định của pháp luật.</w:t>
      </w:r>
    </w:p>
    <w:p w14:paraId="76D78BCD" w14:textId="77777777" w:rsidR="001F30F3" w:rsidRPr="00BE604C" w:rsidRDefault="001F30F3" w:rsidP="001F30F3">
      <w:pPr>
        <w:pStyle w:val="BodyText"/>
        <w:spacing w:before="120"/>
        <w:ind w:firstLine="709"/>
        <w:rPr>
          <w:rFonts w:ascii="Times New Roman" w:hAnsi="Times New Roman"/>
          <w:b/>
          <w:i w:val="0"/>
          <w:kern w:val="2"/>
          <w:sz w:val="26"/>
          <w:szCs w:val="26"/>
        </w:rPr>
      </w:pPr>
      <w:r w:rsidRPr="00BE604C">
        <w:rPr>
          <w:rFonts w:ascii="Times New Roman" w:hAnsi="Times New Roman"/>
          <w:b/>
          <w:i w:val="0"/>
          <w:kern w:val="2"/>
          <w:sz w:val="26"/>
          <w:szCs w:val="26"/>
        </w:rPr>
        <w:t>Điều 14. Điều khoản thi hành</w:t>
      </w:r>
    </w:p>
    <w:p w14:paraId="461B240B" w14:textId="77777777" w:rsidR="001F30F3" w:rsidRPr="00BE604C" w:rsidRDefault="001F30F3" w:rsidP="001F30F3">
      <w:pPr>
        <w:pStyle w:val="BodyText"/>
        <w:numPr>
          <w:ilvl w:val="1"/>
          <w:numId w:val="17"/>
        </w:numPr>
        <w:tabs>
          <w:tab w:val="left" w:pos="993"/>
        </w:tabs>
        <w:spacing w:before="120"/>
        <w:ind w:left="0" w:firstLine="709"/>
        <w:rPr>
          <w:rFonts w:ascii="Times New Roman" w:hAnsi="Times New Roman"/>
          <w:i w:val="0"/>
          <w:kern w:val="2"/>
          <w:sz w:val="26"/>
          <w:szCs w:val="26"/>
        </w:rPr>
      </w:pPr>
      <w:r w:rsidRPr="00BE604C">
        <w:rPr>
          <w:rFonts w:ascii="Times New Roman" w:hAnsi="Times New Roman"/>
          <w:i w:val="0"/>
          <w:kern w:val="2"/>
          <w:sz w:val="26"/>
          <w:szCs w:val="26"/>
        </w:rPr>
        <w:t>Giao Sở Xây dựng chủ trì, phối hợp với các sở, ban, ngành có liên quan, UBND các huyện, thị xã, thành phố tổ chức triển khai, hướng dẫn và kiểm tra việc thực hiện Quy định này.</w:t>
      </w:r>
    </w:p>
    <w:p w14:paraId="1A429B7B" w14:textId="77777777" w:rsidR="001F30F3" w:rsidRPr="00BE604C" w:rsidRDefault="001F30F3" w:rsidP="001F30F3">
      <w:pPr>
        <w:pStyle w:val="BodyText"/>
        <w:numPr>
          <w:ilvl w:val="1"/>
          <w:numId w:val="17"/>
        </w:numPr>
        <w:tabs>
          <w:tab w:val="left" w:pos="993"/>
        </w:tabs>
        <w:spacing w:before="120"/>
        <w:ind w:left="0" w:firstLine="709"/>
        <w:rPr>
          <w:rFonts w:ascii="Times New Roman" w:hAnsi="Times New Roman"/>
          <w:i w:val="0"/>
          <w:kern w:val="2"/>
          <w:sz w:val="26"/>
          <w:szCs w:val="26"/>
        </w:rPr>
      </w:pPr>
      <w:r w:rsidRPr="00BE604C">
        <w:rPr>
          <w:rFonts w:ascii="Times New Roman" w:hAnsi="Times New Roman"/>
          <w:i w:val="0"/>
          <w:kern w:val="2"/>
          <w:sz w:val="26"/>
          <w:szCs w:val="26"/>
        </w:rPr>
        <w:t>Các văn bản quy phạm pháp luật dẫn chiếu để áp dụng tại Quy định này được sửa đổi, bổ sung hoặc thay thế bằng văn bản mới thì áp dụng theo các văn bản sửa đổi, bổ sung hoặc thay thế.</w:t>
      </w:r>
    </w:p>
    <w:p w14:paraId="08537D3A" w14:textId="77777777" w:rsidR="001F30F3" w:rsidRPr="00BE604C" w:rsidRDefault="001F30F3" w:rsidP="001F30F3">
      <w:pPr>
        <w:pStyle w:val="BodyText"/>
        <w:numPr>
          <w:ilvl w:val="1"/>
          <w:numId w:val="17"/>
        </w:numPr>
        <w:tabs>
          <w:tab w:val="left" w:pos="993"/>
        </w:tabs>
        <w:spacing w:before="120"/>
        <w:ind w:left="0" w:firstLine="709"/>
        <w:rPr>
          <w:rFonts w:ascii="Times New Roman" w:hAnsi="Times New Roman"/>
          <w:i w:val="0"/>
          <w:kern w:val="2"/>
          <w:sz w:val="26"/>
          <w:szCs w:val="26"/>
        </w:rPr>
      </w:pPr>
      <w:r w:rsidRPr="00BE604C">
        <w:rPr>
          <w:rFonts w:ascii="Times New Roman" w:hAnsi="Times New Roman"/>
          <w:i w:val="0"/>
          <w:kern w:val="2"/>
          <w:sz w:val="26"/>
          <w:szCs w:val="26"/>
        </w:rPr>
        <w:t>Trong quá trình thực hiện nếu có vướng mắc, đề nghị các cá nhân, tổ chức có liên quan kịp thời phản ánh về Sở Xây dựng để tổng hợp, báo cáo UBND tỉnh xem xét, quyết định cho phù hợp./.</w:t>
      </w:r>
    </w:p>
    <w:p w14:paraId="26EA1C98" w14:textId="77777777" w:rsidR="001C44C1" w:rsidRPr="00CA4B00" w:rsidRDefault="001C44C1" w:rsidP="00CA4B00">
      <w:pPr>
        <w:rPr>
          <w:b/>
          <w:bCs/>
          <w:sz w:val="26"/>
          <w:szCs w:val="26"/>
        </w:rPr>
      </w:pPr>
    </w:p>
    <w:sectPr w:rsidR="001C44C1" w:rsidRPr="00CA4B00" w:rsidSect="000747D7">
      <w:headerReference w:type="default" r:id="rId8"/>
      <w:footerReference w:type="even" r:id="rId9"/>
      <w:footerReference w:type="default" r:id="rId10"/>
      <w:endnotePr>
        <w:numFmt w:val="decimal"/>
      </w:endnotePr>
      <w:pgSz w:w="11907" w:h="16840" w:code="9"/>
      <w:pgMar w:top="1134" w:right="1134" w:bottom="1134"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909B7" w14:textId="77777777" w:rsidR="001D38B8" w:rsidRDefault="001D38B8">
      <w:r>
        <w:separator/>
      </w:r>
    </w:p>
  </w:endnote>
  <w:endnote w:type="continuationSeparator" w:id="0">
    <w:p w14:paraId="0D82D57E" w14:textId="77777777" w:rsidR="001D38B8" w:rsidRDefault="001D3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MemorandumH">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A2B0F" w14:textId="77777777" w:rsidR="000312F2" w:rsidRDefault="001F6513" w:rsidP="009D52E9">
    <w:pPr>
      <w:pStyle w:val="Footer"/>
      <w:framePr w:wrap="around" w:vAnchor="text" w:hAnchor="margin" w:xAlign="right" w:y="1"/>
      <w:rPr>
        <w:rStyle w:val="PageNumber"/>
      </w:rPr>
    </w:pPr>
    <w:r>
      <w:rPr>
        <w:rStyle w:val="PageNumber"/>
      </w:rPr>
      <w:fldChar w:fldCharType="begin"/>
    </w:r>
    <w:r w:rsidR="000312F2">
      <w:rPr>
        <w:rStyle w:val="PageNumber"/>
      </w:rPr>
      <w:instrText xml:space="preserve">PAGE  </w:instrText>
    </w:r>
    <w:r>
      <w:rPr>
        <w:rStyle w:val="PageNumber"/>
      </w:rPr>
      <w:fldChar w:fldCharType="end"/>
    </w:r>
  </w:p>
  <w:p w14:paraId="7052B13E" w14:textId="77777777" w:rsidR="000312F2" w:rsidRDefault="000312F2" w:rsidP="007B5E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0FF42" w14:textId="77777777" w:rsidR="009D2781" w:rsidRDefault="009D2781">
    <w:pPr>
      <w:pStyle w:val="Footer"/>
      <w:jc w:val="right"/>
    </w:pPr>
  </w:p>
  <w:p w14:paraId="4EBD31FC" w14:textId="77777777" w:rsidR="000312F2" w:rsidRDefault="000312F2" w:rsidP="007B5E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3E7F6" w14:textId="77777777" w:rsidR="001D38B8" w:rsidRDefault="001D38B8">
      <w:r>
        <w:separator/>
      </w:r>
    </w:p>
  </w:footnote>
  <w:footnote w:type="continuationSeparator" w:id="0">
    <w:p w14:paraId="42BB5EAE" w14:textId="77777777" w:rsidR="001D38B8" w:rsidRDefault="001D3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717"/>
      <w:docPartObj>
        <w:docPartGallery w:val="Page Numbers (Top of Page)"/>
        <w:docPartUnique/>
      </w:docPartObj>
    </w:sdtPr>
    <w:sdtEndPr>
      <w:rPr>
        <w:sz w:val="28"/>
        <w:szCs w:val="28"/>
      </w:rPr>
    </w:sdtEndPr>
    <w:sdtContent>
      <w:p w14:paraId="1DA846F1" w14:textId="6C5C2577" w:rsidR="00FB3EE3" w:rsidRPr="00FB3EE3" w:rsidRDefault="00FB3EE3">
        <w:pPr>
          <w:pStyle w:val="Header"/>
          <w:jc w:val="center"/>
          <w:rPr>
            <w:sz w:val="28"/>
            <w:szCs w:val="28"/>
          </w:rPr>
        </w:pPr>
        <w:r w:rsidRPr="00FB3EE3">
          <w:rPr>
            <w:sz w:val="28"/>
            <w:szCs w:val="28"/>
          </w:rPr>
          <w:fldChar w:fldCharType="begin"/>
        </w:r>
        <w:r w:rsidRPr="00FB3EE3">
          <w:rPr>
            <w:sz w:val="28"/>
            <w:szCs w:val="28"/>
          </w:rPr>
          <w:instrText xml:space="preserve"> PAGE   \* MERGEFORMAT </w:instrText>
        </w:r>
        <w:r w:rsidRPr="00FB3EE3">
          <w:rPr>
            <w:sz w:val="28"/>
            <w:szCs w:val="28"/>
          </w:rPr>
          <w:fldChar w:fldCharType="separate"/>
        </w:r>
        <w:r w:rsidR="008A4E18">
          <w:rPr>
            <w:noProof/>
            <w:sz w:val="28"/>
            <w:szCs w:val="28"/>
          </w:rPr>
          <w:t>2</w:t>
        </w:r>
        <w:r w:rsidRPr="00FB3EE3">
          <w:rPr>
            <w:sz w:val="28"/>
            <w:szCs w:val="28"/>
          </w:rPr>
          <w:fldChar w:fldCharType="end"/>
        </w:r>
      </w:p>
    </w:sdtContent>
  </w:sdt>
  <w:p w14:paraId="5BB63FED" w14:textId="77777777" w:rsidR="00757283" w:rsidRDefault="007572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BBC"/>
    <w:multiLevelType w:val="hybridMultilevel"/>
    <w:tmpl w:val="09A8E77A"/>
    <w:lvl w:ilvl="0" w:tplc="F364C73A">
      <w:start w:val="1"/>
      <w:numFmt w:val="decimal"/>
      <w:lvlText w:val="%1."/>
      <w:lvlJc w:val="left"/>
      <w:pPr>
        <w:ind w:left="1353" w:hanging="360"/>
      </w:pPr>
      <w:rPr>
        <w:rFonts w:hint="default"/>
        <w:b/>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1" w15:restartNumberingAfterBreak="0">
    <w:nsid w:val="0A476D1F"/>
    <w:multiLevelType w:val="multilevel"/>
    <w:tmpl w:val="B1AE154E"/>
    <w:lvl w:ilvl="0">
      <w:start w:val="1"/>
      <w:numFmt w:val="decimal"/>
      <w:lvlText w:val="%1."/>
      <w:lvlJc w:val="left"/>
      <w:pPr>
        <w:ind w:left="1211" w:hanging="360"/>
      </w:pPr>
      <w:rPr>
        <w:rFonts w:hint="default"/>
        <w:b/>
      </w:rPr>
    </w:lvl>
    <w:lvl w:ilvl="1">
      <w:start w:val="1"/>
      <w:numFmt w:val="decimal"/>
      <w:isLgl/>
      <w:lvlText w:val="%1.%2."/>
      <w:lvlJc w:val="left"/>
      <w:pPr>
        <w:ind w:left="1288" w:hanging="720"/>
      </w:pPr>
      <w:rPr>
        <w:rFonts w:hint="default"/>
        <w:b/>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2" w15:restartNumberingAfterBreak="0">
    <w:nsid w:val="0B921F7F"/>
    <w:multiLevelType w:val="hybridMultilevel"/>
    <w:tmpl w:val="238C269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00C599E"/>
    <w:multiLevelType w:val="hybridMultilevel"/>
    <w:tmpl w:val="8376B0DC"/>
    <w:lvl w:ilvl="0" w:tplc="04090017">
      <w:start w:val="1"/>
      <w:numFmt w:val="lowerLetter"/>
      <w:lvlText w:val="%1)"/>
      <w:lvlJc w:val="left"/>
      <w:pPr>
        <w:ind w:left="1429" w:hanging="360"/>
      </w:pPr>
    </w:lvl>
    <w:lvl w:ilvl="1" w:tplc="04090017">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13C52D41"/>
    <w:multiLevelType w:val="hybridMultilevel"/>
    <w:tmpl w:val="21A41D5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6A57BB"/>
    <w:multiLevelType w:val="hybridMultilevel"/>
    <w:tmpl w:val="21B232E4"/>
    <w:lvl w:ilvl="0" w:tplc="ADFC2FE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4BF1FDB"/>
    <w:multiLevelType w:val="hybridMultilevel"/>
    <w:tmpl w:val="693EEDB4"/>
    <w:lvl w:ilvl="0" w:tplc="43187E78">
      <w:start w:val="1"/>
      <w:numFmt w:val="lowerLetter"/>
      <w:lvlText w:val="%1)"/>
      <w:lvlJc w:val="left"/>
      <w:pPr>
        <w:ind w:left="2268" w:hanging="1275"/>
      </w:pPr>
      <w:rPr>
        <w:rFonts w:hint="default"/>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7" w15:restartNumberingAfterBreak="0">
    <w:nsid w:val="1A2B238C"/>
    <w:multiLevelType w:val="hybridMultilevel"/>
    <w:tmpl w:val="B8ECCD0E"/>
    <w:lvl w:ilvl="0" w:tplc="04090017">
      <w:start w:val="1"/>
      <w:numFmt w:val="lowerLetter"/>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1B8873E9"/>
    <w:multiLevelType w:val="hybridMultilevel"/>
    <w:tmpl w:val="6A2A2916"/>
    <w:lvl w:ilvl="0" w:tplc="AC82A41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DCA0C9B"/>
    <w:multiLevelType w:val="hybridMultilevel"/>
    <w:tmpl w:val="AD3A090C"/>
    <w:lvl w:ilvl="0" w:tplc="04090017">
      <w:start w:val="1"/>
      <w:numFmt w:val="lowerLetter"/>
      <w:lvlText w:val="%1)"/>
      <w:lvlJc w:val="left"/>
      <w:pPr>
        <w:ind w:left="1429" w:hanging="360"/>
      </w:pPr>
    </w:lvl>
    <w:lvl w:ilvl="1" w:tplc="04090017">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1ED10047"/>
    <w:multiLevelType w:val="hybridMultilevel"/>
    <w:tmpl w:val="B3D480DC"/>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23604F63"/>
    <w:multiLevelType w:val="hybridMultilevel"/>
    <w:tmpl w:val="636EF05C"/>
    <w:lvl w:ilvl="0" w:tplc="FFC02292">
      <w:start w:val="1"/>
      <w:numFmt w:val="lowerLetter"/>
      <w:lvlText w:val="%1)"/>
      <w:lvlJc w:val="left"/>
      <w:pPr>
        <w:ind w:left="1069" w:hanging="360"/>
      </w:pPr>
      <w:rPr>
        <w:rFonts w:hint="default"/>
      </w:rPr>
    </w:lvl>
    <w:lvl w:ilvl="1" w:tplc="77D4608A">
      <w:start w:val="1"/>
      <w:numFmt w:val="decimal"/>
      <w:lvlText w:val="%2."/>
      <w:lvlJc w:val="left"/>
      <w:pPr>
        <w:ind w:left="2419" w:hanging="99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93D4C36"/>
    <w:multiLevelType w:val="hybridMultilevel"/>
    <w:tmpl w:val="4D6484FA"/>
    <w:lvl w:ilvl="0" w:tplc="E97000DA">
      <w:start w:val="1"/>
      <w:numFmt w:val="lowerLetter"/>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3" w15:restartNumberingAfterBreak="0">
    <w:nsid w:val="307C53AD"/>
    <w:multiLevelType w:val="hybridMultilevel"/>
    <w:tmpl w:val="3704DEC2"/>
    <w:lvl w:ilvl="0" w:tplc="0409000F">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31361DA3"/>
    <w:multiLevelType w:val="hybridMultilevel"/>
    <w:tmpl w:val="3684CE86"/>
    <w:lvl w:ilvl="0" w:tplc="D3F05F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32C204DE"/>
    <w:multiLevelType w:val="hybridMultilevel"/>
    <w:tmpl w:val="D616810A"/>
    <w:lvl w:ilvl="0" w:tplc="6D3645B6">
      <w:start w:val="1"/>
      <w:numFmt w:val="decimal"/>
      <w:lvlText w:val="%1."/>
      <w:lvlJc w:val="left"/>
      <w:pPr>
        <w:ind w:left="1353" w:hanging="360"/>
      </w:pPr>
      <w:rPr>
        <w:rFonts w:hint="default"/>
        <w:i w:val="0"/>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16" w15:restartNumberingAfterBreak="0">
    <w:nsid w:val="341018B8"/>
    <w:multiLevelType w:val="hybridMultilevel"/>
    <w:tmpl w:val="2E3E6772"/>
    <w:lvl w:ilvl="0" w:tplc="45460AB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15:restartNumberingAfterBreak="0">
    <w:nsid w:val="3C6C3D9C"/>
    <w:multiLevelType w:val="hybridMultilevel"/>
    <w:tmpl w:val="36269E24"/>
    <w:lvl w:ilvl="0" w:tplc="52C27258">
      <w:start w:val="1"/>
      <w:numFmt w:val="decimal"/>
      <w:lvlText w:val="%1."/>
      <w:lvlJc w:val="left"/>
      <w:pPr>
        <w:ind w:left="1353" w:hanging="360"/>
      </w:pPr>
      <w:rPr>
        <w:rFonts w:hint="default"/>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18" w15:restartNumberingAfterBreak="0">
    <w:nsid w:val="45D009C6"/>
    <w:multiLevelType w:val="hybridMultilevel"/>
    <w:tmpl w:val="4EAC9F64"/>
    <w:lvl w:ilvl="0" w:tplc="04090017">
      <w:start w:val="1"/>
      <w:numFmt w:val="lowerLetter"/>
      <w:lvlText w:val="%1)"/>
      <w:lvlJc w:val="left"/>
      <w:pPr>
        <w:ind w:left="1429" w:hanging="360"/>
      </w:pPr>
    </w:lvl>
    <w:lvl w:ilvl="1" w:tplc="0409000F">
      <w:start w:val="1"/>
      <w:numFmt w:val="decimal"/>
      <w:lvlText w:val="%2."/>
      <w:lvlJc w:val="left"/>
      <w:pPr>
        <w:ind w:left="2149" w:hanging="360"/>
      </w:pPr>
    </w:lvl>
    <w:lvl w:ilvl="2" w:tplc="0CF2E568">
      <w:start w:val="1"/>
      <w:numFmt w:val="bullet"/>
      <w:lvlText w:val="-"/>
      <w:lvlJc w:val="left"/>
      <w:pPr>
        <w:ind w:left="3559" w:hanging="870"/>
      </w:pPr>
      <w:rPr>
        <w:rFonts w:ascii="Times New Roman" w:eastAsia="Times New Roman" w:hAnsi="Times New Roman" w:cs="Times New Roman" w:hint="default"/>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50202278"/>
    <w:multiLevelType w:val="hybridMultilevel"/>
    <w:tmpl w:val="35A8ED80"/>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52012C3F"/>
    <w:multiLevelType w:val="hybridMultilevel"/>
    <w:tmpl w:val="D70CA42A"/>
    <w:lvl w:ilvl="0" w:tplc="7D42D9BE">
      <w:start w:val="1"/>
      <w:numFmt w:val="decimal"/>
      <w:lvlText w:val="%1."/>
      <w:lvlJc w:val="left"/>
      <w:pPr>
        <w:ind w:left="1065" w:hanging="360"/>
      </w:pPr>
      <w:rPr>
        <w:rFonts w:hint="default"/>
      </w:rPr>
    </w:lvl>
    <w:lvl w:ilvl="1" w:tplc="5A701640">
      <w:start w:val="1"/>
      <w:numFmt w:val="lowerLetter"/>
      <w:lvlText w:val="%2)"/>
      <w:lvlJc w:val="left"/>
      <w:pPr>
        <w:ind w:left="1785" w:hanging="360"/>
      </w:pPr>
      <w:rPr>
        <w:rFonts w:hint="default"/>
      </w:r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15:restartNumberingAfterBreak="0">
    <w:nsid w:val="541E4768"/>
    <w:multiLevelType w:val="hybridMultilevel"/>
    <w:tmpl w:val="2C2607D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153739"/>
    <w:multiLevelType w:val="hybridMultilevel"/>
    <w:tmpl w:val="71A083EA"/>
    <w:lvl w:ilvl="0" w:tplc="6706BBC2">
      <w:start w:val="1"/>
      <w:numFmt w:val="lowerLetter"/>
      <w:lvlText w:val="%1)"/>
      <w:lvlJc w:val="left"/>
      <w:pPr>
        <w:ind w:left="1353" w:hanging="360"/>
      </w:pPr>
      <w:rPr>
        <w:rFonts w:hint="default"/>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23" w15:restartNumberingAfterBreak="0">
    <w:nsid w:val="5A814579"/>
    <w:multiLevelType w:val="hybridMultilevel"/>
    <w:tmpl w:val="ECD8B500"/>
    <w:lvl w:ilvl="0" w:tplc="042A0001">
      <w:start w:val="1"/>
      <w:numFmt w:val="bullet"/>
      <w:lvlText w:val=""/>
      <w:lvlJc w:val="left"/>
      <w:pPr>
        <w:ind w:left="2160" w:hanging="360"/>
      </w:pPr>
      <w:rPr>
        <w:rFonts w:ascii="Symbol" w:hAnsi="Symbol" w:hint="default"/>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24" w15:restartNumberingAfterBreak="0">
    <w:nsid w:val="5A937ABE"/>
    <w:multiLevelType w:val="hybridMultilevel"/>
    <w:tmpl w:val="15D4B8D4"/>
    <w:lvl w:ilvl="0" w:tplc="0409000F">
      <w:start w:val="1"/>
      <w:numFmt w:val="decimal"/>
      <w:lvlText w:val="%1."/>
      <w:lvlJc w:val="left"/>
      <w:pPr>
        <w:ind w:left="1434" w:hanging="360"/>
      </w:pPr>
    </w:lvl>
    <w:lvl w:ilvl="1" w:tplc="0409000F">
      <w:start w:val="1"/>
      <w:numFmt w:val="decimal"/>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5" w15:restartNumberingAfterBreak="0">
    <w:nsid w:val="5AA42119"/>
    <w:multiLevelType w:val="hybridMultilevel"/>
    <w:tmpl w:val="DE26D77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5B5B72BC"/>
    <w:multiLevelType w:val="hybridMultilevel"/>
    <w:tmpl w:val="8A44D64A"/>
    <w:lvl w:ilvl="0" w:tplc="75780EBC">
      <w:start w:val="1"/>
      <w:numFmt w:val="lowerLetter"/>
      <w:lvlText w:val="%1)"/>
      <w:lvlJc w:val="left"/>
      <w:pPr>
        <w:ind w:left="1353" w:hanging="360"/>
      </w:pPr>
      <w:rPr>
        <w:rFonts w:hint="default"/>
        <w:i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7" w15:restartNumberingAfterBreak="0">
    <w:nsid w:val="5DCA4B1E"/>
    <w:multiLevelType w:val="hybridMultilevel"/>
    <w:tmpl w:val="1A3A802A"/>
    <w:lvl w:ilvl="0" w:tplc="0409000F">
      <w:start w:val="1"/>
      <w:numFmt w:val="decimal"/>
      <w:lvlText w:val="%1."/>
      <w:lvlJc w:val="left"/>
      <w:pPr>
        <w:ind w:left="1429" w:hanging="360"/>
      </w:pPr>
    </w:lvl>
    <w:lvl w:ilvl="1" w:tplc="0409000F">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5F46381B"/>
    <w:multiLevelType w:val="hybridMultilevel"/>
    <w:tmpl w:val="6B725E5C"/>
    <w:lvl w:ilvl="0" w:tplc="0409000F">
      <w:start w:val="1"/>
      <w:numFmt w:val="decimal"/>
      <w:lvlText w:val="%1."/>
      <w:lvlJc w:val="left"/>
      <w:pPr>
        <w:ind w:left="1429" w:hanging="360"/>
      </w:pPr>
    </w:lvl>
    <w:lvl w:ilvl="1" w:tplc="0409000F">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15:restartNumberingAfterBreak="0">
    <w:nsid w:val="6A201A15"/>
    <w:multiLevelType w:val="hybridMultilevel"/>
    <w:tmpl w:val="58760276"/>
    <w:lvl w:ilvl="0" w:tplc="5F70A36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15:restartNumberingAfterBreak="0">
    <w:nsid w:val="6D0522CC"/>
    <w:multiLevelType w:val="hybridMultilevel"/>
    <w:tmpl w:val="0406ACB0"/>
    <w:lvl w:ilvl="0" w:tplc="4216C2CE">
      <w:start w:val="1"/>
      <w:numFmt w:val="decimal"/>
      <w:lvlText w:val="%1."/>
      <w:lvlJc w:val="left"/>
      <w:pPr>
        <w:ind w:left="1353" w:hanging="360"/>
      </w:pPr>
      <w:rPr>
        <w:rFonts w:hint="default"/>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31" w15:restartNumberingAfterBreak="0">
    <w:nsid w:val="6F7E024B"/>
    <w:multiLevelType w:val="hybridMultilevel"/>
    <w:tmpl w:val="F8EAD538"/>
    <w:lvl w:ilvl="0" w:tplc="0409000F">
      <w:start w:val="1"/>
      <w:numFmt w:val="decimal"/>
      <w:lvlText w:val="%1."/>
      <w:lvlJc w:val="left"/>
      <w:pPr>
        <w:ind w:left="1070" w:hanging="360"/>
      </w:pPr>
    </w:lvl>
    <w:lvl w:ilvl="1" w:tplc="800A71D0">
      <w:start w:val="1"/>
      <w:numFmt w:val="lowerLetter"/>
      <w:lvlText w:val="%2)"/>
      <w:lvlJc w:val="left"/>
      <w:pPr>
        <w:ind w:left="1790" w:hanging="360"/>
      </w:pPr>
      <w:rPr>
        <w:rFonts w:hint="default"/>
      </w:r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2" w15:restartNumberingAfterBreak="0">
    <w:nsid w:val="710B14B2"/>
    <w:multiLevelType w:val="hybridMultilevel"/>
    <w:tmpl w:val="4D7E6AB4"/>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7">
      <w:start w:val="1"/>
      <w:numFmt w:val="lowerLetter"/>
      <w:lvlText w:val="%3)"/>
      <w:lvlJc w:val="lef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4"/>
  </w:num>
  <w:num w:numId="2">
    <w:abstractNumId w:val="21"/>
  </w:num>
  <w:num w:numId="3">
    <w:abstractNumId w:val="23"/>
  </w:num>
  <w:num w:numId="4">
    <w:abstractNumId w:val="1"/>
  </w:num>
  <w:num w:numId="5">
    <w:abstractNumId w:val="0"/>
  </w:num>
  <w:num w:numId="6">
    <w:abstractNumId w:val="29"/>
  </w:num>
  <w:num w:numId="7">
    <w:abstractNumId w:val="26"/>
  </w:num>
  <w:num w:numId="8">
    <w:abstractNumId w:val="15"/>
  </w:num>
  <w:num w:numId="9">
    <w:abstractNumId w:val="30"/>
  </w:num>
  <w:num w:numId="10">
    <w:abstractNumId w:val="12"/>
  </w:num>
  <w:num w:numId="11">
    <w:abstractNumId w:val="17"/>
  </w:num>
  <w:num w:numId="12">
    <w:abstractNumId w:val="6"/>
  </w:num>
  <w:num w:numId="13">
    <w:abstractNumId w:val="22"/>
  </w:num>
  <w:num w:numId="14">
    <w:abstractNumId w:val="2"/>
  </w:num>
  <w:num w:numId="15">
    <w:abstractNumId w:val="16"/>
  </w:num>
  <w:num w:numId="16">
    <w:abstractNumId w:val="13"/>
  </w:num>
  <w:num w:numId="17">
    <w:abstractNumId w:val="11"/>
  </w:num>
  <w:num w:numId="18">
    <w:abstractNumId w:val="3"/>
  </w:num>
  <w:num w:numId="19">
    <w:abstractNumId w:val="28"/>
  </w:num>
  <w:num w:numId="20">
    <w:abstractNumId w:val="9"/>
  </w:num>
  <w:num w:numId="21">
    <w:abstractNumId w:val="31"/>
  </w:num>
  <w:num w:numId="22">
    <w:abstractNumId w:val="14"/>
  </w:num>
  <w:num w:numId="23">
    <w:abstractNumId w:val="5"/>
  </w:num>
  <w:num w:numId="24">
    <w:abstractNumId w:val="7"/>
  </w:num>
  <w:num w:numId="25">
    <w:abstractNumId w:val="25"/>
  </w:num>
  <w:num w:numId="26">
    <w:abstractNumId w:val="10"/>
  </w:num>
  <w:num w:numId="27">
    <w:abstractNumId w:val="8"/>
  </w:num>
  <w:num w:numId="28">
    <w:abstractNumId w:val="20"/>
  </w:num>
  <w:num w:numId="29">
    <w:abstractNumId w:val="24"/>
  </w:num>
  <w:num w:numId="30">
    <w:abstractNumId w:val="27"/>
  </w:num>
  <w:num w:numId="31">
    <w:abstractNumId w:val="19"/>
  </w:num>
  <w:num w:numId="32">
    <w:abstractNumId w:val="18"/>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6E58D3"/>
    <w:rsid w:val="00000156"/>
    <w:rsid w:val="00000C38"/>
    <w:rsid w:val="00001C59"/>
    <w:rsid w:val="000025D8"/>
    <w:rsid w:val="00010126"/>
    <w:rsid w:val="00011A5D"/>
    <w:rsid w:val="00012817"/>
    <w:rsid w:val="00013F7A"/>
    <w:rsid w:val="00013FF9"/>
    <w:rsid w:val="00015884"/>
    <w:rsid w:val="000160E6"/>
    <w:rsid w:val="00020AE9"/>
    <w:rsid w:val="00021C51"/>
    <w:rsid w:val="000247C3"/>
    <w:rsid w:val="00026F64"/>
    <w:rsid w:val="000308E5"/>
    <w:rsid w:val="000312F2"/>
    <w:rsid w:val="00031EDA"/>
    <w:rsid w:val="00034A5B"/>
    <w:rsid w:val="000353F9"/>
    <w:rsid w:val="00036D6C"/>
    <w:rsid w:val="00037863"/>
    <w:rsid w:val="00040AFE"/>
    <w:rsid w:val="00041D1D"/>
    <w:rsid w:val="00041F74"/>
    <w:rsid w:val="0004458C"/>
    <w:rsid w:val="0005010F"/>
    <w:rsid w:val="00052653"/>
    <w:rsid w:val="000561F6"/>
    <w:rsid w:val="00060380"/>
    <w:rsid w:val="000603B8"/>
    <w:rsid w:val="00060D8E"/>
    <w:rsid w:val="00065748"/>
    <w:rsid w:val="000677E4"/>
    <w:rsid w:val="00070BC8"/>
    <w:rsid w:val="00070C3D"/>
    <w:rsid w:val="000716CB"/>
    <w:rsid w:val="00071AB4"/>
    <w:rsid w:val="000730DB"/>
    <w:rsid w:val="00073F6A"/>
    <w:rsid w:val="000747D7"/>
    <w:rsid w:val="00076356"/>
    <w:rsid w:val="00077167"/>
    <w:rsid w:val="000777E3"/>
    <w:rsid w:val="00082CC6"/>
    <w:rsid w:val="00082F32"/>
    <w:rsid w:val="00083F1E"/>
    <w:rsid w:val="000859B6"/>
    <w:rsid w:val="00086230"/>
    <w:rsid w:val="00086CF5"/>
    <w:rsid w:val="00086FB1"/>
    <w:rsid w:val="00087B32"/>
    <w:rsid w:val="000905A8"/>
    <w:rsid w:val="0009222D"/>
    <w:rsid w:val="00094428"/>
    <w:rsid w:val="00094A9C"/>
    <w:rsid w:val="00095EBF"/>
    <w:rsid w:val="00096530"/>
    <w:rsid w:val="00096823"/>
    <w:rsid w:val="0009759A"/>
    <w:rsid w:val="000A04DD"/>
    <w:rsid w:val="000A224F"/>
    <w:rsid w:val="000A2E48"/>
    <w:rsid w:val="000A656D"/>
    <w:rsid w:val="000B0A17"/>
    <w:rsid w:val="000B229B"/>
    <w:rsid w:val="000B3A4F"/>
    <w:rsid w:val="000B4957"/>
    <w:rsid w:val="000B773F"/>
    <w:rsid w:val="000B7F54"/>
    <w:rsid w:val="000C067F"/>
    <w:rsid w:val="000C269C"/>
    <w:rsid w:val="000C2AAE"/>
    <w:rsid w:val="000C3B7F"/>
    <w:rsid w:val="000C4396"/>
    <w:rsid w:val="000C4C21"/>
    <w:rsid w:val="000C6CA1"/>
    <w:rsid w:val="000C7CBD"/>
    <w:rsid w:val="000D0A33"/>
    <w:rsid w:val="000D1549"/>
    <w:rsid w:val="000D21FA"/>
    <w:rsid w:val="000D33EF"/>
    <w:rsid w:val="000D3E47"/>
    <w:rsid w:val="000D48BC"/>
    <w:rsid w:val="000D5308"/>
    <w:rsid w:val="000D6BE3"/>
    <w:rsid w:val="000D7A7E"/>
    <w:rsid w:val="000E014C"/>
    <w:rsid w:val="000E1094"/>
    <w:rsid w:val="000E5996"/>
    <w:rsid w:val="000E6599"/>
    <w:rsid w:val="000F0457"/>
    <w:rsid w:val="000F1093"/>
    <w:rsid w:val="000F19C5"/>
    <w:rsid w:val="000F3D0F"/>
    <w:rsid w:val="000F6873"/>
    <w:rsid w:val="000F79F8"/>
    <w:rsid w:val="000F7CDB"/>
    <w:rsid w:val="00102AF2"/>
    <w:rsid w:val="00102C13"/>
    <w:rsid w:val="00105DFF"/>
    <w:rsid w:val="00105E59"/>
    <w:rsid w:val="00107260"/>
    <w:rsid w:val="001079A0"/>
    <w:rsid w:val="00107B45"/>
    <w:rsid w:val="0011002D"/>
    <w:rsid w:val="001108CF"/>
    <w:rsid w:val="001109C4"/>
    <w:rsid w:val="0011101B"/>
    <w:rsid w:val="00112F12"/>
    <w:rsid w:val="00112F5B"/>
    <w:rsid w:val="00114679"/>
    <w:rsid w:val="0011591C"/>
    <w:rsid w:val="001165AE"/>
    <w:rsid w:val="00117302"/>
    <w:rsid w:val="00117462"/>
    <w:rsid w:val="00120090"/>
    <w:rsid w:val="00120686"/>
    <w:rsid w:val="00120F72"/>
    <w:rsid w:val="00121814"/>
    <w:rsid w:val="00122669"/>
    <w:rsid w:val="00123088"/>
    <w:rsid w:val="001253F5"/>
    <w:rsid w:val="00125E14"/>
    <w:rsid w:val="0012696A"/>
    <w:rsid w:val="00126E11"/>
    <w:rsid w:val="0012795C"/>
    <w:rsid w:val="0013204B"/>
    <w:rsid w:val="001338FE"/>
    <w:rsid w:val="00133BE9"/>
    <w:rsid w:val="00133C27"/>
    <w:rsid w:val="0014088F"/>
    <w:rsid w:val="00140DBE"/>
    <w:rsid w:val="00141D8A"/>
    <w:rsid w:val="00143ABE"/>
    <w:rsid w:val="00144958"/>
    <w:rsid w:val="00151C71"/>
    <w:rsid w:val="00152526"/>
    <w:rsid w:val="00157CFE"/>
    <w:rsid w:val="00162AB0"/>
    <w:rsid w:val="00163175"/>
    <w:rsid w:val="00163311"/>
    <w:rsid w:val="00164446"/>
    <w:rsid w:val="00166DAC"/>
    <w:rsid w:val="00167A9D"/>
    <w:rsid w:val="00170CB9"/>
    <w:rsid w:val="00173D70"/>
    <w:rsid w:val="00174006"/>
    <w:rsid w:val="001756B8"/>
    <w:rsid w:val="001756D8"/>
    <w:rsid w:val="00175E12"/>
    <w:rsid w:val="00177901"/>
    <w:rsid w:val="0018024E"/>
    <w:rsid w:val="001837F4"/>
    <w:rsid w:val="00183B1B"/>
    <w:rsid w:val="00185249"/>
    <w:rsid w:val="001853C2"/>
    <w:rsid w:val="00185D59"/>
    <w:rsid w:val="00187FF2"/>
    <w:rsid w:val="0019055A"/>
    <w:rsid w:val="001921E6"/>
    <w:rsid w:val="00193FD2"/>
    <w:rsid w:val="001945CB"/>
    <w:rsid w:val="00195AD4"/>
    <w:rsid w:val="001965F7"/>
    <w:rsid w:val="001A01E4"/>
    <w:rsid w:val="001A0C4B"/>
    <w:rsid w:val="001A2E66"/>
    <w:rsid w:val="001A32EE"/>
    <w:rsid w:val="001A343D"/>
    <w:rsid w:val="001A5DF3"/>
    <w:rsid w:val="001A749D"/>
    <w:rsid w:val="001B0200"/>
    <w:rsid w:val="001B186F"/>
    <w:rsid w:val="001B2905"/>
    <w:rsid w:val="001B440E"/>
    <w:rsid w:val="001B5AED"/>
    <w:rsid w:val="001B7A50"/>
    <w:rsid w:val="001C0760"/>
    <w:rsid w:val="001C2696"/>
    <w:rsid w:val="001C2F82"/>
    <w:rsid w:val="001C3149"/>
    <w:rsid w:val="001C44C1"/>
    <w:rsid w:val="001C4A72"/>
    <w:rsid w:val="001C5236"/>
    <w:rsid w:val="001C5907"/>
    <w:rsid w:val="001C5CE7"/>
    <w:rsid w:val="001C6498"/>
    <w:rsid w:val="001C64A2"/>
    <w:rsid w:val="001C6D36"/>
    <w:rsid w:val="001D0161"/>
    <w:rsid w:val="001D1357"/>
    <w:rsid w:val="001D1BF2"/>
    <w:rsid w:val="001D38B8"/>
    <w:rsid w:val="001D414D"/>
    <w:rsid w:val="001D6D4F"/>
    <w:rsid w:val="001D6EAF"/>
    <w:rsid w:val="001E0007"/>
    <w:rsid w:val="001E2CAC"/>
    <w:rsid w:val="001E33B4"/>
    <w:rsid w:val="001E49DD"/>
    <w:rsid w:val="001E5AA1"/>
    <w:rsid w:val="001E64E5"/>
    <w:rsid w:val="001E70A2"/>
    <w:rsid w:val="001F0E90"/>
    <w:rsid w:val="001F30F3"/>
    <w:rsid w:val="001F37C5"/>
    <w:rsid w:val="001F37CB"/>
    <w:rsid w:val="001F5BD5"/>
    <w:rsid w:val="001F62CF"/>
    <w:rsid w:val="001F6513"/>
    <w:rsid w:val="002008BA"/>
    <w:rsid w:val="00200BE1"/>
    <w:rsid w:val="002021BB"/>
    <w:rsid w:val="002028C7"/>
    <w:rsid w:val="00202A9E"/>
    <w:rsid w:val="0020300E"/>
    <w:rsid w:val="00205300"/>
    <w:rsid w:val="00207F69"/>
    <w:rsid w:val="002118E7"/>
    <w:rsid w:val="002135B9"/>
    <w:rsid w:val="002148F4"/>
    <w:rsid w:val="002164A4"/>
    <w:rsid w:val="0021778E"/>
    <w:rsid w:val="00220E5D"/>
    <w:rsid w:val="00222349"/>
    <w:rsid w:val="0022346B"/>
    <w:rsid w:val="002234C0"/>
    <w:rsid w:val="0022377E"/>
    <w:rsid w:val="00224698"/>
    <w:rsid w:val="00224959"/>
    <w:rsid w:val="002266B9"/>
    <w:rsid w:val="00227080"/>
    <w:rsid w:val="00234239"/>
    <w:rsid w:val="00240F13"/>
    <w:rsid w:val="00241569"/>
    <w:rsid w:val="00241764"/>
    <w:rsid w:val="00242AFF"/>
    <w:rsid w:val="0024319B"/>
    <w:rsid w:val="00247D37"/>
    <w:rsid w:val="00255C5F"/>
    <w:rsid w:val="002566A3"/>
    <w:rsid w:val="002576C6"/>
    <w:rsid w:val="002579BC"/>
    <w:rsid w:val="00257F3B"/>
    <w:rsid w:val="0026146E"/>
    <w:rsid w:val="00261830"/>
    <w:rsid w:val="0026280F"/>
    <w:rsid w:val="002631B0"/>
    <w:rsid w:val="00264379"/>
    <w:rsid w:val="0026789C"/>
    <w:rsid w:val="0027235B"/>
    <w:rsid w:val="002732F9"/>
    <w:rsid w:val="0027551D"/>
    <w:rsid w:val="00276E17"/>
    <w:rsid w:val="0027712A"/>
    <w:rsid w:val="00280084"/>
    <w:rsid w:val="0028258A"/>
    <w:rsid w:val="002838A5"/>
    <w:rsid w:val="002846E6"/>
    <w:rsid w:val="002915C7"/>
    <w:rsid w:val="00292A7D"/>
    <w:rsid w:val="002940EB"/>
    <w:rsid w:val="0029460D"/>
    <w:rsid w:val="00294801"/>
    <w:rsid w:val="00294CD6"/>
    <w:rsid w:val="00294E78"/>
    <w:rsid w:val="00294F74"/>
    <w:rsid w:val="002A0337"/>
    <w:rsid w:val="002A14C8"/>
    <w:rsid w:val="002A1906"/>
    <w:rsid w:val="002A2673"/>
    <w:rsid w:val="002A2ABC"/>
    <w:rsid w:val="002A2BA0"/>
    <w:rsid w:val="002A2EEA"/>
    <w:rsid w:val="002A3696"/>
    <w:rsid w:val="002A524A"/>
    <w:rsid w:val="002A6FBD"/>
    <w:rsid w:val="002B0F81"/>
    <w:rsid w:val="002B340A"/>
    <w:rsid w:val="002B46A3"/>
    <w:rsid w:val="002C16A2"/>
    <w:rsid w:val="002C498C"/>
    <w:rsid w:val="002C525F"/>
    <w:rsid w:val="002C7234"/>
    <w:rsid w:val="002D0091"/>
    <w:rsid w:val="002D290B"/>
    <w:rsid w:val="002D3B5E"/>
    <w:rsid w:val="002D475C"/>
    <w:rsid w:val="002D53F4"/>
    <w:rsid w:val="002E190A"/>
    <w:rsid w:val="002E1A4F"/>
    <w:rsid w:val="002E3272"/>
    <w:rsid w:val="002E65D2"/>
    <w:rsid w:val="002E6701"/>
    <w:rsid w:val="002E7870"/>
    <w:rsid w:val="002F501B"/>
    <w:rsid w:val="002F5CC4"/>
    <w:rsid w:val="002F6E15"/>
    <w:rsid w:val="00301545"/>
    <w:rsid w:val="00301761"/>
    <w:rsid w:val="0030532A"/>
    <w:rsid w:val="003055A7"/>
    <w:rsid w:val="00306825"/>
    <w:rsid w:val="00306F3D"/>
    <w:rsid w:val="003122E6"/>
    <w:rsid w:val="00312448"/>
    <w:rsid w:val="003145EB"/>
    <w:rsid w:val="0031499A"/>
    <w:rsid w:val="00314E9F"/>
    <w:rsid w:val="00316C92"/>
    <w:rsid w:val="00320976"/>
    <w:rsid w:val="00322D81"/>
    <w:rsid w:val="00323336"/>
    <w:rsid w:val="00323B99"/>
    <w:rsid w:val="00325955"/>
    <w:rsid w:val="003274FF"/>
    <w:rsid w:val="00327CD2"/>
    <w:rsid w:val="00332007"/>
    <w:rsid w:val="00332221"/>
    <w:rsid w:val="00333B37"/>
    <w:rsid w:val="00334338"/>
    <w:rsid w:val="0033583B"/>
    <w:rsid w:val="003407C5"/>
    <w:rsid w:val="003414B2"/>
    <w:rsid w:val="00342BAD"/>
    <w:rsid w:val="00343480"/>
    <w:rsid w:val="00343ECB"/>
    <w:rsid w:val="00345438"/>
    <w:rsid w:val="003460A4"/>
    <w:rsid w:val="00347B81"/>
    <w:rsid w:val="00350099"/>
    <w:rsid w:val="0035026B"/>
    <w:rsid w:val="00350DDD"/>
    <w:rsid w:val="003525FB"/>
    <w:rsid w:val="003528BB"/>
    <w:rsid w:val="00353BFB"/>
    <w:rsid w:val="003576BE"/>
    <w:rsid w:val="00360D8D"/>
    <w:rsid w:val="003631C0"/>
    <w:rsid w:val="003666BB"/>
    <w:rsid w:val="00367EC4"/>
    <w:rsid w:val="00370447"/>
    <w:rsid w:val="003734D0"/>
    <w:rsid w:val="003738B4"/>
    <w:rsid w:val="003775AC"/>
    <w:rsid w:val="00380485"/>
    <w:rsid w:val="00385EA0"/>
    <w:rsid w:val="0038645C"/>
    <w:rsid w:val="00390DA3"/>
    <w:rsid w:val="00391A15"/>
    <w:rsid w:val="00392E59"/>
    <w:rsid w:val="0039343A"/>
    <w:rsid w:val="003937BC"/>
    <w:rsid w:val="00396224"/>
    <w:rsid w:val="00396D8E"/>
    <w:rsid w:val="003A053E"/>
    <w:rsid w:val="003A15D8"/>
    <w:rsid w:val="003A278B"/>
    <w:rsid w:val="003A2AA7"/>
    <w:rsid w:val="003A4908"/>
    <w:rsid w:val="003A5304"/>
    <w:rsid w:val="003A6C23"/>
    <w:rsid w:val="003A7360"/>
    <w:rsid w:val="003B0F37"/>
    <w:rsid w:val="003B100E"/>
    <w:rsid w:val="003B1F83"/>
    <w:rsid w:val="003B2865"/>
    <w:rsid w:val="003B2E75"/>
    <w:rsid w:val="003B3FCE"/>
    <w:rsid w:val="003B4BD9"/>
    <w:rsid w:val="003B7E00"/>
    <w:rsid w:val="003C233D"/>
    <w:rsid w:val="003C33EE"/>
    <w:rsid w:val="003C52EF"/>
    <w:rsid w:val="003C5A02"/>
    <w:rsid w:val="003C6164"/>
    <w:rsid w:val="003D07DD"/>
    <w:rsid w:val="003D1298"/>
    <w:rsid w:val="003D20C2"/>
    <w:rsid w:val="003D27F6"/>
    <w:rsid w:val="003D524F"/>
    <w:rsid w:val="003D7EBE"/>
    <w:rsid w:val="003E25BD"/>
    <w:rsid w:val="003E2C06"/>
    <w:rsid w:val="003E454A"/>
    <w:rsid w:val="003E6783"/>
    <w:rsid w:val="003E70ED"/>
    <w:rsid w:val="003F17D2"/>
    <w:rsid w:val="003F24C0"/>
    <w:rsid w:val="003F4182"/>
    <w:rsid w:val="003F6473"/>
    <w:rsid w:val="00400183"/>
    <w:rsid w:val="004012E7"/>
    <w:rsid w:val="004018D4"/>
    <w:rsid w:val="00404B2F"/>
    <w:rsid w:val="00405DC1"/>
    <w:rsid w:val="004069E2"/>
    <w:rsid w:val="00407B8C"/>
    <w:rsid w:val="00412964"/>
    <w:rsid w:val="00413735"/>
    <w:rsid w:val="0041393E"/>
    <w:rsid w:val="00413E9E"/>
    <w:rsid w:val="00415716"/>
    <w:rsid w:val="00415954"/>
    <w:rsid w:val="00416EC4"/>
    <w:rsid w:val="004205E6"/>
    <w:rsid w:val="00420F42"/>
    <w:rsid w:val="00421C7A"/>
    <w:rsid w:val="004248BD"/>
    <w:rsid w:val="00426E08"/>
    <w:rsid w:val="00427213"/>
    <w:rsid w:val="00430185"/>
    <w:rsid w:val="0043198E"/>
    <w:rsid w:val="00435F75"/>
    <w:rsid w:val="004361F2"/>
    <w:rsid w:val="00444AA3"/>
    <w:rsid w:val="00445D41"/>
    <w:rsid w:val="00454CE2"/>
    <w:rsid w:val="004568F7"/>
    <w:rsid w:val="00456DD7"/>
    <w:rsid w:val="00462A1A"/>
    <w:rsid w:val="00463CD8"/>
    <w:rsid w:val="00463FA5"/>
    <w:rsid w:val="004667BE"/>
    <w:rsid w:val="0047090B"/>
    <w:rsid w:val="004750D6"/>
    <w:rsid w:val="00475A04"/>
    <w:rsid w:val="0047618F"/>
    <w:rsid w:val="0047760D"/>
    <w:rsid w:val="00482544"/>
    <w:rsid w:val="00482A19"/>
    <w:rsid w:val="00482EA3"/>
    <w:rsid w:val="004839A8"/>
    <w:rsid w:val="00484ED2"/>
    <w:rsid w:val="00485291"/>
    <w:rsid w:val="0048635F"/>
    <w:rsid w:val="00491FBD"/>
    <w:rsid w:val="00491FFF"/>
    <w:rsid w:val="00492FF8"/>
    <w:rsid w:val="004936AC"/>
    <w:rsid w:val="00494B5D"/>
    <w:rsid w:val="00496F43"/>
    <w:rsid w:val="004A033B"/>
    <w:rsid w:val="004A117F"/>
    <w:rsid w:val="004A11BA"/>
    <w:rsid w:val="004A1CB6"/>
    <w:rsid w:val="004A2605"/>
    <w:rsid w:val="004A2BF3"/>
    <w:rsid w:val="004A38DD"/>
    <w:rsid w:val="004B0848"/>
    <w:rsid w:val="004B3603"/>
    <w:rsid w:val="004B4536"/>
    <w:rsid w:val="004B4EB0"/>
    <w:rsid w:val="004B6475"/>
    <w:rsid w:val="004B7499"/>
    <w:rsid w:val="004B7F56"/>
    <w:rsid w:val="004C58DA"/>
    <w:rsid w:val="004C6162"/>
    <w:rsid w:val="004C63A9"/>
    <w:rsid w:val="004D017F"/>
    <w:rsid w:val="004D05AC"/>
    <w:rsid w:val="004D1841"/>
    <w:rsid w:val="004D5A84"/>
    <w:rsid w:val="004E11DF"/>
    <w:rsid w:val="004E3E62"/>
    <w:rsid w:val="004E3ED2"/>
    <w:rsid w:val="004E4E3F"/>
    <w:rsid w:val="004E4F2C"/>
    <w:rsid w:val="004E6A3B"/>
    <w:rsid w:val="004E71B1"/>
    <w:rsid w:val="004F078F"/>
    <w:rsid w:val="004F0CDF"/>
    <w:rsid w:val="004F250C"/>
    <w:rsid w:val="004F2FD4"/>
    <w:rsid w:val="004F390B"/>
    <w:rsid w:val="004F54AB"/>
    <w:rsid w:val="00502019"/>
    <w:rsid w:val="00503983"/>
    <w:rsid w:val="00505A95"/>
    <w:rsid w:val="00507FF9"/>
    <w:rsid w:val="00511578"/>
    <w:rsid w:val="005157D2"/>
    <w:rsid w:val="005164D6"/>
    <w:rsid w:val="00520CE1"/>
    <w:rsid w:val="0052433D"/>
    <w:rsid w:val="005243DE"/>
    <w:rsid w:val="0052473E"/>
    <w:rsid w:val="00524BE4"/>
    <w:rsid w:val="0052630E"/>
    <w:rsid w:val="005312C2"/>
    <w:rsid w:val="00532755"/>
    <w:rsid w:val="005341E6"/>
    <w:rsid w:val="005353A7"/>
    <w:rsid w:val="005356DB"/>
    <w:rsid w:val="00536116"/>
    <w:rsid w:val="00537619"/>
    <w:rsid w:val="00540CE3"/>
    <w:rsid w:val="00541C13"/>
    <w:rsid w:val="00543C5E"/>
    <w:rsid w:val="00543D62"/>
    <w:rsid w:val="00544CCD"/>
    <w:rsid w:val="005460DC"/>
    <w:rsid w:val="00546738"/>
    <w:rsid w:val="005476DF"/>
    <w:rsid w:val="00553ABD"/>
    <w:rsid w:val="0055703E"/>
    <w:rsid w:val="00561DD2"/>
    <w:rsid w:val="0056615D"/>
    <w:rsid w:val="005679C7"/>
    <w:rsid w:val="00570DE7"/>
    <w:rsid w:val="00571065"/>
    <w:rsid w:val="005726E9"/>
    <w:rsid w:val="00573C83"/>
    <w:rsid w:val="00573DCE"/>
    <w:rsid w:val="00575838"/>
    <w:rsid w:val="0057796B"/>
    <w:rsid w:val="005806DE"/>
    <w:rsid w:val="0058074E"/>
    <w:rsid w:val="005826A6"/>
    <w:rsid w:val="00583548"/>
    <w:rsid w:val="0058579D"/>
    <w:rsid w:val="00585DE2"/>
    <w:rsid w:val="00586CA4"/>
    <w:rsid w:val="00586CDD"/>
    <w:rsid w:val="00590EC1"/>
    <w:rsid w:val="005914AF"/>
    <w:rsid w:val="00592701"/>
    <w:rsid w:val="005937BB"/>
    <w:rsid w:val="00594D7F"/>
    <w:rsid w:val="005959A4"/>
    <w:rsid w:val="005A1D96"/>
    <w:rsid w:val="005A27A6"/>
    <w:rsid w:val="005A60C3"/>
    <w:rsid w:val="005A73A4"/>
    <w:rsid w:val="005B3B69"/>
    <w:rsid w:val="005B3D94"/>
    <w:rsid w:val="005B4FB6"/>
    <w:rsid w:val="005B7AF4"/>
    <w:rsid w:val="005C0DD7"/>
    <w:rsid w:val="005C1009"/>
    <w:rsid w:val="005C206B"/>
    <w:rsid w:val="005C368D"/>
    <w:rsid w:val="005C5E07"/>
    <w:rsid w:val="005C67B5"/>
    <w:rsid w:val="005C6CD4"/>
    <w:rsid w:val="005D25C0"/>
    <w:rsid w:val="005D2684"/>
    <w:rsid w:val="005D46DE"/>
    <w:rsid w:val="005D4AA9"/>
    <w:rsid w:val="005D4E97"/>
    <w:rsid w:val="005D66BB"/>
    <w:rsid w:val="005D7415"/>
    <w:rsid w:val="005E1BE6"/>
    <w:rsid w:val="005E203A"/>
    <w:rsid w:val="005E3AD5"/>
    <w:rsid w:val="005E3C6E"/>
    <w:rsid w:val="005E4CC3"/>
    <w:rsid w:val="005E5DFE"/>
    <w:rsid w:val="005E6931"/>
    <w:rsid w:val="005E75C3"/>
    <w:rsid w:val="005F318D"/>
    <w:rsid w:val="005F3871"/>
    <w:rsid w:val="005F3CC4"/>
    <w:rsid w:val="005F42CC"/>
    <w:rsid w:val="005F4FDB"/>
    <w:rsid w:val="005F6057"/>
    <w:rsid w:val="005F7FCD"/>
    <w:rsid w:val="006011FD"/>
    <w:rsid w:val="00603EDF"/>
    <w:rsid w:val="00604FE4"/>
    <w:rsid w:val="00606018"/>
    <w:rsid w:val="00606FED"/>
    <w:rsid w:val="00610172"/>
    <w:rsid w:val="0061073C"/>
    <w:rsid w:val="00611871"/>
    <w:rsid w:val="00613B43"/>
    <w:rsid w:val="0061463C"/>
    <w:rsid w:val="00616B4D"/>
    <w:rsid w:val="006226AD"/>
    <w:rsid w:val="00625333"/>
    <w:rsid w:val="00626744"/>
    <w:rsid w:val="006269A9"/>
    <w:rsid w:val="00627D1C"/>
    <w:rsid w:val="00630F70"/>
    <w:rsid w:val="00632674"/>
    <w:rsid w:val="00632D53"/>
    <w:rsid w:val="00633C66"/>
    <w:rsid w:val="0063435D"/>
    <w:rsid w:val="006366DB"/>
    <w:rsid w:val="00636F64"/>
    <w:rsid w:val="00637E15"/>
    <w:rsid w:val="00640C1C"/>
    <w:rsid w:val="00643BF0"/>
    <w:rsid w:val="00644416"/>
    <w:rsid w:val="006462E2"/>
    <w:rsid w:val="00647C52"/>
    <w:rsid w:val="00650343"/>
    <w:rsid w:val="006513CE"/>
    <w:rsid w:val="0065197B"/>
    <w:rsid w:val="0065396E"/>
    <w:rsid w:val="006545CE"/>
    <w:rsid w:val="0065517C"/>
    <w:rsid w:val="00655428"/>
    <w:rsid w:val="00655513"/>
    <w:rsid w:val="00656E8E"/>
    <w:rsid w:val="00657BAD"/>
    <w:rsid w:val="006602FF"/>
    <w:rsid w:val="006605B6"/>
    <w:rsid w:val="00666707"/>
    <w:rsid w:val="00670736"/>
    <w:rsid w:val="00671393"/>
    <w:rsid w:val="00672371"/>
    <w:rsid w:val="00673A65"/>
    <w:rsid w:val="006745DA"/>
    <w:rsid w:val="006804CF"/>
    <w:rsid w:val="00682024"/>
    <w:rsid w:val="00685F70"/>
    <w:rsid w:val="00687062"/>
    <w:rsid w:val="00687601"/>
    <w:rsid w:val="00690F25"/>
    <w:rsid w:val="006918B2"/>
    <w:rsid w:val="00691A2E"/>
    <w:rsid w:val="00691CA8"/>
    <w:rsid w:val="00694B3F"/>
    <w:rsid w:val="006959E4"/>
    <w:rsid w:val="00697A46"/>
    <w:rsid w:val="00697F7D"/>
    <w:rsid w:val="006A0489"/>
    <w:rsid w:val="006A478B"/>
    <w:rsid w:val="006A52D8"/>
    <w:rsid w:val="006A5A5B"/>
    <w:rsid w:val="006A5D7D"/>
    <w:rsid w:val="006A5FCF"/>
    <w:rsid w:val="006A6E24"/>
    <w:rsid w:val="006B0370"/>
    <w:rsid w:val="006B0622"/>
    <w:rsid w:val="006B17C1"/>
    <w:rsid w:val="006B240D"/>
    <w:rsid w:val="006B3A45"/>
    <w:rsid w:val="006B48BD"/>
    <w:rsid w:val="006B5079"/>
    <w:rsid w:val="006B5AD6"/>
    <w:rsid w:val="006B60B5"/>
    <w:rsid w:val="006B7CD2"/>
    <w:rsid w:val="006C0DFB"/>
    <w:rsid w:val="006C14F0"/>
    <w:rsid w:val="006C2FD5"/>
    <w:rsid w:val="006C37A8"/>
    <w:rsid w:val="006C4A08"/>
    <w:rsid w:val="006C50F9"/>
    <w:rsid w:val="006C56FA"/>
    <w:rsid w:val="006D2263"/>
    <w:rsid w:val="006D239C"/>
    <w:rsid w:val="006D34C4"/>
    <w:rsid w:val="006E08ED"/>
    <w:rsid w:val="006E1961"/>
    <w:rsid w:val="006E55A2"/>
    <w:rsid w:val="006E58D3"/>
    <w:rsid w:val="006F1DBF"/>
    <w:rsid w:val="006F2A06"/>
    <w:rsid w:val="006F2BAD"/>
    <w:rsid w:val="006F47E6"/>
    <w:rsid w:val="006F4D1E"/>
    <w:rsid w:val="006F5A68"/>
    <w:rsid w:val="006F6330"/>
    <w:rsid w:val="0070029E"/>
    <w:rsid w:val="00701F32"/>
    <w:rsid w:val="00701F3A"/>
    <w:rsid w:val="00702462"/>
    <w:rsid w:val="0070340A"/>
    <w:rsid w:val="00703A65"/>
    <w:rsid w:val="00704BCE"/>
    <w:rsid w:val="00704C99"/>
    <w:rsid w:val="00710D13"/>
    <w:rsid w:val="00714086"/>
    <w:rsid w:val="00715107"/>
    <w:rsid w:val="00717112"/>
    <w:rsid w:val="00717452"/>
    <w:rsid w:val="00720E83"/>
    <w:rsid w:val="00721540"/>
    <w:rsid w:val="007225CE"/>
    <w:rsid w:val="00723C6C"/>
    <w:rsid w:val="00726860"/>
    <w:rsid w:val="0073375F"/>
    <w:rsid w:val="00735CD9"/>
    <w:rsid w:val="007415B6"/>
    <w:rsid w:val="00742EC6"/>
    <w:rsid w:val="007454FC"/>
    <w:rsid w:val="00745EB9"/>
    <w:rsid w:val="0074636E"/>
    <w:rsid w:val="00747285"/>
    <w:rsid w:val="00747E90"/>
    <w:rsid w:val="0075041B"/>
    <w:rsid w:val="007526CA"/>
    <w:rsid w:val="00752EC2"/>
    <w:rsid w:val="00753A33"/>
    <w:rsid w:val="007542C2"/>
    <w:rsid w:val="00757283"/>
    <w:rsid w:val="00766B79"/>
    <w:rsid w:val="00771218"/>
    <w:rsid w:val="007731C4"/>
    <w:rsid w:val="0077332D"/>
    <w:rsid w:val="00780847"/>
    <w:rsid w:val="00781560"/>
    <w:rsid w:val="0078459B"/>
    <w:rsid w:val="00784931"/>
    <w:rsid w:val="00784DE2"/>
    <w:rsid w:val="00785508"/>
    <w:rsid w:val="00785E93"/>
    <w:rsid w:val="00786AB5"/>
    <w:rsid w:val="0078708A"/>
    <w:rsid w:val="0078754F"/>
    <w:rsid w:val="00787DB4"/>
    <w:rsid w:val="007936D1"/>
    <w:rsid w:val="00795187"/>
    <w:rsid w:val="00795D15"/>
    <w:rsid w:val="007A02B5"/>
    <w:rsid w:val="007A297B"/>
    <w:rsid w:val="007A47F4"/>
    <w:rsid w:val="007A58E6"/>
    <w:rsid w:val="007A716E"/>
    <w:rsid w:val="007A77A8"/>
    <w:rsid w:val="007B0C83"/>
    <w:rsid w:val="007B26F0"/>
    <w:rsid w:val="007B2C7E"/>
    <w:rsid w:val="007B4330"/>
    <w:rsid w:val="007B5E32"/>
    <w:rsid w:val="007B61C4"/>
    <w:rsid w:val="007B6A4D"/>
    <w:rsid w:val="007B7D45"/>
    <w:rsid w:val="007C0F0D"/>
    <w:rsid w:val="007C34E6"/>
    <w:rsid w:val="007C4331"/>
    <w:rsid w:val="007C6F3D"/>
    <w:rsid w:val="007C7F47"/>
    <w:rsid w:val="007D2964"/>
    <w:rsid w:val="007D3317"/>
    <w:rsid w:val="007D5AF1"/>
    <w:rsid w:val="007D77E8"/>
    <w:rsid w:val="007E0D45"/>
    <w:rsid w:val="007E1A75"/>
    <w:rsid w:val="007E3F8C"/>
    <w:rsid w:val="007E446B"/>
    <w:rsid w:val="007E4DCE"/>
    <w:rsid w:val="007E70FC"/>
    <w:rsid w:val="007F1BBC"/>
    <w:rsid w:val="007F2381"/>
    <w:rsid w:val="007F4A31"/>
    <w:rsid w:val="007F6F31"/>
    <w:rsid w:val="007F7A75"/>
    <w:rsid w:val="007F7CE8"/>
    <w:rsid w:val="00800708"/>
    <w:rsid w:val="0080118D"/>
    <w:rsid w:val="00801DE0"/>
    <w:rsid w:val="00801E71"/>
    <w:rsid w:val="008122DD"/>
    <w:rsid w:val="00812A0B"/>
    <w:rsid w:val="00814051"/>
    <w:rsid w:val="00815037"/>
    <w:rsid w:val="00816D57"/>
    <w:rsid w:val="00817AAE"/>
    <w:rsid w:val="00822038"/>
    <w:rsid w:val="00823E76"/>
    <w:rsid w:val="00825D7E"/>
    <w:rsid w:val="008263F0"/>
    <w:rsid w:val="00827851"/>
    <w:rsid w:val="00827BEA"/>
    <w:rsid w:val="008301D7"/>
    <w:rsid w:val="00832517"/>
    <w:rsid w:val="008335FB"/>
    <w:rsid w:val="00835689"/>
    <w:rsid w:val="008376F7"/>
    <w:rsid w:val="00837DE4"/>
    <w:rsid w:val="008400D2"/>
    <w:rsid w:val="00841488"/>
    <w:rsid w:val="00841DE2"/>
    <w:rsid w:val="00850F64"/>
    <w:rsid w:val="008516D7"/>
    <w:rsid w:val="008550DD"/>
    <w:rsid w:val="00856819"/>
    <w:rsid w:val="0086013E"/>
    <w:rsid w:val="0086533F"/>
    <w:rsid w:val="008656D4"/>
    <w:rsid w:val="0086727F"/>
    <w:rsid w:val="008701FB"/>
    <w:rsid w:val="008742B6"/>
    <w:rsid w:val="0087442C"/>
    <w:rsid w:val="00874BC1"/>
    <w:rsid w:val="008758E5"/>
    <w:rsid w:val="0087627D"/>
    <w:rsid w:val="008816BD"/>
    <w:rsid w:val="00882289"/>
    <w:rsid w:val="008867A5"/>
    <w:rsid w:val="00886A39"/>
    <w:rsid w:val="00886EE3"/>
    <w:rsid w:val="008910BD"/>
    <w:rsid w:val="008917D6"/>
    <w:rsid w:val="008918D2"/>
    <w:rsid w:val="008951A0"/>
    <w:rsid w:val="00897432"/>
    <w:rsid w:val="008974D5"/>
    <w:rsid w:val="008A03BC"/>
    <w:rsid w:val="008A0795"/>
    <w:rsid w:val="008A09A7"/>
    <w:rsid w:val="008A22DF"/>
    <w:rsid w:val="008A2B35"/>
    <w:rsid w:val="008A44D3"/>
    <w:rsid w:val="008A4937"/>
    <w:rsid w:val="008A4E18"/>
    <w:rsid w:val="008A58BC"/>
    <w:rsid w:val="008A6B68"/>
    <w:rsid w:val="008B0BD6"/>
    <w:rsid w:val="008B16D5"/>
    <w:rsid w:val="008B29BC"/>
    <w:rsid w:val="008B4837"/>
    <w:rsid w:val="008B4E75"/>
    <w:rsid w:val="008B50A1"/>
    <w:rsid w:val="008C01D9"/>
    <w:rsid w:val="008C11FE"/>
    <w:rsid w:val="008C26F2"/>
    <w:rsid w:val="008C2B29"/>
    <w:rsid w:val="008C3068"/>
    <w:rsid w:val="008C35FE"/>
    <w:rsid w:val="008C3E2B"/>
    <w:rsid w:val="008C4B6A"/>
    <w:rsid w:val="008C4CD7"/>
    <w:rsid w:val="008C5761"/>
    <w:rsid w:val="008C6278"/>
    <w:rsid w:val="008C6F48"/>
    <w:rsid w:val="008D063B"/>
    <w:rsid w:val="008D16A4"/>
    <w:rsid w:val="008D2CA8"/>
    <w:rsid w:val="008D459D"/>
    <w:rsid w:val="008D4766"/>
    <w:rsid w:val="008D47BD"/>
    <w:rsid w:val="008D68D2"/>
    <w:rsid w:val="008D7238"/>
    <w:rsid w:val="008D78FA"/>
    <w:rsid w:val="008E04D3"/>
    <w:rsid w:val="008E55D9"/>
    <w:rsid w:val="008F18B7"/>
    <w:rsid w:val="008F1C7F"/>
    <w:rsid w:val="008F2750"/>
    <w:rsid w:val="008F3912"/>
    <w:rsid w:val="008F4C0E"/>
    <w:rsid w:val="008F52F6"/>
    <w:rsid w:val="008F6DC1"/>
    <w:rsid w:val="008F7173"/>
    <w:rsid w:val="00900B50"/>
    <w:rsid w:val="00901273"/>
    <w:rsid w:val="00902CB6"/>
    <w:rsid w:val="0090495E"/>
    <w:rsid w:val="00913A9F"/>
    <w:rsid w:val="00913ABE"/>
    <w:rsid w:val="0091513E"/>
    <w:rsid w:val="009165CD"/>
    <w:rsid w:val="00917297"/>
    <w:rsid w:val="009172AB"/>
    <w:rsid w:val="00922E7C"/>
    <w:rsid w:val="0092311B"/>
    <w:rsid w:val="009231CC"/>
    <w:rsid w:val="0092393E"/>
    <w:rsid w:val="009250E1"/>
    <w:rsid w:val="00926E4C"/>
    <w:rsid w:val="00926F9B"/>
    <w:rsid w:val="00927661"/>
    <w:rsid w:val="00932401"/>
    <w:rsid w:val="009324D8"/>
    <w:rsid w:val="00933215"/>
    <w:rsid w:val="00933825"/>
    <w:rsid w:val="009346CC"/>
    <w:rsid w:val="00935272"/>
    <w:rsid w:val="0093712A"/>
    <w:rsid w:val="00940A55"/>
    <w:rsid w:val="0094293E"/>
    <w:rsid w:val="00942FD0"/>
    <w:rsid w:val="00943B4A"/>
    <w:rsid w:val="0094406D"/>
    <w:rsid w:val="009441F0"/>
    <w:rsid w:val="00945459"/>
    <w:rsid w:val="00945E18"/>
    <w:rsid w:val="009461B2"/>
    <w:rsid w:val="00946AD3"/>
    <w:rsid w:val="00947B08"/>
    <w:rsid w:val="0095014E"/>
    <w:rsid w:val="00953332"/>
    <w:rsid w:val="00955604"/>
    <w:rsid w:val="0095701C"/>
    <w:rsid w:val="00961139"/>
    <w:rsid w:val="00973309"/>
    <w:rsid w:val="0097398F"/>
    <w:rsid w:val="00975475"/>
    <w:rsid w:val="00975E39"/>
    <w:rsid w:val="00976529"/>
    <w:rsid w:val="00976B79"/>
    <w:rsid w:val="00982EA5"/>
    <w:rsid w:val="00984E56"/>
    <w:rsid w:val="009878BD"/>
    <w:rsid w:val="00992714"/>
    <w:rsid w:val="00997DAA"/>
    <w:rsid w:val="00997FE9"/>
    <w:rsid w:val="009A2BD2"/>
    <w:rsid w:val="009A3278"/>
    <w:rsid w:val="009A4002"/>
    <w:rsid w:val="009A5DA2"/>
    <w:rsid w:val="009A6221"/>
    <w:rsid w:val="009A771D"/>
    <w:rsid w:val="009B33DF"/>
    <w:rsid w:val="009B5927"/>
    <w:rsid w:val="009C1A44"/>
    <w:rsid w:val="009C2558"/>
    <w:rsid w:val="009C2DC4"/>
    <w:rsid w:val="009C65C4"/>
    <w:rsid w:val="009D2781"/>
    <w:rsid w:val="009D34AC"/>
    <w:rsid w:val="009D3EB7"/>
    <w:rsid w:val="009D4F14"/>
    <w:rsid w:val="009D52E9"/>
    <w:rsid w:val="009D748F"/>
    <w:rsid w:val="009D7495"/>
    <w:rsid w:val="009E1DE9"/>
    <w:rsid w:val="009E6B52"/>
    <w:rsid w:val="009E7B3C"/>
    <w:rsid w:val="009E7B4D"/>
    <w:rsid w:val="009F0D26"/>
    <w:rsid w:val="009F2024"/>
    <w:rsid w:val="009F2E45"/>
    <w:rsid w:val="009F2F32"/>
    <w:rsid w:val="009F56ED"/>
    <w:rsid w:val="009F5888"/>
    <w:rsid w:val="00A00C67"/>
    <w:rsid w:val="00A01361"/>
    <w:rsid w:val="00A01871"/>
    <w:rsid w:val="00A02C15"/>
    <w:rsid w:val="00A05D9A"/>
    <w:rsid w:val="00A15859"/>
    <w:rsid w:val="00A15921"/>
    <w:rsid w:val="00A1610B"/>
    <w:rsid w:val="00A16787"/>
    <w:rsid w:val="00A1684A"/>
    <w:rsid w:val="00A16B14"/>
    <w:rsid w:val="00A1797F"/>
    <w:rsid w:val="00A2266B"/>
    <w:rsid w:val="00A248C5"/>
    <w:rsid w:val="00A24C5A"/>
    <w:rsid w:val="00A250C6"/>
    <w:rsid w:val="00A2596B"/>
    <w:rsid w:val="00A25F1B"/>
    <w:rsid w:val="00A31C8D"/>
    <w:rsid w:val="00A32D4C"/>
    <w:rsid w:val="00A331B3"/>
    <w:rsid w:val="00A3693F"/>
    <w:rsid w:val="00A36AB5"/>
    <w:rsid w:val="00A37165"/>
    <w:rsid w:val="00A37C88"/>
    <w:rsid w:val="00A400DC"/>
    <w:rsid w:val="00A4031E"/>
    <w:rsid w:val="00A422DC"/>
    <w:rsid w:val="00A4360F"/>
    <w:rsid w:val="00A43C07"/>
    <w:rsid w:val="00A4414C"/>
    <w:rsid w:val="00A45851"/>
    <w:rsid w:val="00A47B4D"/>
    <w:rsid w:val="00A528AE"/>
    <w:rsid w:val="00A55D20"/>
    <w:rsid w:val="00A60291"/>
    <w:rsid w:val="00A62610"/>
    <w:rsid w:val="00A65367"/>
    <w:rsid w:val="00A71B02"/>
    <w:rsid w:val="00A71CE8"/>
    <w:rsid w:val="00A73928"/>
    <w:rsid w:val="00A74965"/>
    <w:rsid w:val="00A75559"/>
    <w:rsid w:val="00A778AC"/>
    <w:rsid w:val="00A846B2"/>
    <w:rsid w:val="00A8524A"/>
    <w:rsid w:val="00A86995"/>
    <w:rsid w:val="00A87E3F"/>
    <w:rsid w:val="00A909F5"/>
    <w:rsid w:val="00A92EB9"/>
    <w:rsid w:val="00A93EDD"/>
    <w:rsid w:val="00A94302"/>
    <w:rsid w:val="00A94C3F"/>
    <w:rsid w:val="00A95072"/>
    <w:rsid w:val="00A957D7"/>
    <w:rsid w:val="00A96FE4"/>
    <w:rsid w:val="00AA01FF"/>
    <w:rsid w:val="00AA179B"/>
    <w:rsid w:val="00AA1C52"/>
    <w:rsid w:val="00AA3750"/>
    <w:rsid w:val="00AA4AA9"/>
    <w:rsid w:val="00AA5C63"/>
    <w:rsid w:val="00AA60E0"/>
    <w:rsid w:val="00AA6AAE"/>
    <w:rsid w:val="00AA6E1D"/>
    <w:rsid w:val="00AB0ACC"/>
    <w:rsid w:val="00AB3EF5"/>
    <w:rsid w:val="00AB41E7"/>
    <w:rsid w:val="00AB4C81"/>
    <w:rsid w:val="00AB54DB"/>
    <w:rsid w:val="00AB7B24"/>
    <w:rsid w:val="00AC214B"/>
    <w:rsid w:val="00AC3782"/>
    <w:rsid w:val="00AC4A0B"/>
    <w:rsid w:val="00AC4B2E"/>
    <w:rsid w:val="00AD2EE5"/>
    <w:rsid w:val="00AD5839"/>
    <w:rsid w:val="00AE039C"/>
    <w:rsid w:val="00AE12E6"/>
    <w:rsid w:val="00AE3383"/>
    <w:rsid w:val="00AE3ADF"/>
    <w:rsid w:val="00AE3E11"/>
    <w:rsid w:val="00AE3F01"/>
    <w:rsid w:val="00AE4ABA"/>
    <w:rsid w:val="00AE4C7F"/>
    <w:rsid w:val="00AE543D"/>
    <w:rsid w:val="00AE71CB"/>
    <w:rsid w:val="00AE7701"/>
    <w:rsid w:val="00AE78E1"/>
    <w:rsid w:val="00AF084C"/>
    <w:rsid w:val="00AF09FB"/>
    <w:rsid w:val="00AF3E98"/>
    <w:rsid w:val="00AF4BC8"/>
    <w:rsid w:val="00AF55B1"/>
    <w:rsid w:val="00AF5C96"/>
    <w:rsid w:val="00B0172A"/>
    <w:rsid w:val="00B01C38"/>
    <w:rsid w:val="00B06D98"/>
    <w:rsid w:val="00B07434"/>
    <w:rsid w:val="00B1030D"/>
    <w:rsid w:val="00B11DBA"/>
    <w:rsid w:val="00B12579"/>
    <w:rsid w:val="00B126BA"/>
    <w:rsid w:val="00B172D2"/>
    <w:rsid w:val="00B17DCD"/>
    <w:rsid w:val="00B21011"/>
    <w:rsid w:val="00B24241"/>
    <w:rsid w:val="00B26385"/>
    <w:rsid w:val="00B319A5"/>
    <w:rsid w:val="00B32689"/>
    <w:rsid w:val="00B32DC3"/>
    <w:rsid w:val="00B34E2F"/>
    <w:rsid w:val="00B35371"/>
    <w:rsid w:val="00B35610"/>
    <w:rsid w:val="00B3627D"/>
    <w:rsid w:val="00B36C79"/>
    <w:rsid w:val="00B371ED"/>
    <w:rsid w:val="00B40E33"/>
    <w:rsid w:val="00B45152"/>
    <w:rsid w:val="00B45D0C"/>
    <w:rsid w:val="00B47F29"/>
    <w:rsid w:val="00B50FE7"/>
    <w:rsid w:val="00B51658"/>
    <w:rsid w:val="00B525F2"/>
    <w:rsid w:val="00B54DBB"/>
    <w:rsid w:val="00B55A14"/>
    <w:rsid w:val="00B603CA"/>
    <w:rsid w:val="00B63BB0"/>
    <w:rsid w:val="00B63FF6"/>
    <w:rsid w:val="00B72A38"/>
    <w:rsid w:val="00B7733C"/>
    <w:rsid w:val="00B77D95"/>
    <w:rsid w:val="00B803C0"/>
    <w:rsid w:val="00B8093A"/>
    <w:rsid w:val="00B80AFF"/>
    <w:rsid w:val="00B82BB8"/>
    <w:rsid w:val="00B840FB"/>
    <w:rsid w:val="00B865EA"/>
    <w:rsid w:val="00B93532"/>
    <w:rsid w:val="00B973D3"/>
    <w:rsid w:val="00B97EF0"/>
    <w:rsid w:val="00BA0546"/>
    <w:rsid w:val="00BA0AF7"/>
    <w:rsid w:val="00BA2563"/>
    <w:rsid w:val="00BA30EA"/>
    <w:rsid w:val="00BA3BDE"/>
    <w:rsid w:val="00BA3DA7"/>
    <w:rsid w:val="00BA52C3"/>
    <w:rsid w:val="00BA7815"/>
    <w:rsid w:val="00BB1C8D"/>
    <w:rsid w:val="00BB27DA"/>
    <w:rsid w:val="00BB4D20"/>
    <w:rsid w:val="00BB5172"/>
    <w:rsid w:val="00BB684F"/>
    <w:rsid w:val="00BC0C07"/>
    <w:rsid w:val="00BC1934"/>
    <w:rsid w:val="00BC3A6C"/>
    <w:rsid w:val="00BC4038"/>
    <w:rsid w:val="00BC4484"/>
    <w:rsid w:val="00BC4830"/>
    <w:rsid w:val="00BC4B64"/>
    <w:rsid w:val="00BC5C62"/>
    <w:rsid w:val="00BD0621"/>
    <w:rsid w:val="00BD1399"/>
    <w:rsid w:val="00BD1AEF"/>
    <w:rsid w:val="00BD1F15"/>
    <w:rsid w:val="00BD264A"/>
    <w:rsid w:val="00BD3F3D"/>
    <w:rsid w:val="00BD45C1"/>
    <w:rsid w:val="00BD6FF4"/>
    <w:rsid w:val="00BE1AA4"/>
    <w:rsid w:val="00BE423B"/>
    <w:rsid w:val="00BF096E"/>
    <w:rsid w:val="00BF0B3E"/>
    <w:rsid w:val="00BF33D3"/>
    <w:rsid w:val="00BF38F7"/>
    <w:rsid w:val="00BF3A5B"/>
    <w:rsid w:val="00BF3E36"/>
    <w:rsid w:val="00BF3EC0"/>
    <w:rsid w:val="00BF6D12"/>
    <w:rsid w:val="00C00D0C"/>
    <w:rsid w:val="00C02061"/>
    <w:rsid w:val="00C032F8"/>
    <w:rsid w:val="00C03954"/>
    <w:rsid w:val="00C046C6"/>
    <w:rsid w:val="00C04CA0"/>
    <w:rsid w:val="00C07349"/>
    <w:rsid w:val="00C075F1"/>
    <w:rsid w:val="00C07699"/>
    <w:rsid w:val="00C1015C"/>
    <w:rsid w:val="00C10AAF"/>
    <w:rsid w:val="00C11730"/>
    <w:rsid w:val="00C11749"/>
    <w:rsid w:val="00C11C5A"/>
    <w:rsid w:val="00C143CA"/>
    <w:rsid w:val="00C164C8"/>
    <w:rsid w:val="00C20865"/>
    <w:rsid w:val="00C213D5"/>
    <w:rsid w:val="00C21AF2"/>
    <w:rsid w:val="00C22146"/>
    <w:rsid w:val="00C22165"/>
    <w:rsid w:val="00C23C35"/>
    <w:rsid w:val="00C24563"/>
    <w:rsid w:val="00C250E5"/>
    <w:rsid w:val="00C27654"/>
    <w:rsid w:val="00C334DF"/>
    <w:rsid w:val="00C34264"/>
    <w:rsid w:val="00C354A4"/>
    <w:rsid w:val="00C41C2C"/>
    <w:rsid w:val="00C41EB0"/>
    <w:rsid w:val="00C42C1C"/>
    <w:rsid w:val="00C43845"/>
    <w:rsid w:val="00C465BD"/>
    <w:rsid w:val="00C46A30"/>
    <w:rsid w:val="00C5018F"/>
    <w:rsid w:val="00C54108"/>
    <w:rsid w:val="00C560D5"/>
    <w:rsid w:val="00C60D91"/>
    <w:rsid w:val="00C60E59"/>
    <w:rsid w:val="00C61F2A"/>
    <w:rsid w:val="00C62C44"/>
    <w:rsid w:val="00C66D84"/>
    <w:rsid w:val="00C70DC8"/>
    <w:rsid w:val="00C710CD"/>
    <w:rsid w:val="00C71286"/>
    <w:rsid w:val="00C71643"/>
    <w:rsid w:val="00C743B1"/>
    <w:rsid w:val="00C755C8"/>
    <w:rsid w:val="00C76196"/>
    <w:rsid w:val="00C7746E"/>
    <w:rsid w:val="00C81B8C"/>
    <w:rsid w:val="00C84DF0"/>
    <w:rsid w:val="00C86286"/>
    <w:rsid w:val="00C87398"/>
    <w:rsid w:val="00C876C5"/>
    <w:rsid w:val="00C937F9"/>
    <w:rsid w:val="00C93F30"/>
    <w:rsid w:val="00C94977"/>
    <w:rsid w:val="00CA00B6"/>
    <w:rsid w:val="00CA0E62"/>
    <w:rsid w:val="00CA1957"/>
    <w:rsid w:val="00CA2203"/>
    <w:rsid w:val="00CA4465"/>
    <w:rsid w:val="00CA4B00"/>
    <w:rsid w:val="00CA7830"/>
    <w:rsid w:val="00CB39B0"/>
    <w:rsid w:val="00CB471C"/>
    <w:rsid w:val="00CB4925"/>
    <w:rsid w:val="00CB6D08"/>
    <w:rsid w:val="00CC575F"/>
    <w:rsid w:val="00CC5F3A"/>
    <w:rsid w:val="00CD4D2B"/>
    <w:rsid w:val="00CD5B3A"/>
    <w:rsid w:val="00CD5B92"/>
    <w:rsid w:val="00CE10AD"/>
    <w:rsid w:val="00CE2932"/>
    <w:rsid w:val="00CE2BF0"/>
    <w:rsid w:val="00CE3425"/>
    <w:rsid w:val="00CF0CB7"/>
    <w:rsid w:val="00CF282D"/>
    <w:rsid w:val="00CF504F"/>
    <w:rsid w:val="00CF58EC"/>
    <w:rsid w:val="00CF7355"/>
    <w:rsid w:val="00CF7966"/>
    <w:rsid w:val="00D02A30"/>
    <w:rsid w:val="00D03EEE"/>
    <w:rsid w:val="00D0613D"/>
    <w:rsid w:val="00D1391B"/>
    <w:rsid w:val="00D20049"/>
    <w:rsid w:val="00D20298"/>
    <w:rsid w:val="00D21F5C"/>
    <w:rsid w:val="00D2319D"/>
    <w:rsid w:val="00D2350D"/>
    <w:rsid w:val="00D238E8"/>
    <w:rsid w:val="00D240CE"/>
    <w:rsid w:val="00D25153"/>
    <w:rsid w:val="00D3036C"/>
    <w:rsid w:val="00D31EF0"/>
    <w:rsid w:val="00D3230B"/>
    <w:rsid w:val="00D33800"/>
    <w:rsid w:val="00D33B10"/>
    <w:rsid w:val="00D366E4"/>
    <w:rsid w:val="00D37E8E"/>
    <w:rsid w:val="00D402D5"/>
    <w:rsid w:val="00D42055"/>
    <w:rsid w:val="00D434C2"/>
    <w:rsid w:val="00D43610"/>
    <w:rsid w:val="00D4365E"/>
    <w:rsid w:val="00D44C04"/>
    <w:rsid w:val="00D47B8F"/>
    <w:rsid w:val="00D5194A"/>
    <w:rsid w:val="00D520AF"/>
    <w:rsid w:val="00D52B65"/>
    <w:rsid w:val="00D52D04"/>
    <w:rsid w:val="00D52F18"/>
    <w:rsid w:val="00D53275"/>
    <w:rsid w:val="00D532FE"/>
    <w:rsid w:val="00D5581E"/>
    <w:rsid w:val="00D63AFC"/>
    <w:rsid w:val="00D63BDE"/>
    <w:rsid w:val="00D657E9"/>
    <w:rsid w:val="00D67C61"/>
    <w:rsid w:val="00D72885"/>
    <w:rsid w:val="00D73944"/>
    <w:rsid w:val="00D74C69"/>
    <w:rsid w:val="00D75646"/>
    <w:rsid w:val="00D80054"/>
    <w:rsid w:val="00D800B1"/>
    <w:rsid w:val="00D810B3"/>
    <w:rsid w:val="00D8244D"/>
    <w:rsid w:val="00D852B7"/>
    <w:rsid w:val="00D86A8D"/>
    <w:rsid w:val="00D8754F"/>
    <w:rsid w:val="00D900DF"/>
    <w:rsid w:val="00D9073A"/>
    <w:rsid w:val="00D91002"/>
    <w:rsid w:val="00D91CF7"/>
    <w:rsid w:val="00D92C38"/>
    <w:rsid w:val="00D93D2D"/>
    <w:rsid w:val="00D93E4D"/>
    <w:rsid w:val="00D94BBA"/>
    <w:rsid w:val="00D94CF7"/>
    <w:rsid w:val="00DA036D"/>
    <w:rsid w:val="00DA076C"/>
    <w:rsid w:val="00DA1BA3"/>
    <w:rsid w:val="00DA2A4F"/>
    <w:rsid w:val="00DA608F"/>
    <w:rsid w:val="00DB2104"/>
    <w:rsid w:val="00DB2A38"/>
    <w:rsid w:val="00DB2E7F"/>
    <w:rsid w:val="00DB3810"/>
    <w:rsid w:val="00DB421E"/>
    <w:rsid w:val="00DC5E57"/>
    <w:rsid w:val="00DC6AD3"/>
    <w:rsid w:val="00DD0FE9"/>
    <w:rsid w:val="00DD1271"/>
    <w:rsid w:val="00DD3C00"/>
    <w:rsid w:val="00DD5054"/>
    <w:rsid w:val="00DE2953"/>
    <w:rsid w:val="00DE3372"/>
    <w:rsid w:val="00DE3442"/>
    <w:rsid w:val="00DE406A"/>
    <w:rsid w:val="00DE5551"/>
    <w:rsid w:val="00DE5A4D"/>
    <w:rsid w:val="00DE6880"/>
    <w:rsid w:val="00DF1F99"/>
    <w:rsid w:val="00DF2CA1"/>
    <w:rsid w:val="00DF3B65"/>
    <w:rsid w:val="00DF3BB5"/>
    <w:rsid w:val="00DF4520"/>
    <w:rsid w:val="00DF5252"/>
    <w:rsid w:val="00DF5794"/>
    <w:rsid w:val="00DF6DFB"/>
    <w:rsid w:val="00E002C3"/>
    <w:rsid w:val="00E004DA"/>
    <w:rsid w:val="00E005FA"/>
    <w:rsid w:val="00E00EE0"/>
    <w:rsid w:val="00E010CC"/>
    <w:rsid w:val="00E016A3"/>
    <w:rsid w:val="00E018AD"/>
    <w:rsid w:val="00E02328"/>
    <w:rsid w:val="00E02C11"/>
    <w:rsid w:val="00E04C3D"/>
    <w:rsid w:val="00E05234"/>
    <w:rsid w:val="00E104BA"/>
    <w:rsid w:val="00E10991"/>
    <w:rsid w:val="00E12D5A"/>
    <w:rsid w:val="00E139F2"/>
    <w:rsid w:val="00E13D1B"/>
    <w:rsid w:val="00E1435D"/>
    <w:rsid w:val="00E153F5"/>
    <w:rsid w:val="00E15EEF"/>
    <w:rsid w:val="00E17C05"/>
    <w:rsid w:val="00E20C73"/>
    <w:rsid w:val="00E24740"/>
    <w:rsid w:val="00E24A65"/>
    <w:rsid w:val="00E275CF"/>
    <w:rsid w:val="00E275DC"/>
    <w:rsid w:val="00E349A2"/>
    <w:rsid w:val="00E35B0E"/>
    <w:rsid w:val="00E35D54"/>
    <w:rsid w:val="00E374EB"/>
    <w:rsid w:val="00E405D8"/>
    <w:rsid w:val="00E4090D"/>
    <w:rsid w:val="00E40AB5"/>
    <w:rsid w:val="00E42166"/>
    <w:rsid w:val="00E42931"/>
    <w:rsid w:val="00E42B78"/>
    <w:rsid w:val="00E447E9"/>
    <w:rsid w:val="00E454C2"/>
    <w:rsid w:val="00E46E35"/>
    <w:rsid w:val="00E528A5"/>
    <w:rsid w:val="00E554AD"/>
    <w:rsid w:val="00E5691B"/>
    <w:rsid w:val="00E56999"/>
    <w:rsid w:val="00E57A8E"/>
    <w:rsid w:val="00E669E0"/>
    <w:rsid w:val="00E66DF8"/>
    <w:rsid w:val="00E704DC"/>
    <w:rsid w:val="00E72E90"/>
    <w:rsid w:val="00E72FB7"/>
    <w:rsid w:val="00E755B9"/>
    <w:rsid w:val="00E76049"/>
    <w:rsid w:val="00E766ED"/>
    <w:rsid w:val="00E76D02"/>
    <w:rsid w:val="00E77724"/>
    <w:rsid w:val="00E80702"/>
    <w:rsid w:val="00E81125"/>
    <w:rsid w:val="00E817BD"/>
    <w:rsid w:val="00E82FE7"/>
    <w:rsid w:val="00E84B13"/>
    <w:rsid w:val="00E9499C"/>
    <w:rsid w:val="00E95209"/>
    <w:rsid w:val="00E953D5"/>
    <w:rsid w:val="00E95D63"/>
    <w:rsid w:val="00E96B7E"/>
    <w:rsid w:val="00EA486D"/>
    <w:rsid w:val="00EA6D25"/>
    <w:rsid w:val="00EA77A1"/>
    <w:rsid w:val="00EA7917"/>
    <w:rsid w:val="00EB288E"/>
    <w:rsid w:val="00EB2E21"/>
    <w:rsid w:val="00EB31B4"/>
    <w:rsid w:val="00EB45CE"/>
    <w:rsid w:val="00EB58FB"/>
    <w:rsid w:val="00EB6339"/>
    <w:rsid w:val="00EB76B2"/>
    <w:rsid w:val="00EC08F8"/>
    <w:rsid w:val="00EC0FD8"/>
    <w:rsid w:val="00EC2A65"/>
    <w:rsid w:val="00EC2E01"/>
    <w:rsid w:val="00EC3559"/>
    <w:rsid w:val="00EC3974"/>
    <w:rsid w:val="00EC5C05"/>
    <w:rsid w:val="00EC702E"/>
    <w:rsid w:val="00EC7541"/>
    <w:rsid w:val="00ED14AE"/>
    <w:rsid w:val="00ED28EB"/>
    <w:rsid w:val="00ED3BB3"/>
    <w:rsid w:val="00ED3D60"/>
    <w:rsid w:val="00ED3E7F"/>
    <w:rsid w:val="00ED7309"/>
    <w:rsid w:val="00EE18D3"/>
    <w:rsid w:val="00EE38BD"/>
    <w:rsid w:val="00EE4EAB"/>
    <w:rsid w:val="00EE6689"/>
    <w:rsid w:val="00EE6C46"/>
    <w:rsid w:val="00EE762A"/>
    <w:rsid w:val="00EE7CA5"/>
    <w:rsid w:val="00EF159E"/>
    <w:rsid w:val="00EF1600"/>
    <w:rsid w:val="00EF5EB8"/>
    <w:rsid w:val="00EF6283"/>
    <w:rsid w:val="00EF7937"/>
    <w:rsid w:val="00F012A1"/>
    <w:rsid w:val="00F02464"/>
    <w:rsid w:val="00F02798"/>
    <w:rsid w:val="00F02B1F"/>
    <w:rsid w:val="00F041E7"/>
    <w:rsid w:val="00F05881"/>
    <w:rsid w:val="00F062EC"/>
    <w:rsid w:val="00F064EF"/>
    <w:rsid w:val="00F07486"/>
    <w:rsid w:val="00F0771C"/>
    <w:rsid w:val="00F11E0D"/>
    <w:rsid w:val="00F1284B"/>
    <w:rsid w:val="00F1413C"/>
    <w:rsid w:val="00F16661"/>
    <w:rsid w:val="00F242B0"/>
    <w:rsid w:val="00F25649"/>
    <w:rsid w:val="00F260FB"/>
    <w:rsid w:val="00F2651E"/>
    <w:rsid w:val="00F27083"/>
    <w:rsid w:val="00F276DF"/>
    <w:rsid w:val="00F27A5F"/>
    <w:rsid w:val="00F27DD3"/>
    <w:rsid w:val="00F302D2"/>
    <w:rsid w:val="00F32AAD"/>
    <w:rsid w:val="00F33B4C"/>
    <w:rsid w:val="00F34639"/>
    <w:rsid w:val="00F346F8"/>
    <w:rsid w:val="00F364FA"/>
    <w:rsid w:val="00F375C0"/>
    <w:rsid w:val="00F37748"/>
    <w:rsid w:val="00F37A82"/>
    <w:rsid w:val="00F410E0"/>
    <w:rsid w:val="00F46D5C"/>
    <w:rsid w:val="00F50141"/>
    <w:rsid w:val="00F51BD4"/>
    <w:rsid w:val="00F51DEE"/>
    <w:rsid w:val="00F56395"/>
    <w:rsid w:val="00F579B9"/>
    <w:rsid w:val="00F60983"/>
    <w:rsid w:val="00F60D99"/>
    <w:rsid w:val="00F664AF"/>
    <w:rsid w:val="00F6702E"/>
    <w:rsid w:val="00F67941"/>
    <w:rsid w:val="00F679AF"/>
    <w:rsid w:val="00F764F6"/>
    <w:rsid w:val="00F77131"/>
    <w:rsid w:val="00F8030D"/>
    <w:rsid w:val="00F846EC"/>
    <w:rsid w:val="00F84BDB"/>
    <w:rsid w:val="00F85B50"/>
    <w:rsid w:val="00F920C8"/>
    <w:rsid w:val="00F92642"/>
    <w:rsid w:val="00F932FC"/>
    <w:rsid w:val="00FA375C"/>
    <w:rsid w:val="00FA3A16"/>
    <w:rsid w:val="00FA410B"/>
    <w:rsid w:val="00FA5BD1"/>
    <w:rsid w:val="00FA6499"/>
    <w:rsid w:val="00FA6FDC"/>
    <w:rsid w:val="00FB3EE3"/>
    <w:rsid w:val="00FB51C8"/>
    <w:rsid w:val="00FB5F96"/>
    <w:rsid w:val="00FB6416"/>
    <w:rsid w:val="00FB646C"/>
    <w:rsid w:val="00FB652A"/>
    <w:rsid w:val="00FC0B7B"/>
    <w:rsid w:val="00FC0E51"/>
    <w:rsid w:val="00FC1E84"/>
    <w:rsid w:val="00FC26B0"/>
    <w:rsid w:val="00FC2AE9"/>
    <w:rsid w:val="00FC2D22"/>
    <w:rsid w:val="00FC4C16"/>
    <w:rsid w:val="00FC7BE0"/>
    <w:rsid w:val="00FC7CCA"/>
    <w:rsid w:val="00FD19FC"/>
    <w:rsid w:val="00FD2B7A"/>
    <w:rsid w:val="00FD3915"/>
    <w:rsid w:val="00FD39C1"/>
    <w:rsid w:val="00FD3CB1"/>
    <w:rsid w:val="00FD43AF"/>
    <w:rsid w:val="00FD5941"/>
    <w:rsid w:val="00FD6DC2"/>
    <w:rsid w:val="00FD6E13"/>
    <w:rsid w:val="00FE2CEF"/>
    <w:rsid w:val="00FE3D4C"/>
    <w:rsid w:val="00FE4434"/>
    <w:rsid w:val="00FE5925"/>
    <w:rsid w:val="00FE7768"/>
    <w:rsid w:val="00FF0527"/>
    <w:rsid w:val="00FF15EB"/>
    <w:rsid w:val="00FF1642"/>
    <w:rsid w:val="00FF545F"/>
    <w:rsid w:val="00FF6553"/>
    <w:rsid w:val="00FF6C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36"/>
        <o:r id="V:Rule2" type="connector" idref="#AutoShape 7"/>
      </o:rules>
    </o:shapelayout>
  </w:shapeDefaults>
  <w:decimalSymbol w:val="."/>
  <w:listSeparator w:val=","/>
  <w14:docId w14:val="6094709C"/>
  <w15:docId w15:val="{A4BF44E1-CECF-4432-B85B-0C565383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4925"/>
    <w:rPr>
      <w:sz w:val="24"/>
      <w:szCs w:val="24"/>
    </w:rPr>
  </w:style>
  <w:style w:type="paragraph" w:styleId="Heading1">
    <w:name w:val="heading 1"/>
    <w:basedOn w:val="Normal"/>
    <w:next w:val="Normal"/>
    <w:link w:val="Heading1Char"/>
    <w:qFormat/>
    <w:rsid w:val="001F30F3"/>
    <w:pPr>
      <w:keepNext/>
      <w:jc w:val="center"/>
      <w:outlineLvl w:val="0"/>
    </w:pPr>
    <w:rPr>
      <w:rFonts w:ascii=".VnMemorandumH" w:hAnsi=".VnMemorandumH"/>
      <w:b/>
      <w:sz w:val="28"/>
      <w:szCs w:val="20"/>
    </w:rPr>
  </w:style>
  <w:style w:type="paragraph" w:styleId="Heading2">
    <w:name w:val="heading 2"/>
    <w:basedOn w:val="Normal"/>
    <w:next w:val="Normal"/>
    <w:link w:val="Heading2Char"/>
    <w:qFormat/>
    <w:rsid w:val="001F30F3"/>
    <w:pPr>
      <w:keepNext/>
      <w:jc w:val="center"/>
      <w:outlineLvl w:val="1"/>
    </w:pPr>
    <w:rPr>
      <w:rFonts w:ascii=".VnTimeH" w:hAnsi=".VnTimeH"/>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basedOn w:val="Normal"/>
    <w:rsid w:val="006B3A45"/>
    <w:pPr>
      <w:spacing w:after="160" w:line="240" w:lineRule="exact"/>
    </w:pPr>
    <w:rPr>
      <w:rFonts w:ascii="Tahoma" w:eastAsia="PMingLiU" w:hAnsi="Tahoma"/>
      <w:sz w:val="20"/>
      <w:szCs w:val="20"/>
    </w:rPr>
  </w:style>
  <w:style w:type="paragraph" w:customStyle="1" w:styleId="CharCharCharChar">
    <w:name w:val="Char Char Char Char"/>
    <w:basedOn w:val="Normal"/>
    <w:rsid w:val="00CC5F3A"/>
    <w:pPr>
      <w:pageBreakBefore/>
      <w:spacing w:before="100" w:beforeAutospacing="1" w:after="100" w:afterAutospacing="1"/>
      <w:jc w:val="both"/>
    </w:pPr>
    <w:rPr>
      <w:rFonts w:ascii="Tahoma" w:hAnsi="Tahoma"/>
      <w:sz w:val="20"/>
      <w:szCs w:val="20"/>
    </w:rPr>
  </w:style>
  <w:style w:type="paragraph" w:styleId="Footer">
    <w:name w:val="footer"/>
    <w:basedOn w:val="Normal"/>
    <w:link w:val="FooterChar"/>
    <w:uiPriority w:val="99"/>
    <w:rsid w:val="007B5E32"/>
    <w:pPr>
      <w:tabs>
        <w:tab w:val="center" w:pos="4320"/>
        <w:tab w:val="right" w:pos="8640"/>
      </w:tabs>
    </w:pPr>
  </w:style>
  <w:style w:type="character" w:styleId="PageNumber">
    <w:name w:val="page number"/>
    <w:basedOn w:val="DefaultParagraphFont"/>
    <w:rsid w:val="007B5E32"/>
  </w:style>
  <w:style w:type="paragraph" w:styleId="EndnoteText">
    <w:name w:val="endnote text"/>
    <w:basedOn w:val="Normal"/>
    <w:semiHidden/>
    <w:rsid w:val="00926F9B"/>
    <w:rPr>
      <w:sz w:val="20"/>
      <w:szCs w:val="20"/>
    </w:rPr>
  </w:style>
  <w:style w:type="character" w:styleId="EndnoteReference">
    <w:name w:val="endnote reference"/>
    <w:semiHidden/>
    <w:rsid w:val="00926F9B"/>
    <w:rPr>
      <w:vertAlign w:val="superscript"/>
    </w:rPr>
  </w:style>
  <w:style w:type="paragraph" w:styleId="FootnoteText">
    <w:name w:val="footnote text"/>
    <w:basedOn w:val="Normal"/>
    <w:semiHidden/>
    <w:rsid w:val="00011A5D"/>
    <w:rPr>
      <w:sz w:val="20"/>
      <w:szCs w:val="20"/>
    </w:rPr>
  </w:style>
  <w:style w:type="character" w:styleId="FootnoteReference">
    <w:name w:val="footnote reference"/>
    <w:semiHidden/>
    <w:rsid w:val="00011A5D"/>
    <w:rPr>
      <w:vertAlign w:val="superscript"/>
    </w:rPr>
  </w:style>
  <w:style w:type="paragraph" w:styleId="NormalWeb">
    <w:name w:val="Normal (Web)"/>
    <w:basedOn w:val="Normal"/>
    <w:uiPriority w:val="99"/>
    <w:unhideWhenUsed/>
    <w:rsid w:val="005C206B"/>
    <w:pPr>
      <w:spacing w:before="100" w:beforeAutospacing="1" w:after="100" w:afterAutospacing="1"/>
    </w:pPr>
    <w:rPr>
      <w:lang w:val="vi-VN" w:eastAsia="vi-VN"/>
    </w:rPr>
  </w:style>
  <w:style w:type="paragraph" w:styleId="ListParagraph">
    <w:name w:val="List Paragraph"/>
    <w:basedOn w:val="Normal"/>
    <w:uiPriority w:val="34"/>
    <w:qFormat/>
    <w:rsid w:val="007E0D45"/>
    <w:pPr>
      <w:spacing w:after="200" w:line="276" w:lineRule="auto"/>
      <w:ind w:left="720"/>
      <w:contextualSpacing/>
    </w:pPr>
    <w:rPr>
      <w:rFonts w:eastAsia="Arial"/>
      <w:sz w:val="26"/>
      <w:szCs w:val="22"/>
      <w:lang w:val="vi-VN"/>
    </w:rPr>
  </w:style>
  <w:style w:type="table" w:styleId="TableGrid">
    <w:name w:val="Table Grid"/>
    <w:basedOn w:val="TableNormal"/>
    <w:rsid w:val="002028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0E6599"/>
    <w:rPr>
      <w:rFonts w:ascii="Tahoma" w:hAnsi="Tahoma" w:cs="Tahoma"/>
      <w:sz w:val="16"/>
      <w:szCs w:val="16"/>
    </w:rPr>
  </w:style>
  <w:style w:type="character" w:customStyle="1" w:styleId="BalloonTextChar">
    <w:name w:val="Balloon Text Char"/>
    <w:link w:val="BalloonText"/>
    <w:rsid w:val="000E6599"/>
    <w:rPr>
      <w:rFonts w:ascii="Tahoma" w:hAnsi="Tahoma" w:cs="Tahoma"/>
      <w:sz w:val="16"/>
      <w:szCs w:val="16"/>
    </w:rPr>
  </w:style>
  <w:style w:type="paragraph" w:styleId="Header">
    <w:name w:val="header"/>
    <w:basedOn w:val="Normal"/>
    <w:link w:val="HeaderChar"/>
    <w:uiPriority w:val="99"/>
    <w:rsid w:val="00897432"/>
    <w:pPr>
      <w:tabs>
        <w:tab w:val="center" w:pos="4513"/>
        <w:tab w:val="right" w:pos="9026"/>
      </w:tabs>
    </w:pPr>
  </w:style>
  <w:style w:type="character" w:customStyle="1" w:styleId="HeaderChar">
    <w:name w:val="Header Char"/>
    <w:link w:val="Header"/>
    <w:uiPriority w:val="99"/>
    <w:rsid w:val="00897432"/>
    <w:rPr>
      <w:sz w:val="24"/>
      <w:szCs w:val="24"/>
      <w:lang w:val="en-US" w:eastAsia="en-US"/>
    </w:rPr>
  </w:style>
  <w:style w:type="character" w:customStyle="1" w:styleId="FooterChar">
    <w:name w:val="Footer Char"/>
    <w:link w:val="Footer"/>
    <w:uiPriority w:val="99"/>
    <w:rsid w:val="009D2781"/>
    <w:rPr>
      <w:sz w:val="24"/>
      <w:szCs w:val="24"/>
      <w:lang w:val="en-US" w:eastAsia="en-US"/>
    </w:rPr>
  </w:style>
  <w:style w:type="character" w:customStyle="1" w:styleId="Heading1Char">
    <w:name w:val="Heading 1 Char"/>
    <w:basedOn w:val="DefaultParagraphFont"/>
    <w:link w:val="Heading1"/>
    <w:rsid w:val="001F30F3"/>
    <w:rPr>
      <w:rFonts w:ascii=".VnMemorandumH" w:hAnsi=".VnMemorandumH"/>
      <w:b/>
      <w:sz w:val="28"/>
    </w:rPr>
  </w:style>
  <w:style w:type="character" w:customStyle="1" w:styleId="Heading2Char">
    <w:name w:val="Heading 2 Char"/>
    <w:basedOn w:val="DefaultParagraphFont"/>
    <w:link w:val="Heading2"/>
    <w:rsid w:val="001F30F3"/>
    <w:rPr>
      <w:rFonts w:ascii=".VnTimeH" w:hAnsi=".VnTimeH"/>
      <w:b/>
      <w:sz w:val="28"/>
    </w:rPr>
  </w:style>
  <w:style w:type="paragraph" w:styleId="BodyText">
    <w:name w:val="Body Text"/>
    <w:basedOn w:val="Normal"/>
    <w:link w:val="BodyTextChar"/>
    <w:rsid w:val="001F30F3"/>
    <w:pPr>
      <w:jc w:val="both"/>
    </w:pPr>
    <w:rPr>
      <w:rFonts w:ascii=".VnTime" w:hAnsi=".VnTime"/>
      <w:i/>
      <w:sz w:val="28"/>
      <w:szCs w:val="20"/>
    </w:rPr>
  </w:style>
  <w:style w:type="character" w:customStyle="1" w:styleId="BodyTextChar">
    <w:name w:val="Body Text Char"/>
    <w:basedOn w:val="DefaultParagraphFont"/>
    <w:link w:val="BodyText"/>
    <w:rsid w:val="001F30F3"/>
    <w:rPr>
      <w:rFonts w:ascii=".VnTime" w:hAnsi=".VnTime"/>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9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A3E231-0349-4244-BDB5-A5CE12061331}">
  <ds:schemaRefs>
    <ds:schemaRef ds:uri="http://schemas.openxmlformats.org/officeDocument/2006/bibliography"/>
  </ds:schemaRefs>
</ds:datastoreItem>
</file>

<file path=customXml/itemProps2.xml><?xml version="1.0" encoding="utf-8"?>
<ds:datastoreItem xmlns:ds="http://schemas.openxmlformats.org/officeDocument/2006/customXml" ds:itemID="{ADE463AC-95B3-455B-9DED-E87F7820509B}"/>
</file>

<file path=customXml/itemProps3.xml><?xml version="1.0" encoding="utf-8"?>
<ds:datastoreItem xmlns:ds="http://schemas.openxmlformats.org/officeDocument/2006/customXml" ds:itemID="{AA48E222-49B0-443B-915E-2DB8B08CA709}"/>
</file>

<file path=customXml/itemProps4.xml><?xml version="1.0" encoding="utf-8"?>
<ds:datastoreItem xmlns:ds="http://schemas.openxmlformats.org/officeDocument/2006/customXml" ds:itemID="{CD4B9A47-36D3-4E7F-A8E8-F2E2655A9AB5}"/>
</file>

<file path=docProps/app.xml><?xml version="1.0" encoding="utf-8"?>
<Properties xmlns="http://schemas.openxmlformats.org/officeDocument/2006/extended-properties" xmlns:vt="http://schemas.openxmlformats.org/officeDocument/2006/docPropsVTypes">
  <Template>Normal.dotm</Template>
  <TotalTime>55</TotalTime>
  <Pages>10</Pages>
  <Words>3901</Words>
  <Characters>22242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ỦY BAN NHÂN DÂN</vt:lpstr>
    </vt:vector>
  </TitlesOfParts>
  <Company>VTTN</Company>
  <LinksUpToDate>false</LinksUpToDate>
  <CharactersWithSpaces>26091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TTTH</dc:creator>
  <cp:lastModifiedBy>Administrator</cp:lastModifiedBy>
  <cp:revision>28</cp:revision>
  <cp:lastPrinted>2021-05-17T02:02:00Z</cp:lastPrinted>
  <dcterms:created xsi:type="dcterms:W3CDTF">2020-12-24T03:44:00Z</dcterms:created>
  <dcterms:modified xsi:type="dcterms:W3CDTF">2021-05-20T07:20:00Z</dcterms:modified>
</cp:coreProperties>
</file>