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266"/>
        <w:gridCol w:w="6022"/>
      </w:tblGrid>
      <w:tr w:rsidR="00421995" w:rsidRPr="00421995" w:rsidTr="00F20784">
        <w:trPr>
          <w:trHeight w:val="830"/>
          <w:tblCellSpacing w:w="0" w:type="dxa"/>
        </w:trPr>
        <w:tc>
          <w:tcPr>
            <w:tcW w:w="3266" w:type="dxa"/>
            <w:tcMar>
              <w:top w:w="0" w:type="dxa"/>
              <w:left w:w="108" w:type="dxa"/>
              <w:bottom w:w="0" w:type="dxa"/>
              <w:right w:w="108" w:type="dxa"/>
            </w:tcMar>
            <w:hideMark/>
          </w:tcPr>
          <w:p w:rsidR="000D482B" w:rsidRPr="00421995" w:rsidRDefault="00B36C0F" w:rsidP="000D482B">
            <w:pPr>
              <w:spacing w:before="120" w:after="0" w:line="234" w:lineRule="atLeast"/>
              <w:jc w:val="center"/>
              <w:rPr>
                <w:rFonts w:ascii="Times New Roman" w:eastAsia="Times New Roman" w:hAnsi="Times New Roman" w:cs="Times New Roman"/>
                <w:sz w:val="27"/>
                <w:szCs w:val="27"/>
              </w:rPr>
            </w:pPr>
            <w:r w:rsidRPr="00421995">
              <w:rPr>
                <w:rFonts w:ascii="Times New Roman" w:eastAsia="Times New Roman" w:hAnsi="Times New Roman" w:cs="Times New Roman"/>
                <w:b/>
                <w:bCs/>
                <w:noProof/>
                <w:sz w:val="27"/>
                <w:szCs w:val="27"/>
              </w:rPr>
              <mc:AlternateContent>
                <mc:Choice Requires="wps">
                  <w:drawing>
                    <wp:anchor distT="0" distB="0" distL="114300" distR="114300" simplePos="0" relativeHeight="251660288" behindDoc="0" locked="0" layoutInCell="1" allowOverlap="1" wp14:anchorId="20DD87BF" wp14:editId="6DAD7C48">
                      <wp:simplePos x="0" y="0"/>
                      <wp:positionH relativeFrom="column">
                        <wp:posOffset>556590</wp:posOffset>
                      </wp:positionH>
                      <wp:positionV relativeFrom="paragraph">
                        <wp:posOffset>466725</wp:posOffset>
                      </wp:positionV>
                      <wp:extent cx="672998" cy="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6729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85pt,36.75pt" to="96.8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" strokecolor="#4579b8 [3044]"/>
                  </w:pict>
                </mc:Fallback>
              </mc:AlternateContent>
            </w:r>
            <w:r w:rsidR="000D482B" w:rsidRPr="00421995">
              <w:rPr>
                <w:rFonts w:ascii="Times New Roman" w:eastAsia="Times New Roman" w:hAnsi="Times New Roman" w:cs="Times New Roman"/>
                <w:b/>
                <w:bCs/>
                <w:sz w:val="27"/>
                <w:szCs w:val="27"/>
                <w:lang w:val="vi-VN"/>
              </w:rPr>
              <w:t>ỦY BAN NHÂN DÂN</w:t>
            </w:r>
            <w:r w:rsidR="000D482B" w:rsidRPr="00421995">
              <w:rPr>
                <w:rFonts w:ascii="Times New Roman" w:eastAsia="Times New Roman" w:hAnsi="Times New Roman" w:cs="Times New Roman"/>
                <w:b/>
                <w:bCs/>
                <w:sz w:val="27"/>
                <w:szCs w:val="27"/>
                <w:lang w:val="vi-VN"/>
              </w:rPr>
              <w:br/>
              <w:t>TỈNH </w:t>
            </w:r>
            <w:r w:rsidR="000D482B" w:rsidRPr="00421995">
              <w:rPr>
                <w:rFonts w:ascii="Times New Roman" w:eastAsia="Times New Roman" w:hAnsi="Times New Roman" w:cs="Times New Roman"/>
                <w:b/>
                <w:bCs/>
                <w:sz w:val="27"/>
                <w:szCs w:val="27"/>
              </w:rPr>
              <w:t>Đ</w:t>
            </w:r>
            <w:r w:rsidR="000D482B" w:rsidRPr="00421995">
              <w:rPr>
                <w:rFonts w:ascii="Times New Roman" w:eastAsia="Times New Roman" w:hAnsi="Times New Roman" w:cs="Times New Roman"/>
                <w:b/>
                <w:bCs/>
                <w:sz w:val="27"/>
                <w:szCs w:val="27"/>
                <w:lang w:val="vi-VN"/>
              </w:rPr>
              <w:t>ẮK N</w:t>
            </w:r>
            <w:r w:rsidR="000D482B" w:rsidRPr="00421995">
              <w:rPr>
                <w:rFonts w:ascii="Times New Roman" w:eastAsia="Times New Roman" w:hAnsi="Times New Roman" w:cs="Times New Roman"/>
                <w:b/>
                <w:bCs/>
                <w:sz w:val="27"/>
                <w:szCs w:val="27"/>
              </w:rPr>
              <w:t>Ô</w:t>
            </w:r>
            <w:r w:rsidRPr="00421995">
              <w:rPr>
                <w:rFonts w:ascii="Times New Roman" w:eastAsia="Times New Roman" w:hAnsi="Times New Roman" w:cs="Times New Roman"/>
                <w:b/>
                <w:bCs/>
                <w:sz w:val="27"/>
                <w:szCs w:val="27"/>
                <w:lang w:val="vi-VN"/>
              </w:rPr>
              <w:t>NG</w:t>
            </w:r>
          </w:p>
        </w:tc>
        <w:tc>
          <w:tcPr>
            <w:tcW w:w="6022" w:type="dxa"/>
            <w:tcMar>
              <w:top w:w="0" w:type="dxa"/>
              <w:left w:w="108" w:type="dxa"/>
              <w:bottom w:w="0" w:type="dxa"/>
              <w:right w:w="108" w:type="dxa"/>
            </w:tcMar>
            <w:hideMark/>
          </w:tcPr>
          <w:p w:rsidR="000D482B" w:rsidRPr="00421995" w:rsidRDefault="00B36C0F" w:rsidP="00B36C0F">
            <w:pPr>
              <w:spacing w:before="120" w:after="0" w:line="234" w:lineRule="atLeast"/>
              <w:jc w:val="center"/>
              <w:rPr>
                <w:rFonts w:ascii="Times New Roman" w:eastAsia="Times New Roman" w:hAnsi="Times New Roman" w:cs="Times New Roman"/>
                <w:sz w:val="27"/>
                <w:szCs w:val="27"/>
              </w:rPr>
            </w:pPr>
            <w:r w:rsidRPr="00421995">
              <w:rPr>
                <w:rFonts w:ascii="Times New Roman" w:eastAsia="Times New Roman" w:hAnsi="Times New Roman" w:cs="Times New Roman"/>
                <w:b/>
                <w:bCs/>
                <w:noProof/>
                <w:sz w:val="27"/>
                <w:szCs w:val="27"/>
              </w:rPr>
              <mc:AlternateContent>
                <mc:Choice Requires="wps">
                  <w:drawing>
                    <wp:anchor distT="0" distB="0" distL="114300" distR="114300" simplePos="0" relativeHeight="251661312" behindDoc="0" locked="0" layoutInCell="1" allowOverlap="1" wp14:anchorId="3385C474" wp14:editId="2DCE5801">
                      <wp:simplePos x="0" y="0"/>
                      <wp:positionH relativeFrom="column">
                        <wp:posOffset>837565</wp:posOffset>
                      </wp:positionH>
                      <wp:positionV relativeFrom="paragraph">
                        <wp:posOffset>481635</wp:posOffset>
                      </wp:positionV>
                      <wp:extent cx="1982419"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19824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95pt,37.9pt" to="222.0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" strokecolor="#4579b8 [3044]"/>
                  </w:pict>
                </mc:Fallback>
              </mc:AlternateContent>
            </w:r>
            <w:r w:rsidR="000D482B" w:rsidRPr="00421995">
              <w:rPr>
                <w:rFonts w:ascii="Times New Roman" w:eastAsia="Times New Roman" w:hAnsi="Times New Roman" w:cs="Times New Roman"/>
                <w:b/>
                <w:bCs/>
                <w:sz w:val="27"/>
                <w:szCs w:val="27"/>
                <w:lang w:val="vi-VN"/>
              </w:rPr>
              <w:t>CỘNG HÒA XÃ HỘI CHỦ NGHĨA VIỆT N</w:t>
            </w:r>
            <w:r w:rsidRPr="00421995">
              <w:rPr>
                <w:rFonts w:ascii="Times New Roman" w:eastAsia="Times New Roman" w:hAnsi="Times New Roman" w:cs="Times New Roman"/>
                <w:b/>
                <w:bCs/>
                <w:sz w:val="27"/>
                <w:szCs w:val="27"/>
                <w:lang w:val="vi-VN"/>
              </w:rPr>
              <w:t>AM</w:t>
            </w:r>
            <w:r w:rsidRPr="00421995">
              <w:rPr>
                <w:rFonts w:ascii="Times New Roman" w:eastAsia="Times New Roman" w:hAnsi="Times New Roman" w:cs="Times New Roman"/>
                <w:b/>
                <w:bCs/>
                <w:sz w:val="27"/>
                <w:szCs w:val="27"/>
                <w:lang w:val="vi-VN"/>
              </w:rPr>
              <w:br/>
              <w:t>Độc lập - Tự do - Hạnh phúc </w:t>
            </w:r>
          </w:p>
        </w:tc>
      </w:tr>
    </w:tbl>
    <w:p w:rsidR="00217588" w:rsidRDefault="00217588" w:rsidP="00EC05AC">
      <w:pPr>
        <w:shd w:val="clear" w:color="auto" w:fill="FFFFFF"/>
        <w:spacing w:after="0" w:line="234" w:lineRule="atLeast"/>
        <w:ind w:firstLine="709"/>
        <w:jc w:val="center"/>
        <w:rPr>
          <w:rFonts w:ascii="Times New Roman" w:eastAsia="Times New Roman" w:hAnsi="Times New Roman" w:cs="Times New Roman"/>
          <w:b/>
          <w:bCs/>
          <w:sz w:val="28"/>
          <w:szCs w:val="28"/>
        </w:rPr>
      </w:pPr>
    </w:p>
    <w:p w:rsidR="00F20784" w:rsidRDefault="00F20784" w:rsidP="00EC05AC">
      <w:pPr>
        <w:shd w:val="clear" w:color="auto" w:fill="FFFFFF"/>
        <w:spacing w:after="0" w:line="234" w:lineRule="atLeast"/>
        <w:ind w:firstLine="709"/>
        <w:jc w:val="center"/>
        <w:rPr>
          <w:rFonts w:ascii="Times New Roman" w:eastAsia="Times New Roman" w:hAnsi="Times New Roman" w:cs="Times New Roman"/>
          <w:b/>
          <w:bCs/>
          <w:sz w:val="28"/>
          <w:szCs w:val="28"/>
        </w:rPr>
      </w:pPr>
    </w:p>
    <w:p w:rsidR="000D482B" w:rsidRPr="00421995" w:rsidRDefault="00EC05AC" w:rsidP="00EC05AC">
      <w:pPr>
        <w:shd w:val="clear" w:color="auto" w:fill="FFFFFF"/>
        <w:spacing w:after="0" w:line="234" w:lineRule="atLeast"/>
        <w:ind w:firstLine="709"/>
        <w:jc w:val="center"/>
        <w:rPr>
          <w:rFonts w:ascii="Times New Roman" w:eastAsia="Times New Roman" w:hAnsi="Times New Roman" w:cs="Times New Roman"/>
          <w:b/>
          <w:bCs/>
          <w:sz w:val="28"/>
          <w:szCs w:val="28"/>
        </w:rPr>
      </w:pPr>
      <w:r w:rsidRPr="00421995">
        <w:rPr>
          <w:rFonts w:ascii="Times New Roman" w:eastAsia="Times New Roman" w:hAnsi="Times New Roman" w:cs="Times New Roman"/>
          <w:b/>
          <w:bCs/>
          <w:sz w:val="28"/>
          <w:szCs w:val="28"/>
        </w:rPr>
        <w:t>QUY ĐỊNH</w:t>
      </w:r>
    </w:p>
    <w:p w:rsidR="00735FAA" w:rsidRPr="00421995" w:rsidRDefault="00EC05AC" w:rsidP="00B80115">
      <w:pPr>
        <w:shd w:val="clear" w:color="auto" w:fill="FFFFFF"/>
        <w:spacing w:after="0" w:line="240" w:lineRule="auto"/>
        <w:ind w:firstLine="709"/>
        <w:jc w:val="center"/>
        <w:rPr>
          <w:rFonts w:ascii="Times New Roman" w:eastAsia="Times New Roman" w:hAnsi="Times New Roman" w:cs="Times New Roman"/>
          <w:b/>
          <w:bCs/>
          <w:sz w:val="28"/>
          <w:szCs w:val="28"/>
        </w:rPr>
      </w:pPr>
      <w:r w:rsidRPr="00421995">
        <w:rPr>
          <w:rFonts w:ascii="Times New Roman" w:eastAsia="Times New Roman" w:hAnsi="Times New Roman" w:cs="Times New Roman"/>
          <w:b/>
          <w:bCs/>
          <w:sz w:val="28"/>
          <w:szCs w:val="28"/>
        </w:rPr>
        <w:t>Phân công, phân cấp trách nhiệm quản lý nhà nước về chất lượng, thi công xây dựng và bảo trì công trình xây dựng trên địa bàn tỉnh Đắk Nông</w:t>
      </w:r>
      <w:r w:rsidR="00735FAA" w:rsidRPr="00421995">
        <w:rPr>
          <w:rFonts w:ascii="Times New Roman" w:eastAsia="Times New Roman" w:hAnsi="Times New Roman" w:cs="Times New Roman"/>
          <w:b/>
          <w:bCs/>
          <w:sz w:val="28"/>
          <w:szCs w:val="28"/>
        </w:rPr>
        <w:t>.</w:t>
      </w:r>
    </w:p>
    <w:p w:rsidR="00421995" w:rsidRDefault="000D482B" w:rsidP="00B80115">
      <w:pPr>
        <w:shd w:val="clear" w:color="auto" w:fill="FFFFFF"/>
        <w:spacing w:after="0" w:line="240" w:lineRule="auto"/>
        <w:jc w:val="center"/>
        <w:rPr>
          <w:rFonts w:ascii="Times New Roman" w:eastAsia="Times New Roman" w:hAnsi="Times New Roman" w:cs="Times New Roman"/>
          <w:i/>
          <w:iCs/>
          <w:sz w:val="28"/>
          <w:szCs w:val="28"/>
        </w:rPr>
      </w:pPr>
      <w:r w:rsidRPr="00421995">
        <w:rPr>
          <w:rFonts w:ascii="Times New Roman" w:eastAsia="Times New Roman" w:hAnsi="Times New Roman" w:cs="Times New Roman"/>
          <w:i/>
          <w:iCs/>
          <w:sz w:val="28"/>
          <w:szCs w:val="28"/>
          <w:lang w:val="vi-VN"/>
        </w:rPr>
        <w:t>(</w:t>
      </w:r>
      <w:r w:rsidR="00B80115" w:rsidRPr="00421995">
        <w:rPr>
          <w:rFonts w:ascii="Times New Roman" w:eastAsia="Times New Roman" w:hAnsi="Times New Roman" w:cs="Times New Roman"/>
          <w:i/>
          <w:iCs/>
          <w:sz w:val="28"/>
          <w:szCs w:val="28"/>
        </w:rPr>
        <w:t>K</w:t>
      </w:r>
      <w:r w:rsidRPr="00421995">
        <w:rPr>
          <w:rFonts w:ascii="Times New Roman" w:eastAsia="Times New Roman" w:hAnsi="Times New Roman" w:cs="Times New Roman"/>
          <w:i/>
          <w:iCs/>
          <w:sz w:val="28"/>
          <w:szCs w:val="28"/>
          <w:lang w:val="vi-VN"/>
        </w:rPr>
        <w:t>èm theo Quyết định s</w:t>
      </w:r>
      <w:r w:rsidRPr="00421995">
        <w:rPr>
          <w:rFonts w:ascii="Times New Roman" w:eastAsia="Times New Roman" w:hAnsi="Times New Roman" w:cs="Times New Roman"/>
          <w:i/>
          <w:iCs/>
          <w:sz w:val="28"/>
          <w:szCs w:val="28"/>
        </w:rPr>
        <w:t xml:space="preserve">ố </w:t>
      </w:r>
      <w:r w:rsidR="00BE0CAD">
        <w:rPr>
          <w:rFonts w:ascii="Times New Roman" w:eastAsia="Times New Roman" w:hAnsi="Times New Roman" w:cs="Times New Roman"/>
          <w:i/>
          <w:iCs/>
          <w:sz w:val="28"/>
          <w:szCs w:val="28"/>
        </w:rPr>
        <w:t>10</w:t>
      </w:r>
      <w:r w:rsidRPr="00421995">
        <w:rPr>
          <w:rFonts w:ascii="Times New Roman" w:eastAsia="Times New Roman" w:hAnsi="Times New Roman" w:cs="Times New Roman"/>
          <w:i/>
          <w:iCs/>
          <w:sz w:val="28"/>
          <w:szCs w:val="28"/>
          <w:lang w:val="vi-VN"/>
        </w:rPr>
        <w:t>/</w:t>
      </w:r>
      <w:r w:rsidR="00B0296B" w:rsidRPr="00421995">
        <w:rPr>
          <w:rFonts w:ascii="Times New Roman" w:eastAsia="Times New Roman" w:hAnsi="Times New Roman" w:cs="Times New Roman"/>
          <w:i/>
          <w:iCs/>
          <w:sz w:val="28"/>
          <w:szCs w:val="28"/>
        </w:rPr>
        <w:t>202</w:t>
      </w:r>
      <w:r w:rsidR="00EC05AC" w:rsidRPr="00421995">
        <w:rPr>
          <w:rFonts w:ascii="Times New Roman" w:eastAsia="Times New Roman" w:hAnsi="Times New Roman" w:cs="Times New Roman"/>
          <w:i/>
          <w:iCs/>
          <w:sz w:val="28"/>
          <w:szCs w:val="28"/>
        </w:rPr>
        <w:t>2</w:t>
      </w:r>
      <w:r w:rsidRPr="00421995">
        <w:rPr>
          <w:rFonts w:ascii="Times New Roman" w:eastAsia="Times New Roman" w:hAnsi="Times New Roman" w:cs="Times New Roman"/>
          <w:i/>
          <w:iCs/>
          <w:sz w:val="28"/>
          <w:szCs w:val="28"/>
          <w:lang w:val="vi-VN"/>
        </w:rPr>
        <w:t>/QĐ-</w:t>
      </w:r>
      <w:r w:rsidR="00052CF5" w:rsidRPr="00421995">
        <w:rPr>
          <w:rFonts w:ascii="Times New Roman" w:eastAsia="Times New Roman" w:hAnsi="Times New Roman" w:cs="Times New Roman"/>
          <w:i/>
          <w:iCs/>
          <w:sz w:val="28"/>
          <w:szCs w:val="28"/>
        </w:rPr>
        <w:t>UBND</w:t>
      </w:r>
      <w:r w:rsidRPr="00421995">
        <w:rPr>
          <w:rFonts w:ascii="Times New Roman" w:eastAsia="Times New Roman" w:hAnsi="Times New Roman" w:cs="Times New Roman"/>
          <w:i/>
          <w:iCs/>
          <w:sz w:val="28"/>
          <w:szCs w:val="28"/>
          <w:lang w:val="vi-VN"/>
        </w:rPr>
        <w:t xml:space="preserve"> ngày</w:t>
      </w:r>
      <w:r w:rsidRPr="00421995">
        <w:rPr>
          <w:rFonts w:ascii="Times New Roman" w:eastAsia="Times New Roman" w:hAnsi="Times New Roman" w:cs="Times New Roman"/>
          <w:i/>
          <w:iCs/>
          <w:sz w:val="28"/>
          <w:szCs w:val="28"/>
        </w:rPr>
        <w:t> </w:t>
      </w:r>
      <w:r w:rsidR="00BE0CAD">
        <w:rPr>
          <w:rFonts w:ascii="Times New Roman" w:eastAsia="Times New Roman" w:hAnsi="Times New Roman" w:cs="Times New Roman"/>
          <w:i/>
          <w:iCs/>
          <w:sz w:val="28"/>
          <w:szCs w:val="28"/>
        </w:rPr>
        <w:t>28</w:t>
      </w:r>
      <w:bookmarkStart w:id="0" w:name="_GoBack"/>
      <w:bookmarkEnd w:id="0"/>
      <w:r w:rsidR="00B0296B" w:rsidRPr="00421995">
        <w:rPr>
          <w:rFonts w:ascii="Times New Roman" w:eastAsia="Times New Roman" w:hAnsi="Times New Roman" w:cs="Times New Roman"/>
          <w:i/>
          <w:iCs/>
          <w:sz w:val="28"/>
          <w:szCs w:val="28"/>
        </w:rPr>
        <w:t>/</w:t>
      </w:r>
      <w:r w:rsidR="00F20784">
        <w:rPr>
          <w:rFonts w:ascii="Times New Roman" w:eastAsia="Times New Roman" w:hAnsi="Times New Roman" w:cs="Times New Roman"/>
          <w:i/>
          <w:iCs/>
          <w:sz w:val="28"/>
          <w:szCs w:val="28"/>
        </w:rPr>
        <w:t>3</w:t>
      </w:r>
      <w:r w:rsidR="00B0296B" w:rsidRPr="00421995">
        <w:rPr>
          <w:rFonts w:ascii="Times New Roman" w:eastAsia="Times New Roman" w:hAnsi="Times New Roman" w:cs="Times New Roman"/>
          <w:i/>
          <w:iCs/>
          <w:sz w:val="28"/>
          <w:szCs w:val="28"/>
        </w:rPr>
        <w:t>/202</w:t>
      </w:r>
      <w:r w:rsidR="00EC05AC" w:rsidRPr="00421995">
        <w:rPr>
          <w:rFonts w:ascii="Times New Roman" w:eastAsia="Times New Roman" w:hAnsi="Times New Roman" w:cs="Times New Roman"/>
          <w:i/>
          <w:iCs/>
          <w:sz w:val="28"/>
          <w:szCs w:val="28"/>
        </w:rPr>
        <w:t>2</w:t>
      </w:r>
      <w:r w:rsidRPr="00421995">
        <w:rPr>
          <w:rFonts w:ascii="Times New Roman" w:eastAsia="Times New Roman" w:hAnsi="Times New Roman" w:cs="Times New Roman"/>
          <w:i/>
          <w:iCs/>
          <w:sz w:val="28"/>
          <w:szCs w:val="28"/>
          <w:lang w:val="vi-VN"/>
        </w:rPr>
        <w:t xml:space="preserve"> </w:t>
      </w:r>
    </w:p>
    <w:p w:rsidR="000D482B" w:rsidRPr="00421995" w:rsidRDefault="000D482B" w:rsidP="00B80115">
      <w:pPr>
        <w:shd w:val="clear" w:color="auto" w:fill="FFFFFF"/>
        <w:spacing w:after="0" w:line="240" w:lineRule="auto"/>
        <w:jc w:val="center"/>
        <w:rPr>
          <w:rFonts w:ascii="Times New Roman" w:eastAsia="Times New Roman" w:hAnsi="Times New Roman" w:cs="Times New Roman"/>
          <w:sz w:val="28"/>
          <w:szCs w:val="28"/>
        </w:rPr>
      </w:pPr>
      <w:r w:rsidRPr="00421995">
        <w:rPr>
          <w:rFonts w:ascii="Times New Roman" w:eastAsia="Times New Roman" w:hAnsi="Times New Roman" w:cs="Times New Roman"/>
          <w:i/>
          <w:iCs/>
          <w:sz w:val="28"/>
          <w:szCs w:val="28"/>
          <w:lang w:val="vi-VN"/>
        </w:rPr>
        <w:t>của </w:t>
      </w:r>
      <w:r w:rsidRPr="00421995">
        <w:rPr>
          <w:rFonts w:ascii="Times New Roman" w:eastAsia="Times New Roman" w:hAnsi="Times New Roman" w:cs="Times New Roman"/>
          <w:i/>
          <w:iCs/>
          <w:sz w:val="28"/>
          <w:szCs w:val="28"/>
        </w:rPr>
        <w:t>Ủ</w:t>
      </w:r>
      <w:r w:rsidRPr="00421995">
        <w:rPr>
          <w:rFonts w:ascii="Times New Roman" w:eastAsia="Times New Roman" w:hAnsi="Times New Roman" w:cs="Times New Roman"/>
          <w:i/>
          <w:iCs/>
          <w:sz w:val="28"/>
          <w:szCs w:val="28"/>
          <w:lang w:val="vi-VN"/>
        </w:rPr>
        <w:t>y ban nhân dân tỉnh Đắk Nông)</w:t>
      </w:r>
    </w:p>
    <w:bookmarkStart w:id="1" w:name="chuong_1"/>
    <w:p w:rsidR="00EC05AC" w:rsidRPr="00421995" w:rsidRDefault="00EC05AC" w:rsidP="00F11FA1">
      <w:pPr>
        <w:shd w:val="clear" w:color="auto" w:fill="FFFFFF"/>
        <w:spacing w:after="0" w:line="234" w:lineRule="atLeast"/>
        <w:ind w:firstLine="720"/>
        <w:jc w:val="center"/>
        <w:rPr>
          <w:rFonts w:ascii="Times New Roman" w:eastAsia="Times New Roman" w:hAnsi="Times New Roman" w:cs="Times New Roman"/>
          <w:b/>
          <w:bCs/>
          <w:sz w:val="28"/>
          <w:szCs w:val="28"/>
        </w:rPr>
      </w:pPr>
      <w:r w:rsidRPr="00421995">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76009D49" wp14:editId="109EFB60">
                <wp:simplePos x="0" y="0"/>
                <wp:positionH relativeFrom="column">
                  <wp:posOffset>2362530</wp:posOffset>
                </wp:positionH>
                <wp:positionV relativeFrom="paragraph">
                  <wp:posOffset>19685</wp:posOffset>
                </wp:positionV>
                <wp:extent cx="1457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05pt,1.55pt" to="300.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" strokecolor="#4579b8 [3044]"/>
            </w:pict>
          </mc:Fallback>
        </mc:AlternateContent>
      </w:r>
    </w:p>
    <w:p w:rsidR="000D482B" w:rsidRPr="00421995" w:rsidRDefault="000A00E3" w:rsidP="00F20784">
      <w:pPr>
        <w:shd w:val="clear" w:color="auto" w:fill="FFFFFF"/>
        <w:spacing w:before="60" w:after="0" w:line="240" w:lineRule="auto"/>
        <w:ind w:firstLine="720"/>
        <w:jc w:val="center"/>
        <w:rPr>
          <w:rFonts w:ascii="Times New Roman" w:eastAsia="Times New Roman" w:hAnsi="Times New Roman" w:cs="Times New Roman"/>
          <w:sz w:val="28"/>
          <w:szCs w:val="28"/>
        </w:rPr>
      </w:pPr>
      <w:r w:rsidRPr="00421995">
        <w:rPr>
          <w:rFonts w:ascii="Times New Roman" w:eastAsia="Times New Roman" w:hAnsi="Times New Roman" w:cs="Times New Roman"/>
          <w:b/>
          <w:bCs/>
          <w:sz w:val="28"/>
          <w:szCs w:val="28"/>
        </w:rPr>
        <w:t>Chương</w:t>
      </w:r>
      <w:r w:rsidR="000D482B" w:rsidRPr="00421995">
        <w:rPr>
          <w:rFonts w:ascii="Times New Roman" w:eastAsia="Times New Roman" w:hAnsi="Times New Roman" w:cs="Times New Roman"/>
          <w:b/>
          <w:bCs/>
          <w:sz w:val="28"/>
          <w:szCs w:val="28"/>
          <w:lang w:val="vi-VN"/>
        </w:rPr>
        <w:t xml:space="preserve"> I</w:t>
      </w:r>
      <w:bookmarkEnd w:id="1"/>
    </w:p>
    <w:p w:rsidR="000D482B" w:rsidRPr="00421995" w:rsidRDefault="000D482B" w:rsidP="00F20784">
      <w:pPr>
        <w:shd w:val="clear" w:color="auto" w:fill="FFFFFF"/>
        <w:spacing w:before="60" w:after="0" w:line="240" w:lineRule="auto"/>
        <w:ind w:firstLine="720"/>
        <w:jc w:val="center"/>
        <w:rPr>
          <w:rFonts w:ascii="Times New Roman" w:eastAsia="Times New Roman" w:hAnsi="Times New Roman" w:cs="Times New Roman"/>
          <w:sz w:val="28"/>
          <w:szCs w:val="28"/>
        </w:rPr>
      </w:pPr>
      <w:bookmarkStart w:id="2" w:name="chuong_1_name"/>
      <w:r w:rsidRPr="00421995">
        <w:rPr>
          <w:rFonts w:ascii="Times New Roman" w:eastAsia="Times New Roman" w:hAnsi="Times New Roman" w:cs="Times New Roman"/>
          <w:b/>
          <w:bCs/>
          <w:sz w:val="28"/>
          <w:szCs w:val="28"/>
          <w:lang w:val="vi-VN"/>
        </w:rPr>
        <w:t>QUY ĐỊNH CHUNG</w:t>
      </w:r>
      <w:bookmarkEnd w:id="2"/>
    </w:p>
    <w:p w:rsidR="000D482B" w:rsidRPr="00217588" w:rsidRDefault="000D482B" w:rsidP="00F20784">
      <w:pPr>
        <w:shd w:val="clear" w:color="auto" w:fill="FFFFFF"/>
        <w:spacing w:before="60" w:after="0" w:line="240" w:lineRule="auto"/>
        <w:ind w:firstLine="720"/>
        <w:jc w:val="both"/>
        <w:rPr>
          <w:rFonts w:ascii="Times New Roman" w:eastAsia="Times New Roman" w:hAnsi="Times New Roman" w:cs="Times New Roman"/>
          <w:sz w:val="28"/>
          <w:szCs w:val="28"/>
          <w:lang w:val="vi-VN"/>
        </w:rPr>
      </w:pPr>
      <w:bookmarkStart w:id="3" w:name="dieu_1_1"/>
      <w:r w:rsidRPr="00421995">
        <w:rPr>
          <w:rFonts w:ascii="Times New Roman" w:eastAsia="Times New Roman" w:hAnsi="Times New Roman" w:cs="Times New Roman"/>
          <w:b/>
          <w:bCs/>
          <w:sz w:val="28"/>
          <w:szCs w:val="28"/>
          <w:lang w:val="vi-VN"/>
        </w:rPr>
        <w:t>Điều 1. Phạm vi, đối tượng áp dụng</w:t>
      </w:r>
      <w:bookmarkEnd w:id="3"/>
    </w:p>
    <w:p w:rsidR="000D482B" w:rsidRPr="00421995" w:rsidRDefault="000D482B" w:rsidP="00F20784">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421995">
        <w:rPr>
          <w:rFonts w:ascii="Times New Roman" w:eastAsia="Times New Roman" w:hAnsi="Times New Roman" w:cs="Times New Roman"/>
          <w:sz w:val="28"/>
          <w:szCs w:val="28"/>
          <w:lang w:val="vi-VN"/>
        </w:rPr>
        <w:t xml:space="preserve">1. Phạm vi điều chỉnh: Quy định này quy định chi tiết việc phân công, </w:t>
      </w:r>
      <w:r w:rsidR="00B0296B" w:rsidRPr="00217588">
        <w:rPr>
          <w:rFonts w:ascii="Times New Roman" w:eastAsia="Times New Roman" w:hAnsi="Times New Roman" w:cs="Times New Roman"/>
          <w:sz w:val="28"/>
          <w:szCs w:val="28"/>
          <w:lang w:val="vi-VN"/>
        </w:rPr>
        <w:t xml:space="preserve">phân cấp </w:t>
      </w:r>
      <w:r w:rsidR="00B0296B" w:rsidRPr="00217588">
        <w:rPr>
          <w:rFonts w:ascii="Times New Roman" w:eastAsia="Times New Roman" w:hAnsi="Times New Roman" w:cs="Times New Roman"/>
          <w:bCs/>
          <w:sz w:val="28"/>
          <w:szCs w:val="28"/>
          <w:lang w:val="vi-VN"/>
        </w:rPr>
        <w:t>trách nhiệm quản lý nhà nước về chất lượng</w:t>
      </w:r>
      <w:r w:rsidR="00EC05AC" w:rsidRPr="00217588">
        <w:rPr>
          <w:rFonts w:ascii="Times New Roman" w:eastAsia="Times New Roman" w:hAnsi="Times New Roman" w:cs="Times New Roman"/>
          <w:bCs/>
          <w:sz w:val="28"/>
          <w:szCs w:val="28"/>
          <w:lang w:val="vi-VN"/>
        </w:rPr>
        <w:t>, thi công xây dựng và bảo trì</w:t>
      </w:r>
      <w:r w:rsidR="00B0296B" w:rsidRPr="00217588">
        <w:rPr>
          <w:rFonts w:ascii="Times New Roman" w:eastAsia="Times New Roman" w:hAnsi="Times New Roman" w:cs="Times New Roman"/>
          <w:bCs/>
          <w:sz w:val="28"/>
          <w:szCs w:val="28"/>
          <w:lang w:val="vi-VN"/>
        </w:rPr>
        <w:t xml:space="preserve"> công trình xây dựng trên địa bàn </w:t>
      </w:r>
      <w:r w:rsidR="00B0296B" w:rsidRPr="00421995">
        <w:rPr>
          <w:rFonts w:ascii="Times New Roman" w:eastAsia="Times New Roman" w:hAnsi="Times New Roman" w:cs="Times New Roman"/>
          <w:sz w:val="28"/>
          <w:szCs w:val="28"/>
          <w:lang w:val="vi-VN"/>
        </w:rPr>
        <w:t>tỉnh Đắk Nông</w:t>
      </w:r>
      <w:r w:rsidR="005E52B9" w:rsidRPr="00421995">
        <w:rPr>
          <w:rFonts w:ascii="Times New Roman" w:eastAsia="Times New Roman" w:hAnsi="Times New Roman" w:cs="Times New Roman"/>
          <w:sz w:val="28"/>
          <w:szCs w:val="28"/>
          <w:lang w:val="vi-VN"/>
        </w:rPr>
        <w:t>.</w:t>
      </w:r>
    </w:p>
    <w:p w:rsidR="000D482B" w:rsidRPr="00217588" w:rsidRDefault="000D482B" w:rsidP="00F20784">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421995">
        <w:rPr>
          <w:rFonts w:ascii="Times New Roman" w:eastAsia="Times New Roman" w:hAnsi="Times New Roman" w:cs="Times New Roman"/>
          <w:sz w:val="28"/>
          <w:szCs w:val="28"/>
          <w:lang w:val="vi-VN"/>
        </w:rPr>
        <w:t xml:space="preserve">2. Đối tượng áp dụng: Các Sở, Ban, ngành; Ủy ban nhân dân các huyện, </w:t>
      </w:r>
      <w:r w:rsidR="00EC0DEB" w:rsidRPr="00217588">
        <w:rPr>
          <w:rFonts w:ascii="Times New Roman" w:eastAsia="Times New Roman" w:hAnsi="Times New Roman" w:cs="Times New Roman"/>
          <w:sz w:val="28"/>
          <w:szCs w:val="28"/>
          <w:lang w:val="vi-VN"/>
        </w:rPr>
        <w:t>thành phố</w:t>
      </w:r>
      <w:r w:rsidR="005E52B9" w:rsidRPr="00217588">
        <w:rPr>
          <w:rFonts w:ascii="Times New Roman" w:eastAsia="Times New Roman" w:hAnsi="Times New Roman" w:cs="Times New Roman"/>
          <w:sz w:val="28"/>
          <w:szCs w:val="28"/>
          <w:lang w:val="vi-VN"/>
        </w:rPr>
        <w:t xml:space="preserve"> </w:t>
      </w:r>
      <w:r w:rsidRPr="00421995">
        <w:rPr>
          <w:rFonts w:ascii="Times New Roman" w:eastAsia="Times New Roman" w:hAnsi="Times New Roman" w:cs="Times New Roman"/>
          <w:sz w:val="28"/>
          <w:szCs w:val="28"/>
          <w:lang w:val="vi-VN"/>
        </w:rPr>
        <w:t>và các tổ chức, cá nhân khác có liên quan</w:t>
      </w:r>
      <w:r w:rsidR="005E52B9" w:rsidRPr="00421995">
        <w:rPr>
          <w:rFonts w:ascii="Times New Roman" w:eastAsia="Times New Roman" w:hAnsi="Times New Roman" w:cs="Times New Roman"/>
          <w:sz w:val="28"/>
          <w:szCs w:val="28"/>
          <w:lang w:val="vi-VN"/>
        </w:rPr>
        <w:t xml:space="preserve"> đến công tác quản lý chất lượn</w:t>
      </w:r>
      <w:r w:rsidR="005E52B9" w:rsidRPr="00217588">
        <w:rPr>
          <w:rFonts w:ascii="Times New Roman" w:eastAsia="Times New Roman" w:hAnsi="Times New Roman" w:cs="Times New Roman"/>
          <w:sz w:val="28"/>
          <w:szCs w:val="28"/>
          <w:lang w:val="vi-VN"/>
        </w:rPr>
        <w:t>g, thi công xây dựng và bảo trì</w:t>
      </w:r>
      <w:r w:rsidRPr="00421995">
        <w:rPr>
          <w:rFonts w:ascii="Times New Roman" w:eastAsia="Times New Roman" w:hAnsi="Times New Roman" w:cs="Times New Roman"/>
          <w:sz w:val="28"/>
          <w:szCs w:val="28"/>
          <w:lang w:val="vi-VN"/>
        </w:rPr>
        <w:t xml:space="preserve"> công trình xây dựng trên địa bàn tỉnh Đắk Nông.</w:t>
      </w:r>
    </w:p>
    <w:p w:rsidR="005E52B9" w:rsidRPr="00217588" w:rsidRDefault="005E52B9" w:rsidP="00F20784">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217588">
        <w:rPr>
          <w:rFonts w:ascii="Times New Roman" w:eastAsia="Times New Roman" w:hAnsi="Times New Roman" w:cs="Times New Roman"/>
          <w:sz w:val="28"/>
          <w:szCs w:val="28"/>
          <w:lang w:val="vi-VN"/>
        </w:rPr>
        <w:t>3. Quy định này không áp dụng đối với các công trình thuộc lĩnh vực bí mật quốc gia; lĩnh vực phục vụ quốc phòng, an ninh.</w:t>
      </w:r>
    </w:p>
    <w:p w:rsidR="000D482B" w:rsidRPr="00217588" w:rsidRDefault="000D482B" w:rsidP="00F20784">
      <w:pPr>
        <w:shd w:val="clear" w:color="auto" w:fill="FFFFFF"/>
        <w:spacing w:before="60" w:after="0" w:line="240" w:lineRule="auto"/>
        <w:ind w:firstLine="720"/>
        <w:jc w:val="both"/>
        <w:rPr>
          <w:rFonts w:ascii="Times New Roman" w:eastAsia="Times New Roman" w:hAnsi="Times New Roman" w:cs="Times New Roman"/>
          <w:sz w:val="28"/>
          <w:szCs w:val="28"/>
          <w:lang w:val="vi-VN"/>
        </w:rPr>
      </w:pPr>
      <w:bookmarkStart w:id="4" w:name="dieu_2_1"/>
      <w:r w:rsidRPr="00421995">
        <w:rPr>
          <w:rFonts w:ascii="Times New Roman" w:eastAsia="Times New Roman" w:hAnsi="Times New Roman" w:cs="Times New Roman"/>
          <w:b/>
          <w:bCs/>
          <w:sz w:val="28"/>
          <w:szCs w:val="28"/>
          <w:lang w:val="vi-VN"/>
        </w:rPr>
        <w:t>Điều 2. Các nguyên tắc chung</w:t>
      </w:r>
      <w:bookmarkEnd w:id="4"/>
    </w:p>
    <w:p w:rsidR="000D482B" w:rsidRPr="00217588" w:rsidRDefault="000D482B" w:rsidP="00F20784">
      <w:pPr>
        <w:shd w:val="clear" w:color="auto" w:fill="FFFFFF"/>
        <w:spacing w:before="60" w:after="0" w:line="240" w:lineRule="auto"/>
        <w:ind w:firstLine="720"/>
        <w:jc w:val="both"/>
        <w:rPr>
          <w:rFonts w:ascii="Times New Roman" w:eastAsia="Times New Roman" w:hAnsi="Times New Roman" w:cs="Times New Roman"/>
          <w:spacing w:val="-2"/>
          <w:sz w:val="28"/>
          <w:szCs w:val="28"/>
          <w:lang w:val="vi-VN"/>
        </w:rPr>
      </w:pPr>
      <w:r w:rsidRPr="00421995">
        <w:rPr>
          <w:rFonts w:ascii="Times New Roman" w:eastAsia="Times New Roman" w:hAnsi="Times New Roman" w:cs="Times New Roman"/>
          <w:spacing w:val="-2"/>
          <w:sz w:val="28"/>
          <w:szCs w:val="28"/>
          <w:lang w:val="vi-VN"/>
        </w:rPr>
        <w:t xml:space="preserve">1. Những nội dung liên quan đến công tác </w:t>
      </w:r>
      <w:r w:rsidR="00EC05AC" w:rsidRPr="00217588">
        <w:rPr>
          <w:rFonts w:ascii="Times New Roman" w:eastAsia="Times New Roman" w:hAnsi="Times New Roman" w:cs="Times New Roman"/>
          <w:bCs/>
          <w:spacing w:val="-2"/>
          <w:sz w:val="28"/>
          <w:szCs w:val="28"/>
          <w:lang w:val="vi-VN"/>
        </w:rPr>
        <w:t xml:space="preserve">nhà nước về chất lượng, thi công xây dựng và bảo trì công trình xây dựng </w:t>
      </w:r>
      <w:r w:rsidRPr="00421995">
        <w:rPr>
          <w:rFonts w:ascii="Times New Roman" w:eastAsia="Times New Roman" w:hAnsi="Times New Roman" w:cs="Times New Roman"/>
          <w:spacing w:val="-2"/>
          <w:sz w:val="28"/>
          <w:szCs w:val="28"/>
          <w:lang w:val="vi-VN"/>
        </w:rPr>
        <w:t xml:space="preserve">không quy định tại Quy định này thực hiện theo </w:t>
      </w:r>
      <w:r w:rsidR="00960C72" w:rsidRPr="00217588">
        <w:rPr>
          <w:rFonts w:ascii="Times New Roman" w:hAnsi="Times New Roman"/>
          <w:spacing w:val="-2"/>
          <w:sz w:val="28"/>
          <w:szCs w:val="28"/>
          <w:lang w:val="vi-VN"/>
        </w:rPr>
        <w:t xml:space="preserve">Nghị định </w:t>
      </w:r>
      <w:r w:rsidR="00F20784" w:rsidRPr="00F20784">
        <w:rPr>
          <w:rFonts w:ascii="Times New Roman" w:hAnsi="Times New Roman"/>
          <w:spacing w:val="-2"/>
          <w:sz w:val="28"/>
          <w:szCs w:val="28"/>
          <w:lang w:val="vi-VN"/>
        </w:rPr>
        <w:t xml:space="preserve">số </w:t>
      </w:r>
      <w:r w:rsidR="00960C72" w:rsidRPr="00217588">
        <w:rPr>
          <w:rFonts w:ascii="Times New Roman" w:hAnsi="Times New Roman"/>
          <w:spacing w:val="-2"/>
          <w:sz w:val="28"/>
          <w:szCs w:val="28"/>
          <w:lang w:val="vi-VN"/>
        </w:rPr>
        <w:t>06/2021/NĐ-CP ngày 26/01/2021 của Chính phủ về quản lý chất lượng, thi công xây dựng và bảo trì công trình xây dựng</w:t>
      </w:r>
      <w:r w:rsidRPr="00421995">
        <w:rPr>
          <w:rFonts w:ascii="Times New Roman" w:eastAsia="Times New Roman" w:hAnsi="Times New Roman" w:cs="Times New Roman"/>
          <w:spacing w:val="-2"/>
          <w:sz w:val="28"/>
          <w:szCs w:val="28"/>
          <w:lang w:val="vi-VN"/>
        </w:rPr>
        <w:t xml:space="preserve"> (sau đây viết tắt là </w:t>
      </w:r>
      <w:r w:rsidR="00960C72" w:rsidRPr="00217588">
        <w:rPr>
          <w:rFonts w:ascii="Times New Roman" w:hAnsi="Times New Roman"/>
          <w:spacing w:val="-2"/>
          <w:sz w:val="28"/>
          <w:szCs w:val="28"/>
          <w:lang w:val="vi-VN"/>
        </w:rPr>
        <w:t xml:space="preserve">Nghị định </w:t>
      </w:r>
      <w:r w:rsidR="00F20784" w:rsidRPr="00F20784">
        <w:rPr>
          <w:rFonts w:ascii="Times New Roman" w:hAnsi="Times New Roman"/>
          <w:spacing w:val="-2"/>
          <w:sz w:val="28"/>
          <w:szCs w:val="28"/>
          <w:lang w:val="vi-VN"/>
        </w:rPr>
        <w:t xml:space="preserve">số </w:t>
      </w:r>
      <w:r w:rsidR="00960C72" w:rsidRPr="00217588">
        <w:rPr>
          <w:rFonts w:ascii="Times New Roman" w:hAnsi="Times New Roman"/>
          <w:spacing w:val="-2"/>
          <w:sz w:val="28"/>
          <w:szCs w:val="28"/>
          <w:lang w:val="vi-VN"/>
        </w:rPr>
        <w:t>06/2021/NĐ-CP)</w:t>
      </w:r>
      <w:r w:rsidRPr="00421995">
        <w:rPr>
          <w:rFonts w:ascii="Times New Roman" w:eastAsia="Times New Roman" w:hAnsi="Times New Roman" w:cs="Times New Roman"/>
          <w:spacing w:val="-2"/>
          <w:sz w:val="28"/>
          <w:szCs w:val="28"/>
          <w:lang w:val="vi-VN"/>
        </w:rPr>
        <w:t> và các quy định pháp luật liên quan hiện hành.</w:t>
      </w:r>
    </w:p>
    <w:p w:rsidR="000D482B" w:rsidRPr="00217588" w:rsidRDefault="000D482B" w:rsidP="00F20784">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421995">
        <w:rPr>
          <w:rFonts w:ascii="Times New Roman" w:eastAsia="Times New Roman" w:hAnsi="Times New Roman" w:cs="Times New Roman"/>
          <w:sz w:val="28"/>
          <w:szCs w:val="28"/>
          <w:lang w:val="vi-VN"/>
        </w:rPr>
        <w:t xml:space="preserve">2. </w:t>
      </w:r>
      <w:r w:rsidR="00CC29A6" w:rsidRPr="00217588">
        <w:rPr>
          <w:rFonts w:ascii="Times New Roman" w:eastAsia="Times New Roman" w:hAnsi="Times New Roman" w:cs="Times New Roman"/>
          <w:sz w:val="28"/>
          <w:szCs w:val="28"/>
          <w:lang w:val="vi-VN"/>
        </w:rPr>
        <w:t>P</w:t>
      </w:r>
      <w:r w:rsidRPr="00421995">
        <w:rPr>
          <w:rFonts w:ascii="Times New Roman" w:eastAsia="Times New Roman" w:hAnsi="Times New Roman" w:cs="Times New Roman"/>
          <w:sz w:val="28"/>
          <w:szCs w:val="28"/>
          <w:lang w:val="vi-VN"/>
        </w:rPr>
        <w:t>hân loại, phân cấp công trình xây dựng</w:t>
      </w:r>
      <w:r w:rsidR="00CC29A6" w:rsidRPr="00217588">
        <w:rPr>
          <w:rFonts w:ascii="Times New Roman" w:eastAsia="Times New Roman" w:hAnsi="Times New Roman" w:cs="Times New Roman"/>
          <w:sz w:val="28"/>
          <w:szCs w:val="28"/>
          <w:lang w:val="vi-VN"/>
        </w:rPr>
        <w:t>:</w:t>
      </w:r>
      <w:r w:rsidR="00DD376E" w:rsidRPr="00217588">
        <w:rPr>
          <w:rFonts w:ascii="Times New Roman" w:eastAsia="Times New Roman" w:hAnsi="Times New Roman" w:cs="Times New Roman"/>
          <w:sz w:val="28"/>
          <w:szCs w:val="28"/>
          <w:lang w:val="vi-VN"/>
        </w:rPr>
        <w:t xml:space="preserve"> Á</w:t>
      </w:r>
      <w:r w:rsidRPr="00421995">
        <w:rPr>
          <w:rFonts w:ascii="Times New Roman" w:eastAsia="Times New Roman" w:hAnsi="Times New Roman" w:cs="Times New Roman"/>
          <w:sz w:val="28"/>
          <w:szCs w:val="28"/>
          <w:lang w:val="vi-VN"/>
        </w:rPr>
        <w:t xml:space="preserve">p dụng theo quy định tại Điều </w:t>
      </w:r>
      <w:r w:rsidR="00DD376E" w:rsidRPr="00217588">
        <w:rPr>
          <w:rFonts w:ascii="Times New Roman" w:eastAsia="Times New Roman" w:hAnsi="Times New Roman" w:cs="Times New Roman"/>
          <w:sz w:val="28"/>
          <w:szCs w:val="28"/>
          <w:lang w:val="vi-VN"/>
        </w:rPr>
        <w:t>3</w:t>
      </w:r>
      <w:r w:rsidRPr="00421995">
        <w:rPr>
          <w:rFonts w:ascii="Times New Roman" w:eastAsia="Times New Roman" w:hAnsi="Times New Roman" w:cs="Times New Roman"/>
          <w:sz w:val="28"/>
          <w:szCs w:val="28"/>
          <w:lang w:val="vi-VN"/>
        </w:rPr>
        <w:t xml:space="preserve"> </w:t>
      </w:r>
      <w:r w:rsidR="00DD376E" w:rsidRPr="00217588">
        <w:rPr>
          <w:rFonts w:ascii="Times New Roman" w:hAnsi="Times New Roman"/>
          <w:sz w:val="28"/>
          <w:szCs w:val="28"/>
          <w:lang w:val="vi-VN"/>
        </w:rPr>
        <w:t xml:space="preserve">Nghị định </w:t>
      </w:r>
      <w:r w:rsidR="00F20784" w:rsidRPr="00F20784">
        <w:rPr>
          <w:rFonts w:ascii="Times New Roman" w:hAnsi="Times New Roman"/>
          <w:sz w:val="28"/>
          <w:szCs w:val="28"/>
          <w:lang w:val="vi-VN"/>
        </w:rPr>
        <w:t xml:space="preserve">số </w:t>
      </w:r>
      <w:r w:rsidR="00DD376E" w:rsidRPr="00217588">
        <w:rPr>
          <w:rFonts w:ascii="Times New Roman" w:hAnsi="Times New Roman"/>
          <w:sz w:val="28"/>
          <w:szCs w:val="28"/>
          <w:lang w:val="vi-VN"/>
        </w:rPr>
        <w:t>06/2021/NĐ-CP</w:t>
      </w:r>
      <w:r w:rsidR="00B15911" w:rsidRPr="00217588">
        <w:rPr>
          <w:rFonts w:ascii="Times New Roman" w:hAnsi="Times New Roman"/>
          <w:sz w:val="28"/>
          <w:szCs w:val="28"/>
          <w:lang w:val="vi-VN"/>
        </w:rPr>
        <w:t xml:space="preserve">; Thông tư </w:t>
      </w:r>
      <w:r w:rsidR="00F20784" w:rsidRPr="00F20784">
        <w:rPr>
          <w:rFonts w:ascii="Times New Roman" w:hAnsi="Times New Roman"/>
          <w:sz w:val="28"/>
          <w:szCs w:val="28"/>
          <w:lang w:val="vi-VN"/>
        </w:rPr>
        <w:t xml:space="preserve">số </w:t>
      </w:r>
      <w:r w:rsidR="00B15911" w:rsidRPr="00217588">
        <w:rPr>
          <w:rFonts w:ascii="Times New Roman" w:hAnsi="Times New Roman"/>
          <w:sz w:val="28"/>
          <w:szCs w:val="28"/>
          <w:lang w:val="vi-VN"/>
        </w:rPr>
        <w:t>06/2021/TT-BXD ngày 30/6/2021 của Bộ Xây dựng về việc Quy định về phân cấp công trình xây dựng và hướng dẫn áp dụng trong quản lý hoạt động xây dựng.</w:t>
      </w:r>
    </w:p>
    <w:p w:rsidR="000D482B" w:rsidRPr="00217588" w:rsidRDefault="000D482B" w:rsidP="00F20784">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421995">
        <w:rPr>
          <w:rFonts w:ascii="Times New Roman" w:eastAsia="Times New Roman" w:hAnsi="Times New Roman" w:cs="Times New Roman"/>
          <w:sz w:val="28"/>
          <w:szCs w:val="28"/>
          <w:lang w:val="vi-VN"/>
        </w:rPr>
        <w:t>3. Trường h</w:t>
      </w:r>
      <w:r w:rsidRPr="00217588">
        <w:rPr>
          <w:rFonts w:ascii="Times New Roman" w:eastAsia="Times New Roman" w:hAnsi="Times New Roman" w:cs="Times New Roman"/>
          <w:sz w:val="28"/>
          <w:szCs w:val="28"/>
          <w:lang w:val="vi-VN"/>
        </w:rPr>
        <w:t>ợ</w:t>
      </w:r>
      <w:r w:rsidRPr="00421995">
        <w:rPr>
          <w:rFonts w:ascii="Times New Roman" w:eastAsia="Times New Roman" w:hAnsi="Times New Roman" w:cs="Times New Roman"/>
          <w:sz w:val="28"/>
          <w:szCs w:val="28"/>
          <w:lang w:val="vi-VN"/>
        </w:rPr>
        <w:t>p trong một dự án đầu tư xây dựng có nhiều công trình, hạng mục công trình xây dựng có loại và cấp khác nhau thì cơ quan chủ trì t</w:t>
      </w:r>
      <w:r w:rsidRPr="00217588">
        <w:rPr>
          <w:rFonts w:ascii="Times New Roman" w:eastAsia="Times New Roman" w:hAnsi="Times New Roman" w:cs="Times New Roman"/>
          <w:sz w:val="28"/>
          <w:szCs w:val="28"/>
          <w:lang w:val="vi-VN"/>
        </w:rPr>
        <w:t>ổ </w:t>
      </w:r>
      <w:r w:rsidRPr="00421995">
        <w:rPr>
          <w:rFonts w:ascii="Times New Roman" w:eastAsia="Times New Roman" w:hAnsi="Times New Roman" w:cs="Times New Roman"/>
          <w:sz w:val="28"/>
          <w:szCs w:val="28"/>
          <w:lang w:val="vi-VN"/>
        </w:rPr>
        <w:t>chức thực hiện kiểm </w:t>
      </w:r>
      <w:r w:rsidRPr="00217588">
        <w:rPr>
          <w:rFonts w:ascii="Times New Roman" w:eastAsia="Times New Roman" w:hAnsi="Times New Roman" w:cs="Times New Roman"/>
          <w:sz w:val="28"/>
          <w:szCs w:val="28"/>
          <w:lang w:val="vi-VN"/>
        </w:rPr>
        <w:t>tr</w:t>
      </w:r>
      <w:r w:rsidRPr="00421995">
        <w:rPr>
          <w:rFonts w:ascii="Times New Roman" w:eastAsia="Times New Roman" w:hAnsi="Times New Roman" w:cs="Times New Roman"/>
          <w:sz w:val="28"/>
          <w:szCs w:val="28"/>
          <w:lang w:val="vi-VN"/>
        </w:rPr>
        <w:t>a công tác nghiệm thu là cơ quan thực hiện kiểm </w:t>
      </w:r>
      <w:r w:rsidRPr="00217588">
        <w:rPr>
          <w:rFonts w:ascii="Times New Roman" w:eastAsia="Times New Roman" w:hAnsi="Times New Roman" w:cs="Times New Roman"/>
          <w:sz w:val="28"/>
          <w:szCs w:val="28"/>
          <w:lang w:val="vi-VN"/>
        </w:rPr>
        <w:t>tr</w:t>
      </w:r>
      <w:r w:rsidRPr="00421995">
        <w:rPr>
          <w:rFonts w:ascii="Times New Roman" w:eastAsia="Times New Roman" w:hAnsi="Times New Roman" w:cs="Times New Roman"/>
          <w:sz w:val="28"/>
          <w:szCs w:val="28"/>
          <w:lang w:val="vi-VN"/>
        </w:rPr>
        <w:t>a công tác nghiệm thu đối với công trình, hạng mục công trình ch</w:t>
      </w:r>
      <w:r w:rsidRPr="00217588">
        <w:rPr>
          <w:rFonts w:ascii="Times New Roman" w:eastAsia="Times New Roman" w:hAnsi="Times New Roman" w:cs="Times New Roman"/>
          <w:sz w:val="28"/>
          <w:szCs w:val="28"/>
          <w:lang w:val="vi-VN"/>
        </w:rPr>
        <w:t>í</w:t>
      </w:r>
      <w:r w:rsidRPr="00421995">
        <w:rPr>
          <w:rFonts w:ascii="Times New Roman" w:eastAsia="Times New Roman" w:hAnsi="Times New Roman" w:cs="Times New Roman"/>
          <w:sz w:val="28"/>
          <w:szCs w:val="28"/>
          <w:lang w:val="vi-VN"/>
        </w:rPr>
        <w:t>nh có cấp cao nhất của dự án đầu tư xây dựng công trình.</w:t>
      </w:r>
    </w:p>
    <w:p w:rsidR="000D482B" w:rsidRPr="00217588" w:rsidRDefault="00F11FA1" w:rsidP="00F20784">
      <w:pPr>
        <w:shd w:val="clear" w:color="auto" w:fill="FFFFFF"/>
        <w:spacing w:before="60" w:after="0" w:line="240" w:lineRule="auto"/>
        <w:ind w:firstLine="720"/>
        <w:jc w:val="center"/>
        <w:rPr>
          <w:rFonts w:ascii="Times New Roman" w:eastAsia="Times New Roman" w:hAnsi="Times New Roman" w:cs="Times New Roman"/>
          <w:sz w:val="28"/>
          <w:szCs w:val="28"/>
          <w:lang w:val="vi-VN"/>
        </w:rPr>
      </w:pPr>
      <w:bookmarkStart w:id="5" w:name="chuong_2"/>
      <w:r w:rsidRPr="00217588">
        <w:rPr>
          <w:rFonts w:ascii="Times New Roman" w:eastAsia="Times New Roman" w:hAnsi="Times New Roman" w:cs="Times New Roman"/>
          <w:b/>
          <w:bCs/>
          <w:sz w:val="28"/>
          <w:szCs w:val="28"/>
          <w:lang w:val="vi-VN"/>
        </w:rPr>
        <w:t>C</w:t>
      </w:r>
      <w:r w:rsidR="00E1075E" w:rsidRPr="00217588">
        <w:rPr>
          <w:rFonts w:ascii="Times New Roman" w:eastAsia="Times New Roman" w:hAnsi="Times New Roman" w:cs="Times New Roman"/>
          <w:b/>
          <w:bCs/>
          <w:sz w:val="28"/>
          <w:szCs w:val="28"/>
          <w:lang w:val="vi-VN"/>
        </w:rPr>
        <w:t>hương</w:t>
      </w:r>
      <w:r w:rsidR="000D482B" w:rsidRPr="00421995">
        <w:rPr>
          <w:rFonts w:ascii="Times New Roman" w:eastAsia="Times New Roman" w:hAnsi="Times New Roman" w:cs="Times New Roman"/>
          <w:b/>
          <w:bCs/>
          <w:sz w:val="28"/>
          <w:szCs w:val="28"/>
          <w:lang w:val="vi-VN"/>
        </w:rPr>
        <w:t xml:space="preserve"> II</w:t>
      </w:r>
      <w:bookmarkEnd w:id="5"/>
    </w:p>
    <w:p w:rsidR="000D482B" w:rsidRPr="00217588" w:rsidRDefault="000D482B" w:rsidP="00F20784">
      <w:pPr>
        <w:shd w:val="clear" w:color="auto" w:fill="FFFFFF"/>
        <w:spacing w:before="60" w:after="0" w:line="240" w:lineRule="auto"/>
        <w:jc w:val="center"/>
        <w:rPr>
          <w:rFonts w:ascii="Times New Roman" w:eastAsia="Times New Roman" w:hAnsi="Times New Roman" w:cs="Times New Roman"/>
          <w:sz w:val="28"/>
          <w:szCs w:val="28"/>
          <w:lang w:val="vi-VN"/>
        </w:rPr>
      </w:pPr>
      <w:bookmarkStart w:id="6" w:name="chuong_2_name"/>
      <w:r w:rsidRPr="00421995">
        <w:rPr>
          <w:rFonts w:ascii="Times New Roman" w:eastAsia="Times New Roman" w:hAnsi="Times New Roman" w:cs="Times New Roman"/>
          <w:b/>
          <w:bCs/>
          <w:sz w:val="28"/>
          <w:szCs w:val="28"/>
          <w:lang w:val="vi-VN"/>
        </w:rPr>
        <w:t>PHÂN CÔNG, P</w:t>
      </w:r>
      <w:r w:rsidR="00BB620A" w:rsidRPr="00421995">
        <w:rPr>
          <w:rFonts w:ascii="Times New Roman" w:eastAsia="Times New Roman" w:hAnsi="Times New Roman" w:cs="Times New Roman"/>
          <w:b/>
          <w:bCs/>
          <w:sz w:val="28"/>
          <w:szCs w:val="28"/>
          <w:lang w:val="vi-VN"/>
        </w:rPr>
        <w:t>HÂN CẤP TRÁCH NHIỆM QUẢN LÝ NHÀ</w:t>
      </w:r>
      <w:r w:rsidR="00BB620A" w:rsidRPr="00217588">
        <w:rPr>
          <w:rFonts w:ascii="Times New Roman" w:eastAsia="Times New Roman" w:hAnsi="Times New Roman" w:cs="Times New Roman"/>
          <w:b/>
          <w:bCs/>
          <w:sz w:val="28"/>
          <w:szCs w:val="28"/>
          <w:lang w:val="vi-VN"/>
        </w:rPr>
        <w:t xml:space="preserve"> </w:t>
      </w:r>
      <w:r w:rsidRPr="00421995">
        <w:rPr>
          <w:rFonts w:ascii="Times New Roman" w:eastAsia="Times New Roman" w:hAnsi="Times New Roman" w:cs="Times New Roman"/>
          <w:b/>
          <w:bCs/>
          <w:sz w:val="28"/>
          <w:szCs w:val="28"/>
          <w:lang w:val="vi-VN"/>
        </w:rPr>
        <w:t>NƯỚC VỀ CHẤT LƯỢNG CÔNG TRÌNH XÂY DỰNG</w:t>
      </w:r>
      <w:bookmarkEnd w:id="6"/>
    </w:p>
    <w:p w:rsidR="008F448D" w:rsidRPr="00217588" w:rsidRDefault="000D482B" w:rsidP="00F20784">
      <w:pPr>
        <w:shd w:val="clear" w:color="auto" w:fill="FFFFFF"/>
        <w:spacing w:before="60" w:after="0" w:line="240" w:lineRule="auto"/>
        <w:ind w:firstLine="720"/>
        <w:jc w:val="both"/>
        <w:rPr>
          <w:rFonts w:ascii="Times New Roman" w:eastAsia="Times New Roman" w:hAnsi="Times New Roman" w:cs="Times New Roman"/>
          <w:b/>
          <w:bCs/>
          <w:sz w:val="28"/>
          <w:szCs w:val="28"/>
          <w:lang w:val="vi-VN"/>
        </w:rPr>
      </w:pPr>
      <w:bookmarkStart w:id="7" w:name="dieu_3_1"/>
      <w:r w:rsidRPr="00421995">
        <w:rPr>
          <w:rFonts w:ascii="Times New Roman" w:eastAsia="Times New Roman" w:hAnsi="Times New Roman" w:cs="Times New Roman"/>
          <w:b/>
          <w:bCs/>
          <w:sz w:val="28"/>
          <w:szCs w:val="28"/>
          <w:lang w:val="vi-VN"/>
        </w:rPr>
        <w:lastRenderedPageBreak/>
        <w:t xml:space="preserve">Điều 3. </w:t>
      </w:r>
      <w:r w:rsidR="008F448D" w:rsidRPr="00217588">
        <w:rPr>
          <w:rFonts w:ascii="Times New Roman" w:eastAsia="Times New Roman" w:hAnsi="Times New Roman" w:cs="Times New Roman"/>
          <w:b/>
          <w:bCs/>
          <w:sz w:val="28"/>
          <w:szCs w:val="28"/>
          <w:lang w:val="vi-VN"/>
        </w:rPr>
        <w:t>Phân công, phân cấp trách nhiệm kiểm tra công tác nghiệm thu công trình xây dựng theo quy định tại Điề</w:t>
      </w:r>
      <w:r w:rsidR="00D555C4" w:rsidRPr="00217588">
        <w:rPr>
          <w:rFonts w:ascii="Times New Roman" w:eastAsia="Times New Roman" w:hAnsi="Times New Roman" w:cs="Times New Roman"/>
          <w:b/>
          <w:bCs/>
          <w:sz w:val="28"/>
          <w:szCs w:val="28"/>
          <w:lang w:val="vi-VN"/>
        </w:rPr>
        <w:t>u 24 Nghị định số 06/2021/NĐ-CP</w:t>
      </w:r>
    </w:p>
    <w:bookmarkEnd w:id="7"/>
    <w:p w:rsidR="008F448D" w:rsidRPr="00217588" w:rsidRDefault="008F448D"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eastAsia="Times New Roman" w:hAnsi="Times New Roman" w:cs="Times New Roman"/>
          <w:sz w:val="28"/>
          <w:szCs w:val="28"/>
          <w:lang w:val="vi-VN"/>
        </w:rPr>
        <w:t>1. Phân công Sở Xây dựng</w:t>
      </w:r>
      <w:r w:rsidR="00E42319" w:rsidRPr="00217588">
        <w:rPr>
          <w:rFonts w:ascii="Times New Roman" w:eastAsia="Times New Roman" w:hAnsi="Times New Roman" w:cs="Times New Roman"/>
          <w:sz w:val="28"/>
          <w:szCs w:val="28"/>
          <w:lang w:val="vi-VN"/>
        </w:rPr>
        <w:t xml:space="preserve">, Sở quản lý công trình xây dựng chuyên ngành kiểm tra công tác nghiệm thu công trình xây dựng trong quá trình thi công và khi hoàn thành thi công xây dựng công trình theo quy định tại Điều 24 </w:t>
      </w:r>
      <w:r w:rsidR="00E42319" w:rsidRPr="00217588">
        <w:rPr>
          <w:rFonts w:ascii="Times New Roman" w:hAnsi="Times New Roman"/>
          <w:sz w:val="28"/>
          <w:szCs w:val="28"/>
          <w:lang w:val="vi-VN"/>
        </w:rPr>
        <w:t xml:space="preserve">Nghị định </w:t>
      </w:r>
      <w:r w:rsidR="00F20784" w:rsidRPr="00F20784">
        <w:rPr>
          <w:rFonts w:ascii="Times New Roman" w:hAnsi="Times New Roman"/>
          <w:sz w:val="28"/>
          <w:szCs w:val="28"/>
          <w:lang w:val="vi-VN"/>
        </w:rPr>
        <w:t xml:space="preserve">số </w:t>
      </w:r>
      <w:r w:rsidR="00E42319" w:rsidRPr="00217588">
        <w:rPr>
          <w:rFonts w:ascii="Times New Roman" w:hAnsi="Times New Roman"/>
          <w:sz w:val="28"/>
          <w:szCs w:val="28"/>
          <w:lang w:val="vi-VN"/>
        </w:rPr>
        <w:t xml:space="preserve">06/2021/NĐ-CP đối với các công trình theo chuyên ngành quản lý quy định tại </w:t>
      </w:r>
      <w:r w:rsidR="008A1644" w:rsidRPr="00217588">
        <w:rPr>
          <w:rFonts w:ascii="Times New Roman" w:hAnsi="Times New Roman"/>
          <w:sz w:val="28"/>
          <w:szCs w:val="28"/>
          <w:lang w:val="vi-VN"/>
        </w:rPr>
        <w:t>đ</w:t>
      </w:r>
      <w:r w:rsidR="00E42319" w:rsidRPr="00217588">
        <w:rPr>
          <w:rFonts w:ascii="Times New Roman" w:hAnsi="Times New Roman"/>
          <w:sz w:val="28"/>
          <w:szCs w:val="28"/>
          <w:lang w:val="vi-VN"/>
        </w:rPr>
        <w:t xml:space="preserve">iểm a, b, c, d </w:t>
      </w:r>
      <w:r w:rsidR="008A1644" w:rsidRPr="00217588">
        <w:rPr>
          <w:rFonts w:ascii="Times New Roman" w:hAnsi="Times New Roman"/>
          <w:sz w:val="28"/>
          <w:szCs w:val="28"/>
          <w:lang w:val="vi-VN"/>
        </w:rPr>
        <w:t>k</w:t>
      </w:r>
      <w:r w:rsidR="00E42319" w:rsidRPr="00217588">
        <w:rPr>
          <w:rFonts w:ascii="Times New Roman" w:hAnsi="Times New Roman"/>
          <w:sz w:val="28"/>
          <w:szCs w:val="28"/>
          <w:lang w:val="vi-VN"/>
        </w:rPr>
        <w:t xml:space="preserve">hoản 4 Điều 52 Nghị định số 06/2021/NĐ-CP </w:t>
      </w:r>
      <w:r w:rsidR="00E42319" w:rsidRPr="00217588">
        <w:rPr>
          <w:rFonts w:ascii="Times New Roman" w:hAnsi="Times New Roman"/>
          <w:i/>
          <w:sz w:val="28"/>
          <w:szCs w:val="28"/>
          <w:lang w:val="vi-VN"/>
        </w:rPr>
        <w:t>(trừ các công trình</w:t>
      </w:r>
      <w:r w:rsidR="000F5973" w:rsidRPr="00217588">
        <w:rPr>
          <w:rFonts w:ascii="Times New Roman" w:hAnsi="Times New Roman"/>
          <w:i/>
          <w:sz w:val="28"/>
          <w:szCs w:val="28"/>
          <w:lang w:val="vi-VN"/>
        </w:rPr>
        <w:t xml:space="preserve"> kiểm tra nghiệm thu phân công </w:t>
      </w:r>
      <w:r w:rsidR="00006D25" w:rsidRPr="00217588">
        <w:rPr>
          <w:rFonts w:ascii="Times New Roman" w:hAnsi="Times New Roman"/>
          <w:i/>
          <w:sz w:val="28"/>
          <w:szCs w:val="28"/>
          <w:lang w:val="vi-VN"/>
        </w:rPr>
        <w:t>Ban quản lý các Khu công nghiệp</w:t>
      </w:r>
      <w:r w:rsidR="000F5973" w:rsidRPr="00217588">
        <w:rPr>
          <w:rFonts w:ascii="Times New Roman" w:hAnsi="Times New Roman"/>
          <w:i/>
          <w:sz w:val="28"/>
          <w:szCs w:val="28"/>
          <w:lang w:val="vi-VN"/>
        </w:rPr>
        <w:t>;</w:t>
      </w:r>
      <w:r w:rsidR="00E42319" w:rsidRPr="00217588">
        <w:rPr>
          <w:rFonts w:ascii="Times New Roman" w:hAnsi="Times New Roman"/>
          <w:i/>
          <w:sz w:val="28"/>
          <w:szCs w:val="28"/>
          <w:lang w:val="vi-VN"/>
        </w:rPr>
        <w:t xml:space="preserve"> phân cấp cho </w:t>
      </w:r>
      <w:r w:rsidR="005C35E6" w:rsidRPr="00217588">
        <w:rPr>
          <w:rFonts w:ascii="Times New Roman" w:hAnsi="Times New Roman"/>
          <w:i/>
          <w:sz w:val="28"/>
          <w:szCs w:val="28"/>
          <w:lang w:val="vi-VN"/>
        </w:rPr>
        <w:t>phòng chức năng quản lý xây dựng thuộc</w:t>
      </w:r>
      <w:r w:rsidR="005C35E6" w:rsidRPr="00217588">
        <w:rPr>
          <w:rFonts w:ascii="Times New Roman" w:hAnsi="Times New Roman"/>
          <w:sz w:val="28"/>
          <w:szCs w:val="28"/>
          <w:lang w:val="vi-VN"/>
        </w:rPr>
        <w:t xml:space="preserve"> </w:t>
      </w:r>
      <w:r w:rsidR="00E42319" w:rsidRPr="00217588">
        <w:rPr>
          <w:rFonts w:ascii="Times New Roman" w:hAnsi="Times New Roman"/>
          <w:i/>
          <w:sz w:val="28"/>
          <w:szCs w:val="28"/>
          <w:lang w:val="vi-VN"/>
        </w:rPr>
        <w:t xml:space="preserve">Ủy ban nhân dân cấp huyện quy định tại </w:t>
      </w:r>
      <w:r w:rsidR="009841DC" w:rsidRPr="00217588">
        <w:rPr>
          <w:rFonts w:ascii="Times New Roman" w:hAnsi="Times New Roman"/>
          <w:i/>
          <w:sz w:val="28"/>
          <w:szCs w:val="28"/>
          <w:lang w:val="vi-VN"/>
        </w:rPr>
        <w:t>k</w:t>
      </w:r>
      <w:r w:rsidR="00E42319" w:rsidRPr="00217588">
        <w:rPr>
          <w:rFonts w:ascii="Times New Roman" w:hAnsi="Times New Roman"/>
          <w:i/>
          <w:sz w:val="28"/>
          <w:szCs w:val="28"/>
          <w:lang w:val="vi-VN"/>
        </w:rPr>
        <w:t xml:space="preserve">hoản 2, </w:t>
      </w:r>
      <w:r w:rsidR="009841DC" w:rsidRPr="00217588">
        <w:rPr>
          <w:rFonts w:ascii="Times New Roman" w:hAnsi="Times New Roman"/>
          <w:i/>
          <w:sz w:val="28"/>
          <w:szCs w:val="28"/>
          <w:lang w:val="vi-VN"/>
        </w:rPr>
        <w:t>k</w:t>
      </w:r>
      <w:r w:rsidR="00E42319" w:rsidRPr="00217588">
        <w:rPr>
          <w:rFonts w:ascii="Times New Roman" w:hAnsi="Times New Roman"/>
          <w:i/>
          <w:sz w:val="28"/>
          <w:szCs w:val="28"/>
          <w:lang w:val="vi-VN"/>
        </w:rPr>
        <w:t>hoản 3 Điều này)</w:t>
      </w:r>
      <w:r w:rsidR="00217588" w:rsidRPr="00217588">
        <w:rPr>
          <w:rFonts w:ascii="Times New Roman" w:hAnsi="Times New Roman"/>
          <w:i/>
          <w:sz w:val="28"/>
          <w:szCs w:val="28"/>
          <w:lang w:val="vi-VN"/>
        </w:rPr>
        <w:t>.</w:t>
      </w:r>
    </w:p>
    <w:p w:rsidR="00E42319" w:rsidRPr="00217588" w:rsidRDefault="00E42319"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 xml:space="preserve">2. Phân công </w:t>
      </w:r>
      <w:r w:rsidR="00006D25" w:rsidRPr="00217588">
        <w:rPr>
          <w:rFonts w:ascii="Times New Roman" w:hAnsi="Times New Roman"/>
          <w:sz w:val="28"/>
          <w:szCs w:val="28"/>
          <w:lang w:val="vi-VN"/>
        </w:rPr>
        <w:t>Ban quản lý các Khu công nghiệp</w:t>
      </w:r>
      <w:r w:rsidRPr="00217588">
        <w:rPr>
          <w:rFonts w:ascii="Times New Roman" w:hAnsi="Times New Roman"/>
          <w:sz w:val="28"/>
          <w:szCs w:val="28"/>
          <w:lang w:val="vi-VN"/>
        </w:rPr>
        <w:t xml:space="preserve"> </w:t>
      </w:r>
      <w:r w:rsidR="008A1644" w:rsidRPr="00217588">
        <w:rPr>
          <w:rFonts w:ascii="Times New Roman" w:hAnsi="Times New Roman"/>
          <w:sz w:val="28"/>
          <w:szCs w:val="28"/>
          <w:lang w:val="vi-VN"/>
        </w:rPr>
        <w:t xml:space="preserve">tỉnh </w:t>
      </w:r>
      <w:r w:rsidRPr="00217588">
        <w:rPr>
          <w:rFonts w:ascii="Times New Roman" w:hAnsi="Times New Roman"/>
          <w:sz w:val="28"/>
          <w:szCs w:val="28"/>
          <w:lang w:val="vi-VN"/>
        </w:rPr>
        <w:t xml:space="preserve">kiểm tra công tác nghiệm thu </w:t>
      </w:r>
      <w:r w:rsidRPr="00217588">
        <w:rPr>
          <w:rFonts w:ascii="Times New Roman" w:eastAsia="Times New Roman" w:hAnsi="Times New Roman" w:cs="Times New Roman"/>
          <w:sz w:val="28"/>
          <w:szCs w:val="28"/>
          <w:lang w:val="vi-VN"/>
        </w:rPr>
        <w:t xml:space="preserve">công trình xây dựng trong quá trình thi công và khi hoàn thành thi công xây dựng công trình theo quy định tại Điều 24 </w:t>
      </w:r>
      <w:r w:rsidRPr="00217588">
        <w:rPr>
          <w:rFonts w:ascii="Times New Roman" w:hAnsi="Times New Roman"/>
          <w:sz w:val="28"/>
          <w:szCs w:val="28"/>
          <w:lang w:val="vi-VN"/>
        </w:rPr>
        <w:t xml:space="preserve">Nghị định </w:t>
      </w:r>
      <w:r w:rsidR="00F20784" w:rsidRPr="00F20784">
        <w:rPr>
          <w:rFonts w:ascii="Times New Roman" w:hAnsi="Times New Roman"/>
          <w:sz w:val="28"/>
          <w:szCs w:val="28"/>
          <w:lang w:val="vi-VN"/>
        </w:rPr>
        <w:t xml:space="preserve">số </w:t>
      </w:r>
      <w:r w:rsidRPr="00217588">
        <w:rPr>
          <w:rFonts w:ascii="Times New Roman" w:hAnsi="Times New Roman"/>
          <w:sz w:val="28"/>
          <w:szCs w:val="28"/>
          <w:lang w:val="vi-VN"/>
        </w:rPr>
        <w:t>06/2021/NĐ-CP đối với các công trình</w:t>
      </w:r>
      <w:r w:rsidR="00E72103" w:rsidRPr="00217588">
        <w:rPr>
          <w:rFonts w:ascii="Times New Roman" w:hAnsi="Times New Roman"/>
          <w:sz w:val="28"/>
          <w:szCs w:val="28"/>
          <w:lang w:val="vi-VN"/>
        </w:rPr>
        <w:t xml:space="preserve"> được đầu tư xây dựng </w:t>
      </w:r>
      <w:r w:rsidR="008208AC" w:rsidRPr="00217588">
        <w:rPr>
          <w:rFonts w:ascii="Times New Roman" w:hAnsi="Times New Roman"/>
          <w:sz w:val="28"/>
          <w:szCs w:val="28"/>
          <w:lang w:val="vi-VN"/>
        </w:rPr>
        <w:t xml:space="preserve">trên địa bàn </w:t>
      </w:r>
      <w:r w:rsidR="00E72103" w:rsidRPr="00217588">
        <w:rPr>
          <w:rFonts w:ascii="Times New Roman" w:hAnsi="Times New Roman"/>
          <w:sz w:val="28"/>
          <w:szCs w:val="28"/>
          <w:lang w:val="vi-VN"/>
        </w:rPr>
        <w:t>được giao quả</w:t>
      </w:r>
      <w:r w:rsidR="008208AC" w:rsidRPr="00217588">
        <w:rPr>
          <w:rFonts w:ascii="Times New Roman" w:hAnsi="Times New Roman"/>
          <w:sz w:val="28"/>
          <w:szCs w:val="28"/>
          <w:lang w:val="vi-VN"/>
        </w:rPr>
        <w:t>n lý</w:t>
      </w:r>
      <w:r w:rsidR="00052CF5" w:rsidRPr="00217588">
        <w:rPr>
          <w:rFonts w:ascii="Times New Roman" w:hAnsi="Times New Roman"/>
          <w:sz w:val="28"/>
          <w:szCs w:val="28"/>
          <w:lang w:val="vi-VN"/>
        </w:rPr>
        <w:t xml:space="preserve"> theo chức năng nhiệm vụ của </w:t>
      </w:r>
      <w:r w:rsidR="00006D25" w:rsidRPr="00217588">
        <w:rPr>
          <w:rFonts w:ascii="Times New Roman" w:hAnsi="Times New Roman"/>
          <w:sz w:val="28"/>
          <w:szCs w:val="28"/>
          <w:lang w:val="vi-VN"/>
        </w:rPr>
        <w:t>Ban quản lý các Khu công nghiệp</w:t>
      </w:r>
      <w:r w:rsidR="008A1644" w:rsidRPr="00217588">
        <w:rPr>
          <w:rFonts w:ascii="Times New Roman" w:hAnsi="Times New Roman"/>
          <w:sz w:val="28"/>
          <w:szCs w:val="28"/>
          <w:lang w:val="vi-VN"/>
        </w:rPr>
        <w:t xml:space="preserve"> tỉnh</w:t>
      </w:r>
      <w:r w:rsidR="00217588" w:rsidRPr="00217588">
        <w:rPr>
          <w:rFonts w:ascii="Times New Roman" w:hAnsi="Times New Roman"/>
          <w:sz w:val="28"/>
          <w:szCs w:val="28"/>
          <w:lang w:val="vi-VN"/>
        </w:rPr>
        <w:t>.</w:t>
      </w:r>
    </w:p>
    <w:p w:rsidR="00E72103" w:rsidRPr="00217588" w:rsidRDefault="00E72103" w:rsidP="00F20784">
      <w:pPr>
        <w:shd w:val="clear" w:color="auto" w:fill="FFFFFF"/>
        <w:spacing w:before="60" w:after="0" w:line="240" w:lineRule="auto"/>
        <w:ind w:firstLine="720"/>
        <w:jc w:val="both"/>
        <w:rPr>
          <w:rFonts w:ascii="Times New Roman" w:hAnsi="Times New Roman" w:cs="Times New Roman"/>
          <w:i/>
          <w:spacing w:val="-2"/>
          <w:sz w:val="28"/>
          <w:szCs w:val="28"/>
          <w:lang w:val="vi-VN"/>
        </w:rPr>
      </w:pPr>
      <w:r w:rsidRPr="00217588">
        <w:rPr>
          <w:rFonts w:ascii="Times New Roman" w:hAnsi="Times New Roman"/>
          <w:spacing w:val="-2"/>
          <w:sz w:val="28"/>
          <w:szCs w:val="28"/>
          <w:lang w:val="vi-VN"/>
        </w:rPr>
        <w:t xml:space="preserve">3. Phân cấp cho </w:t>
      </w:r>
      <w:r w:rsidR="00537222" w:rsidRPr="00217588">
        <w:rPr>
          <w:rFonts w:ascii="Times New Roman" w:hAnsi="Times New Roman"/>
          <w:spacing w:val="-2"/>
          <w:sz w:val="28"/>
          <w:szCs w:val="28"/>
          <w:lang w:val="vi-VN"/>
        </w:rPr>
        <w:t xml:space="preserve">phòng chức năng quản lý xây dựng thuộc </w:t>
      </w:r>
      <w:r w:rsidRPr="00217588">
        <w:rPr>
          <w:rFonts w:ascii="Times New Roman" w:hAnsi="Times New Roman"/>
          <w:spacing w:val="-2"/>
          <w:sz w:val="28"/>
          <w:szCs w:val="28"/>
          <w:lang w:val="vi-VN"/>
        </w:rPr>
        <w:t xml:space="preserve">Ủy ban nhân dân </w:t>
      </w:r>
      <w:r w:rsidR="000D53EE" w:rsidRPr="00217588">
        <w:rPr>
          <w:rFonts w:ascii="Times New Roman" w:hAnsi="Times New Roman"/>
          <w:spacing w:val="-2"/>
          <w:sz w:val="28"/>
          <w:szCs w:val="28"/>
          <w:lang w:val="vi-VN"/>
        </w:rPr>
        <w:t>các</w:t>
      </w:r>
      <w:r w:rsidRPr="00217588">
        <w:rPr>
          <w:rFonts w:ascii="Times New Roman" w:hAnsi="Times New Roman"/>
          <w:spacing w:val="-2"/>
          <w:sz w:val="28"/>
          <w:szCs w:val="28"/>
          <w:lang w:val="vi-VN"/>
        </w:rPr>
        <w:t xml:space="preserve"> huyện</w:t>
      </w:r>
      <w:r w:rsidR="0004773C" w:rsidRPr="00217588">
        <w:rPr>
          <w:rFonts w:ascii="Times New Roman" w:hAnsi="Times New Roman"/>
          <w:spacing w:val="-2"/>
          <w:sz w:val="28"/>
          <w:szCs w:val="28"/>
          <w:lang w:val="vi-VN"/>
        </w:rPr>
        <w:t>, thành phố</w:t>
      </w:r>
      <w:r w:rsidRPr="00217588">
        <w:rPr>
          <w:rFonts w:ascii="Times New Roman" w:hAnsi="Times New Roman"/>
          <w:spacing w:val="-2"/>
          <w:sz w:val="28"/>
          <w:szCs w:val="28"/>
          <w:lang w:val="vi-VN"/>
        </w:rPr>
        <w:t xml:space="preserve"> kiểm tra công tác nghiệm thu </w:t>
      </w:r>
      <w:r w:rsidRPr="00217588">
        <w:rPr>
          <w:rFonts w:ascii="Times New Roman" w:eastAsia="Times New Roman" w:hAnsi="Times New Roman" w:cs="Times New Roman"/>
          <w:spacing w:val="-2"/>
          <w:sz w:val="28"/>
          <w:szCs w:val="28"/>
          <w:lang w:val="vi-VN"/>
        </w:rPr>
        <w:t xml:space="preserve">công trình xây dựng trong quá trình thi công và khi hoàn thành thi công xây dựng công trình theo quy định tại Điều 24 </w:t>
      </w:r>
      <w:r w:rsidRPr="00217588">
        <w:rPr>
          <w:rFonts w:ascii="Times New Roman" w:hAnsi="Times New Roman"/>
          <w:spacing w:val="-2"/>
          <w:sz w:val="28"/>
          <w:szCs w:val="28"/>
          <w:lang w:val="vi-VN"/>
        </w:rPr>
        <w:t xml:space="preserve">Nghị định </w:t>
      </w:r>
      <w:r w:rsidR="00F20784" w:rsidRPr="00F20784">
        <w:rPr>
          <w:rFonts w:ascii="Times New Roman" w:hAnsi="Times New Roman"/>
          <w:spacing w:val="-2"/>
          <w:sz w:val="28"/>
          <w:szCs w:val="28"/>
          <w:lang w:val="vi-VN"/>
        </w:rPr>
        <w:t xml:space="preserve">số </w:t>
      </w:r>
      <w:r w:rsidRPr="00217588">
        <w:rPr>
          <w:rFonts w:ascii="Times New Roman" w:hAnsi="Times New Roman"/>
          <w:spacing w:val="-2"/>
          <w:sz w:val="28"/>
          <w:szCs w:val="28"/>
          <w:lang w:val="vi-VN"/>
        </w:rPr>
        <w:t xml:space="preserve">06/2021/NĐ-CP đối với </w:t>
      </w:r>
      <w:r w:rsidRPr="00217588">
        <w:rPr>
          <w:rFonts w:ascii="Times New Roman" w:hAnsi="Times New Roman" w:cs="Times New Roman"/>
          <w:spacing w:val="-2"/>
          <w:sz w:val="28"/>
          <w:szCs w:val="28"/>
          <w:lang w:val="vi-VN"/>
        </w:rPr>
        <w:t xml:space="preserve">các </w:t>
      </w:r>
      <w:r w:rsidR="001F377F" w:rsidRPr="00217588">
        <w:rPr>
          <w:rFonts w:ascii="Times New Roman" w:hAnsi="Times New Roman" w:cs="Times New Roman"/>
          <w:spacing w:val="-2"/>
          <w:sz w:val="28"/>
          <w:szCs w:val="28"/>
          <w:lang w:val="vi-VN"/>
        </w:rPr>
        <w:t>dự án chỉ yêu cầu lập</w:t>
      </w:r>
      <w:r w:rsidR="001F377F" w:rsidRPr="00217588">
        <w:rPr>
          <w:i/>
          <w:spacing w:val="-2"/>
          <w:sz w:val="28"/>
          <w:szCs w:val="28"/>
          <w:lang w:val="vi-VN"/>
        </w:rPr>
        <w:t xml:space="preserve"> </w:t>
      </w:r>
      <w:r w:rsidRPr="00217588">
        <w:rPr>
          <w:rFonts w:ascii="Times New Roman" w:hAnsi="Times New Roman"/>
          <w:spacing w:val="-2"/>
          <w:sz w:val="28"/>
          <w:szCs w:val="28"/>
          <w:lang w:val="vi-VN"/>
        </w:rPr>
        <w:t xml:space="preserve">Báo cáo kinh tế kỹ thuật do Chủ tịch Ủy ban nhân dân </w:t>
      </w:r>
      <w:r w:rsidR="000D53EE" w:rsidRPr="00217588">
        <w:rPr>
          <w:rFonts w:ascii="Times New Roman" w:hAnsi="Times New Roman"/>
          <w:spacing w:val="-2"/>
          <w:sz w:val="28"/>
          <w:szCs w:val="28"/>
          <w:lang w:val="vi-VN"/>
        </w:rPr>
        <w:t>các</w:t>
      </w:r>
      <w:r w:rsidRPr="00217588">
        <w:rPr>
          <w:rFonts w:ascii="Times New Roman" w:hAnsi="Times New Roman"/>
          <w:spacing w:val="-2"/>
          <w:sz w:val="28"/>
          <w:szCs w:val="28"/>
          <w:lang w:val="vi-VN"/>
        </w:rPr>
        <w:t xml:space="preserve"> huyện, </w:t>
      </w:r>
      <w:r w:rsidR="0004773C" w:rsidRPr="00217588">
        <w:rPr>
          <w:rFonts w:ascii="Times New Roman" w:hAnsi="Times New Roman"/>
          <w:spacing w:val="-2"/>
          <w:sz w:val="28"/>
          <w:szCs w:val="28"/>
          <w:lang w:val="vi-VN"/>
        </w:rPr>
        <w:t xml:space="preserve">thành phố, </w:t>
      </w:r>
      <w:r w:rsidRPr="00217588">
        <w:rPr>
          <w:rFonts w:ascii="Times New Roman" w:hAnsi="Times New Roman"/>
          <w:spacing w:val="-2"/>
          <w:sz w:val="28"/>
          <w:szCs w:val="28"/>
          <w:lang w:val="vi-VN"/>
        </w:rPr>
        <w:t xml:space="preserve">Chủ tịch Ủy ban nhân dân </w:t>
      </w:r>
      <w:r w:rsidR="000D53EE" w:rsidRPr="00217588">
        <w:rPr>
          <w:rFonts w:ascii="Times New Roman" w:hAnsi="Times New Roman"/>
          <w:spacing w:val="-2"/>
          <w:sz w:val="28"/>
          <w:szCs w:val="28"/>
          <w:lang w:val="vi-VN"/>
        </w:rPr>
        <w:t>các</w:t>
      </w:r>
      <w:r w:rsidRPr="00217588">
        <w:rPr>
          <w:rFonts w:ascii="Times New Roman" w:hAnsi="Times New Roman"/>
          <w:spacing w:val="-2"/>
          <w:sz w:val="28"/>
          <w:szCs w:val="28"/>
          <w:lang w:val="vi-VN"/>
        </w:rPr>
        <w:t xml:space="preserve"> xã</w:t>
      </w:r>
      <w:r w:rsidR="0004773C" w:rsidRPr="00217588">
        <w:rPr>
          <w:rFonts w:ascii="Times New Roman" w:hAnsi="Times New Roman"/>
          <w:spacing w:val="-2"/>
          <w:sz w:val="28"/>
          <w:szCs w:val="28"/>
          <w:lang w:val="vi-VN"/>
        </w:rPr>
        <w:t>, phường</w:t>
      </w:r>
      <w:r w:rsidRPr="00217588">
        <w:rPr>
          <w:rFonts w:ascii="Times New Roman" w:hAnsi="Times New Roman"/>
          <w:spacing w:val="-2"/>
          <w:sz w:val="28"/>
          <w:szCs w:val="28"/>
          <w:lang w:val="vi-VN"/>
        </w:rPr>
        <w:t xml:space="preserve"> quyết định đầ</w:t>
      </w:r>
      <w:r w:rsidR="008208AC" w:rsidRPr="00217588">
        <w:rPr>
          <w:rFonts w:ascii="Times New Roman" w:hAnsi="Times New Roman"/>
          <w:spacing w:val="-2"/>
          <w:sz w:val="28"/>
          <w:szCs w:val="28"/>
          <w:lang w:val="vi-VN"/>
        </w:rPr>
        <w:t>u tư;</w:t>
      </w:r>
      <w:r w:rsidR="00C36799" w:rsidRPr="00217588">
        <w:rPr>
          <w:rFonts w:ascii="Times New Roman" w:hAnsi="Times New Roman"/>
          <w:spacing w:val="-2"/>
          <w:sz w:val="28"/>
          <w:szCs w:val="28"/>
          <w:lang w:val="vi-VN"/>
        </w:rPr>
        <w:t xml:space="preserve"> các công trình có ảnh hưởng đến an toàn, lợi ích </w:t>
      </w:r>
      <w:r w:rsidR="00C36799" w:rsidRPr="00217588">
        <w:rPr>
          <w:rFonts w:ascii="Times New Roman" w:hAnsi="Times New Roman" w:cs="Times New Roman"/>
          <w:spacing w:val="-2"/>
          <w:sz w:val="28"/>
          <w:szCs w:val="28"/>
          <w:lang w:val="vi-VN"/>
        </w:rPr>
        <w:t xml:space="preserve">cộng đồng </w:t>
      </w:r>
      <w:r w:rsidR="00C36799" w:rsidRPr="00217588">
        <w:rPr>
          <w:rFonts w:ascii="Times New Roman" w:hAnsi="Times New Roman" w:cs="Times New Roman"/>
          <w:i/>
          <w:spacing w:val="-2"/>
          <w:sz w:val="28"/>
          <w:szCs w:val="28"/>
          <w:lang w:val="vi-VN"/>
        </w:rPr>
        <w:t xml:space="preserve">(quy định tại phụ lục X </w:t>
      </w:r>
      <w:r w:rsidR="00C36799" w:rsidRPr="00217588">
        <w:rPr>
          <w:rFonts w:ascii="Times New Roman" w:hAnsi="Times New Roman" w:cs="Times New Roman"/>
          <w:i/>
          <w:iCs/>
          <w:spacing w:val="-2"/>
          <w:sz w:val="28"/>
          <w:szCs w:val="28"/>
          <w:shd w:val="clear" w:color="auto" w:fill="FFFFFF"/>
          <w:lang w:val="vi-VN"/>
        </w:rPr>
        <w:t>Kèm theo Nghị định số</w:t>
      </w:r>
      <w:r w:rsidR="009E5D92" w:rsidRPr="00217588">
        <w:rPr>
          <w:rFonts w:ascii="Times New Roman" w:hAnsi="Times New Roman" w:cs="Times New Roman"/>
          <w:i/>
          <w:iCs/>
          <w:spacing w:val="-2"/>
          <w:sz w:val="28"/>
          <w:szCs w:val="28"/>
          <w:shd w:val="clear" w:color="auto" w:fill="FFFFFF"/>
          <w:lang w:val="vi-VN"/>
        </w:rPr>
        <w:t xml:space="preserve"> 15/2021/NĐ-CP</w:t>
      </w:r>
      <w:r w:rsidR="00C36799" w:rsidRPr="00217588">
        <w:rPr>
          <w:rFonts w:ascii="Times New Roman" w:hAnsi="Times New Roman" w:cs="Times New Roman"/>
          <w:i/>
          <w:iCs/>
          <w:spacing w:val="-2"/>
          <w:sz w:val="28"/>
          <w:szCs w:val="28"/>
          <w:shd w:val="clear" w:color="auto" w:fill="FFFFFF"/>
          <w:lang w:val="vi-VN"/>
        </w:rPr>
        <w:t>)</w:t>
      </w:r>
      <w:r w:rsidR="00AB02FF" w:rsidRPr="00217588">
        <w:rPr>
          <w:rFonts w:ascii="Times New Roman" w:hAnsi="Times New Roman" w:cs="Times New Roman"/>
          <w:i/>
          <w:iCs/>
          <w:spacing w:val="-2"/>
          <w:sz w:val="28"/>
          <w:szCs w:val="28"/>
          <w:shd w:val="clear" w:color="auto" w:fill="FFFFFF"/>
          <w:lang w:val="vi-VN"/>
        </w:rPr>
        <w:t xml:space="preserve"> </w:t>
      </w:r>
      <w:r w:rsidR="00AB02FF" w:rsidRPr="00217588">
        <w:rPr>
          <w:rFonts w:ascii="Times New Roman" w:hAnsi="Times New Roman" w:cs="Times New Roman"/>
          <w:iCs/>
          <w:spacing w:val="-2"/>
          <w:sz w:val="28"/>
          <w:szCs w:val="28"/>
          <w:shd w:val="clear" w:color="auto" w:fill="FFFFFF"/>
          <w:lang w:val="vi-VN"/>
        </w:rPr>
        <w:t>đầu tư xây dựng trên địa bàn quản lý do Ủy ban nhân dân các huyện, thành phố cấp gi</w:t>
      </w:r>
      <w:r w:rsidR="00E36AB4" w:rsidRPr="00217588">
        <w:rPr>
          <w:rFonts w:ascii="Times New Roman" w:hAnsi="Times New Roman" w:cs="Times New Roman"/>
          <w:iCs/>
          <w:spacing w:val="-2"/>
          <w:sz w:val="28"/>
          <w:szCs w:val="28"/>
          <w:shd w:val="clear" w:color="auto" w:fill="FFFFFF"/>
          <w:lang w:val="vi-VN"/>
        </w:rPr>
        <w:t>ấ</w:t>
      </w:r>
      <w:r w:rsidR="00AB02FF" w:rsidRPr="00217588">
        <w:rPr>
          <w:rFonts w:ascii="Times New Roman" w:hAnsi="Times New Roman" w:cs="Times New Roman"/>
          <w:iCs/>
          <w:spacing w:val="-2"/>
          <w:sz w:val="28"/>
          <w:szCs w:val="28"/>
          <w:shd w:val="clear" w:color="auto" w:fill="FFFFFF"/>
          <w:lang w:val="vi-VN"/>
        </w:rPr>
        <w:t>y phép xây dự</w:t>
      </w:r>
      <w:r w:rsidR="00C724AC" w:rsidRPr="00217588">
        <w:rPr>
          <w:rFonts w:ascii="Times New Roman" w:hAnsi="Times New Roman" w:cs="Times New Roman"/>
          <w:iCs/>
          <w:spacing w:val="-2"/>
          <w:sz w:val="28"/>
          <w:szCs w:val="28"/>
          <w:shd w:val="clear" w:color="auto" w:fill="FFFFFF"/>
          <w:lang w:val="vi-VN"/>
        </w:rPr>
        <w:t xml:space="preserve">ng </w:t>
      </w:r>
      <w:r w:rsidR="00C724AC" w:rsidRPr="00217588">
        <w:rPr>
          <w:rFonts w:ascii="Times New Roman" w:hAnsi="Times New Roman" w:cs="Times New Roman"/>
          <w:i/>
          <w:iCs/>
          <w:spacing w:val="-2"/>
          <w:sz w:val="28"/>
          <w:szCs w:val="28"/>
          <w:shd w:val="clear" w:color="auto" w:fill="FFFFFF"/>
          <w:lang w:val="vi-VN"/>
        </w:rPr>
        <w:t>(trừ các công trình điện năng, công trình theo tuyến đi qua 2 huyện trở lên).</w:t>
      </w:r>
    </w:p>
    <w:p w:rsidR="00E72103" w:rsidRPr="00217588" w:rsidRDefault="006863B6" w:rsidP="00F20784">
      <w:pPr>
        <w:shd w:val="clear" w:color="auto" w:fill="FFFFFF"/>
        <w:spacing w:before="60" w:after="0" w:line="240" w:lineRule="auto"/>
        <w:ind w:firstLine="720"/>
        <w:jc w:val="both"/>
        <w:rPr>
          <w:rFonts w:ascii="Times New Roman" w:hAnsi="Times New Roman"/>
          <w:b/>
          <w:sz w:val="28"/>
          <w:szCs w:val="28"/>
          <w:lang w:val="vi-VN"/>
        </w:rPr>
      </w:pPr>
      <w:r w:rsidRPr="00217588">
        <w:rPr>
          <w:rFonts w:ascii="Times New Roman" w:hAnsi="Times New Roman"/>
          <w:b/>
          <w:sz w:val="28"/>
          <w:szCs w:val="28"/>
          <w:lang w:val="vi-VN"/>
        </w:rPr>
        <w:t xml:space="preserve">Điều </w:t>
      </w:r>
      <w:r w:rsidR="001F377F" w:rsidRPr="00217588">
        <w:rPr>
          <w:rFonts w:ascii="Times New Roman" w:hAnsi="Times New Roman"/>
          <w:b/>
          <w:sz w:val="28"/>
          <w:szCs w:val="28"/>
          <w:lang w:val="vi-VN"/>
        </w:rPr>
        <w:t>4</w:t>
      </w:r>
      <w:r w:rsidRPr="00217588">
        <w:rPr>
          <w:rFonts w:ascii="Times New Roman" w:hAnsi="Times New Roman"/>
          <w:b/>
          <w:sz w:val="28"/>
          <w:szCs w:val="28"/>
          <w:lang w:val="vi-VN"/>
        </w:rPr>
        <w:t xml:space="preserve">. Phân công trách nhiệm quản lý nhà nước về chất lượng công trình xây dựng đối với Sở Xây dựng, Sở quản lý công trình xây dựng </w:t>
      </w:r>
      <w:r w:rsidR="00D555C4" w:rsidRPr="00217588">
        <w:rPr>
          <w:rFonts w:ascii="Times New Roman" w:hAnsi="Times New Roman"/>
          <w:b/>
          <w:sz w:val="28"/>
          <w:szCs w:val="28"/>
          <w:lang w:val="vi-VN"/>
        </w:rPr>
        <w:t>chuyên ngành</w:t>
      </w:r>
    </w:p>
    <w:p w:rsidR="005C35E6" w:rsidRPr="00217588" w:rsidRDefault="005C35E6"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1. Sở Xây dựng có trách nhiệ</w:t>
      </w:r>
      <w:r w:rsidR="00421995" w:rsidRPr="00217588">
        <w:rPr>
          <w:rFonts w:ascii="Times New Roman" w:hAnsi="Times New Roman"/>
          <w:sz w:val="28"/>
          <w:szCs w:val="28"/>
          <w:lang w:val="vi-VN"/>
        </w:rPr>
        <w:t>m l</w:t>
      </w:r>
      <w:r w:rsidRPr="00217588">
        <w:rPr>
          <w:rFonts w:ascii="Times New Roman" w:hAnsi="Times New Roman"/>
          <w:sz w:val="28"/>
          <w:szCs w:val="28"/>
          <w:lang w:val="vi-VN"/>
        </w:rPr>
        <w:t>à cơ quan đầu mối tham mưu giúp Ủy ban nhân dân tỉnh thống nhất quản lý nhà nước về chất lượng, thi công xây dựng và bảo trì công trình xây dựng trên địa bàn tỉ</w:t>
      </w:r>
      <w:r w:rsidR="008A1644" w:rsidRPr="00217588">
        <w:rPr>
          <w:rFonts w:ascii="Times New Roman" w:hAnsi="Times New Roman"/>
          <w:sz w:val="28"/>
          <w:szCs w:val="28"/>
          <w:lang w:val="vi-VN"/>
        </w:rPr>
        <w:t>nh</w:t>
      </w:r>
      <w:r w:rsidR="00670E1F" w:rsidRPr="00217588">
        <w:rPr>
          <w:rFonts w:ascii="Times New Roman" w:hAnsi="Times New Roman"/>
          <w:sz w:val="28"/>
          <w:szCs w:val="28"/>
          <w:lang w:val="vi-VN"/>
        </w:rPr>
        <w:t>, thực hiện các công việc sau</w:t>
      </w:r>
      <w:r w:rsidR="00217588" w:rsidRPr="00217588">
        <w:rPr>
          <w:rFonts w:ascii="Times New Roman" w:hAnsi="Times New Roman"/>
          <w:sz w:val="28"/>
          <w:szCs w:val="28"/>
          <w:lang w:val="vi-VN"/>
        </w:rPr>
        <w:t>:</w:t>
      </w:r>
    </w:p>
    <w:p w:rsidR="005C35E6" w:rsidRPr="00217588" w:rsidRDefault="00670E1F"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 xml:space="preserve">a) </w:t>
      </w:r>
      <w:r w:rsidR="006C0644" w:rsidRPr="00217588">
        <w:rPr>
          <w:rFonts w:ascii="Times New Roman" w:hAnsi="Times New Roman"/>
          <w:sz w:val="28"/>
          <w:szCs w:val="28"/>
          <w:lang w:val="vi-VN"/>
        </w:rPr>
        <w:t xml:space="preserve">Giúp Ủy ban nhân dân tỉnh </w:t>
      </w:r>
      <w:r w:rsidR="00E367DF" w:rsidRPr="00217588">
        <w:rPr>
          <w:rFonts w:ascii="Times New Roman" w:hAnsi="Times New Roman"/>
          <w:sz w:val="28"/>
          <w:szCs w:val="28"/>
          <w:lang w:val="vi-VN"/>
        </w:rPr>
        <w:t>thực hiện quản lý nhà nước về chất lượng</w:t>
      </w:r>
      <w:r w:rsidR="00B33B60" w:rsidRPr="00217588">
        <w:rPr>
          <w:rFonts w:ascii="Times New Roman" w:hAnsi="Times New Roman"/>
          <w:sz w:val="28"/>
          <w:szCs w:val="28"/>
          <w:lang w:val="vi-VN"/>
        </w:rPr>
        <w:t xml:space="preserve">, thi công xây dựng và bảo trì công trình xây dựng đối với công trình theo chuyên ngành quản lý quy định tại </w:t>
      </w:r>
      <w:r w:rsidR="009841DC" w:rsidRPr="00217588">
        <w:rPr>
          <w:rFonts w:ascii="Times New Roman" w:hAnsi="Times New Roman"/>
          <w:sz w:val="28"/>
          <w:szCs w:val="28"/>
          <w:lang w:val="vi-VN"/>
        </w:rPr>
        <w:t>đ</w:t>
      </w:r>
      <w:r w:rsidR="00B33B60" w:rsidRPr="00217588">
        <w:rPr>
          <w:rFonts w:ascii="Times New Roman" w:hAnsi="Times New Roman"/>
          <w:sz w:val="28"/>
          <w:szCs w:val="28"/>
          <w:lang w:val="vi-VN"/>
        </w:rPr>
        <w:t xml:space="preserve">iểm a </w:t>
      </w:r>
      <w:r w:rsidR="009841DC" w:rsidRPr="00217588">
        <w:rPr>
          <w:rFonts w:ascii="Times New Roman" w:hAnsi="Times New Roman"/>
          <w:sz w:val="28"/>
          <w:szCs w:val="28"/>
          <w:lang w:val="vi-VN"/>
        </w:rPr>
        <w:t>k</w:t>
      </w:r>
      <w:r w:rsidR="00B33B60" w:rsidRPr="00217588">
        <w:rPr>
          <w:rFonts w:ascii="Times New Roman" w:hAnsi="Times New Roman"/>
          <w:sz w:val="28"/>
          <w:szCs w:val="28"/>
          <w:lang w:val="vi-VN"/>
        </w:rPr>
        <w:t xml:space="preserve">hoản 4 Điều 52 Nghị định </w:t>
      </w:r>
      <w:r w:rsidR="00F20784" w:rsidRPr="00F20784">
        <w:rPr>
          <w:rFonts w:ascii="Times New Roman" w:hAnsi="Times New Roman"/>
          <w:sz w:val="28"/>
          <w:szCs w:val="28"/>
          <w:lang w:val="vi-VN"/>
        </w:rPr>
        <w:t xml:space="preserve">số </w:t>
      </w:r>
      <w:r w:rsidR="00B33B60" w:rsidRPr="00217588">
        <w:rPr>
          <w:rFonts w:ascii="Times New Roman" w:hAnsi="Times New Roman"/>
          <w:sz w:val="28"/>
          <w:szCs w:val="28"/>
          <w:lang w:val="vi-VN"/>
        </w:rPr>
        <w:t>06/2021/NĐ-CP</w:t>
      </w:r>
      <w:r w:rsidR="00421995" w:rsidRPr="00217588">
        <w:rPr>
          <w:rFonts w:ascii="Times New Roman" w:hAnsi="Times New Roman"/>
          <w:sz w:val="28"/>
          <w:szCs w:val="28"/>
          <w:lang w:val="vi-VN"/>
        </w:rPr>
        <w:t xml:space="preserve"> </w:t>
      </w:r>
      <w:r w:rsidR="00B33B60" w:rsidRPr="00217588">
        <w:rPr>
          <w:rFonts w:ascii="Times New Roman" w:hAnsi="Times New Roman"/>
          <w:i/>
          <w:sz w:val="28"/>
          <w:szCs w:val="28"/>
          <w:lang w:val="vi-VN"/>
        </w:rPr>
        <w:t>(trừ công trình phân công</w:t>
      </w:r>
      <w:r w:rsidR="009841DC" w:rsidRPr="00217588">
        <w:rPr>
          <w:rFonts w:ascii="Times New Roman" w:hAnsi="Times New Roman"/>
          <w:i/>
          <w:sz w:val="28"/>
          <w:szCs w:val="28"/>
          <w:lang w:val="vi-VN"/>
        </w:rPr>
        <w:t xml:space="preserve"> </w:t>
      </w:r>
      <w:r w:rsidR="00B33B60" w:rsidRPr="00217588">
        <w:rPr>
          <w:rFonts w:ascii="Times New Roman" w:hAnsi="Times New Roman"/>
          <w:i/>
          <w:sz w:val="28"/>
          <w:szCs w:val="28"/>
          <w:lang w:val="vi-VN"/>
        </w:rPr>
        <w:t xml:space="preserve">trách nhiệm quản lý về chất lượng công trình cho </w:t>
      </w:r>
      <w:r w:rsidR="00006D25" w:rsidRPr="00217588">
        <w:rPr>
          <w:rFonts w:ascii="Times New Roman" w:hAnsi="Times New Roman"/>
          <w:i/>
          <w:sz w:val="28"/>
          <w:szCs w:val="28"/>
          <w:lang w:val="vi-VN"/>
        </w:rPr>
        <w:t>Ban quản lý các Khu công nghiệp</w:t>
      </w:r>
      <w:r w:rsidR="009841DC" w:rsidRPr="00217588">
        <w:rPr>
          <w:rFonts w:ascii="Times New Roman" w:hAnsi="Times New Roman"/>
          <w:i/>
          <w:sz w:val="28"/>
          <w:szCs w:val="28"/>
          <w:lang w:val="vi-VN"/>
        </w:rPr>
        <w:t xml:space="preserve"> tỉnh</w:t>
      </w:r>
      <w:r w:rsidR="00B33B60" w:rsidRPr="00217588">
        <w:rPr>
          <w:rFonts w:ascii="Times New Roman" w:hAnsi="Times New Roman"/>
          <w:i/>
          <w:sz w:val="28"/>
          <w:szCs w:val="28"/>
          <w:lang w:val="vi-VN"/>
        </w:rPr>
        <w:t>; Ủy ban nhân dân các huyện</w:t>
      </w:r>
      <w:r w:rsidR="0004773C" w:rsidRPr="00217588">
        <w:rPr>
          <w:rFonts w:ascii="Times New Roman" w:hAnsi="Times New Roman"/>
          <w:i/>
          <w:sz w:val="28"/>
          <w:szCs w:val="28"/>
          <w:lang w:val="vi-VN"/>
        </w:rPr>
        <w:t>, thành phố</w:t>
      </w:r>
      <w:r w:rsidR="00B33B60" w:rsidRPr="00217588">
        <w:rPr>
          <w:rFonts w:ascii="Times New Roman" w:hAnsi="Times New Roman"/>
          <w:i/>
          <w:sz w:val="28"/>
          <w:szCs w:val="28"/>
          <w:lang w:val="vi-VN"/>
        </w:rPr>
        <w:t xml:space="preserve"> tại Điều </w:t>
      </w:r>
      <w:r w:rsidR="001F377F" w:rsidRPr="00217588">
        <w:rPr>
          <w:rFonts w:ascii="Times New Roman" w:hAnsi="Times New Roman"/>
          <w:i/>
          <w:sz w:val="28"/>
          <w:szCs w:val="28"/>
          <w:lang w:val="vi-VN"/>
        </w:rPr>
        <w:t>5</w:t>
      </w:r>
      <w:r w:rsidR="00B33B60" w:rsidRPr="00217588">
        <w:rPr>
          <w:rFonts w:ascii="Times New Roman" w:hAnsi="Times New Roman"/>
          <w:i/>
          <w:sz w:val="28"/>
          <w:szCs w:val="28"/>
          <w:lang w:val="vi-VN"/>
        </w:rPr>
        <w:t xml:space="preserve">, Điều </w:t>
      </w:r>
      <w:r w:rsidR="001F377F" w:rsidRPr="00217588">
        <w:rPr>
          <w:rFonts w:ascii="Times New Roman" w:hAnsi="Times New Roman"/>
          <w:i/>
          <w:sz w:val="28"/>
          <w:szCs w:val="28"/>
          <w:lang w:val="vi-VN"/>
        </w:rPr>
        <w:t>6</w:t>
      </w:r>
      <w:r w:rsidR="000D53EE" w:rsidRPr="00217588">
        <w:rPr>
          <w:rFonts w:ascii="Times New Roman" w:hAnsi="Times New Roman"/>
          <w:i/>
          <w:sz w:val="28"/>
          <w:szCs w:val="28"/>
          <w:lang w:val="vi-VN"/>
        </w:rPr>
        <w:t xml:space="preserve"> Quy định này</w:t>
      </w:r>
      <w:r w:rsidR="00B33B60" w:rsidRPr="00217588">
        <w:rPr>
          <w:rFonts w:ascii="Times New Roman" w:hAnsi="Times New Roman"/>
          <w:i/>
          <w:sz w:val="28"/>
          <w:szCs w:val="28"/>
          <w:lang w:val="vi-VN"/>
        </w:rPr>
        <w:t>)</w:t>
      </w:r>
      <w:r w:rsidR="00217588" w:rsidRPr="00217588">
        <w:rPr>
          <w:rFonts w:ascii="Times New Roman" w:hAnsi="Times New Roman"/>
          <w:i/>
          <w:sz w:val="28"/>
          <w:szCs w:val="28"/>
          <w:lang w:val="vi-VN"/>
        </w:rPr>
        <w:t>.</w:t>
      </w:r>
    </w:p>
    <w:p w:rsidR="001F377F" w:rsidRPr="00217588" w:rsidRDefault="00670E1F"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b</w:t>
      </w:r>
      <w:r w:rsidR="00FD20DA" w:rsidRPr="00217588">
        <w:rPr>
          <w:rFonts w:ascii="Times New Roman" w:hAnsi="Times New Roman"/>
          <w:sz w:val="28"/>
          <w:szCs w:val="28"/>
          <w:lang w:val="vi-VN"/>
        </w:rPr>
        <w:t xml:space="preserve">) Rà soát, đánh giá an toàn công trình quy định tại </w:t>
      </w:r>
      <w:r w:rsidR="00F20784" w:rsidRPr="00F20784">
        <w:rPr>
          <w:rFonts w:ascii="Times New Roman" w:hAnsi="Times New Roman"/>
          <w:sz w:val="28"/>
          <w:szCs w:val="28"/>
          <w:lang w:val="vi-VN"/>
        </w:rPr>
        <w:t>k</w:t>
      </w:r>
      <w:r w:rsidR="00FD20DA" w:rsidRPr="00217588">
        <w:rPr>
          <w:rFonts w:ascii="Times New Roman" w:hAnsi="Times New Roman"/>
          <w:sz w:val="28"/>
          <w:szCs w:val="28"/>
          <w:lang w:val="vi-VN"/>
        </w:rPr>
        <w:t>hoản 3 Điều 38 Nghị định số</w:t>
      </w:r>
      <w:r w:rsidR="00305AAE" w:rsidRPr="00217588">
        <w:rPr>
          <w:rFonts w:ascii="Times New Roman" w:hAnsi="Times New Roman"/>
          <w:sz w:val="28"/>
          <w:szCs w:val="28"/>
          <w:lang w:val="vi-VN"/>
        </w:rPr>
        <w:t xml:space="preserve"> 06/2021/NĐ-CP</w:t>
      </w:r>
      <w:r w:rsidRPr="00217588">
        <w:rPr>
          <w:rFonts w:ascii="Times New Roman" w:hAnsi="Times New Roman"/>
          <w:sz w:val="28"/>
          <w:szCs w:val="28"/>
          <w:lang w:val="vi-VN"/>
        </w:rPr>
        <w:t xml:space="preserve"> </w:t>
      </w:r>
      <w:r w:rsidRPr="00217588">
        <w:rPr>
          <w:rFonts w:ascii="Times New Roman" w:hAnsi="Times New Roman"/>
          <w:i/>
          <w:sz w:val="28"/>
          <w:szCs w:val="28"/>
          <w:lang w:val="vi-VN"/>
        </w:rPr>
        <w:t>(trừ công trình phân công trách nhiệm quản lý về chất lượng công trình cho Ban quản lý các Khu công nghiệp tỉnh; Ủy ban nhân dân các huyện, thành phố tại Điều 5, Điều 6 Quy định này)</w:t>
      </w:r>
      <w:r w:rsidR="00217588" w:rsidRPr="00217588">
        <w:rPr>
          <w:rFonts w:ascii="Times New Roman" w:hAnsi="Times New Roman"/>
          <w:sz w:val="28"/>
          <w:szCs w:val="28"/>
          <w:lang w:val="vi-VN"/>
        </w:rPr>
        <w:t>.</w:t>
      </w:r>
    </w:p>
    <w:p w:rsidR="00670E1F" w:rsidRPr="00217588" w:rsidRDefault="00670E1F"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lastRenderedPageBreak/>
        <w:t>c</w:t>
      </w:r>
      <w:r w:rsidR="00CB60F3" w:rsidRPr="00217588">
        <w:rPr>
          <w:rFonts w:ascii="Times New Roman" w:hAnsi="Times New Roman"/>
          <w:sz w:val="28"/>
          <w:szCs w:val="28"/>
          <w:lang w:val="vi-VN"/>
        </w:rPr>
        <w:t>)</w:t>
      </w:r>
      <w:r w:rsidR="00FD20DA" w:rsidRPr="00217588">
        <w:rPr>
          <w:rFonts w:ascii="Times New Roman" w:hAnsi="Times New Roman"/>
          <w:sz w:val="28"/>
          <w:szCs w:val="28"/>
          <w:lang w:val="vi-VN"/>
        </w:rPr>
        <w:t xml:space="preserve"> Tiếp nhận, báo cáo kết quả đánh giá an toàn công trình, xem xét và thông báo ý kiến về báo cáo kết quả đánh giá an toàn công trình đến chủ sở hữu hoặc người quản lý, sử dụng công trình theo quy định tại </w:t>
      </w:r>
      <w:r w:rsidR="009841DC" w:rsidRPr="00217588">
        <w:rPr>
          <w:rFonts w:ascii="Times New Roman" w:hAnsi="Times New Roman"/>
          <w:sz w:val="28"/>
          <w:szCs w:val="28"/>
          <w:lang w:val="vi-VN"/>
        </w:rPr>
        <w:t>k</w:t>
      </w:r>
      <w:r w:rsidR="00FD20DA" w:rsidRPr="00217588">
        <w:rPr>
          <w:rFonts w:ascii="Times New Roman" w:hAnsi="Times New Roman"/>
          <w:sz w:val="28"/>
          <w:szCs w:val="28"/>
          <w:lang w:val="vi-VN"/>
        </w:rPr>
        <w:t xml:space="preserve">hoản 3, </w:t>
      </w:r>
      <w:r w:rsidR="009841DC" w:rsidRPr="00217588">
        <w:rPr>
          <w:rFonts w:ascii="Times New Roman" w:hAnsi="Times New Roman"/>
          <w:sz w:val="28"/>
          <w:szCs w:val="28"/>
          <w:lang w:val="vi-VN"/>
        </w:rPr>
        <w:t>k</w:t>
      </w:r>
      <w:r w:rsidR="00FD20DA" w:rsidRPr="00217588">
        <w:rPr>
          <w:rFonts w:ascii="Times New Roman" w:hAnsi="Times New Roman"/>
          <w:sz w:val="28"/>
          <w:szCs w:val="28"/>
          <w:lang w:val="vi-VN"/>
        </w:rPr>
        <w:t>hoản 4 Điều 39 Nghị định số</w:t>
      </w:r>
      <w:r w:rsidR="00305AAE" w:rsidRPr="00217588">
        <w:rPr>
          <w:rFonts w:ascii="Times New Roman" w:hAnsi="Times New Roman"/>
          <w:sz w:val="28"/>
          <w:szCs w:val="28"/>
          <w:lang w:val="vi-VN"/>
        </w:rPr>
        <w:t xml:space="preserve"> 06/2021/NĐ-CP</w:t>
      </w:r>
      <w:r w:rsidRPr="00217588">
        <w:rPr>
          <w:rFonts w:ascii="Times New Roman" w:hAnsi="Times New Roman"/>
          <w:sz w:val="28"/>
          <w:szCs w:val="28"/>
          <w:lang w:val="vi-VN"/>
        </w:rPr>
        <w:t xml:space="preserve"> </w:t>
      </w:r>
      <w:r w:rsidRPr="00217588">
        <w:rPr>
          <w:rFonts w:ascii="Times New Roman" w:hAnsi="Times New Roman"/>
          <w:i/>
          <w:sz w:val="28"/>
          <w:szCs w:val="28"/>
          <w:lang w:val="vi-VN"/>
        </w:rPr>
        <w:t>(trừ công trình phân công trách nhiệm quản lý về chất lượng công trình cho Ban quản lý các Khu công nghiệp tỉnh; Ủy ban nhân dân các huyện, thành phố tại Điều 5, Điều 6 Quy định này)</w:t>
      </w:r>
      <w:r w:rsidR="00217588" w:rsidRPr="00217588">
        <w:rPr>
          <w:rFonts w:ascii="Times New Roman" w:hAnsi="Times New Roman"/>
          <w:i/>
          <w:sz w:val="28"/>
          <w:szCs w:val="28"/>
          <w:lang w:val="vi-VN"/>
        </w:rPr>
        <w:t>.</w:t>
      </w:r>
    </w:p>
    <w:p w:rsidR="00670E1F" w:rsidRPr="00217588" w:rsidRDefault="00670E1F"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d</w:t>
      </w:r>
      <w:r w:rsidR="00FD20DA" w:rsidRPr="00217588">
        <w:rPr>
          <w:rFonts w:ascii="Times New Roman" w:hAnsi="Times New Roman"/>
          <w:sz w:val="28"/>
          <w:szCs w:val="28"/>
          <w:lang w:val="vi-VN"/>
        </w:rPr>
        <w:t>) Chủ trì, phối hợp với chủ sở hữu hoặc người quản lý, sử dụng công trình giải quyết, xử lý đối với công trình có dấu hiệu nguy hiể</w:t>
      </w:r>
      <w:r w:rsidR="00097C0B" w:rsidRPr="00217588">
        <w:rPr>
          <w:rFonts w:ascii="Times New Roman" w:hAnsi="Times New Roman"/>
          <w:sz w:val="28"/>
          <w:szCs w:val="28"/>
          <w:lang w:val="vi-VN"/>
        </w:rPr>
        <w:t xml:space="preserve">m, không đảm bảo an toàn cho khai thác sử dụng theo quy định tại </w:t>
      </w:r>
      <w:r w:rsidR="00305AAE" w:rsidRPr="00217588">
        <w:rPr>
          <w:rFonts w:ascii="Times New Roman" w:hAnsi="Times New Roman"/>
          <w:sz w:val="28"/>
          <w:szCs w:val="28"/>
          <w:lang w:val="vi-VN"/>
        </w:rPr>
        <w:t>đ</w:t>
      </w:r>
      <w:r w:rsidR="00097C0B" w:rsidRPr="00217588">
        <w:rPr>
          <w:rFonts w:ascii="Times New Roman" w:hAnsi="Times New Roman"/>
          <w:sz w:val="28"/>
          <w:szCs w:val="28"/>
          <w:lang w:val="vi-VN"/>
        </w:rPr>
        <w:t xml:space="preserve">iểm c </w:t>
      </w:r>
      <w:r w:rsidR="00305AAE" w:rsidRPr="00217588">
        <w:rPr>
          <w:rFonts w:ascii="Times New Roman" w:hAnsi="Times New Roman"/>
          <w:sz w:val="28"/>
          <w:szCs w:val="28"/>
          <w:lang w:val="vi-VN"/>
        </w:rPr>
        <w:t>k</w:t>
      </w:r>
      <w:r w:rsidR="00097C0B" w:rsidRPr="00217588">
        <w:rPr>
          <w:rFonts w:ascii="Times New Roman" w:hAnsi="Times New Roman"/>
          <w:sz w:val="28"/>
          <w:szCs w:val="28"/>
          <w:lang w:val="vi-VN"/>
        </w:rPr>
        <w:t>hoản 2 Điều 40 Nghị định số</w:t>
      </w:r>
      <w:r w:rsidR="00305AAE" w:rsidRPr="00217588">
        <w:rPr>
          <w:rFonts w:ascii="Times New Roman" w:hAnsi="Times New Roman"/>
          <w:sz w:val="28"/>
          <w:szCs w:val="28"/>
          <w:lang w:val="vi-VN"/>
        </w:rPr>
        <w:t xml:space="preserve"> 06/2021/NĐ-CP</w:t>
      </w:r>
      <w:r w:rsidRPr="00217588">
        <w:rPr>
          <w:rFonts w:ascii="Times New Roman" w:hAnsi="Times New Roman"/>
          <w:sz w:val="28"/>
          <w:szCs w:val="28"/>
          <w:lang w:val="vi-VN"/>
        </w:rPr>
        <w:t xml:space="preserve"> </w:t>
      </w:r>
      <w:r w:rsidRPr="00217588">
        <w:rPr>
          <w:rFonts w:ascii="Times New Roman" w:hAnsi="Times New Roman"/>
          <w:i/>
          <w:sz w:val="28"/>
          <w:szCs w:val="28"/>
          <w:lang w:val="vi-VN"/>
        </w:rPr>
        <w:t>(trừ công trình phân công trách nhiệm quản lý về chất lượng công trình cho Ban quản lý các Khu công nghiệp tỉnh; Ủy ban nhân dân các huyện, thành phố tại Điều 5, Điều 6 Quy định này)</w:t>
      </w:r>
      <w:r w:rsidR="00217588" w:rsidRPr="00217588">
        <w:rPr>
          <w:rFonts w:ascii="Times New Roman" w:hAnsi="Times New Roman"/>
          <w:i/>
          <w:sz w:val="28"/>
          <w:szCs w:val="28"/>
          <w:lang w:val="vi-VN"/>
        </w:rPr>
        <w:t>.</w:t>
      </w:r>
    </w:p>
    <w:p w:rsidR="00670E1F" w:rsidRPr="00217588" w:rsidRDefault="00670E1F"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đ</w:t>
      </w:r>
      <w:r w:rsidR="007E5102" w:rsidRPr="00217588">
        <w:rPr>
          <w:rFonts w:ascii="Times New Roman" w:hAnsi="Times New Roman"/>
          <w:sz w:val="28"/>
          <w:szCs w:val="28"/>
          <w:lang w:val="vi-VN"/>
        </w:rPr>
        <w:t>) Tham mưu</w:t>
      </w:r>
      <w:r w:rsidR="00097C0B" w:rsidRPr="00217588">
        <w:rPr>
          <w:rFonts w:ascii="Times New Roman" w:hAnsi="Times New Roman"/>
          <w:sz w:val="28"/>
          <w:szCs w:val="28"/>
          <w:lang w:val="vi-VN"/>
        </w:rPr>
        <w:t xml:space="preserve"> </w:t>
      </w:r>
      <w:r w:rsidR="00F95E2B" w:rsidRPr="00217588">
        <w:rPr>
          <w:rFonts w:ascii="Times New Roman" w:hAnsi="Times New Roman"/>
          <w:sz w:val="28"/>
          <w:szCs w:val="28"/>
          <w:lang w:val="vi-VN"/>
        </w:rPr>
        <w:t>Ủy ban nhân dân</w:t>
      </w:r>
      <w:r w:rsidR="00097C0B" w:rsidRPr="00217588">
        <w:rPr>
          <w:rFonts w:ascii="Times New Roman" w:hAnsi="Times New Roman"/>
          <w:sz w:val="28"/>
          <w:szCs w:val="28"/>
          <w:lang w:val="vi-VN"/>
        </w:rPr>
        <w:t xml:space="preserve"> tỉnh xử lý đối với công trình xây dựng trên địa bàn tỉnh hết thời hạn sử dụng theo thiết kế được quy định tại </w:t>
      </w:r>
      <w:r w:rsidR="00F94B23" w:rsidRPr="00217588">
        <w:rPr>
          <w:rFonts w:ascii="Times New Roman" w:hAnsi="Times New Roman"/>
          <w:sz w:val="28"/>
          <w:szCs w:val="28"/>
          <w:lang w:val="vi-VN"/>
        </w:rPr>
        <w:t>k</w:t>
      </w:r>
      <w:r w:rsidR="00097C0B" w:rsidRPr="00217588">
        <w:rPr>
          <w:rFonts w:ascii="Times New Roman" w:hAnsi="Times New Roman"/>
          <w:sz w:val="28"/>
          <w:szCs w:val="28"/>
          <w:lang w:val="vi-VN"/>
        </w:rPr>
        <w:t xml:space="preserve">hoản 6 Điều 41 Nghị định số 06/2021/NĐ-CP; quyết định phá dỡ công trình theo quy định tại </w:t>
      </w:r>
      <w:r w:rsidR="00F94B23" w:rsidRPr="00217588">
        <w:rPr>
          <w:rFonts w:ascii="Times New Roman" w:hAnsi="Times New Roman"/>
          <w:sz w:val="28"/>
          <w:szCs w:val="28"/>
          <w:lang w:val="vi-VN"/>
        </w:rPr>
        <w:t>đ</w:t>
      </w:r>
      <w:r w:rsidR="00097C0B" w:rsidRPr="00217588">
        <w:rPr>
          <w:rFonts w:ascii="Times New Roman" w:hAnsi="Times New Roman"/>
          <w:sz w:val="28"/>
          <w:szCs w:val="28"/>
          <w:lang w:val="vi-VN"/>
        </w:rPr>
        <w:t xml:space="preserve">iểm b </w:t>
      </w:r>
      <w:r w:rsidR="00F94B23" w:rsidRPr="00217588">
        <w:rPr>
          <w:rFonts w:ascii="Times New Roman" w:hAnsi="Times New Roman"/>
          <w:sz w:val="28"/>
          <w:szCs w:val="28"/>
          <w:lang w:val="vi-VN"/>
        </w:rPr>
        <w:t>k</w:t>
      </w:r>
      <w:r w:rsidR="00097C0B" w:rsidRPr="00217588">
        <w:rPr>
          <w:rFonts w:ascii="Times New Roman" w:hAnsi="Times New Roman"/>
          <w:sz w:val="28"/>
          <w:szCs w:val="28"/>
          <w:lang w:val="vi-VN"/>
        </w:rPr>
        <w:t xml:space="preserve">hoản 2 Điều 42 Nghị định số 06/2021/NĐ-CP; giải quyết sự cố về máy, thiết bị xây dựng theo quy định tại </w:t>
      </w:r>
      <w:r w:rsidR="00F94B23" w:rsidRPr="00217588">
        <w:rPr>
          <w:rFonts w:ascii="Times New Roman" w:hAnsi="Times New Roman"/>
          <w:sz w:val="28"/>
          <w:szCs w:val="28"/>
          <w:lang w:val="vi-VN"/>
        </w:rPr>
        <w:t>k</w:t>
      </w:r>
      <w:r w:rsidR="00097C0B" w:rsidRPr="00217588">
        <w:rPr>
          <w:rFonts w:ascii="Times New Roman" w:hAnsi="Times New Roman"/>
          <w:sz w:val="28"/>
          <w:szCs w:val="28"/>
          <w:lang w:val="vi-VN"/>
        </w:rPr>
        <w:t xml:space="preserve">hoản 5 Điều 49 và </w:t>
      </w:r>
      <w:r w:rsidR="00F94B23" w:rsidRPr="00217588">
        <w:rPr>
          <w:rFonts w:ascii="Times New Roman" w:hAnsi="Times New Roman"/>
          <w:sz w:val="28"/>
          <w:szCs w:val="28"/>
          <w:lang w:val="vi-VN"/>
        </w:rPr>
        <w:t>đ</w:t>
      </w:r>
      <w:r w:rsidR="00097C0B" w:rsidRPr="00217588">
        <w:rPr>
          <w:rFonts w:ascii="Times New Roman" w:hAnsi="Times New Roman"/>
          <w:sz w:val="28"/>
          <w:szCs w:val="28"/>
          <w:lang w:val="vi-VN"/>
        </w:rPr>
        <w:t xml:space="preserve">iểm a </w:t>
      </w:r>
      <w:r w:rsidR="00F94B23" w:rsidRPr="00217588">
        <w:rPr>
          <w:rFonts w:ascii="Times New Roman" w:hAnsi="Times New Roman"/>
          <w:sz w:val="28"/>
          <w:szCs w:val="28"/>
          <w:lang w:val="vi-VN"/>
        </w:rPr>
        <w:t>k</w:t>
      </w:r>
      <w:r w:rsidR="00097C0B" w:rsidRPr="00217588">
        <w:rPr>
          <w:rFonts w:ascii="Times New Roman" w:hAnsi="Times New Roman"/>
          <w:sz w:val="28"/>
          <w:szCs w:val="28"/>
          <w:lang w:val="vi-VN"/>
        </w:rPr>
        <w:t>hoản 1 Điều 50 Nghị định số</w:t>
      </w:r>
      <w:r w:rsidR="00305AAE" w:rsidRPr="00217588">
        <w:rPr>
          <w:rFonts w:ascii="Times New Roman" w:hAnsi="Times New Roman"/>
          <w:sz w:val="28"/>
          <w:szCs w:val="28"/>
          <w:lang w:val="vi-VN"/>
        </w:rPr>
        <w:t xml:space="preserve"> 06/2021/NĐ-CP</w:t>
      </w:r>
      <w:r w:rsidRPr="00217588">
        <w:rPr>
          <w:rFonts w:ascii="Times New Roman" w:hAnsi="Times New Roman"/>
          <w:sz w:val="28"/>
          <w:szCs w:val="28"/>
          <w:lang w:val="vi-VN"/>
        </w:rPr>
        <w:t xml:space="preserve"> </w:t>
      </w:r>
      <w:r w:rsidRPr="00217588">
        <w:rPr>
          <w:rFonts w:ascii="Times New Roman" w:hAnsi="Times New Roman"/>
          <w:i/>
          <w:sz w:val="28"/>
          <w:szCs w:val="28"/>
          <w:lang w:val="vi-VN"/>
        </w:rPr>
        <w:t>(trừ công trình phân công trách nhiệm quản lý về chất lượng công trình cho Ban quản lý các Khu công nghiệp tỉnh; Ủy ban nhân dân các huyện, thành phố tại Điều 5, Điều 6 Quy định này)</w:t>
      </w:r>
      <w:r w:rsidR="00217588" w:rsidRPr="00217588">
        <w:rPr>
          <w:rFonts w:ascii="Times New Roman" w:hAnsi="Times New Roman"/>
          <w:i/>
          <w:sz w:val="28"/>
          <w:szCs w:val="28"/>
          <w:lang w:val="vi-VN"/>
        </w:rPr>
        <w:t>.</w:t>
      </w:r>
    </w:p>
    <w:p w:rsidR="00670E1F" w:rsidRPr="00217588" w:rsidRDefault="00670E1F"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e</w:t>
      </w:r>
      <w:r w:rsidR="008208AC" w:rsidRPr="00217588">
        <w:rPr>
          <w:rFonts w:ascii="Times New Roman" w:hAnsi="Times New Roman"/>
          <w:sz w:val="28"/>
          <w:szCs w:val="28"/>
          <w:lang w:val="vi-VN"/>
        </w:rPr>
        <w:t>)</w:t>
      </w:r>
      <w:r w:rsidR="00097C0B" w:rsidRPr="00217588">
        <w:rPr>
          <w:rFonts w:ascii="Times New Roman" w:hAnsi="Times New Roman"/>
          <w:sz w:val="28"/>
          <w:szCs w:val="28"/>
          <w:lang w:val="vi-VN"/>
        </w:rPr>
        <w:t xml:space="preserve"> </w:t>
      </w:r>
      <w:r w:rsidR="00505F96" w:rsidRPr="00217588">
        <w:rPr>
          <w:rFonts w:ascii="Times New Roman" w:hAnsi="Times New Roman"/>
          <w:sz w:val="28"/>
          <w:szCs w:val="28"/>
          <w:lang w:val="vi-VN"/>
        </w:rPr>
        <w:t>Chủ trì t</w:t>
      </w:r>
      <w:r w:rsidR="00097C0B" w:rsidRPr="00217588">
        <w:rPr>
          <w:rFonts w:ascii="Times New Roman" w:hAnsi="Times New Roman"/>
          <w:sz w:val="28"/>
          <w:szCs w:val="28"/>
          <w:lang w:val="vi-VN"/>
        </w:rPr>
        <w:t xml:space="preserve">ham mưu </w:t>
      </w:r>
      <w:r w:rsidR="00F95E2B" w:rsidRPr="00217588">
        <w:rPr>
          <w:rFonts w:ascii="Times New Roman" w:hAnsi="Times New Roman"/>
          <w:sz w:val="28"/>
          <w:szCs w:val="28"/>
          <w:lang w:val="vi-VN"/>
        </w:rPr>
        <w:t>Ủy ban nhân dân</w:t>
      </w:r>
      <w:r w:rsidR="00097C0B" w:rsidRPr="00217588">
        <w:rPr>
          <w:rFonts w:ascii="Times New Roman" w:hAnsi="Times New Roman"/>
          <w:sz w:val="28"/>
          <w:szCs w:val="28"/>
          <w:lang w:val="vi-VN"/>
        </w:rPr>
        <w:t xml:space="preserve"> tỉnh </w:t>
      </w:r>
      <w:r w:rsidR="00441C27" w:rsidRPr="00217588">
        <w:rPr>
          <w:rFonts w:ascii="Times New Roman" w:hAnsi="Times New Roman"/>
          <w:sz w:val="28"/>
          <w:szCs w:val="28"/>
          <w:lang w:val="vi-VN"/>
        </w:rPr>
        <w:t>giải quyết sự cố; tổ chức giám định nguyên nhân sự cố đối với sự cố cấp I, cấp II thuộc công trình xây dựng chuyên ngành thuộc thẩm quyền quản lý của Sở</w:t>
      </w:r>
      <w:r w:rsidRPr="00217588">
        <w:rPr>
          <w:rFonts w:ascii="Times New Roman" w:hAnsi="Times New Roman"/>
          <w:sz w:val="28"/>
          <w:szCs w:val="28"/>
          <w:lang w:val="vi-VN"/>
        </w:rPr>
        <w:t xml:space="preserve"> </w:t>
      </w:r>
      <w:r w:rsidRPr="00217588">
        <w:rPr>
          <w:rFonts w:ascii="Times New Roman" w:hAnsi="Times New Roman"/>
          <w:i/>
          <w:sz w:val="28"/>
          <w:szCs w:val="28"/>
          <w:lang w:val="vi-VN"/>
        </w:rPr>
        <w:t>(trừ công trình phân công trách nhiệm quản lý về chất lượng công trình cho Ban quản lý các Khu công nghiệp tỉnh; Ủy ban nhân dân các huyện, thành phố tại Điều 5, Điều 6 Quy định này)</w:t>
      </w:r>
      <w:r w:rsidR="00217588" w:rsidRPr="00217588">
        <w:rPr>
          <w:rFonts w:ascii="Times New Roman" w:hAnsi="Times New Roman"/>
          <w:i/>
          <w:sz w:val="28"/>
          <w:szCs w:val="28"/>
          <w:lang w:val="vi-VN"/>
        </w:rPr>
        <w:t>.</w:t>
      </w:r>
    </w:p>
    <w:p w:rsidR="003C3148" w:rsidRPr="00217588" w:rsidRDefault="003C3148"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g) Tổ chức kiểm tra thường xuyên, định kỳ theo kế hoạch và kiểm tra đột xuất công tác quản lý chất lượng, thi công xây dựng và bảo trì công trình xây dựng trên địa bàn tỉnh của các cơ quan, tổ chức, cá nhân tham gia xây dựng công trình và chất lượng các công trình xây dựng chuyên ngành trên địa bàn tỉnh</w:t>
      </w:r>
      <w:r w:rsidR="00217588" w:rsidRPr="00217588">
        <w:rPr>
          <w:rFonts w:ascii="Times New Roman" w:hAnsi="Times New Roman"/>
          <w:sz w:val="28"/>
          <w:szCs w:val="28"/>
          <w:lang w:val="vi-VN"/>
        </w:rPr>
        <w:t>.</w:t>
      </w:r>
    </w:p>
    <w:p w:rsidR="002613B4" w:rsidRPr="00217588" w:rsidRDefault="009C5397"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2. Sở quản lý công trình xây dựng chuyên ngành có trách nhiệ</w:t>
      </w:r>
      <w:r w:rsidR="00421995" w:rsidRPr="00217588">
        <w:rPr>
          <w:rFonts w:ascii="Times New Roman" w:hAnsi="Times New Roman"/>
          <w:sz w:val="28"/>
          <w:szCs w:val="28"/>
          <w:lang w:val="vi-VN"/>
        </w:rPr>
        <w:t>m</w:t>
      </w:r>
      <w:r w:rsidRPr="00217588">
        <w:rPr>
          <w:rFonts w:ascii="Times New Roman" w:hAnsi="Times New Roman"/>
          <w:sz w:val="28"/>
          <w:szCs w:val="28"/>
          <w:lang w:val="vi-VN"/>
        </w:rPr>
        <w:t xml:space="preserve"> </w:t>
      </w:r>
      <w:r w:rsidR="00421995" w:rsidRPr="00217588">
        <w:rPr>
          <w:rFonts w:ascii="Times New Roman" w:hAnsi="Times New Roman"/>
          <w:sz w:val="28"/>
          <w:szCs w:val="28"/>
          <w:lang w:val="vi-VN"/>
        </w:rPr>
        <w:t>t</w:t>
      </w:r>
      <w:r w:rsidRPr="00217588">
        <w:rPr>
          <w:rFonts w:ascii="Times New Roman" w:hAnsi="Times New Roman"/>
          <w:sz w:val="28"/>
          <w:szCs w:val="28"/>
          <w:lang w:val="vi-VN"/>
        </w:rPr>
        <w:t xml:space="preserve">hực hiện các nội dung quy định tại </w:t>
      </w:r>
      <w:r w:rsidR="00305AAE" w:rsidRPr="00217588">
        <w:rPr>
          <w:rFonts w:ascii="Times New Roman" w:hAnsi="Times New Roman"/>
          <w:sz w:val="28"/>
          <w:szCs w:val="28"/>
          <w:lang w:val="vi-VN"/>
        </w:rPr>
        <w:t>đ</w:t>
      </w:r>
      <w:r w:rsidRPr="00217588">
        <w:rPr>
          <w:rFonts w:ascii="Times New Roman" w:hAnsi="Times New Roman"/>
          <w:sz w:val="28"/>
          <w:szCs w:val="28"/>
          <w:lang w:val="vi-VN"/>
        </w:rPr>
        <w:t xml:space="preserve">iểm </w:t>
      </w:r>
      <w:r w:rsidR="00305AAE" w:rsidRPr="00217588">
        <w:rPr>
          <w:rFonts w:ascii="Times New Roman" w:hAnsi="Times New Roman"/>
          <w:sz w:val="28"/>
          <w:szCs w:val="28"/>
          <w:lang w:val="vi-VN"/>
        </w:rPr>
        <w:t>a</w:t>
      </w:r>
      <w:r w:rsidR="00F65F46" w:rsidRPr="00217588">
        <w:rPr>
          <w:rFonts w:ascii="Times New Roman" w:hAnsi="Times New Roman"/>
          <w:sz w:val="28"/>
          <w:szCs w:val="28"/>
          <w:lang w:val="vi-VN"/>
        </w:rPr>
        <w:t xml:space="preserve">, </w:t>
      </w:r>
      <w:r w:rsidR="00305AAE" w:rsidRPr="00217588">
        <w:rPr>
          <w:rFonts w:ascii="Times New Roman" w:hAnsi="Times New Roman"/>
          <w:sz w:val="28"/>
          <w:szCs w:val="28"/>
          <w:lang w:val="vi-VN"/>
        </w:rPr>
        <w:t>b</w:t>
      </w:r>
      <w:r w:rsidR="00F65F46" w:rsidRPr="00217588">
        <w:rPr>
          <w:rFonts w:ascii="Times New Roman" w:hAnsi="Times New Roman"/>
          <w:sz w:val="28"/>
          <w:szCs w:val="28"/>
          <w:lang w:val="vi-VN"/>
        </w:rPr>
        <w:t xml:space="preserve">, </w:t>
      </w:r>
      <w:r w:rsidR="00305AAE" w:rsidRPr="00217588">
        <w:rPr>
          <w:rFonts w:ascii="Times New Roman" w:hAnsi="Times New Roman"/>
          <w:sz w:val="28"/>
          <w:szCs w:val="28"/>
          <w:lang w:val="vi-VN"/>
        </w:rPr>
        <w:t>c</w:t>
      </w:r>
      <w:r w:rsidR="00C0782F" w:rsidRPr="00217588">
        <w:rPr>
          <w:rFonts w:ascii="Times New Roman" w:hAnsi="Times New Roman"/>
          <w:sz w:val="28"/>
          <w:szCs w:val="28"/>
          <w:lang w:val="vi-VN"/>
        </w:rPr>
        <w:t xml:space="preserve">, </w:t>
      </w:r>
      <w:r w:rsidR="00305AAE" w:rsidRPr="00217588">
        <w:rPr>
          <w:rFonts w:ascii="Times New Roman" w:hAnsi="Times New Roman"/>
          <w:sz w:val="28"/>
          <w:szCs w:val="28"/>
          <w:lang w:val="vi-VN"/>
        </w:rPr>
        <w:t>d</w:t>
      </w:r>
      <w:r w:rsidR="00C0782F" w:rsidRPr="00217588">
        <w:rPr>
          <w:rFonts w:ascii="Times New Roman" w:hAnsi="Times New Roman"/>
          <w:sz w:val="28"/>
          <w:szCs w:val="28"/>
          <w:lang w:val="vi-VN"/>
        </w:rPr>
        <w:t xml:space="preserve">, </w:t>
      </w:r>
      <w:r w:rsidR="00305AAE" w:rsidRPr="00217588">
        <w:rPr>
          <w:rFonts w:ascii="Times New Roman" w:hAnsi="Times New Roman"/>
          <w:sz w:val="28"/>
          <w:szCs w:val="28"/>
          <w:lang w:val="vi-VN"/>
        </w:rPr>
        <w:t>đ</w:t>
      </w:r>
      <w:r w:rsidR="00670E1F" w:rsidRPr="00217588">
        <w:rPr>
          <w:rFonts w:ascii="Times New Roman" w:hAnsi="Times New Roman"/>
          <w:sz w:val="28"/>
          <w:szCs w:val="28"/>
          <w:lang w:val="vi-VN"/>
        </w:rPr>
        <w:t>, e</w:t>
      </w:r>
      <w:r w:rsidR="003C3148" w:rsidRPr="00217588">
        <w:rPr>
          <w:rFonts w:ascii="Times New Roman" w:hAnsi="Times New Roman"/>
          <w:sz w:val="28"/>
          <w:szCs w:val="28"/>
          <w:lang w:val="vi-VN"/>
        </w:rPr>
        <w:t>, g</w:t>
      </w:r>
      <w:r w:rsidRPr="00217588">
        <w:rPr>
          <w:rFonts w:ascii="Times New Roman" w:hAnsi="Times New Roman"/>
          <w:sz w:val="28"/>
          <w:szCs w:val="28"/>
          <w:lang w:val="vi-VN"/>
        </w:rPr>
        <w:t xml:space="preserve"> </w:t>
      </w:r>
      <w:r w:rsidR="00305AAE" w:rsidRPr="00217588">
        <w:rPr>
          <w:rFonts w:ascii="Times New Roman" w:hAnsi="Times New Roman"/>
          <w:sz w:val="28"/>
          <w:szCs w:val="28"/>
          <w:lang w:val="vi-VN"/>
        </w:rPr>
        <w:t>k</w:t>
      </w:r>
      <w:r w:rsidRPr="00217588">
        <w:rPr>
          <w:rFonts w:ascii="Times New Roman" w:hAnsi="Times New Roman"/>
          <w:sz w:val="28"/>
          <w:szCs w:val="28"/>
          <w:lang w:val="vi-VN"/>
        </w:rPr>
        <w:t>hoản 1 Điều n</w:t>
      </w:r>
      <w:r w:rsidR="008208AC" w:rsidRPr="00217588">
        <w:rPr>
          <w:rFonts w:ascii="Times New Roman" w:hAnsi="Times New Roman"/>
          <w:sz w:val="28"/>
          <w:szCs w:val="28"/>
          <w:lang w:val="vi-VN"/>
        </w:rPr>
        <w:t>à</w:t>
      </w:r>
      <w:r w:rsidRPr="00217588">
        <w:rPr>
          <w:rFonts w:ascii="Times New Roman" w:hAnsi="Times New Roman"/>
          <w:sz w:val="28"/>
          <w:szCs w:val="28"/>
          <w:lang w:val="vi-VN"/>
        </w:rPr>
        <w:t xml:space="preserve">y đối với các công trình xây dựng theo chuyên ngành quản lý được quy định tại </w:t>
      </w:r>
      <w:r w:rsidR="00305AAE" w:rsidRPr="00217588">
        <w:rPr>
          <w:rFonts w:ascii="Times New Roman" w:hAnsi="Times New Roman"/>
          <w:sz w:val="28"/>
          <w:szCs w:val="28"/>
          <w:lang w:val="vi-VN"/>
        </w:rPr>
        <w:t>đ</w:t>
      </w:r>
      <w:r w:rsidRPr="00217588">
        <w:rPr>
          <w:rFonts w:ascii="Times New Roman" w:hAnsi="Times New Roman"/>
          <w:sz w:val="28"/>
          <w:szCs w:val="28"/>
          <w:lang w:val="vi-VN"/>
        </w:rPr>
        <w:t xml:space="preserve">iểm </w:t>
      </w:r>
      <w:r w:rsidR="00307D54" w:rsidRPr="00217588">
        <w:rPr>
          <w:rFonts w:ascii="Times New Roman" w:hAnsi="Times New Roman"/>
          <w:sz w:val="28"/>
          <w:szCs w:val="28"/>
          <w:lang w:val="vi-VN"/>
        </w:rPr>
        <w:t xml:space="preserve">b, c, d </w:t>
      </w:r>
      <w:r w:rsidR="00305AAE" w:rsidRPr="00217588">
        <w:rPr>
          <w:rFonts w:ascii="Times New Roman" w:hAnsi="Times New Roman"/>
          <w:sz w:val="28"/>
          <w:szCs w:val="28"/>
          <w:lang w:val="vi-VN"/>
        </w:rPr>
        <w:t>k</w:t>
      </w:r>
      <w:r w:rsidR="00307D54" w:rsidRPr="00217588">
        <w:rPr>
          <w:rFonts w:ascii="Times New Roman" w:hAnsi="Times New Roman"/>
          <w:sz w:val="28"/>
          <w:szCs w:val="28"/>
          <w:lang w:val="vi-VN"/>
        </w:rPr>
        <w:t>hoản 4 Điều 52 Nghị định số 06/2021/NĐ-CP</w:t>
      </w:r>
      <w:r w:rsidR="00305AAE" w:rsidRPr="00217588">
        <w:rPr>
          <w:rFonts w:ascii="Times New Roman" w:hAnsi="Times New Roman"/>
          <w:sz w:val="28"/>
          <w:szCs w:val="28"/>
          <w:lang w:val="vi-VN"/>
        </w:rPr>
        <w:t xml:space="preserve"> </w:t>
      </w:r>
      <w:r w:rsidR="00305AAE" w:rsidRPr="00217588">
        <w:rPr>
          <w:rFonts w:ascii="Times New Roman" w:hAnsi="Times New Roman"/>
          <w:i/>
          <w:sz w:val="28"/>
          <w:szCs w:val="28"/>
          <w:lang w:val="vi-VN"/>
        </w:rPr>
        <w:t xml:space="preserve">(trừ công trình phân công trách nhiệm quản lý về chất lượng công trình cho Ban </w:t>
      </w:r>
      <w:r w:rsidR="00F20784" w:rsidRPr="00F20784">
        <w:rPr>
          <w:rFonts w:ascii="Times New Roman" w:hAnsi="Times New Roman"/>
          <w:i/>
          <w:sz w:val="28"/>
          <w:szCs w:val="28"/>
          <w:lang w:val="vi-VN"/>
        </w:rPr>
        <w:t>Q</w:t>
      </w:r>
      <w:r w:rsidR="00305AAE" w:rsidRPr="00217588">
        <w:rPr>
          <w:rFonts w:ascii="Times New Roman" w:hAnsi="Times New Roman"/>
          <w:i/>
          <w:sz w:val="28"/>
          <w:szCs w:val="28"/>
          <w:lang w:val="vi-VN"/>
        </w:rPr>
        <w:t>uản lý các Khu công nghiệp tỉnh; Ủy ban nhân dân các huyện, thành phố tại Điều 5, Điều 6 Quy định này)</w:t>
      </w:r>
      <w:r w:rsidR="00307D54" w:rsidRPr="00217588">
        <w:rPr>
          <w:rFonts w:ascii="Times New Roman" w:hAnsi="Times New Roman"/>
          <w:sz w:val="28"/>
          <w:szCs w:val="28"/>
          <w:lang w:val="vi-VN"/>
        </w:rPr>
        <w:t>.</w:t>
      </w:r>
    </w:p>
    <w:p w:rsidR="00307D54" w:rsidRPr="00217588" w:rsidRDefault="00307D54" w:rsidP="00F20784">
      <w:pPr>
        <w:shd w:val="clear" w:color="auto" w:fill="FFFFFF"/>
        <w:spacing w:before="60" w:after="0" w:line="240" w:lineRule="auto"/>
        <w:ind w:firstLine="720"/>
        <w:jc w:val="both"/>
        <w:rPr>
          <w:rFonts w:ascii="Times New Roman" w:hAnsi="Times New Roman"/>
          <w:b/>
          <w:sz w:val="28"/>
          <w:szCs w:val="28"/>
          <w:lang w:val="vi-VN"/>
        </w:rPr>
      </w:pPr>
      <w:r w:rsidRPr="00217588">
        <w:rPr>
          <w:rFonts w:ascii="Times New Roman" w:hAnsi="Times New Roman"/>
          <w:b/>
          <w:sz w:val="28"/>
          <w:szCs w:val="28"/>
          <w:lang w:val="vi-VN"/>
        </w:rPr>
        <w:t xml:space="preserve">Điều </w:t>
      </w:r>
      <w:r w:rsidR="004926D0" w:rsidRPr="00217588">
        <w:rPr>
          <w:rFonts w:ascii="Times New Roman" w:hAnsi="Times New Roman"/>
          <w:b/>
          <w:sz w:val="28"/>
          <w:szCs w:val="28"/>
          <w:lang w:val="vi-VN"/>
        </w:rPr>
        <w:t>5</w:t>
      </w:r>
      <w:r w:rsidRPr="00217588">
        <w:rPr>
          <w:rFonts w:ascii="Times New Roman" w:hAnsi="Times New Roman"/>
          <w:b/>
          <w:sz w:val="28"/>
          <w:szCs w:val="28"/>
          <w:lang w:val="vi-VN"/>
        </w:rPr>
        <w:t xml:space="preserve">. Phân công trách nhiệm quản lý nhà nước về chất lượng công trình xây dựng đối với </w:t>
      </w:r>
      <w:r w:rsidR="00006D25" w:rsidRPr="00217588">
        <w:rPr>
          <w:rFonts w:ascii="Times New Roman" w:hAnsi="Times New Roman"/>
          <w:b/>
          <w:sz w:val="28"/>
          <w:szCs w:val="28"/>
          <w:lang w:val="vi-VN"/>
        </w:rPr>
        <w:t>Ban quản lý các Khu công nghiệp</w:t>
      </w:r>
      <w:r w:rsidR="00305AAE" w:rsidRPr="00217588">
        <w:rPr>
          <w:rFonts w:ascii="Times New Roman" w:hAnsi="Times New Roman"/>
          <w:b/>
          <w:sz w:val="28"/>
          <w:szCs w:val="28"/>
          <w:lang w:val="vi-VN"/>
        </w:rPr>
        <w:t xml:space="preserve"> tỉnh</w:t>
      </w:r>
    </w:p>
    <w:p w:rsidR="005C35E6" w:rsidRPr="00217588" w:rsidRDefault="00815217"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1</w:t>
      </w:r>
      <w:r w:rsidR="00125A12" w:rsidRPr="00217588">
        <w:rPr>
          <w:rFonts w:ascii="Times New Roman" w:hAnsi="Times New Roman"/>
          <w:sz w:val="28"/>
          <w:szCs w:val="28"/>
          <w:lang w:val="vi-VN"/>
        </w:rPr>
        <w:t>.</w:t>
      </w:r>
      <w:r w:rsidRPr="00217588">
        <w:rPr>
          <w:rFonts w:ascii="Times New Roman" w:hAnsi="Times New Roman"/>
          <w:sz w:val="28"/>
          <w:szCs w:val="28"/>
          <w:lang w:val="vi-VN"/>
        </w:rPr>
        <w:t xml:space="preserve"> </w:t>
      </w:r>
      <w:r w:rsidR="00F95E2B" w:rsidRPr="00217588">
        <w:rPr>
          <w:rFonts w:ascii="Times New Roman" w:hAnsi="Times New Roman"/>
          <w:sz w:val="28"/>
          <w:szCs w:val="28"/>
          <w:lang w:val="vi-VN"/>
        </w:rPr>
        <w:t xml:space="preserve">Giúp Ủy ban nhân dân tỉnh thực hiện quản lý nhà nước về chất lượng, thi công xây dựng và bảo trì công trình xây dựng đối với công trình được đầu tư xây dựng </w:t>
      </w:r>
      <w:r w:rsidR="008208AC" w:rsidRPr="00217588">
        <w:rPr>
          <w:rFonts w:ascii="Times New Roman" w:hAnsi="Times New Roman"/>
          <w:sz w:val="28"/>
          <w:szCs w:val="28"/>
          <w:lang w:val="vi-VN"/>
        </w:rPr>
        <w:t>trên địa bàn được giao quản lý</w:t>
      </w:r>
      <w:r w:rsidR="00A03A3B" w:rsidRPr="00217588">
        <w:rPr>
          <w:rFonts w:ascii="Times New Roman" w:hAnsi="Times New Roman"/>
          <w:sz w:val="28"/>
          <w:szCs w:val="28"/>
          <w:lang w:val="vi-VN"/>
        </w:rPr>
        <w:t xml:space="preserve"> theo </w:t>
      </w:r>
      <w:r w:rsidR="00F95E2B" w:rsidRPr="00217588">
        <w:rPr>
          <w:rFonts w:ascii="Times New Roman" w:hAnsi="Times New Roman"/>
          <w:sz w:val="28"/>
          <w:szCs w:val="28"/>
          <w:lang w:val="vi-VN"/>
        </w:rPr>
        <w:t xml:space="preserve">quy định tại </w:t>
      </w:r>
      <w:r w:rsidR="00305AAE" w:rsidRPr="00217588">
        <w:rPr>
          <w:rFonts w:ascii="Times New Roman" w:hAnsi="Times New Roman"/>
          <w:sz w:val="28"/>
          <w:szCs w:val="28"/>
          <w:lang w:val="vi-VN"/>
        </w:rPr>
        <w:t>đ</w:t>
      </w:r>
      <w:r w:rsidR="00F95E2B" w:rsidRPr="00217588">
        <w:rPr>
          <w:rFonts w:ascii="Times New Roman" w:hAnsi="Times New Roman"/>
          <w:sz w:val="28"/>
          <w:szCs w:val="28"/>
          <w:lang w:val="vi-VN"/>
        </w:rPr>
        <w:t xml:space="preserve">iểm </w:t>
      </w:r>
      <w:r w:rsidR="00006D25" w:rsidRPr="00217588">
        <w:rPr>
          <w:rFonts w:ascii="Times New Roman" w:hAnsi="Times New Roman"/>
          <w:sz w:val="28"/>
          <w:szCs w:val="28"/>
          <w:lang w:val="vi-VN"/>
        </w:rPr>
        <w:t>đ</w:t>
      </w:r>
      <w:r w:rsidR="00F95E2B" w:rsidRPr="00217588">
        <w:rPr>
          <w:rFonts w:ascii="Times New Roman" w:hAnsi="Times New Roman"/>
          <w:sz w:val="28"/>
          <w:szCs w:val="28"/>
          <w:lang w:val="vi-VN"/>
        </w:rPr>
        <w:t xml:space="preserve"> </w:t>
      </w:r>
      <w:r w:rsidR="00305AAE" w:rsidRPr="00217588">
        <w:rPr>
          <w:rFonts w:ascii="Times New Roman" w:hAnsi="Times New Roman"/>
          <w:sz w:val="28"/>
          <w:szCs w:val="28"/>
          <w:lang w:val="vi-VN"/>
        </w:rPr>
        <w:t>k</w:t>
      </w:r>
      <w:r w:rsidR="00F95E2B" w:rsidRPr="00217588">
        <w:rPr>
          <w:rFonts w:ascii="Times New Roman" w:hAnsi="Times New Roman"/>
          <w:sz w:val="28"/>
          <w:szCs w:val="28"/>
          <w:lang w:val="vi-VN"/>
        </w:rPr>
        <w:t xml:space="preserve">hoản 4 Điều 52 Nghị định </w:t>
      </w:r>
      <w:r w:rsidR="00F20784" w:rsidRPr="00F20784">
        <w:rPr>
          <w:rFonts w:ascii="Times New Roman" w:hAnsi="Times New Roman"/>
          <w:sz w:val="28"/>
          <w:szCs w:val="28"/>
          <w:lang w:val="vi-VN"/>
        </w:rPr>
        <w:t xml:space="preserve">số </w:t>
      </w:r>
      <w:r w:rsidR="00F95E2B" w:rsidRPr="00217588">
        <w:rPr>
          <w:rFonts w:ascii="Times New Roman" w:hAnsi="Times New Roman"/>
          <w:sz w:val="28"/>
          <w:szCs w:val="28"/>
          <w:lang w:val="vi-VN"/>
        </w:rPr>
        <w:t>06/2021/NĐ-CP</w:t>
      </w:r>
      <w:r w:rsidR="00052CF5" w:rsidRPr="00217588">
        <w:rPr>
          <w:rFonts w:ascii="Times New Roman" w:hAnsi="Times New Roman"/>
          <w:sz w:val="28"/>
          <w:szCs w:val="28"/>
          <w:lang w:val="vi-VN"/>
        </w:rPr>
        <w:t xml:space="preserve"> theo chức năng nhiệm vụ của </w:t>
      </w:r>
      <w:r w:rsidR="00006D25" w:rsidRPr="00217588">
        <w:rPr>
          <w:rFonts w:ascii="Times New Roman" w:hAnsi="Times New Roman"/>
          <w:sz w:val="28"/>
          <w:szCs w:val="28"/>
          <w:lang w:val="vi-VN"/>
        </w:rPr>
        <w:t>Ban quản lý các Khu công nghiệp</w:t>
      </w:r>
      <w:r w:rsidR="00052CF5" w:rsidRPr="00217588">
        <w:rPr>
          <w:rFonts w:ascii="Times New Roman" w:hAnsi="Times New Roman"/>
          <w:sz w:val="28"/>
          <w:szCs w:val="28"/>
          <w:lang w:val="vi-VN"/>
        </w:rPr>
        <w:t>.</w:t>
      </w:r>
    </w:p>
    <w:p w:rsidR="0004773C" w:rsidRPr="00217588" w:rsidRDefault="00795F33"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lastRenderedPageBreak/>
        <w:t>2</w:t>
      </w:r>
      <w:r w:rsidR="0004773C" w:rsidRPr="00217588">
        <w:rPr>
          <w:rFonts w:ascii="Times New Roman" w:hAnsi="Times New Roman"/>
          <w:sz w:val="28"/>
          <w:szCs w:val="28"/>
          <w:lang w:val="vi-VN"/>
        </w:rPr>
        <w:t xml:space="preserve">. </w:t>
      </w:r>
      <w:r w:rsidR="00C0782F" w:rsidRPr="00217588">
        <w:rPr>
          <w:rFonts w:ascii="Times New Roman" w:hAnsi="Times New Roman"/>
          <w:sz w:val="28"/>
          <w:szCs w:val="28"/>
          <w:lang w:val="vi-VN"/>
        </w:rPr>
        <w:t xml:space="preserve">Chủ trì tham mưu Ủy ban nhân dân tỉnh giải quyết sự cố; tổ chức giám định nguyên nhân sự cố đối với sự cố cấp III </w:t>
      </w:r>
      <w:r w:rsidR="001E4AC4" w:rsidRPr="00217588">
        <w:rPr>
          <w:rFonts w:ascii="Times New Roman" w:hAnsi="Times New Roman"/>
          <w:sz w:val="28"/>
          <w:szCs w:val="28"/>
          <w:lang w:val="vi-VN"/>
        </w:rPr>
        <w:t>xảy</w:t>
      </w:r>
      <w:r w:rsidR="0004773C" w:rsidRPr="00217588">
        <w:rPr>
          <w:rFonts w:ascii="Times New Roman" w:hAnsi="Times New Roman"/>
          <w:sz w:val="28"/>
          <w:szCs w:val="28"/>
          <w:lang w:val="vi-VN"/>
        </w:rPr>
        <w:t xml:space="preserve"> ra trên địa bàn được giao quản lý theo quy định tại </w:t>
      </w:r>
      <w:r w:rsidR="00305AAE" w:rsidRPr="00217588">
        <w:rPr>
          <w:rFonts w:ascii="Times New Roman" w:hAnsi="Times New Roman"/>
          <w:sz w:val="28"/>
          <w:szCs w:val="28"/>
          <w:lang w:val="vi-VN"/>
        </w:rPr>
        <w:t>k</w:t>
      </w:r>
      <w:r w:rsidR="0004773C" w:rsidRPr="00217588">
        <w:rPr>
          <w:rFonts w:ascii="Times New Roman" w:hAnsi="Times New Roman"/>
          <w:sz w:val="28"/>
          <w:szCs w:val="28"/>
          <w:lang w:val="vi-VN"/>
        </w:rPr>
        <w:t>hoản 2 Điề</w:t>
      </w:r>
      <w:r w:rsidR="00C0782F" w:rsidRPr="00217588">
        <w:rPr>
          <w:rFonts w:ascii="Times New Roman" w:hAnsi="Times New Roman"/>
          <w:sz w:val="28"/>
          <w:szCs w:val="28"/>
          <w:lang w:val="vi-VN"/>
        </w:rPr>
        <w:t xml:space="preserve">u 45, </w:t>
      </w:r>
      <w:r w:rsidR="0004773C" w:rsidRPr="00217588">
        <w:rPr>
          <w:rFonts w:ascii="Times New Roman" w:hAnsi="Times New Roman"/>
          <w:sz w:val="28"/>
          <w:szCs w:val="28"/>
          <w:lang w:val="vi-VN"/>
        </w:rPr>
        <w:t>Điều 46 Nghị định số 06/2021/NĐ-CP</w:t>
      </w:r>
      <w:r w:rsidR="00217588" w:rsidRPr="00217588">
        <w:rPr>
          <w:rFonts w:ascii="Times New Roman" w:hAnsi="Times New Roman"/>
          <w:sz w:val="28"/>
          <w:szCs w:val="28"/>
          <w:lang w:val="vi-VN"/>
        </w:rPr>
        <w:t>.</w:t>
      </w:r>
    </w:p>
    <w:p w:rsidR="003C3148" w:rsidRPr="00217588" w:rsidRDefault="003C3148"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3. Tổ chức kiểm tra thường xuyên, định kỳ theo kế hoạch và kiểm tra đột xuất công tác quản lý chất lượng, thi công xây dựng và bảo trì công trình xây dựng trên địa bàn được giao quản lý</w:t>
      </w:r>
      <w:r w:rsidR="00217588" w:rsidRPr="00217588">
        <w:rPr>
          <w:rFonts w:ascii="Times New Roman" w:hAnsi="Times New Roman"/>
          <w:sz w:val="28"/>
          <w:szCs w:val="28"/>
          <w:lang w:val="vi-VN"/>
        </w:rPr>
        <w:t>.</w:t>
      </w:r>
    </w:p>
    <w:p w:rsidR="008208AC" w:rsidRPr="00217588" w:rsidRDefault="00E549ED" w:rsidP="00F20784">
      <w:pPr>
        <w:shd w:val="clear" w:color="auto" w:fill="FFFFFF"/>
        <w:spacing w:before="60" w:after="0" w:line="240" w:lineRule="auto"/>
        <w:ind w:firstLine="720"/>
        <w:jc w:val="both"/>
        <w:rPr>
          <w:rFonts w:ascii="Times New Roman" w:hAnsi="Times New Roman"/>
          <w:b/>
          <w:sz w:val="28"/>
          <w:szCs w:val="28"/>
          <w:lang w:val="vi-VN"/>
        </w:rPr>
      </w:pPr>
      <w:r w:rsidRPr="00217588">
        <w:rPr>
          <w:rFonts w:ascii="Times New Roman" w:hAnsi="Times New Roman"/>
          <w:b/>
          <w:sz w:val="28"/>
          <w:szCs w:val="28"/>
          <w:lang w:val="vi-VN"/>
        </w:rPr>
        <w:t xml:space="preserve">Điều </w:t>
      </w:r>
      <w:r w:rsidR="004926D0" w:rsidRPr="00217588">
        <w:rPr>
          <w:rFonts w:ascii="Times New Roman" w:hAnsi="Times New Roman"/>
          <w:b/>
          <w:sz w:val="28"/>
          <w:szCs w:val="28"/>
          <w:lang w:val="vi-VN"/>
        </w:rPr>
        <w:t>6</w:t>
      </w:r>
      <w:r w:rsidRPr="00217588">
        <w:rPr>
          <w:rFonts w:ascii="Times New Roman" w:hAnsi="Times New Roman"/>
          <w:b/>
          <w:sz w:val="28"/>
          <w:szCs w:val="28"/>
          <w:lang w:val="vi-VN"/>
        </w:rPr>
        <w:t>.</w:t>
      </w:r>
      <w:r w:rsidRPr="00217588">
        <w:rPr>
          <w:rFonts w:ascii="Times New Roman" w:hAnsi="Times New Roman"/>
          <w:sz w:val="28"/>
          <w:szCs w:val="28"/>
          <w:lang w:val="vi-VN"/>
        </w:rPr>
        <w:t xml:space="preserve"> </w:t>
      </w:r>
      <w:r w:rsidRPr="00217588">
        <w:rPr>
          <w:rFonts w:ascii="Times New Roman" w:hAnsi="Times New Roman"/>
          <w:b/>
          <w:sz w:val="28"/>
          <w:szCs w:val="28"/>
          <w:lang w:val="vi-VN"/>
        </w:rPr>
        <w:t xml:space="preserve">Phân </w:t>
      </w:r>
      <w:r w:rsidR="00506BDF" w:rsidRPr="00217588">
        <w:rPr>
          <w:rFonts w:ascii="Times New Roman" w:hAnsi="Times New Roman"/>
          <w:b/>
          <w:sz w:val="28"/>
          <w:szCs w:val="28"/>
          <w:lang w:val="vi-VN"/>
        </w:rPr>
        <w:t>cấp</w:t>
      </w:r>
      <w:r w:rsidRPr="00217588">
        <w:rPr>
          <w:rFonts w:ascii="Times New Roman" w:hAnsi="Times New Roman"/>
          <w:b/>
          <w:sz w:val="28"/>
          <w:szCs w:val="28"/>
          <w:lang w:val="vi-VN"/>
        </w:rPr>
        <w:t xml:space="preserve"> trách nhiệm quản lý nhà nước về chất lượng công trình xây dựng đối với Ủy ban nhân dân </w:t>
      </w:r>
      <w:r w:rsidR="00D36930" w:rsidRPr="00217588">
        <w:rPr>
          <w:rFonts w:ascii="Times New Roman" w:hAnsi="Times New Roman"/>
          <w:b/>
          <w:sz w:val="28"/>
          <w:szCs w:val="28"/>
          <w:lang w:val="vi-VN"/>
        </w:rPr>
        <w:t>các</w:t>
      </w:r>
      <w:r w:rsidRPr="00217588">
        <w:rPr>
          <w:rFonts w:ascii="Times New Roman" w:hAnsi="Times New Roman"/>
          <w:b/>
          <w:sz w:val="28"/>
          <w:szCs w:val="28"/>
          <w:lang w:val="vi-VN"/>
        </w:rPr>
        <w:t xml:space="preserve"> huyện</w:t>
      </w:r>
      <w:r w:rsidR="0004773C" w:rsidRPr="00217588">
        <w:rPr>
          <w:rFonts w:ascii="Times New Roman" w:hAnsi="Times New Roman"/>
          <w:b/>
          <w:sz w:val="28"/>
          <w:szCs w:val="28"/>
          <w:lang w:val="vi-VN"/>
        </w:rPr>
        <w:t>, thành phố</w:t>
      </w:r>
    </w:p>
    <w:p w:rsidR="0004773C" w:rsidRPr="00217588" w:rsidRDefault="00D36930" w:rsidP="00F20784">
      <w:pPr>
        <w:shd w:val="clear" w:color="auto" w:fill="FFFFFF"/>
        <w:spacing w:before="60" w:after="0" w:line="240" w:lineRule="auto"/>
        <w:ind w:firstLine="720"/>
        <w:jc w:val="both"/>
        <w:rPr>
          <w:rFonts w:ascii="Times New Roman" w:hAnsi="Times New Roman"/>
          <w:spacing w:val="-2"/>
          <w:sz w:val="28"/>
          <w:szCs w:val="28"/>
          <w:lang w:val="vi-VN"/>
        </w:rPr>
      </w:pPr>
      <w:r w:rsidRPr="00217588">
        <w:rPr>
          <w:rFonts w:ascii="Times New Roman" w:hAnsi="Times New Roman"/>
          <w:sz w:val="28"/>
          <w:szCs w:val="28"/>
          <w:lang w:val="vi-VN"/>
        </w:rPr>
        <w:t>Ủy ban nhân dân các huyện, thành phố</w:t>
      </w:r>
      <w:r w:rsidRPr="00217588">
        <w:rPr>
          <w:rFonts w:ascii="Times New Roman" w:hAnsi="Times New Roman"/>
          <w:b/>
          <w:sz w:val="28"/>
          <w:szCs w:val="28"/>
          <w:lang w:val="vi-VN"/>
        </w:rPr>
        <w:t xml:space="preserve"> </w:t>
      </w:r>
      <w:r w:rsidRPr="00217588">
        <w:rPr>
          <w:rFonts w:ascii="Times New Roman" w:hAnsi="Times New Roman"/>
          <w:spacing w:val="-2"/>
          <w:sz w:val="28"/>
          <w:szCs w:val="28"/>
          <w:lang w:val="vi-VN"/>
        </w:rPr>
        <w:t>t</w:t>
      </w:r>
      <w:r w:rsidR="0004773C" w:rsidRPr="00217588">
        <w:rPr>
          <w:rFonts w:ascii="Times New Roman" w:hAnsi="Times New Roman"/>
          <w:spacing w:val="-2"/>
          <w:sz w:val="28"/>
          <w:szCs w:val="28"/>
          <w:lang w:val="vi-VN"/>
        </w:rPr>
        <w:t xml:space="preserve">hực hiện công tác quản lý chất lượng xây dựng theo phân cấp công trình đối với các công trình xây dựng trên địa bàn, trừ các công trình được đầu tư xây dựng trên địa bàn </w:t>
      </w:r>
      <w:r w:rsidRPr="00217588">
        <w:rPr>
          <w:rFonts w:ascii="Times New Roman" w:hAnsi="Times New Roman"/>
          <w:spacing w:val="-2"/>
          <w:sz w:val="28"/>
          <w:szCs w:val="28"/>
          <w:lang w:val="vi-VN"/>
        </w:rPr>
        <w:t xml:space="preserve">thuộc </w:t>
      </w:r>
      <w:r w:rsidR="0004773C" w:rsidRPr="00217588">
        <w:rPr>
          <w:rFonts w:ascii="Times New Roman" w:hAnsi="Times New Roman"/>
          <w:spacing w:val="-2"/>
          <w:sz w:val="28"/>
          <w:szCs w:val="28"/>
          <w:lang w:val="vi-VN"/>
        </w:rPr>
        <w:t xml:space="preserve">quản lý </w:t>
      </w:r>
      <w:r w:rsidR="00306E37" w:rsidRPr="00217588">
        <w:rPr>
          <w:rFonts w:ascii="Times New Roman" w:hAnsi="Times New Roman"/>
          <w:spacing w:val="-2"/>
          <w:sz w:val="28"/>
          <w:szCs w:val="28"/>
          <w:lang w:val="vi-VN"/>
        </w:rPr>
        <w:t>của Ban Quản lý Khu công nghiệp tỉnh, cụ thể như sau:</w:t>
      </w:r>
    </w:p>
    <w:p w:rsidR="00306E37" w:rsidRPr="00217588" w:rsidRDefault="00D36930"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1</w:t>
      </w:r>
      <w:r w:rsidR="006A3ED5" w:rsidRPr="00217588">
        <w:rPr>
          <w:rFonts w:ascii="Times New Roman" w:hAnsi="Times New Roman"/>
          <w:sz w:val="28"/>
          <w:szCs w:val="28"/>
          <w:lang w:val="vi-VN"/>
        </w:rPr>
        <w:t xml:space="preserve">. Hướng dẫn Ủy ban nhân dân các xã, phường báo cáo sự cố theo quy định tại </w:t>
      </w:r>
      <w:r w:rsidR="00DF22C2" w:rsidRPr="00217588">
        <w:rPr>
          <w:rFonts w:ascii="Times New Roman" w:hAnsi="Times New Roman"/>
          <w:sz w:val="28"/>
          <w:szCs w:val="28"/>
          <w:lang w:val="vi-VN"/>
        </w:rPr>
        <w:t>k</w:t>
      </w:r>
      <w:r w:rsidR="006A3ED5" w:rsidRPr="00217588">
        <w:rPr>
          <w:rFonts w:ascii="Times New Roman" w:hAnsi="Times New Roman"/>
          <w:sz w:val="28"/>
          <w:szCs w:val="28"/>
          <w:lang w:val="vi-VN"/>
        </w:rPr>
        <w:t>hoản 2 Điều 44 Nghị đị</w:t>
      </w:r>
      <w:r w:rsidR="00217588">
        <w:rPr>
          <w:rFonts w:ascii="Times New Roman" w:hAnsi="Times New Roman"/>
          <w:sz w:val="28"/>
          <w:szCs w:val="28"/>
          <w:lang w:val="vi-VN"/>
        </w:rPr>
        <w:t xml:space="preserve">nh </w:t>
      </w:r>
      <w:r w:rsidR="00F20784" w:rsidRPr="00F20784">
        <w:rPr>
          <w:rFonts w:ascii="Times New Roman" w:hAnsi="Times New Roman"/>
          <w:sz w:val="28"/>
          <w:szCs w:val="28"/>
          <w:lang w:val="vi-VN"/>
        </w:rPr>
        <w:t xml:space="preserve">số </w:t>
      </w:r>
      <w:r w:rsidR="00217588">
        <w:rPr>
          <w:rFonts w:ascii="Times New Roman" w:hAnsi="Times New Roman"/>
          <w:sz w:val="28"/>
          <w:szCs w:val="28"/>
          <w:lang w:val="vi-VN"/>
        </w:rPr>
        <w:t>06/2021/NĐ-CP</w:t>
      </w:r>
      <w:r w:rsidR="00217588" w:rsidRPr="00217588">
        <w:rPr>
          <w:rFonts w:ascii="Times New Roman" w:hAnsi="Times New Roman"/>
          <w:sz w:val="28"/>
          <w:szCs w:val="28"/>
          <w:lang w:val="vi-VN"/>
        </w:rPr>
        <w:t>.</w:t>
      </w:r>
    </w:p>
    <w:p w:rsidR="00E059CF" w:rsidRPr="00217588" w:rsidRDefault="00D36930"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2</w:t>
      </w:r>
      <w:r w:rsidR="006A3ED5" w:rsidRPr="00217588">
        <w:rPr>
          <w:rFonts w:ascii="Times New Roman" w:hAnsi="Times New Roman"/>
          <w:sz w:val="28"/>
          <w:szCs w:val="28"/>
          <w:lang w:val="vi-VN"/>
        </w:rPr>
        <w:t xml:space="preserve">. </w:t>
      </w:r>
      <w:r w:rsidR="00E059CF" w:rsidRPr="00217588">
        <w:rPr>
          <w:rFonts w:ascii="Times New Roman" w:hAnsi="Times New Roman"/>
          <w:sz w:val="28"/>
          <w:szCs w:val="28"/>
          <w:lang w:val="vi-VN"/>
        </w:rPr>
        <w:t xml:space="preserve">Thực hiện các nội dung quy định tại </w:t>
      </w:r>
      <w:r w:rsidRPr="00217588">
        <w:rPr>
          <w:rFonts w:ascii="Times New Roman" w:hAnsi="Times New Roman"/>
          <w:sz w:val="28"/>
          <w:szCs w:val="28"/>
          <w:lang w:val="vi-VN"/>
        </w:rPr>
        <w:t>đ</w:t>
      </w:r>
      <w:r w:rsidR="00E059CF" w:rsidRPr="00217588">
        <w:rPr>
          <w:rFonts w:ascii="Times New Roman" w:hAnsi="Times New Roman"/>
          <w:sz w:val="28"/>
          <w:szCs w:val="28"/>
          <w:lang w:val="vi-VN"/>
        </w:rPr>
        <w:t>iể</w:t>
      </w:r>
      <w:r w:rsidR="00505F96" w:rsidRPr="00217588">
        <w:rPr>
          <w:rFonts w:ascii="Times New Roman" w:hAnsi="Times New Roman"/>
          <w:sz w:val="28"/>
          <w:szCs w:val="28"/>
          <w:lang w:val="vi-VN"/>
        </w:rPr>
        <w:t>m</w:t>
      </w:r>
      <w:r w:rsidR="00E059CF" w:rsidRPr="00217588">
        <w:rPr>
          <w:rFonts w:ascii="Times New Roman" w:hAnsi="Times New Roman"/>
          <w:sz w:val="28"/>
          <w:szCs w:val="28"/>
          <w:lang w:val="vi-VN"/>
        </w:rPr>
        <w:t xml:space="preserve"> </w:t>
      </w:r>
      <w:r w:rsidRPr="00217588">
        <w:rPr>
          <w:rFonts w:ascii="Times New Roman" w:hAnsi="Times New Roman"/>
          <w:sz w:val="28"/>
          <w:szCs w:val="28"/>
          <w:lang w:val="vi-VN"/>
        </w:rPr>
        <w:t>a, b, c, d, đ</w:t>
      </w:r>
      <w:r w:rsidR="00E059CF" w:rsidRPr="00217588">
        <w:rPr>
          <w:rFonts w:ascii="Times New Roman" w:hAnsi="Times New Roman"/>
          <w:sz w:val="28"/>
          <w:szCs w:val="28"/>
          <w:lang w:val="vi-VN"/>
        </w:rPr>
        <w:t xml:space="preserve"> </w:t>
      </w:r>
      <w:r w:rsidRPr="00217588">
        <w:rPr>
          <w:rFonts w:ascii="Times New Roman" w:hAnsi="Times New Roman"/>
          <w:sz w:val="28"/>
          <w:szCs w:val="28"/>
          <w:lang w:val="vi-VN"/>
        </w:rPr>
        <w:t>k</w:t>
      </w:r>
      <w:r w:rsidR="00E059CF" w:rsidRPr="00217588">
        <w:rPr>
          <w:rFonts w:ascii="Times New Roman" w:hAnsi="Times New Roman"/>
          <w:sz w:val="28"/>
          <w:szCs w:val="28"/>
          <w:lang w:val="vi-VN"/>
        </w:rPr>
        <w:t xml:space="preserve">hoản 1 Điều </w:t>
      </w:r>
      <w:r w:rsidRPr="00217588">
        <w:rPr>
          <w:rFonts w:ascii="Times New Roman" w:hAnsi="Times New Roman"/>
          <w:sz w:val="28"/>
          <w:szCs w:val="28"/>
          <w:lang w:val="vi-VN"/>
        </w:rPr>
        <w:t>4</w:t>
      </w:r>
      <w:r w:rsidR="00E059CF" w:rsidRPr="00217588">
        <w:rPr>
          <w:rFonts w:ascii="Times New Roman" w:hAnsi="Times New Roman"/>
          <w:sz w:val="28"/>
          <w:szCs w:val="28"/>
          <w:lang w:val="vi-VN"/>
        </w:rPr>
        <w:t xml:space="preserve"> đối với các công trình xây dựng </w:t>
      </w:r>
      <w:r w:rsidR="00505F96" w:rsidRPr="00217588">
        <w:rPr>
          <w:rFonts w:ascii="Times New Roman" w:hAnsi="Times New Roman"/>
          <w:sz w:val="28"/>
          <w:szCs w:val="28"/>
          <w:lang w:val="vi-VN"/>
        </w:rPr>
        <w:t>do Chủ tịch Ủy ban nhân dân c</w:t>
      </w:r>
      <w:r w:rsidRPr="00217588">
        <w:rPr>
          <w:rFonts w:ascii="Times New Roman" w:hAnsi="Times New Roman"/>
          <w:sz w:val="28"/>
          <w:szCs w:val="28"/>
          <w:lang w:val="vi-VN"/>
        </w:rPr>
        <w:t>ác</w:t>
      </w:r>
      <w:r w:rsidR="00505F96" w:rsidRPr="00217588">
        <w:rPr>
          <w:rFonts w:ascii="Times New Roman" w:hAnsi="Times New Roman"/>
          <w:sz w:val="28"/>
          <w:szCs w:val="28"/>
          <w:lang w:val="vi-VN"/>
        </w:rPr>
        <w:t xml:space="preserve"> huyện, thành phố, Chủ tịch Ủy ban nhân dân c</w:t>
      </w:r>
      <w:r w:rsidRPr="00217588">
        <w:rPr>
          <w:rFonts w:ascii="Times New Roman" w:hAnsi="Times New Roman"/>
          <w:sz w:val="28"/>
          <w:szCs w:val="28"/>
          <w:lang w:val="vi-VN"/>
        </w:rPr>
        <w:t>ác</w:t>
      </w:r>
      <w:r w:rsidR="00505F96" w:rsidRPr="00217588">
        <w:rPr>
          <w:rFonts w:ascii="Times New Roman" w:hAnsi="Times New Roman"/>
          <w:sz w:val="28"/>
          <w:szCs w:val="28"/>
          <w:lang w:val="vi-VN"/>
        </w:rPr>
        <w:t xml:space="preserve"> xã, phường quyết định đầu tư</w:t>
      </w:r>
      <w:r w:rsidR="00217588" w:rsidRPr="00217588">
        <w:rPr>
          <w:rFonts w:ascii="Times New Roman" w:hAnsi="Times New Roman"/>
          <w:sz w:val="28"/>
          <w:szCs w:val="28"/>
          <w:lang w:val="vi-VN"/>
        </w:rPr>
        <w:t>.</w:t>
      </w:r>
    </w:p>
    <w:p w:rsidR="00C0782F" w:rsidRPr="00217588" w:rsidRDefault="009619DD"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3</w:t>
      </w:r>
      <w:r w:rsidR="00505F96" w:rsidRPr="00217588">
        <w:rPr>
          <w:rFonts w:ascii="Times New Roman" w:hAnsi="Times New Roman"/>
          <w:sz w:val="28"/>
          <w:szCs w:val="28"/>
          <w:lang w:val="vi-VN"/>
        </w:rPr>
        <w:t>.</w:t>
      </w:r>
      <w:r w:rsidR="00E059CF" w:rsidRPr="00217588">
        <w:rPr>
          <w:rFonts w:ascii="Times New Roman" w:hAnsi="Times New Roman"/>
          <w:sz w:val="28"/>
          <w:szCs w:val="28"/>
          <w:lang w:val="vi-VN"/>
        </w:rPr>
        <w:t xml:space="preserve"> </w:t>
      </w:r>
      <w:r w:rsidR="00C0782F" w:rsidRPr="00217588">
        <w:rPr>
          <w:rFonts w:ascii="Times New Roman" w:hAnsi="Times New Roman"/>
          <w:sz w:val="28"/>
          <w:szCs w:val="28"/>
          <w:lang w:val="vi-VN"/>
        </w:rPr>
        <w:t xml:space="preserve">Chủ trì giải quyết sự cố; tổ chức giám định nguyên nhân sự cố đối với sự cố cấp III </w:t>
      </w:r>
      <w:r w:rsidR="001E4AC4" w:rsidRPr="00217588">
        <w:rPr>
          <w:rFonts w:ascii="Times New Roman" w:hAnsi="Times New Roman"/>
          <w:sz w:val="28"/>
          <w:szCs w:val="28"/>
          <w:lang w:val="vi-VN"/>
        </w:rPr>
        <w:t>xảy</w:t>
      </w:r>
      <w:r w:rsidR="00C0782F" w:rsidRPr="00217588">
        <w:rPr>
          <w:rFonts w:ascii="Times New Roman" w:hAnsi="Times New Roman"/>
          <w:sz w:val="28"/>
          <w:szCs w:val="28"/>
          <w:lang w:val="vi-VN"/>
        </w:rPr>
        <w:t xml:space="preserve"> ra trên địa bàn được giao quản lý theo quy định tại </w:t>
      </w:r>
      <w:r w:rsidR="00DF22C2" w:rsidRPr="00217588">
        <w:rPr>
          <w:rFonts w:ascii="Times New Roman" w:hAnsi="Times New Roman"/>
          <w:sz w:val="28"/>
          <w:szCs w:val="28"/>
          <w:lang w:val="vi-VN"/>
        </w:rPr>
        <w:t>k</w:t>
      </w:r>
      <w:r w:rsidR="00C0782F" w:rsidRPr="00217588">
        <w:rPr>
          <w:rFonts w:ascii="Times New Roman" w:hAnsi="Times New Roman"/>
          <w:sz w:val="28"/>
          <w:szCs w:val="28"/>
          <w:lang w:val="vi-VN"/>
        </w:rPr>
        <w:t>hoản 2 Điều 45, Điều 46 Nghị định số 06/2021/NĐ-CP</w:t>
      </w:r>
      <w:r w:rsidR="00217588" w:rsidRPr="00217588">
        <w:rPr>
          <w:rFonts w:ascii="Times New Roman" w:hAnsi="Times New Roman"/>
          <w:sz w:val="28"/>
          <w:szCs w:val="28"/>
          <w:lang w:val="vi-VN"/>
        </w:rPr>
        <w:t>.</w:t>
      </w:r>
    </w:p>
    <w:p w:rsidR="002E6FF6" w:rsidRPr="00217588" w:rsidRDefault="002E6FF6"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4. Tổ chức kiểm tra thường xuyên, định kỳ theo kế hoạch và kiểm tra đột xuất công tác quản lý chất lượng, thi công xây dựng và bảo trì công trình xây dựng trên địa bàn được giao quản lý</w:t>
      </w:r>
      <w:r w:rsidR="00217588" w:rsidRPr="00217588">
        <w:rPr>
          <w:rFonts w:ascii="Times New Roman" w:hAnsi="Times New Roman"/>
          <w:sz w:val="28"/>
          <w:szCs w:val="28"/>
          <w:lang w:val="vi-VN"/>
        </w:rPr>
        <w:t>.</w:t>
      </w:r>
    </w:p>
    <w:p w:rsidR="003C04A6" w:rsidRPr="00217588" w:rsidRDefault="003C04A6" w:rsidP="00F20784">
      <w:pPr>
        <w:shd w:val="clear" w:color="auto" w:fill="FFFFFF"/>
        <w:spacing w:before="60" w:after="0" w:line="240" w:lineRule="auto"/>
        <w:ind w:firstLine="720"/>
        <w:jc w:val="center"/>
        <w:rPr>
          <w:rFonts w:ascii="Times New Roman" w:hAnsi="Times New Roman"/>
          <w:b/>
          <w:sz w:val="28"/>
          <w:szCs w:val="28"/>
          <w:lang w:val="vi-VN"/>
        </w:rPr>
      </w:pPr>
      <w:r w:rsidRPr="00217588">
        <w:rPr>
          <w:rFonts w:ascii="Times New Roman" w:hAnsi="Times New Roman"/>
          <w:b/>
          <w:sz w:val="28"/>
          <w:szCs w:val="28"/>
          <w:lang w:val="vi-VN"/>
        </w:rPr>
        <w:t>Chương III</w:t>
      </w:r>
    </w:p>
    <w:p w:rsidR="003C04A6" w:rsidRPr="00217588" w:rsidRDefault="003C04A6" w:rsidP="00F20784">
      <w:pPr>
        <w:shd w:val="clear" w:color="auto" w:fill="FFFFFF"/>
        <w:spacing w:before="60" w:after="0" w:line="240" w:lineRule="auto"/>
        <w:ind w:firstLine="720"/>
        <w:jc w:val="center"/>
        <w:rPr>
          <w:rFonts w:ascii="Times New Roman" w:hAnsi="Times New Roman"/>
          <w:b/>
          <w:sz w:val="28"/>
          <w:szCs w:val="28"/>
          <w:lang w:val="vi-VN"/>
        </w:rPr>
      </w:pPr>
      <w:r w:rsidRPr="00217588">
        <w:rPr>
          <w:rFonts w:ascii="Times New Roman" w:hAnsi="Times New Roman"/>
          <w:b/>
          <w:sz w:val="28"/>
          <w:szCs w:val="28"/>
          <w:lang w:val="vi-VN"/>
        </w:rPr>
        <w:t>TỔ CHỨC THỰC HIỆN</w:t>
      </w:r>
    </w:p>
    <w:p w:rsidR="009640E8" w:rsidRPr="00217588" w:rsidRDefault="009640E8" w:rsidP="00F20784">
      <w:pPr>
        <w:shd w:val="clear" w:color="auto" w:fill="FFFFFF"/>
        <w:spacing w:before="60" w:after="0" w:line="240" w:lineRule="auto"/>
        <w:ind w:firstLine="720"/>
        <w:jc w:val="both"/>
        <w:rPr>
          <w:rFonts w:ascii="Times New Roman" w:hAnsi="Times New Roman"/>
          <w:b/>
          <w:sz w:val="28"/>
          <w:szCs w:val="28"/>
          <w:lang w:val="vi-VN"/>
        </w:rPr>
      </w:pPr>
      <w:r w:rsidRPr="00217588">
        <w:rPr>
          <w:rFonts w:ascii="Times New Roman" w:hAnsi="Times New Roman"/>
          <w:b/>
          <w:sz w:val="28"/>
          <w:szCs w:val="28"/>
          <w:lang w:val="vi-VN"/>
        </w:rPr>
        <w:t xml:space="preserve">Điều </w:t>
      </w:r>
      <w:r w:rsidR="004926D0" w:rsidRPr="00217588">
        <w:rPr>
          <w:rFonts w:ascii="Times New Roman" w:hAnsi="Times New Roman"/>
          <w:b/>
          <w:sz w:val="28"/>
          <w:szCs w:val="28"/>
          <w:lang w:val="vi-VN"/>
        </w:rPr>
        <w:t>7</w:t>
      </w:r>
      <w:r w:rsidRPr="00217588">
        <w:rPr>
          <w:rFonts w:ascii="Times New Roman" w:hAnsi="Times New Roman"/>
          <w:b/>
          <w:sz w:val="28"/>
          <w:szCs w:val="28"/>
          <w:lang w:val="vi-VN"/>
        </w:rPr>
        <w:t>. Tổ chức thực hiệ</w:t>
      </w:r>
      <w:r w:rsidR="00D555C4" w:rsidRPr="00217588">
        <w:rPr>
          <w:rFonts w:ascii="Times New Roman" w:hAnsi="Times New Roman"/>
          <w:b/>
          <w:sz w:val="28"/>
          <w:szCs w:val="28"/>
          <w:lang w:val="vi-VN"/>
        </w:rPr>
        <w:t>n</w:t>
      </w:r>
    </w:p>
    <w:p w:rsidR="009640E8" w:rsidRPr="00217588" w:rsidRDefault="009640E8"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1. Trách nhiệm của Sở Xây dự</w:t>
      </w:r>
      <w:r w:rsidR="00217588">
        <w:rPr>
          <w:rFonts w:ascii="Times New Roman" w:hAnsi="Times New Roman"/>
          <w:sz w:val="28"/>
          <w:szCs w:val="28"/>
          <w:lang w:val="vi-VN"/>
        </w:rPr>
        <w:t>ng</w:t>
      </w:r>
    </w:p>
    <w:p w:rsidR="009640E8" w:rsidRPr="00217588" w:rsidRDefault="009640E8" w:rsidP="00F20784">
      <w:pPr>
        <w:shd w:val="clear" w:color="auto" w:fill="FFFFFF"/>
        <w:spacing w:before="60" w:after="0" w:line="240" w:lineRule="auto"/>
        <w:ind w:firstLine="720"/>
        <w:jc w:val="both"/>
        <w:rPr>
          <w:rFonts w:ascii="Times New Roman" w:hAnsi="Times New Roman"/>
          <w:spacing w:val="-2"/>
          <w:sz w:val="28"/>
          <w:szCs w:val="28"/>
          <w:lang w:val="vi-VN"/>
        </w:rPr>
      </w:pPr>
      <w:r w:rsidRPr="00217588">
        <w:rPr>
          <w:rFonts w:ascii="Times New Roman" w:hAnsi="Times New Roman"/>
          <w:spacing w:val="-2"/>
          <w:sz w:val="28"/>
          <w:szCs w:val="28"/>
          <w:lang w:val="vi-VN"/>
        </w:rPr>
        <w:t>a) Chịu trách nhiệm trước Ủy ban nhân dân tỉnh thực hiện thống nhất</w:t>
      </w:r>
      <w:r w:rsidR="00292260" w:rsidRPr="00217588">
        <w:rPr>
          <w:rFonts w:ascii="Times New Roman" w:hAnsi="Times New Roman"/>
          <w:spacing w:val="-2"/>
          <w:sz w:val="28"/>
          <w:szCs w:val="28"/>
          <w:lang w:val="vi-VN"/>
        </w:rPr>
        <w:t xml:space="preserve"> quản lý nhà nước về những nội dung thuộc phạm vi điều chỉnh của Quy định này;</w:t>
      </w:r>
    </w:p>
    <w:p w:rsidR="00292260" w:rsidRPr="00217588" w:rsidRDefault="00292260"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b) Hướng dẫn, kiểm tra việc thực hiện các quy định của pháp luật về chất lượng, thi công xây dựng và bảo trì công trình xây dựng theo quy định;</w:t>
      </w:r>
    </w:p>
    <w:p w:rsidR="00292260" w:rsidRPr="00217588" w:rsidRDefault="00292260"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c) Thực hiện trách nhiệm quản lý nhà nước về những nội dung thuộc phạm vi điều chỉnh của Quy định này đối với công trình chuyên ngành thuộc thẩm quyền quản lý;</w:t>
      </w:r>
    </w:p>
    <w:p w:rsidR="00292260" w:rsidRPr="00217588" w:rsidRDefault="00292260"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d) Tổng hợp, báo cáo Bộ Xây dựng, Ủy ban nhân dân tỉnh về chất lượng, thi công xây dựng vả bảo trì công trình xây dựng trên địa bàn tỉnh trước ngày 15 tháng 12 hàng năm và báo cáo đột xuất khi có yêu cầu.</w:t>
      </w:r>
    </w:p>
    <w:p w:rsidR="00292260" w:rsidRPr="00217588" w:rsidRDefault="00292260"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2. Trách nhiệm của Sở quản lý công trình xây dự</w:t>
      </w:r>
      <w:r w:rsidR="00217588">
        <w:rPr>
          <w:rFonts w:ascii="Times New Roman" w:hAnsi="Times New Roman"/>
          <w:sz w:val="28"/>
          <w:szCs w:val="28"/>
          <w:lang w:val="vi-VN"/>
        </w:rPr>
        <w:t>ng chuyên ngành</w:t>
      </w:r>
    </w:p>
    <w:p w:rsidR="00292260" w:rsidRPr="00217588" w:rsidRDefault="00292260"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a) Thực hiện trách nhiệm quản lý nhà nước về những nội dung thuộc phạm vi điều chỉnh của Quy định này đối với công trình chuyên ngành thuộc thẩm quyền quản lý;</w:t>
      </w:r>
    </w:p>
    <w:p w:rsidR="00292260" w:rsidRPr="00217588" w:rsidRDefault="00292260"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lastRenderedPageBreak/>
        <w:t>b) Hướng dẫ</w:t>
      </w:r>
      <w:r w:rsidR="004F1436" w:rsidRPr="00217588">
        <w:rPr>
          <w:rFonts w:ascii="Times New Roman" w:hAnsi="Times New Roman"/>
          <w:sz w:val="28"/>
          <w:szCs w:val="28"/>
          <w:lang w:val="vi-VN"/>
        </w:rPr>
        <w:t xml:space="preserve">n </w:t>
      </w:r>
      <w:r w:rsidRPr="00217588">
        <w:rPr>
          <w:rFonts w:ascii="Times New Roman" w:hAnsi="Times New Roman"/>
          <w:sz w:val="28"/>
          <w:szCs w:val="28"/>
          <w:lang w:val="vi-VN"/>
        </w:rPr>
        <w:t>việc thực hiện các quy định của pháp luật về chất lượng, thi công xây dựng và bảo trì công trình xây dựng theo chuyên ngành được giao quản lý;</w:t>
      </w:r>
    </w:p>
    <w:p w:rsidR="00292260" w:rsidRPr="00217588" w:rsidRDefault="00292260"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 xml:space="preserve">c) Tổng hợp, báo cáo Sở Xây dựng về chất lượng, thi công xây dựng vả bảo trì công trình xây dựng </w:t>
      </w:r>
      <w:r w:rsidR="002046E3" w:rsidRPr="00217588">
        <w:rPr>
          <w:rFonts w:ascii="Times New Roman" w:hAnsi="Times New Roman"/>
          <w:sz w:val="28"/>
          <w:szCs w:val="28"/>
          <w:lang w:val="vi-VN"/>
        </w:rPr>
        <w:t xml:space="preserve">chuyên ngành thuộc thẩm quyền quản lý </w:t>
      </w:r>
      <w:r w:rsidRPr="00217588">
        <w:rPr>
          <w:rFonts w:ascii="Times New Roman" w:hAnsi="Times New Roman"/>
          <w:sz w:val="28"/>
          <w:szCs w:val="28"/>
          <w:lang w:val="vi-VN"/>
        </w:rPr>
        <w:t>trên địa bàn tỉnh trước ngày 10 tháng 12 hàng năm và báo cáo đột xuất khi có yêu cầu.</w:t>
      </w:r>
    </w:p>
    <w:p w:rsidR="00292260" w:rsidRPr="00217588" w:rsidRDefault="00292260"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 xml:space="preserve">3. Trách nhiệm của </w:t>
      </w:r>
      <w:r w:rsidR="00006D25" w:rsidRPr="00217588">
        <w:rPr>
          <w:rFonts w:ascii="Times New Roman" w:hAnsi="Times New Roman"/>
          <w:sz w:val="28"/>
          <w:szCs w:val="28"/>
          <w:lang w:val="vi-VN"/>
        </w:rPr>
        <w:t>Ban quản lý các Khu công nghiệp</w:t>
      </w:r>
      <w:r w:rsidR="00DF22C2" w:rsidRPr="00217588">
        <w:rPr>
          <w:rFonts w:ascii="Times New Roman" w:hAnsi="Times New Roman"/>
          <w:sz w:val="28"/>
          <w:szCs w:val="28"/>
          <w:lang w:val="vi-VN"/>
        </w:rPr>
        <w:t xml:space="preserve"> tỉnh</w:t>
      </w:r>
    </w:p>
    <w:p w:rsidR="00292260" w:rsidRPr="00217588" w:rsidRDefault="00292260"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 xml:space="preserve">a) Thực hiện trách nhiệm quản lý nhà nước về những nội dung thuộc phạm vi điều chỉnh của Quy định này đối với công trình </w:t>
      </w:r>
      <w:r w:rsidR="002046E3" w:rsidRPr="00217588">
        <w:rPr>
          <w:rFonts w:ascii="Times New Roman" w:hAnsi="Times New Roman"/>
          <w:sz w:val="28"/>
          <w:szCs w:val="28"/>
          <w:lang w:val="vi-VN"/>
        </w:rPr>
        <w:t>xây dựng trên địa bàn được giao quản lý</w:t>
      </w:r>
      <w:r w:rsidR="00F82CA2" w:rsidRPr="00217588">
        <w:rPr>
          <w:rFonts w:ascii="Times New Roman" w:hAnsi="Times New Roman"/>
          <w:sz w:val="28"/>
          <w:szCs w:val="28"/>
          <w:lang w:val="vi-VN"/>
        </w:rPr>
        <w:t xml:space="preserve"> theo chức năng, nhiệm vụ của </w:t>
      </w:r>
      <w:r w:rsidR="00006D25" w:rsidRPr="00217588">
        <w:rPr>
          <w:rFonts w:ascii="Times New Roman" w:hAnsi="Times New Roman"/>
          <w:sz w:val="28"/>
          <w:szCs w:val="28"/>
          <w:lang w:val="vi-VN"/>
        </w:rPr>
        <w:t>Ban quản lý các Khu công nghiệp</w:t>
      </w:r>
      <w:r w:rsidR="00DF22C2" w:rsidRPr="00217588">
        <w:rPr>
          <w:rFonts w:ascii="Times New Roman" w:hAnsi="Times New Roman"/>
          <w:sz w:val="28"/>
          <w:szCs w:val="28"/>
          <w:lang w:val="vi-VN"/>
        </w:rPr>
        <w:t xml:space="preserve"> tỉnh</w:t>
      </w:r>
      <w:r w:rsidR="00F82CA2" w:rsidRPr="00217588">
        <w:rPr>
          <w:rFonts w:ascii="Times New Roman" w:hAnsi="Times New Roman"/>
          <w:sz w:val="28"/>
          <w:szCs w:val="28"/>
          <w:lang w:val="vi-VN"/>
        </w:rPr>
        <w:t>;</w:t>
      </w:r>
    </w:p>
    <w:p w:rsidR="002046E3" w:rsidRPr="00217588" w:rsidRDefault="00292260"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b) Hướng dẫ</w:t>
      </w:r>
      <w:r w:rsidR="004F1436" w:rsidRPr="00217588">
        <w:rPr>
          <w:rFonts w:ascii="Times New Roman" w:hAnsi="Times New Roman"/>
          <w:sz w:val="28"/>
          <w:szCs w:val="28"/>
          <w:lang w:val="vi-VN"/>
        </w:rPr>
        <w:t xml:space="preserve">n </w:t>
      </w:r>
      <w:r w:rsidRPr="00217588">
        <w:rPr>
          <w:rFonts w:ascii="Times New Roman" w:hAnsi="Times New Roman"/>
          <w:sz w:val="28"/>
          <w:szCs w:val="28"/>
          <w:lang w:val="vi-VN"/>
        </w:rPr>
        <w:t xml:space="preserve">việc thực hiện các quy định của pháp luật về chất lượng, thi công xây dựng và bảo trì công trình xây dựng </w:t>
      </w:r>
      <w:r w:rsidR="002046E3" w:rsidRPr="00217588">
        <w:rPr>
          <w:rFonts w:ascii="Times New Roman" w:hAnsi="Times New Roman"/>
          <w:sz w:val="28"/>
          <w:szCs w:val="28"/>
          <w:lang w:val="vi-VN"/>
        </w:rPr>
        <w:t>trên địa bàn được giao quản lý;</w:t>
      </w:r>
    </w:p>
    <w:p w:rsidR="00292260" w:rsidRPr="00217588" w:rsidRDefault="00292260"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 xml:space="preserve">c) Tổng hợp, báo cáo Sở Xây dựng về chất lượng, thi công xây dựng vả bảo trì công trình xây dựng trên địa bàn </w:t>
      </w:r>
      <w:r w:rsidR="002046E3" w:rsidRPr="00217588">
        <w:rPr>
          <w:rFonts w:ascii="Times New Roman" w:hAnsi="Times New Roman"/>
          <w:sz w:val="28"/>
          <w:szCs w:val="28"/>
          <w:lang w:val="vi-VN"/>
        </w:rPr>
        <w:t>được giao quản lý</w:t>
      </w:r>
      <w:r w:rsidRPr="00217588">
        <w:rPr>
          <w:rFonts w:ascii="Times New Roman" w:hAnsi="Times New Roman"/>
          <w:sz w:val="28"/>
          <w:szCs w:val="28"/>
          <w:lang w:val="vi-VN"/>
        </w:rPr>
        <w:t xml:space="preserve"> trước ngày 10 tháng 12 hàng năm và báo cáo đột xuất khi có yêu cầ</w:t>
      </w:r>
      <w:r w:rsidR="00AF3760" w:rsidRPr="00217588">
        <w:rPr>
          <w:rFonts w:ascii="Times New Roman" w:hAnsi="Times New Roman"/>
          <w:sz w:val="28"/>
          <w:szCs w:val="28"/>
          <w:lang w:val="vi-VN"/>
        </w:rPr>
        <w:t>u;</w:t>
      </w:r>
    </w:p>
    <w:p w:rsidR="002046E3" w:rsidRPr="00217588" w:rsidRDefault="002046E3"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4. Trách nhiệm của Ủy ban nhân dân các huyện, thành phố:</w:t>
      </w:r>
    </w:p>
    <w:p w:rsidR="004F1436" w:rsidRPr="00217588" w:rsidRDefault="004F1436"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 xml:space="preserve">a) Thực hiện trách nhiệm quản lý nhà nước về những nội dung thuộc phạm vi điều chỉnh của Quy định này đối với công trình </w:t>
      </w:r>
      <w:r w:rsidR="00DF22C2" w:rsidRPr="00217588">
        <w:rPr>
          <w:rFonts w:ascii="Times New Roman" w:hAnsi="Times New Roman"/>
          <w:sz w:val="28"/>
          <w:szCs w:val="28"/>
          <w:lang w:val="vi-VN"/>
        </w:rPr>
        <w:t xml:space="preserve">xây dựng trên địa bàn </w:t>
      </w:r>
      <w:r w:rsidRPr="00217588">
        <w:rPr>
          <w:rFonts w:ascii="Times New Roman" w:hAnsi="Times New Roman"/>
          <w:sz w:val="28"/>
          <w:szCs w:val="28"/>
          <w:lang w:val="vi-VN"/>
        </w:rPr>
        <w:t>thuộc thẩm quyền quản lý;</w:t>
      </w:r>
    </w:p>
    <w:p w:rsidR="004F1436" w:rsidRPr="00217588" w:rsidRDefault="004F1436"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 xml:space="preserve">b) Hướng dẫn Ủy ban nhân dân </w:t>
      </w:r>
      <w:r w:rsidR="00DF22C2" w:rsidRPr="00217588">
        <w:rPr>
          <w:rFonts w:ascii="Times New Roman" w:hAnsi="Times New Roman"/>
          <w:sz w:val="28"/>
          <w:szCs w:val="28"/>
          <w:lang w:val="vi-VN"/>
        </w:rPr>
        <w:t>các</w:t>
      </w:r>
      <w:r w:rsidRPr="00217588">
        <w:rPr>
          <w:rFonts w:ascii="Times New Roman" w:hAnsi="Times New Roman"/>
          <w:sz w:val="28"/>
          <w:szCs w:val="28"/>
          <w:lang w:val="vi-VN"/>
        </w:rPr>
        <w:t xml:space="preserve"> xã, phường thực hiện các quy định của pháp luật về chất lượng, thi công xây dựng và bảo trì công trình xây dựng được giao quản lý;</w:t>
      </w:r>
    </w:p>
    <w:p w:rsidR="00670E1F" w:rsidRPr="00217588" w:rsidRDefault="00670E1F"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c) Phối hợp với Sở Xây dựng, Sở quản lý công trình xây dựng chuyên ngành giúp Ủy ban nhân dân tỉnh khi được yêu cầu để thực hiện các nội dung tại điểm b, c, d, đ, e khoản 1 Điều 4 Quy định này.</w:t>
      </w:r>
    </w:p>
    <w:p w:rsidR="004F1436" w:rsidRPr="00217588" w:rsidRDefault="00670E1F"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d</w:t>
      </w:r>
      <w:r w:rsidR="004F1436" w:rsidRPr="00217588">
        <w:rPr>
          <w:rFonts w:ascii="Times New Roman" w:hAnsi="Times New Roman"/>
          <w:sz w:val="28"/>
          <w:szCs w:val="28"/>
          <w:lang w:val="vi-VN"/>
        </w:rPr>
        <w:t>) Chỉ đạo và kiểm tra đơn vị có chức năng quản lý về xây dựng trực thuộc tổ chức thực hiện công tác kiểm tra công tác nghiệm thu công trình xây dựng theo quy định đối với công trình được phân cấp.</w:t>
      </w:r>
    </w:p>
    <w:p w:rsidR="004F1436" w:rsidRPr="00217588" w:rsidRDefault="00670E1F"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hAnsi="Times New Roman"/>
          <w:sz w:val="28"/>
          <w:szCs w:val="28"/>
          <w:lang w:val="vi-VN"/>
        </w:rPr>
        <w:t>đ</w:t>
      </w:r>
      <w:r w:rsidR="004F1436" w:rsidRPr="00217588">
        <w:rPr>
          <w:rFonts w:ascii="Times New Roman" w:hAnsi="Times New Roman"/>
          <w:sz w:val="28"/>
          <w:szCs w:val="28"/>
          <w:lang w:val="vi-VN"/>
        </w:rPr>
        <w:t>) Tổng hợp, báo cáo Sở Xây dựng</w:t>
      </w:r>
      <w:r w:rsidR="003506E2" w:rsidRPr="00217588">
        <w:rPr>
          <w:rFonts w:ascii="Times New Roman" w:hAnsi="Times New Roman"/>
          <w:sz w:val="28"/>
          <w:szCs w:val="28"/>
          <w:lang w:val="vi-VN"/>
        </w:rPr>
        <w:t>, Sở quản lý công trình xây dựng chuyên ngành</w:t>
      </w:r>
      <w:r w:rsidR="004F1436" w:rsidRPr="00217588">
        <w:rPr>
          <w:rFonts w:ascii="Times New Roman" w:hAnsi="Times New Roman"/>
          <w:sz w:val="28"/>
          <w:szCs w:val="28"/>
          <w:lang w:val="vi-VN"/>
        </w:rPr>
        <w:t xml:space="preserve"> về chất lượng, thi công xây dựng vả bảo trì công trình xây dựng chuyên ngành thuộc thẩm quyền quản lý trên địa bàn tỉnh trước ngày 10 tháng 12 hàng năm và báo cáo đột xuất khi có yêu cầu.</w:t>
      </w:r>
    </w:p>
    <w:p w:rsidR="000D482B" w:rsidRPr="00217588" w:rsidRDefault="004F1436" w:rsidP="00F20784">
      <w:pPr>
        <w:shd w:val="clear" w:color="auto" w:fill="FFFFFF"/>
        <w:spacing w:before="60" w:after="0" w:line="240" w:lineRule="auto"/>
        <w:ind w:firstLine="720"/>
        <w:jc w:val="both"/>
        <w:rPr>
          <w:rFonts w:ascii="Times New Roman" w:hAnsi="Times New Roman"/>
          <w:sz w:val="28"/>
          <w:szCs w:val="28"/>
          <w:lang w:val="vi-VN"/>
        </w:rPr>
      </w:pPr>
      <w:r w:rsidRPr="00217588">
        <w:rPr>
          <w:rFonts w:ascii="Times New Roman" w:eastAsia="Times New Roman" w:hAnsi="Times New Roman" w:cs="Times New Roman"/>
          <w:sz w:val="28"/>
          <w:szCs w:val="28"/>
          <w:lang w:val="vi-VN"/>
        </w:rPr>
        <w:t>5</w:t>
      </w:r>
      <w:r w:rsidR="000D482B" w:rsidRPr="00421995">
        <w:rPr>
          <w:rFonts w:ascii="Times New Roman" w:eastAsia="Times New Roman" w:hAnsi="Times New Roman" w:cs="Times New Roman"/>
          <w:sz w:val="28"/>
          <w:szCs w:val="28"/>
          <w:lang w:val="vi-VN"/>
        </w:rPr>
        <w:t xml:space="preserve">. Trong quá trình thực hiện Quy định này, nếu có phát sinh vướng mắc, </w:t>
      </w:r>
      <w:r w:rsidRPr="00217588">
        <w:rPr>
          <w:rFonts w:ascii="Times New Roman" w:eastAsia="Times New Roman" w:hAnsi="Times New Roman" w:cs="Times New Roman"/>
          <w:sz w:val="28"/>
          <w:szCs w:val="28"/>
          <w:lang w:val="vi-VN"/>
        </w:rPr>
        <w:t xml:space="preserve">bất cập, </w:t>
      </w:r>
      <w:r w:rsidR="000D482B" w:rsidRPr="00421995">
        <w:rPr>
          <w:rFonts w:ascii="Times New Roman" w:eastAsia="Times New Roman" w:hAnsi="Times New Roman" w:cs="Times New Roman"/>
          <w:sz w:val="28"/>
          <w:szCs w:val="28"/>
          <w:lang w:val="vi-VN"/>
        </w:rPr>
        <w:t xml:space="preserve">các </w:t>
      </w:r>
      <w:r w:rsidRPr="00217588">
        <w:rPr>
          <w:rFonts w:ascii="Times New Roman" w:eastAsia="Times New Roman" w:hAnsi="Times New Roman" w:cs="Times New Roman"/>
          <w:sz w:val="28"/>
          <w:szCs w:val="28"/>
          <w:lang w:val="vi-VN"/>
        </w:rPr>
        <w:t>đơn vị</w:t>
      </w:r>
      <w:r w:rsidR="000D482B" w:rsidRPr="00421995">
        <w:rPr>
          <w:rFonts w:ascii="Times New Roman" w:eastAsia="Times New Roman" w:hAnsi="Times New Roman" w:cs="Times New Roman"/>
          <w:sz w:val="28"/>
          <w:szCs w:val="28"/>
          <w:lang w:val="vi-VN"/>
        </w:rPr>
        <w:t xml:space="preserve"> phản ánh về Sở Xây dựng để tổng hợp, </w:t>
      </w:r>
      <w:r w:rsidRPr="00217588">
        <w:rPr>
          <w:rFonts w:ascii="Times New Roman" w:eastAsia="Times New Roman" w:hAnsi="Times New Roman" w:cs="Times New Roman"/>
          <w:sz w:val="28"/>
          <w:szCs w:val="28"/>
          <w:lang w:val="vi-VN"/>
        </w:rPr>
        <w:t>báo cáo</w:t>
      </w:r>
      <w:r w:rsidR="000D482B" w:rsidRPr="00421995">
        <w:rPr>
          <w:rFonts w:ascii="Times New Roman" w:eastAsia="Times New Roman" w:hAnsi="Times New Roman" w:cs="Times New Roman"/>
          <w:sz w:val="28"/>
          <w:szCs w:val="28"/>
          <w:lang w:val="vi-VN"/>
        </w:rPr>
        <w:t xml:space="preserve"> Ủy ban nhân dân tỉnh xem xét điều chỉnh, sửa đổi bổ sung cho phù hợp.</w:t>
      </w:r>
      <w:r w:rsidR="000D482B" w:rsidRPr="00217588">
        <w:rPr>
          <w:rFonts w:ascii="Times New Roman" w:eastAsia="Times New Roman" w:hAnsi="Times New Roman" w:cs="Times New Roman"/>
          <w:sz w:val="28"/>
          <w:szCs w:val="28"/>
          <w:lang w:val="vi-VN"/>
        </w:rPr>
        <w:t>/.</w:t>
      </w:r>
    </w:p>
    <w:p w:rsidR="001B01AC" w:rsidRPr="00217588" w:rsidRDefault="001B01AC" w:rsidP="000D482B">
      <w:pPr>
        <w:ind w:firstLine="720"/>
        <w:rPr>
          <w:rFonts w:ascii="Times New Roman" w:hAnsi="Times New Roman" w:cs="Times New Roman"/>
          <w:sz w:val="28"/>
          <w:szCs w:val="28"/>
          <w:lang w:val="vi-VN"/>
        </w:rPr>
      </w:pPr>
    </w:p>
    <w:sectPr w:rsidR="001B01AC" w:rsidRPr="00217588" w:rsidSect="00F20784">
      <w:headerReference w:type="default" r:id="rId9"/>
      <w:headerReference w:type="first" r:id="rId10"/>
      <w:pgSz w:w="11907" w:h="16839" w:code="9"/>
      <w:pgMar w:top="1134" w:right="1134" w:bottom="1134" w:left="1701" w:header="720" w:footer="2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32" w:rsidRDefault="003D4632" w:rsidP="003049F5">
      <w:pPr>
        <w:spacing w:after="0" w:line="240" w:lineRule="auto"/>
      </w:pPr>
      <w:r>
        <w:separator/>
      </w:r>
    </w:p>
  </w:endnote>
  <w:endnote w:type="continuationSeparator" w:id="0">
    <w:p w:rsidR="003D4632" w:rsidRDefault="003D4632" w:rsidP="0030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32" w:rsidRDefault="003D4632" w:rsidP="003049F5">
      <w:pPr>
        <w:spacing w:after="0" w:line="240" w:lineRule="auto"/>
      </w:pPr>
      <w:r>
        <w:separator/>
      </w:r>
    </w:p>
  </w:footnote>
  <w:footnote w:type="continuationSeparator" w:id="0">
    <w:p w:rsidR="003D4632" w:rsidRDefault="003D4632" w:rsidP="00304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293834"/>
      <w:docPartObj>
        <w:docPartGallery w:val="Page Numbers (Top of Page)"/>
        <w:docPartUnique/>
      </w:docPartObj>
    </w:sdtPr>
    <w:sdtEndPr>
      <w:rPr>
        <w:rFonts w:ascii="Times New Roman" w:hAnsi="Times New Roman" w:cs="Times New Roman"/>
        <w:noProof/>
        <w:sz w:val="28"/>
        <w:szCs w:val="28"/>
      </w:rPr>
    </w:sdtEndPr>
    <w:sdtContent>
      <w:p w:rsidR="00EC05AC" w:rsidRPr="00EC05AC" w:rsidRDefault="00EC05AC">
        <w:pPr>
          <w:pStyle w:val="Header"/>
          <w:jc w:val="center"/>
          <w:rPr>
            <w:rFonts w:ascii="Times New Roman" w:hAnsi="Times New Roman" w:cs="Times New Roman"/>
            <w:sz w:val="28"/>
            <w:szCs w:val="28"/>
          </w:rPr>
        </w:pPr>
        <w:r w:rsidRPr="00EC05AC">
          <w:rPr>
            <w:rFonts w:ascii="Times New Roman" w:hAnsi="Times New Roman" w:cs="Times New Roman"/>
            <w:sz w:val="28"/>
            <w:szCs w:val="28"/>
          </w:rPr>
          <w:fldChar w:fldCharType="begin"/>
        </w:r>
        <w:r w:rsidRPr="00EC05AC">
          <w:rPr>
            <w:rFonts w:ascii="Times New Roman" w:hAnsi="Times New Roman" w:cs="Times New Roman"/>
            <w:sz w:val="28"/>
            <w:szCs w:val="28"/>
          </w:rPr>
          <w:instrText xml:space="preserve"> PAGE   \* MERGEFORMAT </w:instrText>
        </w:r>
        <w:r w:rsidRPr="00EC05AC">
          <w:rPr>
            <w:rFonts w:ascii="Times New Roman" w:hAnsi="Times New Roman" w:cs="Times New Roman"/>
            <w:sz w:val="28"/>
            <w:szCs w:val="28"/>
          </w:rPr>
          <w:fldChar w:fldCharType="separate"/>
        </w:r>
        <w:r w:rsidR="00BE0CAD">
          <w:rPr>
            <w:rFonts w:ascii="Times New Roman" w:hAnsi="Times New Roman" w:cs="Times New Roman"/>
            <w:noProof/>
            <w:sz w:val="28"/>
            <w:szCs w:val="28"/>
          </w:rPr>
          <w:t>2</w:t>
        </w:r>
        <w:r w:rsidRPr="00EC05AC">
          <w:rPr>
            <w:rFonts w:ascii="Times New Roman" w:hAnsi="Times New Roman" w:cs="Times New Roman"/>
            <w:noProof/>
            <w:sz w:val="28"/>
            <w:szCs w:val="28"/>
          </w:rPr>
          <w:fldChar w:fldCharType="end"/>
        </w:r>
      </w:p>
    </w:sdtContent>
  </w:sdt>
  <w:p w:rsidR="00EC05AC" w:rsidRDefault="00EC0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A19" w:rsidRDefault="00871A19">
    <w:pPr>
      <w:pStyle w:val="Header"/>
      <w:jc w:val="center"/>
    </w:pPr>
  </w:p>
  <w:p w:rsidR="00871A19" w:rsidRDefault="00871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23F0F"/>
    <w:multiLevelType w:val="multilevel"/>
    <w:tmpl w:val="E1E8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2B"/>
    <w:rsid w:val="00006D25"/>
    <w:rsid w:val="00032D5C"/>
    <w:rsid w:val="000445B5"/>
    <w:rsid w:val="0004773C"/>
    <w:rsid w:val="00052CF5"/>
    <w:rsid w:val="000539A2"/>
    <w:rsid w:val="00097C0B"/>
    <w:rsid w:val="000A00E3"/>
    <w:rsid w:val="000D482B"/>
    <w:rsid w:val="000D53EE"/>
    <w:rsid w:val="000F5973"/>
    <w:rsid w:val="00123618"/>
    <w:rsid w:val="00125A12"/>
    <w:rsid w:val="0018272F"/>
    <w:rsid w:val="001B01AC"/>
    <w:rsid w:val="001C1190"/>
    <w:rsid w:val="001D43F8"/>
    <w:rsid w:val="001E4AC4"/>
    <w:rsid w:val="001F0DE7"/>
    <w:rsid w:val="001F377F"/>
    <w:rsid w:val="002046E3"/>
    <w:rsid w:val="00217588"/>
    <w:rsid w:val="002213C6"/>
    <w:rsid w:val="00224F48"/>
    <w:rsid w:val="002613B4"/>
    <w:rsid w:val="00292260"/>
    <w:rsid w:val="002955D8"/>
    <w:rsid w:val="002B560F"/>
    <w:rsid w:val="002D1732"/>
    <w:rsid w:val="002D3AF0"/>
    <w:rsid w:val="002D7679"/>
    <w:rsid w:val="002E6FF6"/>
    <w:rsid w:val="003049F5"/>
    <w:rsid w:val="00305AAE"/>
    <w:rsid w:val="00306E37"/>
    <w:rsid w:val="00307D54"/>
    <w:rsid w:val="00322A80"/>
    <w:rsid w:val="003506E2"/>
    <w:rsid w:val="003A751D"/>
    <w:rsid w:val="003C04A6"/>
    <w:rsid w:val="003C3148"/>
    <w:rsid w:val="003D4632"/>
    <w:rsid w:val="004036DB"/>
    <w:rsid w:val="00421995"/>
    <w:rsid w:val="00441C27"/>
    <w:rsid w:val="004926D0"/>
    <w:rsid w:val="004D3E4C"/>
    <w:rsid w:val="004D6C6F"/>
    <w:rsid w:val="004F1436"/>
    <w:rsid w:val="00505F96"/>
    <w:rsid w:val="00506BDF"/>
    <w:rsid w:val="00537222"/>
    <w:rsid w:val="005650BC"/>
    <w:rsid w:val="005737A9"/>
    <w:rsid w:val="005C35E6"/>
    <w:rsid w:val="005E52B9"/>
    <w:rsid w:val="00616E2C"/>
    <w:rsid w:val="00635AC8"/>
    <w:rsid w:val="006430DE"/>
    <w:rsid w:val="00656C49"/>
    <w:rsid w:val="00663D84"/>
    <w:rsid w:val="00670E1F"/>
    <w:rsid w:val="00673646"/>
    <w:rsid w:val="00676875"/>
    <w:rsid w:val="006863B6"/>
    <w:rsid w:val="006A3ED5"/>
    <w:rsid w:val="006C0644"/>
    <w:rsid w:val="006F3D54"/>
    <w:rsid w:val="00735FAA"/>
    <w:rsid w:val="00737BA1"/>
    <w:rsid w:val="007663AF"/>
    <w:rsid w:val="007817D2"/>
    <w:rsid w:val="00795F33"/>
    <w:rsid w:val="007E5102"/>
    <w:rsid w:val="0080187E"/>
    <w:rsid w:val="00811AE3"/>
    <w:rsid w:val="00815217"/>
    <w:rsid w:val="008208AC"/>
    <w:rsid w:val="008532C5"/>
    <w:rsid w:val="00871A19"/>
    <w:rsid w:val="00887437"/>
    <w:rsid w:val="00890A62"/>
    <w:rsid w:val="008A1644"/>
    <w:rsid w:val="008B10DA"/>
    <w:rsid w:val="008C7C99"/>
    <w:rsid w:val="008F448D"/>
    <w:rsid w:val="0090466F"/>
    <w:rsid w:val="009049E7"/>
    <w:rsid w:val="00960C72"/>
    <w:rsid w:val="009619DD"/>
    <w:rsid w:val="009640E8"/>
    <w:rsid w:val="009841DC"/>
    <w:rsid w:val="009A52E7"/>
    <w:rsid w:val="009C2EC9"/>
    <w:rsid w:val="009C5397"/>
    <w:rsid w:val="009E5D92"/>
    <w:rsid w:val="009F2118"/>
    <w:rsid w:val="00A03A3B"/>
    <w:rsid w:val="00A05E49"/>
    <w:rsid w:val="00A42952"/>
    <w:rsid w:val="00A6492F"/>
    <w:rsid w:val="00A96F0B"/>
    <w:rsid w:val="00AB02FF"/>
    <w:rsid w:val="00AC66CC"/>
    <w:rsid w:val="00AD13E0"/>
    <w:rsid w:val="00AD7059"/>
    <w:rsid w:val="00AF3760"/>
    <w:rsid w:val="00B0296B"/>
    <w:rsid w:val="00B15911"/>
    <w:rsid w:val="00B2074B"/>
    <w:rsid w:val="00B27876"/>
    <w:rsid w:val="00B33B60"/>
    <w:rsid w:val="00B36C0F"/>
    <w:rsid w:val="00B80115"/>
    <w:rsid w:val="00B85180"/>
    <w:rsid w:val="00BB199A"/>
    <w:rsid w:val="00BB620A"/>
    <w:rsid w:val="00BD3052"/>
    <w:rsid w:val="00BE0CAD"/>
    <w:rsid w:val="00C0782F"/>
    <w:rsid w:val="00C109F4"/>
    <w:rsid w:val="00C25316"/>
    <w:rsid w:val="00C36799"/>
    <w:rsid w:val="00C724AC"/>
    <w:rsid w:val="00C7614C"/>
    <w:rsid w:val="00C90406"/>
    <w:rsid w:val="00CA0476"/>
    <w:rsid w:val="00CB60F3"/>
    <w:rsid w:val="00CC29A6"/>
    <w:rsid w:val="00CD245E"/>
    <w:rsid w:val="00D26ABC"/>
    <w:rsid w:val="00D36930"/>
    <w:rsid w:val="00D555C4"/>
    <w:rsid w:val="00D651E4"/>
    <w:rsid w:val="00DA6981"/>
    <w:rsid w:val="00DD0DAA"/>
    <w:rsid w:val="00DD376E"/>
    <w:rsid w:val="00DF22C2"/>
    <w:rsid w:val="00E059CF"/>
    <w:rsid w:val="00E1075E"/>
    <w:rsid w:val="00E12189"/>
    <w:rsid w:val="00E367DF"/>
    <w:rsid w:val="00E36AB4"/>
    <w:rsid w:val="00E42319"/>
    <w:rsid w:val="00E426CE"/>
    <w:rsid w:val="00E549ED"/>
    <w:rsid w:val="00E57B3A"/>
    <w:rsid w:val="00E6208E"/>
    <w:rsid w:val="00E72103"/>
    <w:rsid w:val="00E82F49"/>
    <w:rsid w:val="00E85A40"/>
    <w:rsid w:val="00EA102D"/>
    <w:rsid w:val="00EA1ECE"/>
    <w:rsid w:val="00EC05AC"/>
    <w:rsid w:val="00EC0DEB"/>
    <w:rsid w:val="00F11FA1"/>
    <w:rsid w:val="00F15777"/>
    <w:rsid w:val="00F20784"/>
    <w:rsid w:val="00F3049D"/>
    <w:rsid w:val="00F65F46"/>
    <w:rsid w:val="00F82CA2"/>
    <w:rsid w:val="00F85092"/>
    <w:rsid w:val="00F94B23"/>
    <w:rsid w:val="00F95E2B"/>
    <w:rsid w:val="00FD20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482B"/>
  </w:style>
  <w:style w:type="character" w:styleId="Hyperlink">
    <w:name w:val="Hyperlink"/>
    <w:basedOn w:val="DefaultParagraphFont"/>
    <w:uiPriority w:val="99"/>
    <w:semiHidden/>
    <w:unhideWhenUsed/>
    <w:rsid w:val="000D482B"/>
    <w:rPr>
      <w:color w:val="0000FF"/>
      <w:u w:val="single"/>
    </w:rPr>
  </w:style>
  <w:style w:type="paragraph" w:styleId="BalloonText">
    <w:name w:val="Balloon Text"/>
    <w:basedOn w:val="Normal"/>
    <w:link w:val="BalloonTextChar"/>
    <w:uiPriority w:val="99"/>
    <w:semiHidden/>
    <w:unhideWhenUsed/>
    <w:rsid w:val="000D4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82B"/>
    <w:rPr>
      <w:rFonts w:ascii="Tahoma" w:hAnsi="Tahoma" w:cs="Tahoma"/>
      <w:sz w:val="16"/>
      <w:szCs w:val="16"/>
    </w:rPr>
  </w:style>
  <w:style w:type="paragraph" w:styleId="ListParagraph">
    <w:name w:val="List Paragraph"/>
    <w:basedOn w:val="Normal"/>
    <w:uiPriority w:val="34"/>
    <w:qFormat/>
    <w:rsid w:val="00EA102D"/>
    <w:pPr>
      <w:ind w:left="720"/>
      <w:contextualSpacing/>
    </w:pPr>
  </w:style>
  <w:style w:type="table" w:styleId="TableGrid">
    <w:name w:val="Table Grid"/>
    <w:basedOn w:val="TableNormal"/>
    <w:uiPriority w:val="59"/>
    <w:rsid w:val="00737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4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F5"/>
  </w:style>
  <w:style w:type="paragraph" w:styleId="Footer">
    <w:name w:val="footer"/>
    <w:basedOn w:val="Normal"/>
    <w:link w:val="FooterChar"/>
    <w:uiPriority w:val="99"/>
    <w:unhideWhenUsed/>
    <w:rsid w:val="00304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482B"/>
  </w:style>
  <w:style w:type="character" w:styleId="Hyperlink">
    <w:name w:val="Hyperlink"/>
    <w:basedOn w:val="DefaultParagraphFont"/>
    <w:uiPriority w:val="99"/>
    <w:semiHidden/>
    <w:unhideWhenUsed/>
    <w:rsid w:val="000D482B"/>
    <w:rPr>
      <w:color w:val="0000FF"/>
      <w:u w:val="single"/>
    </w:rPr>
  </w:style>
  <w:style w:type="paragraph" w:styleId="BalloonText">
    <w:name w:val="Balloon Text"/>
    <w:basedOn w:val="Normal"/>
    <w:link w:val="BalloonTextChar"/>
    <w:uiPriority w:val="99"/>
    <w:semiHidden/>
    <w:unhideWhenUsed/>
    <w:rsid w:val="000D4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82B"/>
    <w:rPr>
      <w:rFonts w:ascii="Tahoma" w:hAnsi="Tahoma" w:cs="Tahoma"/>
      <w:sz w:val="16"/>
      <w:szCs w:val="16"/>
    </w:rPr>
  </w:style>
  <w:style w:type="paragraph" w:styleId="ListParagraph">
    <w:name w:val="List Paragraph"/>
    <w:basedOn w:val="Normal"/>
    <w:uiPriority w:val="34"/>
    <w:qFormat/>
    <w:rsid w:val="00EA102D"/>
    <w:pPr>
      <w:ind w:left="720"/>
      <w:contextualSpacing/>
    </w:pPr>
  </w:style>
  <w:style w:type="table" w:styleId="TableGrid">
    <w:name w:val="Table Grid"/>
    <w:basedOn w:val="TableNormal"/>
    <w:uiPriority w:val="59"/>
    <w:rsid w:val="00737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4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F5"/>
  </w:style>
  <w:style w:type="paragraph" w:styleId="Footer">
    <w:name w:val="footer"/>
    <w:basedOn w:val="Normal"/>
    <w:link w:val="FooterChar"/>
    <w:uiPriority w:val="99"/>
    <w:unhideWhenUsed/>
    <w:rsid w:val="00304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46146">
      <w:bodyDiv w:val="1"/>
      <w:marLeft w:val="0"/>
      <w:marRight w:val="0"/>
      <w:marTop w:val="0"/>
      <w:marBottom w:val="0"/>
      <w:divBdr>
        <w:top w:val="none" w:sz="0" w:space="0" w:color="auto"/>
        <w:left w:val="none" w:sz="0" w:space="0" w:color="auto"/>
        <w:bottom w:val="none" w:sz="0" w:space="0" w:color="auto"/>
        <w:right w:val="none" w:sz="0" w:space="0" w:color="auto"/>
      </w:divBdr>
      <w:divsChild>
        <w:div w:id="1385787986">
          <w:marLeft w:val="0"/>
          <w:marRight w:val="0"/>
          <w:marTop w:val="0"/>
          <w:marBottom w:val="0"/>
          <w:divBdr>
            <w:top w:val="none" w:sz="0" w:space="0" w:color="auto"/>
            <w:left w:val="none" w:sz="0" w:space="0" w:color="auto"/>
            <w:bottom w:val="none" w:sz="0" w:space="0" w:color="auto"/>
            <w:right w:val="none" w:sz="0" w:space="0" w:color="auto"/>
          </w:divBdr>
          <w:divsChild>
            <w:div w:id="504054330">
              <w:marLeft w:val="0"/>
              <w:marRight w:val="0"/>
              <w:marTop w:val="0"/>
              <w:marBottom w:val="0"/>
              <w:divBdr>
                <w:top w:val="single" w:sz="12" w:space="0" w:color="F89B1A"/>
                <w:left w:val="single" w:sz="6" w:space="0" w:color="C8D4DB"/>
                <w:bottom w:val="none" w:sz="0" w:space="0" w:color="auto"/>
                <w:right w:val="single" w:sz="6" w:space="0" w:color="C8D4DB"/>
              </w:divBdr>
              <w:divsChild>
                <w:div w:id="275018400">
                  <w:marLeft w:val="0"/>
                  <w:marRight w:val="0"/>
                  <w:marTop w:val="0"/>
                  <w:marBottom w:val="0"/>
                  <w:divBdr>
                    <w:top w:val="none" w:sz="0" w:space="0" w:color="auto"/>
                    <w:left w:val="none" w:sz="0" w:space="0" w:color="auto"/>
                    <w:bottom w:val="none" w:sz="0" w:space="0" w:color="auto"/>
                    <w:right w:val="none" w:sz="0" w:space="0" w:color="auto"/>
                  </w:divBdr>
                  <w:divsChild>
                    <w:div w:id="2050832098">
                      <w:marLeft w:val="0"/>
                      <w:marRight w:val="0"/>
                      <w:marTop w:val="0"/>
                      <w:marBottom w:val="0"/>
                      <w:divBdr>
                        <w:top w:val="none" w:sz="0" w:space="0" w:color="auto"/>
                        <w:left w:val="none" w:sz="0" w:space="0" w:color="auto"/>
                        <w:bottom w:val="none" w:sz="0" w:space="0" w:color="auto"/>
                        <w:right w:val="none" w:sz="0" w:space="0" w:color="auto"/>
                      </w:divBdr>
                      <w:divsChild>
                        <w:div w:id="567883668">
                          <w:marLeft w:val="0"/>
                          <w:marRight w:val="225"/>
                          <w:marTop w:val="0"/>
                          <w:marBottom w:val="0"/>
                          <w:divBdr>
                            <w:top w:val="none" w:sz="0" w:space="0" w:color="auto"/>
                            <w:left w:val="none" w:sz="0" w:space="0" w:color="auto"/>
                            <w:bottom w:val="none" w:sz="0" w:space="0" w:color="auto"/>
                            <w:right w:val="none" w:sz="0" w:space="0" w:color="auto"/>
                          </w:divBdr>
                          <w:divsChild>
                            <w:div w:id="1621181379">
                              <w:marLeft w:val="0"/>
                              <w:marRight w:val="0"/>
                              <w:marTop w:val="0"/>
                              <w:marBottom w:val="0"/>
                              <w:divBdr>
                                <w:top w:val="none" w:sz="0" w:space="0" w:color="auto"/>
                                <w:left w:val="none" w:sz="0" w:space="0" w:color="auto"/>
                                <w:bottom w:val="none" w:sz="0" w:space="0" w:color="auto"/>
                                <w:right w:val="none" w:sz="0" w:space="0" w:color="auto"/>
                              </w:divBdr>
                              <w:divsChild>
                                <w:div w:id="1670333023">
                                  <w:marLeft w:val="0"/>
                                  <w:marRight w:val="0"/>
                                  <w:marTop w:val="0"/>
                                  <w:marBottom w:val="0"/>
                                  <w:divBdr>
                                    <w:top w:val="none" w:sz="0" w:space="0" w:color="auto"/>
                                    <w:left w:val="none" w:sz="0" w:space="0" w:color="auto"/>
                                    <w:bottom w:val="none" w:sz="0" w:space="0" w:color="auto"/>
                                    <w:right w:val="none" w:sz="0" w:space="0" w:color="auto"/>
                                  </w:divBdr>
                                  <w:divsChild>
                                    <w:div w:id="552037289">
                                      <w:marLeft w:val="0"/>
                                      <w:marRight w:val="0"/>
                                      <w:marTop w:val="0"/>
                                      <w:marBottom w:val="0"/>
                                      <w:divBdr>
                                        <w:top w:val="none" w:sz="0" w:space="0" w:color="auto"/>
                                        <w:left w:val="none" w:sz="0" w:space="0" w:color="auto"/>
                                        <w:bottom w:val="none" w:sz="0" w:space="0" w:color="auto"/>
                                        <w:right w:val="none" w:sz="0" w:space="0" w:color="auto"/>
                                      </w:divBdr>
                                      <w:divsChild>
                                        <w:div w:id="4912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13526">
                          <w:marLeft w:val="0"/>
                          <w:marRight w:val="0"/>
                          <w:marTop w:val="150"/>
                          <w:marBottom w:val="0"/>
                          <w:divBdr>
                            <w:top w:val="none" w:sz="0" w:space="0" w:color="auto"/>
                            <w:left w:val="none" w:sz="0" w:space="0" w:color="auto"/>
                            <w:bottom w:val="none" w:sz="0" w:space="0" w:color="auto"/>
                            <w:right w:val="none" w:sz="0" w:space="0" w:color="auto"/>
                          </w:divBdr>
                          <w:divsChild>
                            <w:div w:id="1618634306">
                              <w:marLeft w:val="0"/>
                              <w:marRight w:val="0"/>
                              <w:marTop w:val="0"/>
                              <w:marBottom w:val="0"/>
                              <w:divBdr>
                                <w:top w:val="single" w:sz="2" w:space="0" w:color="BDC8D5"/>
                                <w:left w:val="single" w:sz="2" w:space="0" w:color="BDC8D5"/>
                                <w:bottom w:val="single" w:sz="2" w:space="8" w:color="BDC8D5"/>
                                <w:right w:val="single" w:sz="2" w:space="0" w:color="BDC8D5"/>
                              </w:divBdr>
                              <w:divsChild>
                                <w:div w:id="9354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B4669-B402-4664-B0B9-C18E390379A5}">
  <ds:schemaRefs>
    <ds:schemaRef ds:uri="http://schemas.openxmlformats.org/officeDocument/2006/bibliography"/>
  </ds:schemaRefs>
</ds:datastoreItem>
</file>

<file path=customXml/itemProps2.xml><?xml version="1.0" encoding="utf-8"?>
<ds:datastoreItem xmlns:ds="http://schemas.openxmlformats.org/officeDocument/2006/customXml" ds:itemID="{58D15EE4-9716-4EDD-9A66-DA3DA2B81442}"/>
</file>

<file path=customXml/itemProps3.xml><?xml version="1.0" encoding="utf-8"?>
<ds:datastoreItem xmlns:ds="http://schemas.openxmlformats.org/officeDocument/2006/customXml" ds:itemID="{26540DE1-000A-418E-8918-B70F9D705E3D}"/>
</file>

<file path=customXml/itemProps4.xml><?xml version="1.0" encoding="utf-8"?>
<ds:datastoreItem xmlns:ds="http://schemas.openxmlformats.org/officeDocument/2006/customXml" ds:itemID="{8E51A599-905D-453C-83AB-89B0C795021C}"/>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cp:revision>
  <cp:lastPrinted>2022-03-03T01:55:00Z</cp:lastPrinted>
  <dcterms:created xsi:type="dcterms:W3CDTF">2022-03-14T08:48:00Z</dcterms:created>
  <dcterms:modified xsi:type="dcterms:W3CDTF">2022-04-06T03:10:00Z</dcterms:modified>
</cp:coreProperties>
</file>