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CellMar>
          <w:left w:w="0" w:type="dxa"/>
          <w:right w:w="0" w:type="dxa"/>
        </w:tblCellMar>
        <w:tblLook w:val="04A0" w:firstRow="1" w:lastRow="0" w:firstColumn="1" w:lastColumn="0" w:noHBand="0" w:noVBand="1"/>
      </w:tblPr>
      <w:tblGrid>
        <w:gridCol w:w="3402"/>
        <w:gridCol w:w="5954"/>
      </w:tblGrid>
      <w:tr w:rsidR="00C96961" w:rsidRPr="0023487F" w14:paraId="7A9A1152" w14:textId="77777777" w:rsidTr="00D92C47">
        <w:trPr>
          <w:trHeight w:val="1129"/>
        </w:trPr>
        <w:tc>
          <w:tcPr>
            <w:tcW w:w="3402" w:type="dxa"/>
            <w:tcMar>
              <w:top w:w="0" w:type="dxa"/>
              <w:left w:w="108" w:type="dxa"/>
              <w:bottom w:w="0" w:type="dxa"/>
              <w:right w:w="108" w:type="dxa"/>
            </w:tcMar>
            <w:hideMark/>
          </w:tcPr>
          <w:p w14:paraId="664A1FC8" w14:textId="77777777" w:rsidR="00C96961" w:rsidRDefault="00C96961" w:rsidP="00034EA0">
            <w:pPr>
              <w:spacing w:after="0"/>
              <w:jc w:val="center"/>
              <w:rPr>
                <w:rFonts w:cs="Times New Roman"/>
                <w:b/>
                <w:szCs w:val="28"/>
              </w:rPr>
            </w:pPr>
            <w:r w:rsidRPr="0023487F">
              <w:rPr>
                <w:rFonts w:cs="Times New Roman"/>
                <w:b/>
                <w:szCs w:val="28"/>
              </w:rPr>
              <w:t>UỶ BAN NHÂN DÂN</w:t>
            </w:r>
            <w:r w:rsidRPr="0023487F">
              <w:rPr>
                <w:rFonts w:cs="Times New Roman"/>
                <w:b/>
                <w:szCs w:val="28"/>
              </w:rPr>
              <w:br/>
              <w:t>TỈNH ĐIỆN BIÊN</w:t>
            </w:r>
          </w:p>
          <w:p w14:paraId="44B217BE" w14:textId="0BDF4268" w:rsidR="00C96961" w:rsidRPr="0023487F" w:rsidRDefault="0089441D" w:rsidP="00C47C54">
            <w:pPr>
              <w:spacing w:after="0"/>
              <w:rPr>
                <w:rFonts w:cs="Times New Roman"/>
                <w:b/>
                <w:szCs w:val="28"/>
              </w:rPr>
            </w:pPr>
            <w:r>
              <w:rPr>
                <w:rFonts w:cs="Times New Roman"/>
                <w:b/>
                <w:noProof/>
                <w:szCs w:val="28"/>
                <w:lang w:val="vi-VN" w:eastAsia="vi-VN"/>
              </w:rPr>
              <mc:AlternateContent>
                <mc:Choice Requires="wps">
                  <w:drawing>
                    <wp:anchor distT="4294967294" distB="4294967294" distL="114300" distR="114300" simplePos="0" relativeHeight="251665408" behindDoc="0" locked="0" layoutInCell="1" allowOverlap="1" wp14:anchorId="6A3ADA4B" wp14:editId="6CAC79A5">
                      <wp:simplePos x="0" y="0"/>
                      <wp:positionH relativeFrom="column">
                        <wp:posOffset>672465</wp:posOffset>
                      </wp:positionH>
                      <wp:positionV relativeFrom="paragraph">
                        <wp:posOffset>11429</wp:posOffset>
                      </wp:positionV>
                      <wp:extent cx="6527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A1DFD7"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2.95pt,.9pt" to="10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">
                      <o:lock v:ext="edit" shapetype="f"/>
                    </v:line>
                  </w:pict>
                </mc:Fallback>
              </mc:AlternateContent>
            </w:r>
            <w:r w:rsidR="00C96961" w:rsidRPr="0023487F">
              <w:rPr>
                <w:rFonts w:cs="Times New Roman"/>
                <w:szCs w:val="28"/>
              </w:rPr>
              <w:br/>
              <w:t>Số</w:t>
            </w:r>
            <w:r w:rsidR="00D42B80">
              <w:rPr>
                <w:rFonts w:cs="Times New Roman"/>
                <w:szCs w:val="28"/>
              </w:rPr>
              <w:t>: 02</w:t>
            </w:r>
            <w:r w:rsidR="00C96961">
              <w:rPr>
                <w:rFonts w:cs="Times New Roman"/>
                <w:szCs w:val="28"/>
              </w:rPr>
              <w:t>/202</w:t>
            </w:r>
            <w:r w:rsidR="00C47C54">
              <w:rPr>
                <w:rFonts w:cs="Times New Roman"/>
                <w:szCs w:val="28"/>
              </w:rPr>
              <w:t>2</w:t>
            </w:r>
            <w:r w:rsidR="00C96961" w:rsidRPr="0023487F">
              <w:rPr>
                <w:rFonts w:cs="Times New Roman"/>
                <w:szCs w:val="28"/>
              </w:rPr>
              <w:t>/QĐ-UBND</w:t>
            </w:r>
          </w:p>
        </w:tc>
        <w:tc>
          <w:tcPr>
            <w:tcW w:w="5954" w:type="dxa"/>
            <w:tcMar>
              <w:top w:w="0" w:type="dxa"/>
              <w:left w:w="108" w:type="dxa"/>
              <w:bottom w:w="0" w:type="dxa"/>
              <w:right w:w="108" w:type="dxa"/>
            </w:tcMar>
            <w:hideMark/>
          </w:tcPr>
          <w:p w14:paraId="7F45B6ED" w14:textId="77777777" w:rsidR="00543020" w:rsidRDefault="00C96961" w:rsidP="00034EA0">
            <w:pPr>
              <w:spacing w:after="0"/>
              <w:jc w:val="center"/>
              <w:rPr>
                <w:rFonts w:cs="Times New Roman"/>
                <w:b/>
                <w:szCs w:val="28"/>
              </w:rPr>
            </w:pPr>
            <w:r w:rsidRPr="0041705A">
              <w:rPr>
                <w:rFonts w:cs="Times New Roman"/>
                <w:b/>
                <w:sz w:val="26"/>
                <w:szCs w:val="26"/>
              </w:rPr>
              <w:t>CỘNG HÒA XÃ HỘI CHỦ NGHĨA VIỆT NAM</w:t>
            </w:r>
            <w:r w:rsidRPr="0023487F">
              <w:rPr>
                <w:rFonts w:cs="Times New Roman"/>
                <w:b/>
                <w:szCs w:val="28"/>
              </w:rPr>
              <w:br/>
              <w:t>Độc lập - Tự do - Hạnh phúc</w:t>
            </w:r>
          </w:p>
          <w:p w14:paraId="3087994F" w14:textId="1C99EA0C" w:rsidR="00C96961" w:rsidRDefault="0089441D" w:rsidP="00034EA0">
            <w:pPr>
              <w:spacing w:after="0"/>
              <w:jc w:val="center"/>
              <w:rPr>
                <w:rFonts w:cs="Times New Roman"/>
                <w:b/>
                <w:szCs w:val="28"/>
              </w:rPr>
            </w:pPr>
            <w:r>
              <w:rPr>
                <w:rFonts w:cs="Times New Roman"/>
                <w:b/>
                <w:noProof/>
                <w:szCs w:val="28"/>
                <w:lang w:val="vi-VN" w:eastAsia="vi-VN"/>
              </w:rPr>
              <mc:AlternateContent>
                <mc:Choice Requires="wps">
                  <w:drawing>
                    <wp:anchor distT="4294967294" distB="4294967294" distL="114300" distR="114300" simplePos="0" relativeHeight="251671552" behindDoc="0" locked="0" layoutInCell="1" allowOverlap="1" wp14:anchorId="6ED5707F" wp14:editId="7E51A0FC">
                      <wp:simplePos x="0" y="0"/>
                      <wp:positionH relativeFrom="column">
                        <wp:posOffset>752475</wp:posOffset>
                      </wp:positionH>
                      <wp:positionV relativeFrom="paragraph">
                        <wp:posOffset>19684</wp:posOffset>
                      </wp:positionV>
                      <wp:extent cx="215265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85E792" id="Straight Connector 2"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1.55pt" to="22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" strokecolor="black [3040]">
                      <o:lock v:ext="edit" shapetype="f"/>
                    </v:line>
                  </w:pict>
                </mc:Fallback>
              </mc:AlternateContent>
            </w:r>
          </w:p>
          <w:p w14:paraId="5D11453D" w14:textId="7D013CDD" w:rsidR="00C96961" w:rsidRPr="0023487F" w:rsidRDefault="00C96961" w:rsidP="00D42B80">
            <w:pPr>
              <w:spacing w:after="0"/>
              <w:jc w:val="center"/>
              <w:rPr>
                <w:rFonts w:cs="Times New Roman"/>
                <w:b/>
                <w:szCs w:val="28"/>
              </w:rPr>
            </w:pPr>
            <w:r>
              <w:rPr>
                <w:rFonts w:cs="Times New Roman"/>
                <w:i/>
                <w:szCs w:val="28"/>
              </w:rPr>
              <w:t>Điệ</w:t>
            </w:r>
            <w:r w:rsidR="00C3424C">
              <w:rPr>
                <w:rFonts w:cs="Times New Roman"/>
                <w:i/>
                <w:szCs w:val="28"/>
              </w:rPr>
              <w:t>n Biên, ngày</w:t>
            </w:r>
            <w:r w:rsidR="00D42B80">
              <w:rPr>
                <w:rFonts w:cs="Times New Roman"/>
                <w:i/>
                <w:szCs w:val="28"/>
              </w:rPr>
              <w:t xml:space="preserve"> 07 t</w:t>
            </w:r>
            <w:r w:rsidRPr="0023487F">
              <w:rPr>
                <w:rFonts w:cs="Times New Roman"/>
                <w:i/>
                <w:szCs w:val="28"/>
              </w:rPr>
              <w:t xml:space="preserve">háng </w:t>
            </w:r>
            <w:r w:rsidR="00C3424C">
              <w:rPr>
                <w:rFonts w:cs="Times New Roman"/>
                <w:i/>
                <w:szCs w:val="28"/>
              </w:rPr>
              <w:t>0</w:t>
            </w:r>
            <w:r w:rsidR="00B13EEE">
              <w:rPr>
                <w:rFonts w:cs="Times New Roman"/>
                <w:i/>
                <w:szCs w:val="28"/>
              </w:rPr>
              <w:t>1</w:t>
            </w:r>
            <w:r>
              <w:rPr>
                <w:rFonts w:cs="Times New Roman"/>
                <w:i/>
                <w:szCs w:val="28"/>
              </w:rPr>
              <w:t xml:space="preserve"> năm 202</w:t>
            </w:r>
            <w:r w:rsidR="00C3424C">
              <w:rPr>
                <w:rFonts w:cs="Times New Roman"/>
                <w:i/>
                <w:szCs w:val="28"/>
              </w:rPr>
              <w:t>2</w:t>
            </w:r>
          </w:p>
        </w:tc>
      </w:tr>
    </w:tbl>
    <w:p w14:paraId="039760AB" w14:textId="77777777" w:rsidR="00821920" w:rsidRDefault="00821920" w:rsidP="00234313">
      <w:pPr>
        <w:spacing w:after="0" w:line="240" w:lineRule="auto"/>
        <w:rPr>
          <w:rFonts w:cs="Times New Roman"/>
          <w:b/>
          <w:szCs w:val="28"/>
        </w:rPr>
      </w:pPr>
      <w:bookmarkStart w:id="0" w:name="loai_1"/>
    </w:p>
    <w:p w14:paraId="6164268F" w14:textId="77777777" w:rsidR="00234313" w:rsidRDefault="00234313" w:rsidP="00E440D0">
      <w:pPr>
        <w:spacing w:after="0" w:line="240" w:lineRule="auto"/>
        <w:jc w:val="center"/>
        <w:rPr>
          <w:rFonts w:cs="Times New Roman"/>
          <w:b/>
          <w:szCs w:val="28"/>
        </w:rPr>
      </w:pPr>
    </w:p>
    <w:p w14:paraId="5A281CC1" w14:textId="77777777" w:rsidR="00FD5947" w:rsidRPr="0023487F" w:rsidRDefault="00FD5947" w:rsidP="00E440D0">
      <w:pPr>
        <w:spacing w:after="0" w:line="240" w:lineRule="auto"/>
        <w:jc w:val="center"/>
        <w:rPr>
          <w:rFonts w:cs="Times New Roman"/>
          <w:b/>
          <w:szCs w:val="28"/>
        </w:rPr>
      </w:pPr>
      <w:r w:rsidRPr="0023487F">
        <w:rPr>
          <w:rFonts w:cs="Times New Roman"/>
          <w:b/>
          <w:szCs w:val="28"/>
        </w:rPr>
        <w:t>QUYẾT ĐỊNH</w:t>
      </w:r>
      <w:bookmarkEnd w:id="0"/>
    </w:p>
    <w:p w14:paraId="4FE40C07" w14:textId="226238DB" w:rsidR="006656FD" w:rsidRPr="0023487F" w:rsidRDefault="00A6684D" w:rsidP="00E440D0">
      <w:pPr>
        <w:spacing w:after="0" w:line="240" w:lineRule="auto"/>
        <w:jc w:val="center"/>
        <w:rPr>
          <w:rFonts w:cs="Times New Roman"/>
          <w:b/>
          <w:szCs w:val="28"/>
        </w:rPr>
      </w:pPr>
      <w:bookmarkStart w:id="1" w:name="loai_1_name"/>
      <w:r>
        <w:rPr>
          <w:rFonts w:cs="Times New Roman"/>
          <w:b/>
          <w:szCs w:val="28"/>
        </w:rPr>
        <w:t>P</w:t>
      </w:r>
      <w:r w:rsidR="00CA0F0D" w:rsidRPr="0023487F">
        <w:rPr>
          <w:rFonts w:cs="Times New Roman"/>
          <w:b/>
          <w:szCs w:val="28"/>
        </w:rPr>
        <w:t xml:space="preserve">hân cấp </w:t>
      </w:r>
      <w:r w:rsidR="00507B87">
        <w:rPr>
          <w:rFonts w:cs="Times New Roman"/>
          <w:b/>
          <w:szCs w:val="28"/>
        </w:rPr>
        <w:t xml:space="preserve">một số </w:t>
      </w:r>
      <w:r w:rsidR="00643282">
        <w:rPr>
          <w:rFonts w:cs="Times New Roman"/>
          <w:b/>
          <w:szCs w:val="28"/>
        </w:rPr>
        <w:t xml:space="preserve">nội dung </w:t>
      </w:r>
      <w:r w:rsidR="00CA0F0D" w:rsidRPr="0023487F">
        <w:rPr>
          <w:rFonts w:cs="Times New Roman"/>
          <w:b/>
          <w:szCs w:val="28"/>
        </w:rPr>
        <w:t xml:space="preserve">quản lý </w:t>
      </w:r>
      <w:r w:rsidR="001C5E98">
        <w:rPr>
          <w:rFonts w:cs="Times New Roman"/>
          <w:b/>
          <w:szCs w:val="28"/>
        </w:rPr>
        <w:t>n</w:t>
      </w:r>
      <w:r w:rsidR="00CA0F0D" w:rsidRPr="0023487F">
        <w:rPr>
          <w:rFonts w:cs="Times New Roman"/>
          <w:b/>
          <w:szCs w:val="28"/>
        </w:rPr>
        <w:t xml:space="preserve">hà nước </w:t>
      </w:r>
      <w:r w:rsidR="009D157C">
        <w:rPr>
          <w:rFonts w:cs="Times New Roman"/>
          <w:b/>
          <w:szCs w:val="28"/>
        </w:rPr>
        <w:br/>
      </w:r>
      <w:r w:rsidR="00CA0F0D" w:rsidRPr="0023487F">
        <w:rPr>
          <w:rFonts w:cs="Times New Roman"/>
          <w:b/>
          <w:szCs w:val="28"/>
        </w:rPr>
        <w:t>về tín ngưỡng, tôn giáo trên địa bàn tỉnh</w:t>
      </w:r>
      <w:bookmarkEnd w:id="1"/>
      <w:r w:rsidR="007852E9">
        <w:rPr>
          <w:rFonts w:cs="Times New Roman"/>
          <w:b/>
          <w:szCs w:val="28"/>
        </w:rPr>
        <w:t xml:space="preserve"> </w:t>
      </w:r>
      <w:r w:rsidR="00507B87">
        <w:rPr>
          <w:rFonts w:cs="Times New Roman"/>
          <w:b/>
          <w:szCs w:val="28"/>
        </w:rPr>
        <w:t>Đ</w:t>
      </w:r>
      <w:r w:rsidR="00CA0F0D" w:rsidRPr="0023487F">
        <w:rPr>
          <w:rFonts w:cs="Times New Roman"/>
          <w:b/>
          <w:szCs w:val="28"/>
        </w:rPr>
        <w:t>iệ</w:t>
      </w:r>
      <w:r w:rsidR="00507B87">
        <w:rPr>
          <w:rFonts w:cs="Times New Roman"/>
          <w:b/>
          <w:szCs w:val="28"/>
        </w:rPr>
        <w:t>n B</w:t>
      </w:r>
      <w:r w:rsidR="00CA0F0D" w:rsidRPr="0023487F">
        <w:rPr>
          <w:rFonts w:cs="Times New Roman"/>
          <w:b/>
          <w:szCs w:val="28"/>
        </w:rPr>
        <w:t>iên</w:t>
      </w:r>
    </w:p>
    <w:p w14:paraId="7AAE424E" w14:textId="0F6B6502" w:rsidR="002010FF" w:rsidRDefault="0089441D" w:rsidP="00E440D0">
      <w:pPr>
        <w:spacing w:after="0"/>
        <w:jc w:val="center"/>
        <w:rPr>
          <w:rFonts w:cs="Times New Roman"/>
          <w:b/>
          <w:noProof/>
          <w:szCs w:val="28"/>
        </w:rPr>
      </w:pPr>
      <w:r>
        <w:rPr>
          <w:rFonts w:cs="Times New Roman"/>
          <w:b/>
          <w:noProof/>
          <w:szCs w:val="28"/>
          <w:lang w:val="vi-VN" w:eastAsia="vi-VN"/>
        </w:rPr>
        <mc:AlternateContent>
          <mc:Choice Requires="wps">
            <w:drawing>
              <wp:anchor distT="4294967294" distB="4294967294" distL="114300" distR="114300" simplePos="0" relativeHeight="251663360" behindDoc="0" locked="0" layoutInCell="1" allowOverlap="1" wp14:anchorId="0D499EA4" wp14:editId="1FF4DA67">
                <wp:simplePos x="0" y="0"/>
                <wp:positionH relativeFrom="column">
                  <wp:posOffset>2256790</wp:posOffset>
                </wp:positionH>
                <wp:positionV relativeFrom="paragraph">
                  <wp:posOffset>56514</wp:posOffset>
                </wp:positionV>
                <wp:extent cx="1438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C5B889"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7.7pt,4.45pt" to="29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" strokecolor="black [3040]">
                <o:lock v:ext="edit" shapetype="f"/>
              </v:line>
            </w:pict>
          </mc:Fallback>
        </mc:AlternateContent>
      </w:r>
    </w:p>
    <w:p w14:paraId="0A329B68" w14:textId="77777777" w:rsidR="00545E27" w:rsidRPr="0023487F" w:rsidRDefault="00FD5947" w:rsidP="0041705A">
      <w:pPr>
        <w:spacing w:before="120" w:after="360"/>
        <w:ind w:firstLine="720"/>
        <w:jc w:val="center"/>
        <w:rPr>
          <w:rFonts w:cs="Times New Roman"/>
          <w:b/>
          <w:szCs w:val="28"/>
        </w:rPr>
      </w:pPr>
      <w:r w:rsidRPr="0023487F">
        <w:rPr>
          <w:rFonts w:cs="Times New Roman"/>
          <w:b/>
          <w:szCs w:val="28"/>
        </w:rPr>
        <w:t xml:space="preserve">UỶ BAN NHÂN DÂN TỈNH </w:t>
      </w:r>
      <w:r w:rsidR="00EF2F9D">
        <w:rPr>
          <w:rFonts w:cs="Times New Roman"/>
          <w:b/>
          <w:szCs w:val="28"/>
        </w:rPr>
        <w:t>ĐIỆN BIÊN</w:t>
      </w:r>
    </w:p>
    <w:p w14:paraId="7CE00007" w14:textId="77777777" w:rsidR="00C8235F" w:rsidRDefault="00C8235F" w:rsidP="00C8235F">
      <w:pPr>
        <w:spacing w:before="120" w:after="120"/>
        <w:ind w:firstLine="720"/>
        <w:rPr>
          <w:i/>
          <w:iCs/>
          <w:szCs w:val="28"/>
          <w:lang w:val="vi-VN"/>
        </w:rPr>
      </w:pPr>
      <w:r>
        <w:rPr>
          <w:i/>
          <w:iCs/>
          <w:szCs w:val="28"/>
          <w:lang w:val="vi-VN"/>
        </w:rPr>
        <w:t>Căn cứ Luật tổ chức chính quyền địa phương số 77/2015/QH13 ngày 19 tháng 6 năm 2015; Luật sửa đổi, bổ sung một số điều của Luật Tổ chức Chính phủ và Luật Tổ chức chính quyền địa phương số 47/2019/QH14 ngày 22 tháng 11 năm 2019;</w:t>
      </w:r>
    </w:p>
    <w:p w14:paraId="386E0B8C" w14:textId="77777777" w:rsidR="00C8235F" w:rsidRDefault="00C8235F" w:rsidP="00C8235F">
      <w:pPr>
        <w:spacing w:before="120" w:after="120"/>
        <w:ind w:firstLine="720"/>
        <w:rPr>
          <w:i/>
          <w:iCs/>
          <w:szCs w:val="28"/>
          <w:lang w:val="vi-VN"/>
        </w:rPr>
      </w:pPr>
      <w:r>
        <w:rPr>
          <w:i/>
          <w:iCs/>
          <w:szCs w:val="28"/>
          <w:lang w:val="vi-VN"/>
        </w:rPr>
        <w:t>Căn cứ Luật Ban hành văn bản quy phạm pháp luật số 80/2015/QH13 ngày 22 tháng 6 năm 2015; Luật Sửa đổi, bổ sung một số điều của Luật Ban hành văn bản quy phạm pháp luật số 63/2020/QH14  ngày  18 tháng 6 năm 2020;</w:t>
      </w:r>
    </w:p>
    <w:p w14:paraId="7A338139" w14:textId="16329724" w:rsidR="00FD5947" w:rsidRPr="00C8235F" w:rsidRDefault="00FD5947" w:rsidP="00E440D0">
      <w:pPr>
        <w:spacing w:before="120" w:after="120" w:line="264" w:lineRule="auto"/>
        <w:ind w:firstLine="720"/>
        <w:jc w:val="both"/>
        <w:rPr>
          <w:rFonts w:cs="Times New Roman"/>
          <w:i/>
          <w:szCs w:val="28"/>
          <w:lang w:val="vi-VN"/>
        </w:rPr>
      </w:pPr>
      <w:r w:rsidRPr="00C8235F">
        <w:rPr>
          <w:rFonts w:cs="Times New Roman"/>
          <w:i/>
          <w:szCs w:val="28"/>
          <w:lang w:val="vi-VN"/>
        </w:rPr>
        <w:t>Căn cứ Luật Tín ngưỡ</w:t>
      </w:r>
      <w:r w:rsidR="00DE6E31" w:rsidRPr="00C8235F">
        <w:rPr>
          <w:rFonts w:cs="Times New Roman"/>
          <w:i/>
          <w:szCs w:val="28"/>
          <w:lang w:val="vi-VN"/>
        </w:rPr>
        <w:t xml:space="preserve">ng, tôn giáo </w:t>
      </w:r>
      <w:r w:rsidR="00C8235F" w:rsidRPr="00C8235F">
        <w:rPr>
          <w:rFonts w:cs="Times New Roman"/>
          <w:i/>
          <w:szCs w:val="28"/>
          <w:lang w:val="vi-VN"/>
        </w:rPr>
        <w:t xml:space="preserve">số 02/2016/QH14 </w:t>
      </w:r>
      <w:r w:rsidR="00DE6E31" w:rsidRPr="00C8235F">
        <w:rPr>
          <w:rFonts w:cs="Times New Roman"/>
          <w:i/>
          <w:szCs w:val="28"/>
          <w:lang w:val="vi-VN"/>
        </w:rPr>
        <w:t xml:space="preserve">ngày 18 tháng 11 năm </w:t>
      </w:r>
      <w:r w:rsidRPr="00C8235F">
        <w:rPr>
          <w:rFonts w:cs="Times New Roman"/>
          <w:i/>
          <w:szCs w:val="28"/>
          <w:lang w:val="vi-VN"/>
        </w:rPr>
        <w:t>2016;</w:t>
      </w:r>
      <w:bookmarkStart w:id="2" w:name="_GoBack"/>
      <w:bookmarkEnd w:id="2"/>
    </w:p>
    <w:p w14:paraId="24F16F08" w14:textId="77777777" w:rsidR="00FD5947" w:rsidRPr="00C8235F" w:rsidRDefault="00FD5947" w:rsidP="00E440D0">
      <w:pPr>
        <w:spacing w:before="120" w:after="120" w:line="264" w:lineRule="auto"/>
        <w:ind w:firstLine="720"/>
        <w:jc w:val="both"/>
        <w:rPr>
          <w:rFonts w:cs="Times New Roman"/>
          <w:i/>
          <w:szCs w:val="28"/>
          <w:lang w:val="vi-VN"/>
        </w:rPr>
      </w:pPr>
      <w:r w:rsidRPr="00C8235F">
        <w:rPr>
          <w:rFonts w:cs="Times New Roman"/>
          <w:i/>
          <w:szCs w:val="28"/>
          <w:lang w:val="vi-VN"/>
        </w:rPr>
        <w:t>Căn cứ Nghị định số 162/2017/NĐ-CP ngày 30 tháng 12 năm 2017 của Chính phủ Quy định chi tiết một số điều và biện pháp thi hành Luật Tín ngưỡng, tôn giáo;</w:t>
      </w:r>
    </w:p>
    <w:p w14:paraId="5D3D3B2E" w14:textId="2F34D1F4" w:rsidR="00F125E3" w:rsidRPr="00C8235F" w:rsidRDefault="00F125E3" w:rsidP="00E440D0">
      <w:pPr>
        <w:pStyle w:val="NormalWeb"/>
        <w:shd w:val="clear" w:color="auto" w:fill="FFFFFF"/>
        <w:spacing w:before="120" w:beforeAutospacing="0" w:after="120" w:afterAutospacing="0" w:line="264" w:lineRule="auto"/>
        <w:ind w:firstLine="720"/>
        <w:jc w:val="both"/>
        <w:rPr>
          <w:i/>
          <w:iCs/>
          <w:color w:val="000000"/>
          <w:sz w:val="28"/>
          <w:szCs w:val="28"/>
          <w:lang w:val="vi-VN"/>
        </w:rPr>
      </w:pPr>
      <w:r w:rsidRPr="00C8235F">
        <w:rPr>
          <w:i/>
          <w:iCs/>
          <w:color w:val="000000"/>
          <w:sz w:val="28"/>
          <w:szCs w:val="28"/>
          <w:lang w:val="vi-VN"/>
        </w:rPr>
        <w:t>Căn cứ Nghị định số 107/2020/NĐ-CP ngày 14</w:t>
      </w:r>
      <w:r w:rsidR="00DE6E31" w:rsidRPr="00C8235F">
        <w:rPr>
          <w:i/>
          <w:iCs/>
          <w:color w:val="000000"/>
          <w:sz w:val="28"/>
          <w:szCs w:val="28"/>
          <w:lang w:val="vi-VN"/>
        </w:rPr>
        <w:t xml:space="preserve"> tháng 9 năm </w:t>
      </w:r>
      <w:r w:rsidRPr="00C8235F">
        <w:rPr>
          <w:i/>
          <w:iCs/>
          <w:color w:val="000000"/>
          <w:sz w:val="28"/>
          <w:szCs w:val="28"/>
          <w:lang w:val="vi-VN"/>
        </w:rPr>
        <w:t xml:space="preserve">2020 của Chính phủ </w:t>
      </w:r>
      <w:r w:rsidR="00C3424C" w:rsidRPr="00C8235F">
        <w:rPr>
          <w:i/>
          <w:iCs/>
          <w:color w:val="000000"/>
          <w:sz w:val="28"/>
          <w:szCs w:val="28"/>
          <w:lang w:val="vi-VN"/>
        </w:rPr>
        <w:t>S</w:t>
      </w:r>
      <w:r w:rsidRPr="00C8235F">
        <w:rPr>
          <w:i/>
          <w:iCs/>
          <w:color w:val="000000"/>
          <w:sz w:val="28"/>
          <w:szCs w:val="28"/>
          <w:lang w:val="vi-VN"/>
        </w:rPr>
        <w:t>ửa đổi, bổ sung một số điều của Ngh</w:t>
      </w:r>
      <w:r w:rsidR="00DE6E31" w:rsidRPr="00C8235F">
        <w:rPr>
          <w:i/>
          <w:iCs/>
          <w:color w:val="000000"/>
          <w:sz w:val="28"/>
          <w:szCs w:val="28"/>
          <w:lang w:val="vi-VN"/>
        </w:rPr>
        <w:t>ị định số 24/20</w:t>
      </w:r>
      <w:r w:rsidR="004726E6" w:rsidRPr="00C8235F">
        <w:rPr>
          <w:i/>
          <w:iCs/>
          <w:color w:val="000000"/>
          <w:sz w:val="28"/>
          <w:szCs w:val="28"/>
          <w:lang w:val="vi-VN"/>
        </w:rPr>
        <w:t>1</w:t>
      </w:r>
      <w:r w:rsidR="00DE6E31" w:rsidRPr="00C8235F">
        <w:rPr>
          <w:i/>
          <w:iCs/>
          <w:color w:val="000000"/>
          <w:sz w:val="28"/>
          <w:szCs w:val="28"/>
          <w:lang w:val="vi-VN"/>
        </w:rPr>
        <w:t xml:space="preserve">4/NĐ-CP ngày 04 tháng 4 năm </w:t>
      </w:r>
      <w:r w:rsidRPr="00C8235F">
        <w:rPr>
          <w:i/>
          <w:iCs/>
          <w:color w:val="000000"/>
          <w:sz w:val="28"/>
          <w:szCs w:val="28"/>
          <w:lang w:val="vi-VN"/>
        </w:rPr>
        <w:t>201</w:t>
      </w:r>
      <w:r w:rsidR="004726E6" w:rsidRPr="00C8235F">
        <w:rPr>
          <w:i/>
          <w:iCs/>
          <w:color w:val="000000"/>
          <w:sz w:val="28"/>
          <w:szCs w:val="28"/>
          <w:lang w:val="vi-VN"/>
        </w:rPr>
        <w:t>4</w:t>
      </w:r>
      <w:r w:rsidRPr="00C8235F">
        <w:rPr>
          <w:i/>
          <w:iCs/>
          <w:color w:val="000000"/>
          <w:sz w:val="28"/>
          <w:szCs w:val="28"/>
          <w:lang w:val="vi-VN"/>
        </w:rPr>
        <w:t xml:space="preserve"> của Chính phủ quy định tổ chức c</w:t>
      </w:r>
      <w:r w:rsidR="00C3424C" w:rsidRPr="00C8235F">
        <w:rPr>
          <w:i/>
          <w:iCs/>
          <w:color w:val="000000"/>
          <w:sz w:val="28"/>
          <w:szCs w:val="28"/>
          <w:lang w:val="vi-VN"/>
        </w:rPr>
        <w:t>ác cơ quan chuyên môn thuộc Uỷ ban nhân dân</w:t>
      </w:r>
      <w:r w:rsidRPr="00C8235F">
        <w:rPr>
          <w:i/>
          <w:iCs/>
          <w:color w:val="000000"/>
          <w:sz w:val="28"/>
          <w:szCs w:val="28"/>
          <w:lang w:val="vi-VN"/>
        </w:rPr>
        <w:t xml:space="preserve"> tỉnh, thành phố trực thuộc </w:t>
      </w:r>
      <w:r w:rsidR="0041705A" w:rsidRPr="00C8235F">
        <w:rPr>
          <w:i/>
          <w:iCs/>
          <w:color w:val="000000"/>
          <w:sz w:val="28"/>
          <w:szCs w:val="28"/>
          <w:lang w:val="vi-VN"/>
        </w:rPr>
        <w:t>T</w:t>
      </w:r>
      <w:r w:rsidRPr="00C8235F">
        <w:rPr>
          <w:i/>
          <w:iCs/>
          <w:color w:val="000000"/>
          <w:sz w:val="28"/>
          <w:szCs w:val="28"/>
          <w:lang w:val="vi-VN"/>
        </w:rPr>
        <w:t>rung ương;</w:t>
      </w:r>
    </w:p>
    <w:p w14:paraId="1114332C" w14:textId="77777777" w:rsidR="00FD5947" w:rsidRPr="00C8235F" w:rsidRDefault="00FD5947" w:rsidP="00E440D0">
      <w:pPr>
        <w:spacing w:before="120" w:after="120" w:line="264" w:lineRule="auto"/>
        <w:ind w:firstLine="720"/>
        <w:jc w:val="both"/>
        <w:rPr>
          <w:rFonts w:cs="Times New Roman"/>
          <w:i/>
          <w:szCs w:val="28"/>
          <w:lang w:val="vi-VN"/>
        </w:rPr>
      </w:pPr>
      <w:r w:rsidRPr="00C8235F">
        <w:rPr>
          <w:rFonts w:cs="Times New Roman"/>
          <w:i/>
          <w:szCs w:val="28"/>
          <w:lang w:val="vi-VN"/>
        </w:rPr>
        <w:t>Theo đề nghị của Giám đốc Sở Nội vụ.</w:t>
      </w:r>
    </w:p>
    <w:p w14:paraId="4EFBE232" w14:textId="77777777" w:rsidR="00FD5947" w:rsidRPr="00C8235F" w:rsidRDefault="00FD5947" w:rsidP="00FB179C">
      <w:pPr>
        <w:spacing w:before="240" w:after="240" w:line="264" w:lineRule="auto"/>
        <w:ind w:firstLine="720"/>
        <w:jc w:val="center"/>
        <w:rPr>
          <w:rFonts w:cs="Times New Roman"/>
          <w:b/>
          <w:szCs w:val="28"/>
          <w:lang w:val="vi-VN"/>
        </w:rPr>
      </w:pPr>
      <w:r w:rsidRPr="00C8235F">
        <w:rPr>
          <w:rFonts w:cs="Times New Roman"/>
          <w:b/>
          <w:szCs w:val="28"/>
          <w:lang w:val="vi-VN"/>
        </w:rPr>
        <w:t>QUYẾT ĐỊNH:</w:t>
      </w:r>
    </w:p>
    <w:p w14:paraId="30216F62" w14:textId="77777777" w:rsidR="00EC2D5D" w:rsidRPr="00C8235F" w:rsidRDefault="00FD5947" w:rsidP="00E440D0">
      <w:pPr>
        <w:spacing w:before="120" w:after="120" w:line="264" w:lineRule="auto"/>
        <w:ind w:firstLine="720"/>
        <w:rPr>
          <w:rFonts w:cs="Times New Roman"/>
          <w:b/>
          <w:szCs w:val="28"/>
          <w:lang w:val="vi-VN"/>
        </w:rPr>
      </w:pPr>
      <w:bookmarkStart w:id="3" w:name="dieu_1"/>
      <w:r w:rsidRPr="00C8235F">
        <w:rPr>
          <w:rFonts w:cs="Times New Roman"/>
          <w:b/>
          <w:szCs w:val="28"/>
          <w:lang w:val="vi-VN"/>
        </w:rPr>
        <w:t>Điều 1.</w:t>
      </w:r>
      <w:bookmarkStart w:id="4" w:name="dieu_1_1"/>
      <w:bookmarkEnd w:id="3"/>
      <w:r w:rsidR="008D0EE6" w:rsidRPr="00C8235F">
        <w:rPr>
          <w:rFonts w:cs="Times New Roman"/>
          <w:b/>
          <w:szCs w:val="28"/>
          <w:lang w:val="vi-VN"/>
        </w:rPr>
        <w:t xml:space="preserve"> </w:t>
      </w:r>
      <w:r w:rsidR="00EC2D5D" w:rsidRPr="00C8235F">
        <w:rPr>
          <w:rFonts w:cs="Times New Roman"/>
          <w:b/>
          <w:szCs w:val="28"/>
          <w:lang w:val="vi-VN"/>
        </w:rPr>
        <w:t>Phạm vi điều chỉ</w:t>
      </w:r>
      <w:r w:rsidR="00952C2C" w:rsidRPr="00C8235F">
        <w:rPr>
          <w:rFonts w:cs="Times New Roman"/>
          <w:b/>
          <w:szCs w:val="28"/>
          <w:lang w:val="vi-VN"/>
        </w:rPr>
        <w:t xml:space="preserve">nh, </w:t>
      </w:r>
      <w:r w:rsidR="00EC2D5D" w:rsidRPr="00C8235F">
        <w:rPr>
          <w:rFonts w:cs="Times New Roman"/>
          <w:b/>
          <w:szCs w:val="28"/>
          <w:lang w:val="vi-VN"/>
        </w:rPr>
        <w:t>đối tượng áp dụng</w:t>
      </w:r>
      <w:bookmarkEnd w:id="4"/>
    </w:p>
    <w:p w14:paraId="0DBAC691" w14:textId="77777777" w:rsidR="00EC2D5D" w:rsidRPr="00C8235F" w:rsidRDefault="00EC2D5D" w:rsidP="00E440D0">
      <w:pPr>
        <w:spacing w:before="120" w:after="120" w:line="264" w:lineRule="auto"/>
        <w:ind w:firstLine="720"/>
        <w:jc w:val="both"/>
        <w:rPr>
          <w:rFonts w:cs="Times New Roman"/>
          <w:szCs w:val="28"/>
          <w:lang w:val="vi-VN"/>
        </w:rPr>
      </w:pPr>
      <w:r w:rsidRPr="00C8235F">
        <w:rPr>
          <w:rFonts w:cs="Times New Roman"/>
          <w:szCs w:val="28"/>
          <w:lang w:val="vi-VN"/>
        </w:rPr>
        <w:t>1. Phạm vi điều chỉnh</w:t>
      </w:r>
    </w:p>
    <w:p w14:paraId="5160527C" w14:textId="16B7A738" w:rsidR="00EC2D5D" w:rsidRPr="00C8235F" w:rsidRDefault="00EC2D5D" w:rsidP="00E440D0">
      <w:pPr>
        <w:spacing w:before="120" w:after="120" w:line="264" w:lineRule="auto"/>
        <w:ind w:firstLine="720"/>
        <w:jc w:val="both"/>
        <w:rPr>
          <w:rFonts w:cs="Times New Roman"/>
          <w:szCs w:val="28"/>
          <w:lang w:val="vi-VN"/>
        </w:rPr>
      </w:pPr>
      <w:r w:rsidRPr="00C8235F">
        <w:rPr>
          <w:rFonts w:cs="Times New Roman"/>
          <w:szCs w:val="28"/>
          <w:lang w:val="vi-VN"/>
        </w:rPr>
        <w:t xml:space="preserve">a) Quyết định này quy định về phân cấp một số nội dung quản lý </w:t>
      </w:r>
      <w:r w:rsidR="00E16717" w:rsidRPr="00C8235F">
        <w:rPr>
          <w:rFonts w:cs="Times New Roman"/>
          <w:szCs w:val="28"/>
          <w:lang w:val="vi-VN"/>
        </w:rPr>
        <w:t>n</w:t>
      </w:r>
      <w:r w:rsidRPr="00C8235F">
        <w:rPr>
          <w:rFonts w:cs="Times New Roman"/>
          <w:szCs w:val="28"/>
          <w:lang w:val="vi-VN"/>
        </w:rPr>
        <w:t xml:space="preserve">hà nước về tín ngưỡng, tôn giáo trên địa bàn tỉnh Điện Biên; quyền và nghĩa vụ của </w:t>
      </w:r>
      <w:r w:rsidR="00EC5C04" w:rsidRPr="00C8235F">
        <w:rPr>
          <w:rFonts w:cs="Times New Roman"/>
          <w:szCs w:val="28"/>
          <w:lang w:val="vi-VN"/>
        </w:rPr>
        <w:t xml:space="preserve">các </w:t>
      </w:r>
      <w:r w:rsidRPr="00C8235F">
        <w:rPr>
          <w:rFonts w:cs="Times New Roman"/>
          <w:szCs w:val="28"/>
          <w:lang w:val="vi-VN"/>
        </w:rPr>
        <w:t xml:space="preserve">cơ </w:t>
      </w:r>
      <w:r w:rsidRPr="00C8235F">
        <w:rPr>
          <w:rFonts w:cs="Times New Roman"/>
          <w:szCs w:val="28"/>
          <w:lang w:val="vi-VN"/>
        </w:rPr>
        <w:lastRenderedPageBreak/>
        <w:t>quan, tổ chức, cá nhân có liên quan đến hoạt động tín ngưỡng, hoạt động tôn giáo trên địa bàn tỉnh Điện Biên.</w:t>
      </w:r>
    </w:p>
    <w:p w14:paraId="77494685" w14:textId="422E0F0A" w:rsidR="007C032D" w:rsidRPr="00A20215" w:rsidRDefault="00EC2D5D" w:rsidP="00E440D0">
      <w:pPr>
        <w:spacing w:before="120" w:after="120" w:line="264" w:lineRule="auto"/>
        <w:ind w:firstLine="720"/>
        <w:jc w:val="both"/>
        <w:rPr>
          <w:szCs w:val="28"/>
          <w:lang w:val="nl-NL"/>
        </w:rPr>
      </w:pPr>
      <w:r w:rsidRPr="00C8235F">
        <w:rPr>
          <w:rFonts w:cs="Times New Roman"/>
          <w:szCs w:val="28"/>
          <w:lang w:val="vi-VN"/>
        </w:rPr>
        <w:t>b)</w:t>
      </w:r>
      <w:r w:rsidR="007C032D" w:rsidRPr="00A20215">
        <w:rPr>
          <w:szCs w:val="28"/>
          <w:lang w:val="nl-NL"/>
        </w:rPr>
        <w:t xml:space="preserve"> Những nội dung quản lý nhà nước về tín ngưỡng, tôn giáo khác thực hiện theo quy định của Luật Tín ngưỡng, tôn giáo ngày 18 tháng 11 năm 2016 và</w:t>
      </w:r>
      <w:r w:rsidR="008D0EE6">
        <w:rPr>
          <w:szCs w:val="28"/>
          <w:lang w:val="nl-NL"/>
        </w:rPr>
        <w:t xml:space="preserve"> </w:t>
      </w:r>
      <w:r w:rsidR="007C032D" w:rsidRPr="00A20215">
        <w:rPr>
          <w:szCs w:val="28"/>
          <w:lang w:val="nl-NL"/>
        </w:rPr>
        <w:t>Nghị định số 162/2017/NĐ-CP ngày 30 tháng 12 năm 2017 của Chính phủ</w:t>
      </w:r>
      <w:r w:rsidR="008D0EE6">
        <w:rPr>
          <w:szCs w:val="28"/>
          <w:lang w:val="nl-NL"/>
        </w:rPr>
        <w:t xml:space="preserve"> </w:t>
      </w:r>
      <w:r w:rsidR="00EC5C04">
        <w:rPr>
          <w:szCs w:val="28"/>
          <w:lang w:val="nl-NL"/>
        </w:rPr>
        <w:t>q</w:t>
      </w:r>
      <w:r w:rsidR="007C032D" w:rsidRPr="00A20215">
        <w:rPr>
          <w:szCs w:val="28"/>
          <w:lang w:val="nl-NL"/>
        </w:rPr>
        <w:t>uy định chi tiết một số điều và biện pháp thi hành Luật Tín ngưỡng, tôn giáo và các quy định của pháp luậ</w:t>
      </w:r>
      <w:r w:rsidR="00952C2C" w:rsidRPr="00A20215">
        <w:rPr>
          <w:szCs w:val="28"/>
          <w:lang w:val="nl-NL"/>
        </w:rPr>
        <w:t>t khác có liên quan</w:t>
      </w:r>
      <w:r w:rsidR="007C032D" w:rsidRPr="00A20215">
        <w:rPr>
          <w:szCs w:val="28"/>
          <w:lang w:val="nl-NL"/>
        </w:rPr>
        <w:t>.</w:t>
      </w:r>
    </w:p>
    <w:p w14:paraId="51235699" w14:textId="77777777" w:rsidR="00EC2D5D" w:rsidRPr="00C8235F" w:rsidRDefault="00EC2D5D" w:rsidP="00E440D0">
      <w:pPr>
        <w:spacing w:before="120" w:after="120" w:line="264" w:lineRule="auto"/>
        <w:ind w:firstLine="720"/>
        <w:jc w:val="both"/>
        <w:rPr>
          <w:rFonts w:cs="Times New Roman"/>
          <w:szCs w:val="28"/>
          <w:lang w:val="nl-NL"/>
        </w:rPr>
      </w:pPr>
      <w:r w:rsidRPr="00C8235F">
        <w:rPr>
          <w:rFonts w:cs="Times New Roman"/>
          <w:szCs w:val="28"/>
          <w:lang w:val="nl-NL"/>
        </w:rPr>
        <w:t>2. Đối tượng áp dụng</w:t>
      </w:r>
    </w:p>
    <w:p w14:paraId="53BE1634" w14:textId="77777777" w:rsidR="007C032D" w:rsidRPr="00A20215" w:rsidRDefault="007C032D" w:rsidP="00E440D0">
      <w:pPr>
        <w:spacing w:before="120" w:after="120" w:line="264" w:lineRule="auto"/>
        <w:ind w:firstLine="720"/>
        <w:jc w:val="both"/>
        <w:rPr>
          <w:szCs w:val="28"/>
          <w:lang w:val="nl-NL"/>
        </w:rPr>
      </w:pPr>
      <w:r w:rsidRPr="00A20215">
        <w:rPr>
          <w:szCs w:val="28"/>
          <w:lang w:val="nl-NL"/>
        </w:rPr>
        <w:t>a) Các sở, ban, ngành tỉnh; Uỷ ban nhân dân các huyện, thị xã, thành phố (sau đây gọi chung là Uỷ ban nhân dân cấp huyện) thuộc tỉnh;</w:t>
      </w:r>
    </w:p>
    <w:p w14:paraId="3E66B4F0" w14:textId="77777777" w:rsidR="007C032D" w:rsidRPr="00A20215" w:rsidRDefault="007C032D" w:rsidP="00E440D0">
      <w:pPr>
        <w:spacing w:before="120" w:after="120" w:line="264" w:lineRule="auto"/>
        <w:ind w:firstLine="720"/>
        <w:jc w:val="both"/>
        <w:rPr>
          <w:szCs w:val="28"/>
          <w:lang w:val="nl-NL"/>
        </w:rPr>
      </w:pPr>
      <w:r w:rsidRPr="00A20215">
        <w:rPr>
          <w:szCs w:val="28"/>
          <w:lang w:val="nl-NL"/>
        </w:rPr>
        <w:t>b) Các cơ quan, tổ chức, cá nhân khác có liên quan đến tín ngưỡng, tôn giáo trên địa bàn tỉ</w:t>
      </w:r>
      <w:r w:rsidR="00952C2C" w:rsidRPr="00A20215">
        <w:rPr>
          <w:szCs w:val="28"/>
          <w:lang w:val="nl-NL"/>
        </w:rPr>
        <w:t>nh</w:t>
      </w:r>
      <w:r w:rsidRPr="00A20215">
        <w:rPr>
          <w:szCs w:val="28"/>
          <w:lang w:val="nl-NL"/>
        </w:rPr>
        <w:t>.</w:t>
      </w:r>
    </w:p>
    <w:p w14:paraId="0538322F" w14:textId="77777777" w:rsidR="00912D7D" w:rsidRDefault="00912D7D" w:rsidP="00E440D0">
      <w:pPr>
        <w:spacing w:before="120" w:after="120" w:line="264" w:lineRule="auto"/>
        <w:ind w:firstLine="720"/>
        <w:jc w:val="both"/>
        <w:rPr>
          <w:lang w:val="nl-NL"/>
        </w:rPr>
      </w:pPr>
      <w:bookmarkStart w:id="5" w:name="dieu_3"/>
      <w:r w:rsidRPr="00912D7D">
        <w:rPr>
          <w:b/>
          <w:lang w:val="nl-NL"/>
        </w:rPr>
        <w:t>Điều 2. Nguyên tắc phân cấp</w:t>
      </w:r>
    </w:p>
    <w:p w14:paraId="57E9E421" w14:textId="6C79054C" w:rsidR="00912D7D" w:rsidRPr="00C8235F" w:rsidRDefault="00912D7D" w:rsidP="00E440D0">
      <w:pPr>
        <w:spacing w:before="120" w:after="120" w:line="264" w:lineRule="auto"/>
        <w:ind w:firstLine="720"/>
        <w:jc w:val="both"/>
        <w:rPr>
          <w:rFonts w:cs="Times New Roman"/>
          <w:szCs w:val="28"/>
          <w:lang w:val="nl-NL"/>
        </w:rPr>
      </w:pPr>
      <w:r w:rsidRPr="00C8235F">
        <w:rPr>
          <w:rFonts w:cs="Times New Roman"/>
          <w:szCs w:val="28"/>
          <w:lang w:val="nl-NL"/>
        </w:rPr>
        <w:t xml:space="preserve">1. Bảo đảm thực hiện đúng </w:t>
      </w:r>
      <w:r w:rsidR="00EC5C04" w:rsidRPr="00C8235F">
        <w:rPr>
          <w:rFonts w:cs="Times New Roman"/>
          <w:szCs w:val="28"/>
          <w:lang w:val="nl-NL"/>
        </w:rPr>
        <w:t xml:space="preserve">các </w:t>
      </w:r>
      <w:r w:rsidRPr="00C8235F">
        <w:rPr>
          <w:rFonts w:cs="Times New Roman"/>
          <w:szCs w:val="28"/>
          <w:lang w:val="nl-NL"/>
        </w:rPr>
        <w:t>chủ trương</w:t>
      </w:r>
      <w:r w:rsidR="00EC5C04" w:rsidRPr="00C8235F">
        <w:rPr>
          <w:rFonts w:cs="Times New Roman"/>
          <w:szCs w:val="28"/>
          <w:lang w:val="nl-NL"/>
        </w:rPr>
        <w:t>, đường lối</w:t>
      </w:r>
      <w:r w:rsidR="008D0EE6" w:rsidRPr="00C8235F">
        <w:rPr>
          <w:rFonts w:cs="Times New Roman"/>
          <w:szCs w:val="28"/>
          <w:lang w:val="nl-NL"/>
        </w:rPr>
        <w:t xml:space="preserve"> </w:t>
      </w:r>
      <w:r w:rsidRPr="00C8235F">
        <w:rPr>
          <w:rFonts w:cs="Times New Roman"/>
          <w:szCs w:val="28"/>
          <w:lang w:val="nl-NL"/>
        </w:rPr>
        <w:t>của Đảng, chính sách</w:t>
      </w:r>
      <w:r w:rsidR="00EC5C04" w:rsidRPr="00C8235F">
        <w:rPr>
          <w:rFonts w:cs="Times New Roman"/>
          <w:szCs w:val="28"/>
          <w:lang w:val="nl-NL"/>
        </w:rPr>
        <w:t>,</w:t>
      </w:r>
      <w:r w:rsidRPr="00C8235F">
        <w:rPr>
          <w:rFonts w:cs="Times New Roman"/>
          <w:szCs w:val="28"/>
          <w:lang w:val="nl-NL"/>
        </w:rPr>
        <w:t xml:space="preserve"> pháp luật của Nhà nước về tín ngưỡng, tôn giáo; phù hợp tình hình thực tiễn về hoạt động tín ngưỡng, tôn giáo của địa phương.</w:t>
      </w:r>
    </w:p>
    <w:p w14:paraId="42E1A286" w14:textId="77777777" w:rsidR="00912D7D" w:rsidRPr="00C8235F" w:rsidRDefault="00912D7D" w:rsidP="00E440D0">
      <w:pPr>
        <w:spacing w:before="120" w:after="120" w:line="264" w:lineRule="auto"/>
        <w:ind w:firstLine="720"/>
        <w:jc w:val="both"/>
        <w:rPr>
          <w:rFonts w:cs="Times New Roman"/>
          <w:szCs w:val="28"/>
          <w:lang w:val="nl-NL"/>
        </w:rPr>
      </w:pPr>
      <w:r w:rsidRPr="00C8235F">
        <w:rPr>
          <w:rFonts w:cs="Times New Roman"/>
          <w:szCs w:val="28"/>
          <w:lang w:val="nl-NL"/>
        </w:rPr>
        <w:t>2. Xác định đúng thẩm quyền giải quyết từng nội dung công việ</w:t>
      </w:r>
      <w:r w:rsidR="008D0EE6" w:rsidRPr="00C8235F">
        <w:rPr>
          <w:rFonts w:cs="Times New Roman"/>
          <w:szCs w:val="28"/>
          <w:lang w:val="nl-NL"/>
        </w:rPr>
        <w:t xml:space="preserve">c, </w:t>
      </w:r>
      <w:r w:rsidRPr="00C8235F">
        <w:rPr>
          <w:rFonts w:cs="Times New Roman"/>
          <w:szCs w:val="28"/>
          <w:lang w:val="nl-NL"/>
        </w:rPr>
        <w:t>thủ tục hành chính liên quan đến tín ngưỡng, tôn giáo của từng cấp, từng ngành; đáp ứng yêu cầu cải cách hành chính trong quả</w:t>
      </w:r>
      <w:r w:rsidR="00C3424C" w:rsidRPr="00C8235F">
        <w:rPr>
          <w:rFonts w:cs="Times New Roman"/>
          <w:szCs w:val="28"/>
          <w:lang w:val="nl-NL"/>
        </w:rPr>
        <w:t>n lý n</w:t>
      </w:r>
      <w:r w:rsidRPr="00C8235F">
        <w:rPr>
          <w:rFonts w:cs="Times New Roman"/>
          <w:szCs w:val="28"/>
          <w:lang w:val="nl-NL"/>
        </w:rPr>
        <w:t>hà nước về tín ngưỡng, tôn giáo; tăng cường trách nhiệm quả</w:t>
      </w:r>
      <w:r w:rsidR="00C3424C" w:rsidRPr="00C8235F">
        <w:rPr>
          <w:rFonts w:cs="Times New Roman"/>
          <w:szCs w:val="28"/>
          <w:lang w:val="nl-NL"/>
        </w:rPr>
        <w:t>n lý n</w:t>
      </w:r>
      <w:r w:rsidRPr="00C8235F">
        <w:rPr>
          <w:rFonts w:cs="Times New Roman"/>
          <w:szCs w:val="28"/>
          <w:lang w:val="nl-NL"/>
        </w:rPr>
        <w:t>hà nước về tín ngưỡng, tôn giáo.</w:t>
      </w:r>
    </w:p>
    <w:p w14:paraId="6524D508" w14:textId="27AB95FC" w:rsidR="00912D7D" w:rsidRPr="00C8235F" w:rsidRDefault="00912D7D" w:rsidP="00E440D0">
      <w:pPr>
        <w:spacing w:before="120" w:after="120" w:line="264" w:lineRule="auto"/>
        <w:ind w:firstLine="720"/>
        <w:jc w:val="both"/>
        <w:rPr>
          <w:rFonts w:cs="Times New Roman"/>
          <w:szCs w:val="28"/>
          <w:lang w:val="nl-NL"/>
        </w:rPr>
      </w:pPr>
      <w:r w:rsidRPr="00C8235F">
        <w:rPr>
          <w:rFonts w:cs="Times New Roman"/>
          <w:szCs w:val="28"/>
          <w:lang w:val="nl-NL"/>
        </w:rPr>
        <w:t xml:space="preserve">3. Giải quyết các đề nghị liên quan đến tín ngưỡng, tôn giáo phải đảm bảo đúng quy định </w:t>
      </w:r>
      <w:r w:rsidR="00EC5C04" w:rsidRPr="00C8235F">
        <w:rPr>
          <w:rFonts w:cs="Times New Roman"/>
          <w:szCs w:val="28"/>
          <w:lang w:val="nl-NL"/>
        </w:rPr>
        <w:t xml:space="preserve">của </w:t>
      </w:r>
      <w:r w:rsidRPr="00C8235F">
        <w:rPr>
          <w:rFonts w:cs="Times New Roman"/>
          <w:szCs w:val="28"/>
          <w:lang w:val="nl-NL"/>
        </w:rPr>
        <w:t>pháp luật; trường hợp không chấp thuận thì cơ quan nhà nước có thẩm quyền phải trả lời bằng văn bản và nêu rõ lý do.</w:t>
      </w:r>
    </w:p>
    <w:p w14:paraId="510D7264" w14:textId="77777777" w:rsidR="00912D7D" w:rsidRPr="00C8235F" w:rsidRDefault="00912D7D" w:rsidP="00E440D0">
      <w:pPr>
        <w:spacing w:before="120" w:after="120" w:line="264" w:lineRule="auto"/>
        <w:ind w:firstLine="720"/>
        <w:jc w:val="both"/>
        <w:rPr>
          <w:rFonts w:cs="Times New Roman"/>
          <w:szCs w:val="28"/>
          <w:lang w:val="nl-NL"/>
        </w:rPr>
      </w:pPr>
      <w:r w:rsidRPr="00C8235F">
        <w:rPr>
          <w:rFonts w:cs="Times New Roman"/>
          <w:szCs w:val="28"/>
          <w:lang w:val="nl-NL"/>
        </w:rPr>
        <w:t>4. Tôn trọng và bảo đảm quyền tự do tín ngưỡng, tôn giáo, theo hoặc không theo một tôn giáo nào của mọi người. Các hành vi vi phạm quy định tại Điều 5 Luật Tín ngưỡng, tôn giáo đều bị xử lý nghiêm theo quy định của pháp luật.</w:t>
      </w:r>
    </w:p>
    <w:p w14:paraId="0BEA420B" w14:textId="77777777" w:rsidR="00912D7D" w:rsidRPr="00C8235F" w:rsidRDefault="00912D7D" w:rsidP="00E440D0">
      <w:pPr>
        <w:spacing w:before="120" w:after="120" w:line="264" w:lineRule="auto"/>
        <w:ind w:firstLine="720"/>
        <w:jc w:val="both"/>
        <w:rPr>
          <w:rFonts w:cs="Times New Roman"/>
          <w:szCs w:val="28"/>
          <w:lang w:val="nl-NL"/>
        </w:rPr>
      </w:pPr>
      <w:r w:rsidRPr="00C8235F">
        <w:rPr>
          <w:rFonts w:cs="Times New Roman"/>
          <w:szCs w:val="28"/>
          <w:lang w:val="nl-NL"/>
        </w:rPr>
        <w:t>5. Công tác quản lý hoạt động tín ngưỡng, tôn giáo là trách nhiệm của cả hệ thống chính trị ở địa phương. Cấp nào, ngành nào quyết định, giải quyết các vấn đề về tín ngưỡng, tôn giáo thì cấp đó, ngành đó phải chịu trách nhiệm pháp lý về quyết định của mình.</w:t>
      </w:r>
    </w:p>
    <w:p w14:paraId="34F46010" w14:textId="77777777" w:rsidR="00912D7D" w:rsidRDefault="00912D7D" w:rsidP="00E440D0">
      <w:pPr>
        <w:spacing w:before="120" w:after="120" w:line="264" w:lineRule="auto"/>
        <w:ind w:firstLine="720"/>
        <w:jc w:val="both"/>
        <w:rPr>
          <w:lang w:val="nl-NL"/>
        </w:rPr>
      </w:pPr>
      <w:r w:rsidRPr="00912D7D">
        <w:rPr>
          <w:b/>
          <w:lang w:val="nl-NL"/>
        </w:rPr>
        <w:t>Điều 3. Nội dung phân cấp cho Sở Nội vụ</w:t>
      </w:r>
    </w:p>
    <w:p w14:paraId="1E1604E8" w14:textId="77777777" w:rsidR="00345CF4" w:rsidRPr="00C8235F" w:rsidRDefault="00345CF4" w:rsidP="00345CF4">
      <w:pPr>
        <w:spacing w:before="120" w:after="120"/>
        <w:ind w:firstLine="709"/>
        <w:jc w:val="both"/>
        <w:rPr>
          <w:rFonts w:eastAsia="Calibri" w:cs="Times New Roman"/>
          <w:i/>
          <w:lang w:val="nl-NL"/>
        </w:rPr>
      </w:pPr>
      <w:r w:rsidRPr="00C8235F">
        <w:rPr>
          <w:rFonts w:eastAsia="Calibri" w:cs="Times New Roman"/>
          <w:szCs w:val="28"/>
          <w:lang w:val="nl-NL"/>
        </w:rPr>
        <w:t xml:space="preserve">1. Chấp thuận việc thay đổi tên của tổ chức tôn giáo, tổ chức tôn giáo trực thuộc có địa bàn </w:t>
      </w:r>
      <w:r w:rsidR="00CC44DE" w:rsidRPr="00C8235F">
        <w:rPr>
          <w:rFonts w:eastAsia="Calibri" w:cs="Times New Roman"/>
          <w:szCs w:val="28"/>
          <w:lang w:val="nl-NL"/>
        </w:rPr>
        <w:t xml:space="preserve">hoạt </w:t>
      </w:r>
      <w:r w:rsidRPr="00C8235F">
        <w:rPr>
          <w:rFonts w:eastAsia="Calibri" w:cs="Times New Roman"/>
          <w:szCs w:val="28"/>
          <w:lang w:val="nl-NL"/>
        </w:rPr>
        <w:t>động ở một tỉnh</w:t>
      </w:r>
      <w:r w:rsidRPr="00C8235F">
        <w:rPr>
          <w:rFonts w:eastAsia="Calibri" w:cs="Times New Roman"/>
          <w:lang w:val="nl-NL"/>
        </w:rPr>
        <w:t>.</w:t>
      </w:r>
    </w:p>
    <w:p w14:paraId="4DC6E982" w14:textId="77777777" w:rsidR="00912D7D" w:rsidRPr="00C8235F" w:rsidRDefault="00345CF4" w:rsidP="00345CF4">
      <w:pPr>
        <w:spacing w:before="120" w:after="120"/>
        <w:ind w:firstLine="709"/>
        <w:jc w:val="both"/>
        <w:rPr>
          <w:rFonts w:eastAsia="Calibri" w:cs="Times New Roman"/>
          <w:szCs w:val="28"/>
          <w:lang w:val="nl-NL"/>
        </w:rPr>
      </w:pPr>
      <w:r w:rsidRPr="00C8235F">
        <w:rPr>
          <w:rFonts w:eastAsia="Calibri" w:cs="Times New Roman"/>
          <w:szCs w:val="28"/>
          <w:lang w:val="nl-NL"/>
        </w:rPr>
        <w:t xml:space="preserve">2. Chấp thuận đăng ký sửa đổi hiến chương của tổ chức tôn giáo có địa bàn </w:t>
      </w:r>
      <w:r w:rsidR="00CC44DE" w:rsidRPr="00C8235F">
        <w:rPr>
          <w:rFonts w:eastAsia="Calibri" w:cs="Times New Roman"/>
          <w:szCs w:val="28"/>
          <w:lang w:val="nl-NL"/>
        </w:rPr>
        <w:t xml:space="preserve">hoạt </w:t>
      </w:r>
      <w:r w:rsidRPr="00C8235F">
        <w:rPr>
          <w:rFonts w:eastAsia="Calibri" w:cs="Times New Roman"/>
          <w:szCs w:val="28"/>
          <w:lang w:val="nl-NL"/>
        </w:rPr>
        <w:t>động ở một tỉnh.</w:t>
      </w:r>
    </w:p>
    <w:p w14:paraId="62F90707" w14:textId="77777777" w:rsidR="00D03AD4" w:rsidRPr="00C8235F" w:rsidRDefault="008B4E44" w:rsidP="00E440D0">
      <w:pPr>
        <w:spacing w:before="120" w:after="120" w:line="264" w:lineRule="auto"/>
        <w:ind w:firstLine="720"/>
        <w:jc w:val="both"/>
        <w:rPr>
          <w:rFonts w:cs="Times New Roman"/>
          <w:szCs w:val="28"/>
          <w:lang w:val="nl-NL"/>
        </w:rPr>
      </w:pPr>
      <w:r w:rsidRPr="00C8235F">
        <w:rPr>
          <w:rFonts w:cs="Times New Roman"/>
          <w:szCs w:val="28"/>
          <w:lang w:val="nl-NL"/>
        </w:rPr>
        <w:lastRenderedPageBreak/>
        <w:t>3</w:t>
      </w:r>
      <w:r w:rsidR="00912D7D" w:rsidRPr="00C8235F">
        <w:rPr>
          <w:rFonts w:cs="Times New Roman"/>
          <w:szCs w:val="28"/>
          <w:lang w:val="nl-NL"/>
        </w:rPr>
        <w:t xml:space="preserve">. </w:t>
      </w:r>
      <w:r w:rsidR="00D03AD4" w:rsidRPr="00B013FD">
        <w:rPr>
          <w:szCs w:val="28"/>
          <w:lang w:val="nl-NL"/>
        </w:rPr>
        <w:t>Tiếp nhận thông báo về hoạt động quyên góp để thực hiện hoạt động tín ngưỡng, hoạt động tôn giáo và từ thiện xã hội</w:t>
      </w:r>
      <w:r w:rsidR="00A444FD">
        <w:rPr>
          <w:szCs w:val="28"/>
          <w:lang w:val="nl-NL"/>
        </w:rPr>
        <w:t xml:space="preserve"> </w:t>
      </w:r>
      <w:r w:rsidR="00D03AD4" w:rsidRPr="00B013FD">
        <w:rPr>
          <w:szCs w:val="28"/>
          <w:lang w:val="nl-NL"/>
        </w:rPr>
        <w:t>của cơ sở tín ngưỡng, tổ chức tôn giáo, tổ chức tôn giáo trực thuộc có phạm vi quyên góp nhiều huyện thuộc tỉnh.</w:t>
      </w:r>
    </w:p>
    <w:p w14:paraId="068F797A" w14:textId="77777777" w:rsidR="00D03AD4" w:rsidRPr="00C8235F" w:rsidRDefault="008B4E44" w:rsidP="00E440D0">
      <w:pPr>
        <w:spacing w:before="120" w:after="120" w:line="264" w:lineRule="auto"/>
        <w:ind w:firstLine="720"/>
        <w:jc w:val="both"/>
        <w:rPr>
          <w:rFonts w:cs="Times New Roman"/>
          <w:szCs w:val="28"/>
          <w:lang w:val="nl-NL"/>
        </w:rPr>
      </w:pPr>
      <w:r w:rsidRPr="00C8235F">
        <w:rPr>
          <w:rFonts w:cs="Times New Roman"/>
          <w:szCs w:val="28"/>
          <w:lang w:val="nl-NL"/>
        </w:rPr>
        <w:t>4</w:t>
      </w:r>
      <w:r w:rsidR="00912D7D" w:rsidRPr="00C8235F">
        <w:rPr>
          <w:rFonts w:cs="Times New Roman"/>
          <w:szCs w:val="28"/>
          <w:lang w:val="nl-NL"/>
        </w:rPr>
        <w:t>.</w:t>
      </w:r>
      <w:r w:rsidR="00D03AD4" w:rsidRPr="00B013FD">
        <w:rPr>
          <w:szCs w:val="28"/>
          <w:lang w:val="nl-NL"/>
        </w:rPr>
        <w:t xml:space="preserve"> Tiếp nhận thông báo về nơi đặt trụ sở mới của tổ chức tôn giáo, tổ chức tôn giáo trực thuộc </w:t>
      </w:r>
      <w:r w:rsidR="00F52B62" w:rsidRPr="00B013FD">
        <w:rPr>
          <w:szCs w:val="28"/>
          <w:lang w:val="nl-NL"/>
        </w:rPr>
        <w:t xml:space="preserve">có địa bàn hoạt động ở </w:t>
      </w:r>
      <w:r w:rsidR="00D36CC1" w:rsidRPr="00B013FD">
        <w:rPr>
          <w:szCs w:val="28"/>
          <w:lang w:val="nl-NL"/>
        </w:rPr>
        <w:t xml:space="preserve">một </w:t>
      </w:r>
      <w:r w:rsidR="00F52B62" w:rsidRPr="00B013FD">
        <w:rPr>
          <w:szCs w:val="28"/>
          <w:lang w:val="nl-NL"/>
        </w:rPr>
        <w:t>tỉnh</w:t>
      </w:r>
      <w:r w:rsidR="00D36CC1" w:rsidRPr="00B013FD">
        <w:rPr>
          <w:szCs w:val="28"/>
          <w:lang w:val="nl-NL"/>
        </w:rPr>
        <w:t>.</w:t>
      </w:r>
    </w:p>
    <w:p w14:paraId="4934004E" w14:textId="77777777" w:rsidR="00912D7D" w:rsidRPr="00C8235F" w:rsidRDefault="00DD5C14" w:rsidP="00E440D0">
      <w:pPr>
        <w:spacing w:before="120" w:after="120" w:line="264" w:lineRule="auto"/>
        <w:ind w:firstLine="720"/>
        <w:jc w:val="both"/>
        <w:rPr>
          <w:rFonts w:cs="Times New Roman"/>
          <w:szCs w:val="28"/>
          <w:lang w:val="nl-NL"/>
        </w:rPr>
      </w:pPr>
      <w:r w:rsidRPr="00C8235F">
        <w:rPr>
          <w:rFonts w:cs="Times New Roman"/>
          <w:szCs w:val="28"/>
          <w:lang w:val="nl-NL"/>
        </w:rPr>
        <w:t>5</w:t>
      </w:r>
      <w:r w:rsidR="00912D7D" w:rsidRPr="00C8235F">
        <w:rPr>
          <w:rFonts w:cs="Times New Roman"/>
          <w:szCs w:val="28"/>
          <w:lang w:val="nl-NL"/>
        </w:rPr>
        <w:t xml:space="preserve">. Tiếp nhận thông báo việc giải thể của tổ chức tôn giáo, tổ chức tôn giáo trực thuộc </w:t>
      </w:r>
      <w:r w:rsidR="00345CF4" w:rsidRPr="00C8235F">
        <w:rPr>
          <w:rFonts w:eastAsia="Calibri"/>
          <w:szCs w:val="28"/>
          <w:lang w:val="nl-NL"/>
        </w:rPr>
        <w:t xml:space="preserve">có địa bàn hoạt động ở một tỉnh </w:t>
      </w:r>
      <w:r w:rsidR="00912D7D" w:rsidRPr="00C8235F">
        <w:rPr>
          <w:rFonts w:cs="Times New Roman"/>
          <w:szCs w:val="28"/>
          <w:lang w:val="nl-NL"/>
        </w:rPr>
        <w:t>khi đã thực hiện xong các nghĩa vụ về tài sản theo quy định pháp luật về dân sự.</w:t>
      </w:r>
    </w:p>
    <w:p w14:paraId="6AFC9902" w14:textId="77777777" w:rsidR="000A49D9" w:rsidRDefault="00912D7D" w:rsidP="00E440D0">
      <w:pPr>
        <w:spacing w:before="120" w:after="120" w:line="264" w:lineRule="auto"/>
        <w:ind w:firstLine="720"/>
        <w:jc w:val="both"/>
        <w:rPr>
          <w:b/>
          <w:lang w:val="nl-NL"/>
        </w:rPr>
      </w:pPr>
      <w:r w:rsidRPr="00912D7D">
        <w:rPr>
          <w:b/>
          <w:lang w:val="nl-NL"/>
        </w:rPr>
        <w:t>Điều 4. Nội dung phân cấp cho Sở Văn hoá, Thể</w:t>
      </w:r>
      <w:r w:rsidR="00AF04B5">
        <w:rPr>
          <w:b/>
          <w:lang w:val="nl-NL"/>
        </w:rPr>
        <w:t xml:space="preserve"> tha</w:t>
      </w:r>
      <w:r w:rsidRPr="00912D7D">
        <w:rPr>
          <w:b/>
          <w:lang w:val="nl-NL"/>
        </w:rPr>
        <w:t>o và Du lịch</w:t>
      </w:r>
    </w:p>
    <w:p w14:paraId="7786D869" w14:textId="7536275C" w:rsidR="000A49D9" w:rsidRPr="00C8235F" w:rsidRDefault="000A49D9" w:rsidP="00E440D0">
      <w:pPr>
        <w:spacing w:before="120" w:after="120" w:line="264" w:lineRule="auto"/>
        <w:ind w:firstLine="720"/>
        <w:jc w:val="both"/>
        <w:rPr>
          <w:rFonts w:cs="Times New Roman"/>
          <w:szCs w:val="28"/>
          <w:lang w:val="nl-NL"/>
        </w:rPr>
      </w:pPr>
      <w:r w:rsidRPr="00C8235F">
        <w:rPr>
          <w:rFonts w:cs="Times New Roman"/>
          <w:szCs w:val="28"/>
          <w:lang w:val="nl-NL"/>
        </w:rPr>
        <w:t xml:space="preserve">1. Những nội dung công việc liên quan đến </w:t>
      </w:r>
      <w:r w:rsidR="00C92AE9" w:rsidRPr="00C8235F">
        <w:rPr>
          <w:rFonts w:cs="Times New Roman"/>
          <w:szCs w:val="28"/>
          <w:lang w:val="nl-NL"/>
        </w:rPr>
        <w:t>l</w:t>
      </w:r>
      <w:r w:rsidRPr="00C8235F">
        <w:rPr>
          <w:rFonts w:cs="Times New Roman"/>
          <w:szCs w:val="28"/>
          <w:lang w:val="nl-NL"/>
        </w:rPr>
        <w:t>ễ hội tín ngưỡng thuộc thẩm quyền giải quyết củ</w:t>
      </w:r>
      <w:r w:rsidR="00C3424C" w:rsidRPr="00C8235F">
        <w:rPr>
          <w:rFonts w:cs="Times New Roman"/>
          <w:szCs w:val="28"/>
          <w:lang w:val="nl-NL"/>
        </w:rPr>
        <w:t>a Uỷ ban nhân dân</w:t>
      </w:r>
      <w:r w:rsidRPr="00C8235F">
        <w:rPr>
          <w:rFonts w:cs="Times New Roman"/>
          <w:szCs w:val="28"/>
          <w:lang w:val="nl-NL"/>
        </w:rPr>
        <w:t xml:space="preserve"> tỉnh, Sở Văn hóa - Thể thao và Du lịch có trách nhiệm tiếp nhận hồ sơ, chủ trì, phối hợp </w:t>
      </w:r>
      <w:r w:rsidR="00CF3289" w:rsidRPr="00C8235F">
        <w:rPr>
          <w:rFonts w:cs="Times New Roman"/>
          <w:szCs w:val="28"/>
          <w:lang w:val="nl-NL"/>
        </w:rPr>
        <w:t xml:space="preserve">với các cơ quan, đơn vị có liên quan </w:t>
      </w:r>
      <w:r w:rsidRPr="00C8235F">
        <w:rPr>
          <w:rFonts w:cs="Times New Roman"/>
          <w:szCs w:val="28"/>
          <w:lang w:val="nl-NL"/>
        </w:rPr>
        <w:t>thẩm đị</w:t>
      </w:r>
      <w:r w:rsidR="00C3424C" w:rsidRPr="00C8235F">
        <w:rPr>
          <w:rFonts w:cs="Times New Roman"/>
          <w:szCs w:val="28"/>
          <w:lang w:val="nl-NL"/>
        </w:rPr>
        <w:t>nh, trình Uỷ ban nhân dân</w:t>
      </w:r>
      <w:r w:rsidRPr="00C8235F">
        <w:rPr>
          <w:rFonts w:cs="Times New Roman"/>
          <w:szCs w:val="28"/>
          <w:lang w:val="nl-NL"/>
        </w:rPr>
        <w:t xml:space="preserve"> tỉnh xem xét, giải quyết.</w:t>
      </w:r>
    </w:p>
    <w:p w14:paraId="0B292990" w14:textId="77777777" w:rsidR="000A49D9" w:rsidRPr="00C8235F" w:rsidRDefault="000A49D9" w:rsidP="00E440D0">
      <w:pPr>
        <w:spacing w:before="120" w:after="120" w:line="264" w:lineRule="auto"/>
        <w:ind w:firstLine="720"/>
        <w:jc w:val="both"/>
        <w:rPr>
          <w:rFonts w:cs="Times New Roman"/>
          <w:i/>
          <w:szCs w:val="28"/>
          <w:lang w:val="nl-NL"/>
        </w:rPr>
      </w:pPr>
      <w:r w:rsidRPr="00C8235F">
        <w:rPr>
          <w:rFonts w:cs="Times New Roman"/>
          <w:szCs w:val="28"/>
          <w:lang w:val="nl-NL"/>
        </w:rPr>
        <w:t>2. Tiếp nhận thông báo đối với tổ chức lễ hội tín ngưỡng định kỳ có quy mô tổ chức trong nhiều huyện thuộc tỉnh của người đại diện, ban quản lý cơ sở tín ngưỡng.</w:t>
      </w:r>
    </w:p>
    <w:p w14:paraId="452C1EB4" w14:textId="77777777" w:rsidR="00912D7D" w:rsidRPr="00C8235F" w:rsidRDefault="00A444FD" w:rsidP="00E440D0">
      <w:pPr>
        <w:spacing w:before="120" w:after="120" w:line="264" w:lineRule="auto"/>
        <w:ind w:firstLine="720"/>
        <w:jc w:val="both"/>
        <w:rPr>
          <w:rFonts w:cs="Times New Roman"/>
          <w:szCs w:val="28"/>
          <w:lang w:val="nl-NL"/>
        </w:rPr>
      </w:pPr>
      <w:r w:rsidRPr="00C8235F">
        <w:rPr>
          <w:rFonts w:cs="Times New Roman"/>
          <w:szCs w:val="28"/>
          <w:lang w:val="nl-NL"/>
        </w:rPr>
        <w:t xml:space="preserve">3. </w:t>
      </w:r>
      <w:r w:rsidR="000A49D9" w:rsidRPr="00C8235F">
        <w:rPr>
          <w:rFonts w:cs="Times New Roman"/>
          <w:szCs w:val="28"/>
          <w:lang w:val="nl-NL"/>
        </w:rPr>
        <w:t>Tiếp nhận thông báo về khoản thu, mục đích sử dụng khoản thu từ việc tổ chức lễ hội tín ngưỡng có quy mô tổ chức trong nhiều huyện thuộc tỉnh của người đại diện hoặc ban quản lý cơ sở tín ngưỡng.</w:t>
      </w:r>
    </w:p>
    <w:p w14:paraId="48A2AB5E" w14:textId="42E14428" w:rsidR="001A000C" w:rsidRPr="00C8235F" w:rsidRDefault="001A000C" w:rsidP="00E440D0">
      <w:pPr>
        <w:spacing w:before="120" w:after="120" w:line="264" w:lineRule="auto"/>
        <w:ind w:firstLine="720"/>
        <w:jc w:val="both"/>
        <w:rPr>
          <w:rFonts w:cs="Times New Roman"/>
          <w:szCs w:val="28"/>
          <w:lang w:val="nl-NL"/>
        </w:rPr>
      </w:pPr>
      <w:r w:rsidRPr="00C8235F">
        <w:rPr>
          <w:rFonts w:cs="Times New Roman"/>
          <w:szCs w:val="28"/>
          <w:lang w:val="nl-NL"/>
        </w:rPr>
        <w:t>4. Sở Nội vụ và các cơ quan</w:t>
      </w:r>
      <w:r w:rsidR="00B40032" w:rsidRPr="00C8235F">
        <w:rPr>
          <w:rFonts w:cs="Times New Roman"/>
          <w:szCs w:val="28"/>
          <w:lang w:val="nl-NL"/>
        </w:rPr>
        <w:t>, đơn vị</w:t>
      </w:r>
      <w:r w:rsidRPr="00C8235F">
        <w:rPr>
          <w:rFonts w:cs="Times New Roman"/>
          <w:szCs w:val="28"/>
          <w:lang w:val="nl-NL"/>
        </w:rPr>
        <w:t xml:space="preserve"> liên quan có trách nhiệm phối hợp</w:t>
      </w:r>
      <w:r w:rsidR="00B40032" w:rsidRPr="00C8235F">
        <w:rPr>
          <w:rFonts w:cs="Times New Roman"/>
          <w:szCs w:val="28"/>
          <w:lang w:val="nl-NL"/>
        </w:rPr>
        <w:t xml:space="preserve"> </w:t>
      </w:r>
      <w:r w:rsidRPr="00C8235F">
        <w:rPr>
          <w:rFonts w:cs="Times New Roman"/>
          <w:szCs w:val="28"/>
          <w:lang w:val="nl-NL"/>
        </w:rPr>
        <w:t xml:space="preserve">với </w:t>
      </w:r>
      <w:r w:rsidRPr="00B013FD">
        <w:rPr>
          <w:lang w:val="nl-NL"/>
        </w:rPr>
        <w:t>Sở Văn hoá, Thể</w:t>
      </w:r>
      <w:r w:rsidR="00F212A8" w:rsidRPr="00B013FD">
        <w:rPr>
          <w:lang w:val="nl-NL"/>
        </w:rPr>
        <w:t xml:space="preserve"> tha</w:t>
      </w:r>
      <w:r w:rsidRPr="00B013FD">
        <w:rPr>
          <w:lang w:val="nl-NL"/>
        </w:rPr>
        <w:t>o và Du lịch trong việc thực hiện các nội dung thuộc khoản 1, 2, 3 của Điều này.</w:t>
      </w:r>
    </w:p>
    <w:p w14:paraId="23951608" w14:textId="77777777" w:rsidR="000A49D9" w:rsidRDefault="00912D7D" w:rsidP="00E440D0">
      <w:pPr>
        <w:spacing w:before="120" w:after="120" w:line="264" w:lineRule="auto"/>
        <w:ind w:firstLine="720"/>
        <w:jc w:val="both"/>
        <w:rPr>
          <w:b/>
          <w:lang w:val="nl-NL"/>
        </w:rPr>
      </w:pPr>
      <w:r w:rsidRPr="00912D7D">
        <w:rPr>
          <w:b/>
          <w:lang w:val="nl-NL"/>
        </w:rPr>
        <w:t>Điều 5. Nội dung phân cấp cho Uỷ ban nhân dân cấp huyện</w:t>
      </w:r>
    </w:p>
    <w:p w14:paraId="297B056D" w14:textId="77777777" w:rsidR="00F66BE1" w:rsidRPr="00C8235F" w:rsidRDefault="00F66BE1" w:rsidP="00F66BE1">
      <w:pPr>
        <w:spacing w:before="120" w:after="120"/>
        <w:ind w:firstLine="709"/>
        <w:jc w:val="both"/>
        <w:rPr>
          <w:szCs w:val="28"/>
          <w:lang w:val="nl-NL"/>
        </w:rPr>
      </w:pPr>
      <w:r w:rsidRPr="00C8235F">
        <w:rPr>
          <w:szCs w:val="28"/>
          <w:lang w:val="nl-NL"/>
        </w:rPr>
        <w:t>1. Chấp thuận</w:t>
      </w:r>
      <w:r w:rsidRPr="00C8235F">
        <w:rPr>
          <w:color w:val="FF0000"/>
          <w:szCs w:val="28"/>
          <w:lang w:val="nl-NL"/>
        </w:rPr>
        <w:t xml:space="preserve"> </w:t>
      </w:r>
      <w:r w:rsidRPr="00C8235F">
        <w:rPr>
          <w:szCs w:val="28"/>
          <w:lang w:val="nl-NL"/>
        </w:rPr>
        <w:t>việc thay đổi trụ sở của tổ chức tôn giáo trực thuộc có địa bàn hoạt động ở một huyện thuộc địa bàn huyện quản lý.</w:t>
      </w:r>
    </w:p>
    <w:p w14:paraId="6F8BFC3D" w14:textId="77777777" w:rsidR="00F66BE1" w:rsidRPr="00C8235F" w:rsidRDefault="00F66BE1" w:rsidP="00F66BE1">
      <w:pPr>
        <w:spacing w:before="120" w:after="120"/>
        <w:ind w:firstLine="709"/>
        <w:jc w:val="both"/>
        <w:rPr>
          <w:szCs w:val="28"/>
          <w:lang w:val="nl-NL"/>
        </w:rPr>
      </w:pPr>
      <w:r w:rsidRPr="00C8235F">
        <w:rPr>
          <w:szCs w:val="28"/>
          <w:lang w:val="nl-NL"/>
        </w:rPr>
        <w:t>2. Chấp thuận việc đăng ký bổ nhiệm, bầu cử, suy cử người làm chức việc của tổ chức tôn giáo trực thuộc có địa bàn hoạt động ở một huyện thuộc địa bàn huyện quản lý.</w:t>
      </w:r>
    </w:p>
    <w:p w14:paraId="6858A199" w14:textId="77777777" w:rsidR="00F66BE1" w:rsidRPr="00C3424C" w:rsidRDefault="00F66BE1" w:rsidP="00F66BE1">
      <w:pPr>
        <w:spacing w:before="120" w:after="120"/>
        <w:ind w:firstLine="709"/>
        <w:jc w:val="both"/>
        <w:rPr>
          <w:spacing w:val="-4"/>
          <w:szCs w:val="28"/>
          <w:lang w:val="nl-NL"/>
        </w:rPr>
      </w:pPr>
      <w:r w:rsidRPr="00A4522E">
        <w:rPr>
          <w:spacing w:val="-4"/>
          <w:szCs w:val="28"/>
          <w:lang w:val="nl-NL"/>
        </w:rPr>
        <w:t>3. Chấp thuận việc tổ chức tôn giáo, tổ chức tôn giáo trực thuộc đăng ký mở lớp bồi dưỡng người chuyên hoạt động tôn giáo</w:t>
      </w:r>
      <w:r>
        <w:rPr>
          <w:spacing w:val="-4"/>
          <w:szCs w:val="28"/>
          <w:lang w:val="nl-NL"/>
        </w:rPr>
        <w:t xml:space="preserve"> </w:t>
      </w:r>
      <w:r w:rsidRPr="00C3424C">
        <w:rPr>
          <w:spacing w:val="-4"/>
          <w:szCs w:val="28"/>
          <w:lang w:val="nl-NL"/>
        </w:rPr>
        <w:t>ở một huyện thuộc địa bàn huyện quản lý.</w:t>
      </w:r>
    </w:p>
    <w:p w14:paraId="2B3C6B16" w14:textId="77777777" w:rsidR="00912D7D" w:rsidRDefault="00912D7D" w:rsidP="00E440D0">
      <w:pPr>
        <w:spacing w:before="120" w:after="120" w:line="264" w:lineRule="auto"/>
        <w:ind w:firstLine="720"/>
        <w:jc w:val="both"/>
        <w:rPr>
          <w:b/>
          <w:lang w:val="nl-NL"/>
        </w:rPr>
      </w:pPr>
      <w:r w:rsidRPr="00912D7D">
        <w:rPr>
          <w:b/>
          <w:lang w:val="nl-NL"/>
        </w:rPr>
        <w:t>Điều 6. Tổ chức thực hiện</w:t>
      </w:r>
    </w:p>
    <w:p w14:paraId="47E4F22D" w14:textId="77777777" w:rsidR="00E3433E" w:rsidRPr="00C8235F" w:rsidRDefault="00E3433E" w:rsidP="00E440D0">
      <w:pPr>
        <w:spacing w:before="120" w:after="120" w:line="264" w:lineRule="auto"/>
        <w:ind w:firstLine="720"/>
        <w:jc w:val="both"/>
        <w:rPr>
          <w:szCs w:val="28"/>
          <w:lang w:val="nl-NL"/>
        </w:rPr>
      </w:pPr>
      <w:r w:rsidRPr="00C8235F">
        <w:rPr>
          <w:rFonts w:cs="Times New Roman"/>
          <w:szCs w:val="28"/>
          <w:lang w:val="nl-NL"/>
        </w:rPr>
        <w:t>1.</w:t>
      </w:r>
      <w:r w:rsidR="00A444FD" w:rsidRPr="00C8235F">
        <w:rPr>
          <w:rFonts w:cs="Times New Roman"/>
          <w:szCs w:val="28"/>
          <w:lang w:val="nl-NL"/>
        </w:rPr>
        <w:t xml:space="preserve"> </w:t>
      </w:r>
      <w:r w:rsidRPr="00C8235F">
        <w:rPr>
          <w:rFonts w:cs="Times New Roman"/>
          <w:szCs w:val="28"/>
          <w:lang w:val="nl-NL"/>
        </w:rPr>
        <w:t>Sở Nội vụ</w:t>
      </w:r>
      <w:r w:rsidRPr="00C8235F">
        <w:rPr>
          <w:szCs w:val="28"/>
          <w:lang w:val="nl-NL"/>
        </w:rPr>
        <w:t xml:space="preserve"> có </w:t>
      </w:r>
      <w:r w:rsidRPr="00C8235F">
        <w:rPr>
          <w:rFonts w:cs="Times New Roman"/>
          <w:szCs w:val="28"/>
          <w:lang w:val="nl-NL"/>
        </w:rPr>
        <w:t>trách nhiệm</w:t>
      </w:r>
      <w:r w:rsidR="00A444FD" w:rsidRPr="00C8235F">
        <w:rPr>
          <w:rFonts w:cs="Times New Roman"/>
          <w:szCs w:val="28"/>
          <w:lang w:val="nl-NL"/>
        </w:rPr>
        <w:t xml:space="preserve"> </w:t>
      </w:r>
      <w:r w:rsidRPr="00C8235F">
        <w:rPr>
          <w:szCs w:val="28"/>
          <w:lang w:val="nl-NL"/>
        </w:rPr>
        <w:t>hướng dẫn, đôn đốc, kiểm tra, giám sát việc thực hiện Quy</w:t>
      </w:r>
      <w:r w:rsidR="008D76D5" w:rsidRPr="00C8235F">
        <w:rPr>
          <w:szCs w:val="28"/>
          <w:lang w:val="nl-NL"/>
        </w:rPr>
        <w:t>ết</w:t>
      </w:r>
      <w:r w:rsidRPr="00C8235F">
        <w:rPr>
          <w:szCs w:val="28"/>
          <w:lang w:val="nl-NL"/>
        </w:rPr>
        <w:t xml:space="preserve"> định này. </w:t>
      </w:r>
    </w:p>
    <w:p w14:paraId="352B7141" w14:textId="1750B66C" w:rsidR="00E3433E" w:rsidRPr="00912D7D" w:rsidRDefault="00E3433E" w:rsidP="00E440D0">
      <w:pPr>
        <w:spacing w:before="120" w:after="120" w:line="264" w:lineRule="auto"/>
        <w:ind w:firstLine="720"/>
        <w:jc w:val="both"/>
        <w:rPr>
          <w:b/>
          <w:lang w:val="nl-NL"/>
        </w:rPr>
      </w:pPr>
      <w:r w:rsidRPr="00C8235F">
        <w:rPr>
          <w:color w:val="000000"/>
          <w:szCs w:val="28"/>
          <w:lang w:val="nl-NL"/>
        </w:rPr>
        <w:lastRenderedPageBreak/>
        <w:t>2.</w:t>
      </w:r>
      <w:r w:rsidR="00A444FD" w:rsidRPr="00C8235F">
        <w:rPr>
          <w:color w:val="000000"/>
          <w:szCs w:val="28"/>
          <w:lang w:val="nl-NL"/>
        </w:rPr>
        <w:t xml:space="preserve"> </w:t>
      </w:r>
      <w:r w:rsidRPr="00C8235F">
        <w:rPr>
          <w:color w:val="000000"/>
          <w:szCs w:val="28"/>
          <w:lang w:val="nl-NL"/>
        </w:rPr>
        <w:t xml:space="preserve">Thủ trưởng các cơ quan, đơn vị có liên quan căn </w:t>
      </w:r>
      <w:r w:rsidRPr="00C8235F">
        <w:rPr>
          <w:szCs w:val="28"/>
          <w:lang w:val="nl-NL"/>
        </w:rPr>
        <w:t>cứ Quy</w:t>
      </w:r>
      <w:r w:rsidR="008D76D5" w:rsidRPr="00C8235F">
        <w:rPr>
          <w:szCs w:val="28"/>
          <w:lang w:val="nl-NL"/>
        </w:rPr>
        <w:t>ết</w:t>
      </w:r>
      <w:r w:rsidR="00A444FD" w:rsidRPr="00C8235F">
        <w:rPr>
          <w:szCs w:val="28"/>
          <w:lang w:val="nl-NL"/>
        </w:rPr>
        <w:t xml:space="preserve"> </w:t>
      </w:r>
      <w:r w:rsidRPr="00C8235F">
        <w:rPr>
          <w:color w:val="000000"/>
          <w:szCs w:val="28"/>
          <w:lang w:val="nl-NL"/>
        </w:rPr>
        <w:t>định này chủ động chỉ đạo, tổ chức thực hiện nhằm đảm bảo nâng cao hiệu lực, hiệu quả công tác quản lý nhà nước về tín ngưỡng, tôn giáo trên địa bàn.</w:t>
      </w:r>
      <w:r w:rsidR="00A444FD" w:rsidRPr="00C8235F">
        <w:rPr>
          <w:color w:val="000000"/>
          <w:szCs w:val="28"/>
          <w:lang w:val="nl-NL"/>
        </w:rPr>
        <w:t xml:space="preserve"> </w:t>
      </w:r>
      <w:r w:rsidRPr="00C8235F">
        <w:rPr>
          <w:color w:val="000000"/>
          <w:szCs w:val="28"/>
          <w:lang w:val="nl-NL"/>
        </w:rPr>
        <w:t>Trong quá trình thực hiện nếu có phát sinh, vướng mắc, các cơ quan, đơn vị, địa phương phản ánh về Sở Nội vụ để tổng hợp, báo cáo Ủy ban nhân dân tỉnh xem xét, quyết định</w:t>
      </w:r>
      <w:r w:rsidR="004839EA" w:rsidRPr="00C8235F">
        <w:rPr>
          <w:color w:val="000000"/>
          <w:szCs w:val="28"/>
          <w:lang w:val="nl-NL"/>
        </w:rPr>
        <w:t>.</w:t>
      </w:r>
    </w:p>
    <w:p w14:paraId="5EA49A56" w14:textId="77777777" w:rsidR="00033D1E" w:rsidRPr="00C8235F" w:rsidRDefault="00912D7D" w:rsidP="00E440D0">
      <w:pPr>
        <w:spacing w:before="120" w:after="120" w:line="264" w:lineRule="auto"/>
        <w:ind w:firstLine="720"/>
        <w:jc w:val="both"/>
        <w:rPr>
          <w:rFonts w:cs="Times New Roman"/>
          <w:szCs w:val="28"/>
          <w:lang w:val="nl-NL"/>
        </w:rPr>
      </w:pPr>
      <w:r w:rsidRPr="00912D7D">
        <w:rPr>
          <w:b/>
          <w:lang w:val="nl-NL"/>
        </w:rPr>
        <w:t>Điều 7. Hiệu lực và trách nhiệm thi hành</w:t>
      </w:r>
    </w:p>
    <w:p w14:paraId="6BC1B945" w14:textId="6428EE46" w:rsidR="005D33E4" w:rsidRPr="00912D7D" w:rsidRDefault="005D33E4" w:rsidP="00E440D0">
      <w:pPr>
        <w:spacing w:before="120" w:after="120" w:line="264" w:lineRule="auto"/>
        <w:ind w:firstLine="720"/>
        <w:jc w:val="both"/>
        <w:rPr>
          <w:bCs/>
          <w:iCs/>
          <w:szCs w:val="28"/>
          <w:lang w:val="nl-NL"/>
        </w:rPr>
      </w:pPr>
      <w:bookmarkStart w:id="6" w:name="dieu_3_name"/>
      <w:bookmarkEnd w:id="5"/>
      <w:r w:rsidRPr="00912D7D">
        <w:rPr>
          <w:bCs/>
          <w:iCs/>
          <w:szCs w:val="28"/>
          <w:lang w:val="nl-NL"/>
        </w:rPr>
        <w:t xml:space="preserve">1. Quyết định này có hiệu lực </w:t>
      </w:r>
      <w:r w:rsidR="00F64E9C">
        <w:rPr>
          <w:bCs/>
          <w:iCs/>
          <w:szCs w:val="28"/>
          <w:lang w:val="nl-NL"/>
        </w:rPr>
        <w:t xml:space="preserve">thi hành </w:t>
      </w:r>
      <w:r w:rsidRPr="00912D7D">
        <w:rPr>
          <w:bCs/>
          <w:iCs/>
          <w:szCs w:val="28"/>
          <w:lang w:val="nl-NL"/>
        </w:rPr>
        <w:t xml:space="preserve">kể từ ngày </w:t>
      </w:r>
      <w:r w:rsidR="007E51EF">
        <w:rPr>
          <w:bCs/>
          <w:iCs/>
          <w:szCs w:val="28"/>
          <w:lang w:val="nl-NL"/>
        </w:rPr>
        <w:t>20</w:t>
      </w:r>
      <w:r w:rsidRPr="00912D7D">
        <w:rPr>
          <w:bCs/>
          <w:iCs/>
          <w:szCs w:val="28"/>
          <w:lang w:val="nl-NL"/>
        </w:rPr>
        <w:t xml:space="preserve"> tháng</w:t>
      </w:r>
      <w:r w:rsidR="00F64E9C">
        <w:rPr>
          <w:bCs/>
          <w:iCs/>
          <w:szCs w:val="28"/>
          <w:lang w:val="nl-NL"/>
        </w:rPr>
        <w:t xml:space="preserve"> 01 </w:t>
      </w:r>
      <w:r w:rsidRPr="00912D7D">
        <w:rPr>
          <w:bCs/>
          <w:iCs/>
          <w:szCs w:val="28"/>
          <w:lang w:val="nl-NL"/>
        </w:rPr>
        <w:t>năm 202</w:t>
      </w:r>
      <w:r w:rsidR="00C3424C">
        <w:rPr>
          <w:bCs/>
          <w:iCs/>
          <w:szCs w:val="28"/>
          <w:lang w:val="nl-NL"/>
        </w:rPr>
        <w:t>2</w:t>
      </w:r>
      <w:r w:rsidRPr="00912D7D">
        <w:rPr>
          <w:bCs/>
          <w:iCs/>
          <w:szCs w:val="28"/>
          <w:lang w:val="nl-NL"/>
        </w:rPr>
        <w:t>.</w:t>
      </w:r>
    </w:p>
    <w:p w14:paraId="01ED78B7" w14:textId="77777777" w:rsidR="00FD5947" w:rsidRPr="00912D7D" w:rsidRDefault="003F2A2C" w:rsidP="00E440D0">
      <w:pPr>
        <w:spacing w:before="120" w:after="120" w:line="264" w:lineRule="auto"/>
        <w:ind w:firstLine="720"/>
        <w:jc w:val="both"/>
        <w:rPr>
          <w:bCs/>
          <w:iCs/>
          <w:szCs w:val="28"/>
          <w:lang w:val="nl-NL"/>
        </w:rPr>
      </w:pPr>
      <w:r>
        <w:rPr>
          <w:bCs/>
          <w:iCs/>
          <w:szCs w:val="28"/>
          <w:lang w:val="nl-NL"/>
        </w:rPr>
        <w:t xml:space="preserve">2. </w:t>
      </w:r>
      <w:r w:rsidR="005D33E4" w:rsidRPr="00912D7D">
        <w:rPr>
          <w:bCs/>
          <w:iCs/>
          <w:szCs w:val="28"/>
          <w:lang w:val="nl-NL"/>
        </w:rPr>
        <w:t>Chánh Văn phòng Uỷ ban nhân dân tỉnh, Giám đốc Sở Nội vụ</w:t>
      </w:r>
      <w:r w:rsidR="005C4A9C">
        <w:rPr>
          <w:bCs/>
          <w:iCs/>
          <w:szCs w:val="28"/>
          <w:lang w:val="nl-NL"/>
        </w:rPr>
        <w:t>; T</w:t>
      </w:r>
      <w:r w:rsidR="005D33E4" w:rsidRPr="00912D7D">
        <w:rPr>
          <w:bCs/>
          <w:iCs/>
          <w:szCs w:val="28"/>
          <w:lang w:val="nl-NL"/>
        </w:rPr>
        <w:t>hủ trưởng các sở, ban, ngành tỉnh; Chủ tịch Uỷ ban nhân dân các huyện, thị xã, thành phố thuộc tỉnh và các cơ quan, tổ chức, cá nhân có liên quan chịu trách nhiệm thi hành Quyết định này./.</w:t>
      </w:r>
      <w:bookmarkEnd w:id="6"/>
    </w:p>
    <w:tbl>
      <w:tblPr>
        <w:tblStyle w:val="TableGrid"/>
        <w:tblW w:w="94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4219"/>
      </w:tblGrid>
      <w:tr w:rsidR="00FD5947" w:rsidRPr="0023487F" w14:paraId="7444F02F" w14:textId="77777777" w:rsidTr="00FB179C">
        <w:trPr>
          <w:trHeight w:val="80"/>
        </w:trPr>
        <w:tc>
          <w:tcPr>
            <w:tcW w:w="5216" w:type="dxa"/>
            <w:hideMark/>
          </w:tcPr>
          <w:p w14:paraId="16A5DC15" w14:textId="346DDD6C" w:rsidR="00FD5947" w:rsidRPr="00C8235F" w:rsidRDefault="00FD5947" w:rsidP="00162E86">
            <w:pPr>
              <w:rPr>
                <w:rFonts w:cs="Times New Roman"/>
                <w:sz w:val="24"/>
                <w:szCs w:val="24"/>
                <w:lang w:val="nl-NL"/>
              </w:rPr>
            </w:pPr>
          </w:p>
        </w:tc>
        <w:tc>
          <w:tcPr>
            <w:tcW w:w="4219" w:type="dxa"/>
            <w:hideMark/>
          </w:tcPr>
          <w:p w14:paraId="73F8DDFA" w14:textId="4A1DE4A1" w:rsidR="00AF4070" w:rsidRPr="00C8235F" w:rsidRDefault="00FD5947" w:rsidP="00210219">
            <w:pPr>
              <w:jc w:val="center"/>
              <w:rPr>
                <w:rFonts w:cs="Times New Roman"/>
                <w:b/>
                <w:szCs w:val="28"/>
                <w:lang w:val="nl-NL"/>
              </w:rPr>
            </w:pPr>
            <w:r w:rsidRPr="00C8235F">
              <w:rPr>
                <w:rFonts w:cs="Times New Roman"/>
                <w:b/>
                <w:szCs w:val="28"/>
                <w:lang w:val="nl-NL"/>
              </w:rPr>
              <w:t>TM. UỶ BAN NHÂN DÂN</w:t>
            </w:r>
            <w:r w:rsidRPr="00C8235F">
              <w:rPr>
                <w:rFonts w:cs="Times New Roman"/>
                <w:b/>
                <w:szCs w:val="28"/>
                <w:lang w:val="nl-NL"/>
              </w:rPr>
              <w:br/>
              <w:t>CHỦ TỊCH</w:t>
            </w:r>
            <w:r w:rsidRPr="00C8235F">
              <w:rPr>
                <w:rFonts w:cs="Times New Roman"/>
                <w:b/>
                <w:szCs w:val="28"/>
                <w:lang w:val="nl-NL"/>
              </w:rPr>
              <w:br/>
            </w:r>
            <w:r w:rsidRPr="00C8235F">
              <w:rPr>
                <w:rFonts w:cs="Times New Roman"/>
                <w:b/>
                <w:szCs w:val="28"/>
                <w:lang w:val="nl-NL"/>
              </w:rPr>
              <w:br/>
            </w:r>
            <w:r w:rsidRPr="00C8235F">
              <w:rPr>
                <w:rFonts w:cs="Times New Roman"/>
                <w:b/>
                <w:szCs w:val="28"/>
                <w:lang w:val="nl-NL"/>
              </w:rPr>
              <w:br/>
            </w:r>
          </w:p>
          <w:p w14:paraId="4B031A1D" w14:textId="77777777" w:rsidR="00F64E9C" w:rsidRPr="00C8235F" w:rsidRDefault="00F64E9C" w:rsidP="00210219">
            <w:pPr>
              <w:jc w:val="center"/>
              <w:rPr>
                <w:rFonts w:cs="Times New Roman"/>
                <w:b/>
                <w:szCs w:val="28"/>
                <w:lang w:val="nl-NL"/>
              </w:rPr>
            </w:pPr>
          </w:p>
          <w:p w14:paraId="2D68C38C" w14:textId="77777777" w:rsidR="00AF4070" w:rsidRPr="00C8235F" w:rsidRDefault="00AF4070" w:rsidP="00210219">
            <w:pPr>
              <w:jc w:val="center"/>
              <w:rPr>
                <w:rFonts w:cs="Times New Roman"/>
                <w:b/>
                <w:szCs w:val="28"/>
                <w:lang w:val="nl-NL"/>
              </w:rPr>
            </w:pPr>
          </w:p>
          <w:p w14:paraId="272291ED" w14:textId="2A13868F" w:rsidR="00657097" w:rsidRPr="0023487F" w:rsidRDefault="00F64E9C" w:rsidP="00F64E9C">
            <w:pPr>
              <w:jc w:val="center"/>
              <w:rPr>
                <w:rFonts w:cs="Times New Roman"/>
                <w:b/>
                <w:szCs w:val="28"/>
              </w:rPr>
            </w:pPr>
            <w:r>
              <w:rPr>
                <w:rFonts w:cs="Times New Roman"/>
                <w:b/>
                <w:szCs w:val="28"/>
              </w:rPr>
              <w:t>Lê Thành Đô</w:t>
            </w:r>
            <w:r w:rsidR="00FD5947" w:rsidRPr="0023487F">
              <w:rPr>
                <w:rFonts w:cs="Times New Roman"/>
                <w:b/>
                <w:szCs w:val="28"/>
              </w:rPr>
              <w:br/>
            </w:r>
          </w:p>
        </w:tc>
      </w:tr>
    </w:tbl>
    <w:p w14:paraId="13BF3908" w14:textId="77777777" w:rsidR="00E1593E" w:rsidRDefault="00E1593E" w:rsidP="001D3F45">
      <w:pPr>
        <w:spacing w:after="0"/>
        <w:jc w:val="center"/>
        <w:rPr>
          <w:rFonts w:cs="Times New Roman"/>
          <w:b/>
          <w:szCs w:val="28"/>
        </w:rPr>
      </w:pPr>
      <w:bookmarkStart w:id="7" w:name="loai_2"/>
    </w:p>
    <w:p w14:paraId="29FBA86C" w14:textId="77777777" w:rsidR="00E1593E" w:rsidRDefault="00E1593E" w:rsidP="001D3F45">
      <w:pPr>
        <w:spacing w:after="0"/>
        <w:jc w:val="center"/>
        <w:rPr>
          <w:rFonts w:cs="Times New Roman"/>
          <w:b/>
          <w:szCs w:val="28"/>
        </w:rPr>
      </w:pPr>
    </w:p>
    <w:p w14:paraId="3678F9C6" w14:textId="77777777" w:rsidR="00E1593E" w:rsidRDefault="00E1593E" w:rsidP="001D3F45">
      <w:pPr>
        <w:spacing w:after="0"/>
        <w:jc w:val="center"/>
        <w:rPr>
          <w:rFonts w:cs="Times New Roman"/>
          <w:b/>
          <w:szCs w:val="28"/>
        </w:rPr>
      </w:pPr>
    </w:p>
    <w:p w14:paraId="5A12DFCB" w14:textId="77777777" w:rsidR="00E1593E" w:rsidRDefault="00E1593E" w:rsidP="001D3F45">
      <w:pPr>
        <w:spacing w:after="0"/>
        <w:jc w:val="center"/>
        <w:rPr>
          <w:rFonts w:cs="Times New Roman"/>
          <w:b/>
          <w:szCs w:val="28"/>
        </w:rPr>
      </w:pPr>
    </w:p>
    <w:p w14:paraId="212057CC" w14:textId="77777777" w:rsidR="00E1593E" w:rsidRDefault="00E1593E" w:rsidP="001D3F45">
      <w:pPr>
        <w:spacing w:after="0"/>
        <w:jc w:val="center"/>
        <w:rPr>
          <w:rFonts w:cs="Times New Roman"/>
          <w:b/>
          <w:szCs w:val="28"/>
        </w:rPr>
      </w:pPr>
    </w:p>
    <w:p w14:paraId="70D4F9E9" w14:textId="77777777" w:rsidR="00E1593E" w:rsidRDefault="00E1593E" w:rsidP="001D3F45">
      <w:pPr>
        <w:spacing w:after="0"/>
        <w:jc w:val="center"/>
        <w:rPr>
          <w:rFonts w:cs="Times New Roman"/>
          <w:b/>
          <w:szCs w:val="28"/>
        </w:rPr>
      </w:pPr>
    </w:p>
    <w:p w14:paraId="35844074" w14:textId="77777777" w:rsidR="00E1593E" w:rsidRDefault="00E1593E" w:rsidP="001D3F45">
      <w:pPr>
        <w:spacing w:after="0"/>
        <w:jc w:val="center"/>
        <w:rPr>
          <w:rFonts w:cs="Times New Roman"/>
          <w:b/>
          <w:szCs w:val="28"/>
        </w:rPr>
      </w:pPr>
    </w:p>
    <w:p w14:paraId="2DA96FB1" w14:textId="77777777" w:rsidR="00E1593E" w:rsidRDefault="00E1593E" w:rsidP="001D3F45">
      <w:pPr>
        <w:spacing w:after="0"/>
        <w:jc w:val="center"/>
        <w:rPr>
          <w:rFonts w:cs="Times New Roman"/>
          <w:b/>
          <w:szCs w:val="28"/>
        </w:rPr>
      </w:pPr>
    </w:p>
    <w:p w14:paraId="582EB310" w14:textId="77777777" w:rsidR="00E1593E" w:rsidRDefault="00E1593E" w:rsidP="001D3F45">
      <w:pPr>
        <w:spacing w:after="0"/>
        <w:jc w:val="center"/>
        <w:rPr>
          <w:rFonts w:cs="Times New Roman"/>
          <w:b/>
          <w:szCs w:val="28"/>
        </w:rPr>
      </w:pPr>
    </w:p>
    <w:p w14:paraId="12985DE2" w14:textId="77777777" w:rsidR="00E1593E" w:rsidRDefault="00E1593E" w:rsidP="001D3F45">
      <w:pPr>
        <w:spacing w:after="0"/>
        <w:jc w:val="center"/>
        <w:rPr>
          <w:rFonts w:cs="Times New Roman"/>
          <w:b/>
          <w:szCs w:val="28"/>
        </w:rPr>
      </w:pPr>
    </w:p>
    <w:p w14:paraId="7A565E3F" w14:textId="77777777" w:rsidR="00E1593E" w:rsidRDefault="00E1593E" w:rsidP="001D3F45">
      <w:pPr>
        <w:spacing w:after="0"/>
        <w:jc w:val="center"/>
        <w:rPr>
          <w:rFonts w:cs="Times New Roman"/>
          <w:b/>
          <w:szCs w:val="28"/>
        </w:rPr>
      </w:pPr>
    </w:p>
    <w:p w14:paraId="5E6A8B19" w14:textId="77777777" w:rsidR="00E1593E" w:rsidRDefault="00E1593E" w:rsidP="001D3F45">
      <w:pPr>
        <w:spacing w:after="0"/>
        <w:jc w:val="center"/>
        <w:rPr>
          <w:rFonts w:cs="Times New Roman"/>
          <w:b/>
          <w:szCs w:val="28"/>
        </w:rPr>
      </w:pPr>
    </w:p>
    <w:p w14:paraId="386733CC" w14:textId="77777777" w:rsidR="00E1593E" w:rsidRDefault="00822EBF" w:rsidP="004839EA">
      <w:pPr>
        <w:tabs>
          <w:tab w:val="left" w:pos="7455"/>
        </w:tabs>
        <w:spacing w:after="0"/>
        <w:rPr>
          <w:rFonts w:cs="Times New Roman"/>
          <w:b/>
          <w:szCs w:val="28"/>
        </w:rPr>
      </w:pPr>
      <w:r>
        <w:rPr>
          <w:rFonts w:cs="Times New Roman"/>
          <w:b/>
          <w:szCs w:val="28"/>
        </w:rPr>
        <w:tab/>
      </w:r>
      <w:bookmarkEnd w:id="7"/>
    </w:p>
    <w:sectPr w:rsidR="00E1593E" w:rsidSect="00D42B80">
      <w:headerReference w:type="default" r:id="rId9"/>
      <w:pgSz w:w="11907" w:h="16840" w:code="9"/>
      <w:pgMar w:top="1701"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15683" w14:textId="77777777" w:rsidR="003C7422" w:rsidRDefault="003C7422" w:rsidP="00192599">
      <w:pPr>
        <w:spacing w:after="0" w:line="240" w:lineRule="auto"/>
      </w:pPr>
      <w:r>
        <w:separator/>
      </w:r>
    </w:p>
  </w:endnote>
  <w:endnote w:type="continuationSeparator" w:id="0">
    <w:p w14:paraId="412CF06A" w14:textId="77777777" w:rsidR="003C7422" w:rsidRDefault="003C7422" w:rsidP="0019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A9B97" w14:textId="77777777" w:rsidR="003C7422" w:rsidRDefault="003C7422" w:rsidP="00192599">
      <w:pPr>
        <w:spacing w:after="0" w:line="240" w:lineRule="auto"/>
      </w:pPr>
      <w:r>
        <w:separator/>
      </w:r>
    </w:p>
  </w:footnote>
  <w:footnote w:type="continuationSeparator" w:id="0">
    <w:p w14:paraId="3DA89B22" w14:textId="77777777" w:rsidR="003C7422" w:rsidRDefault="003C7422" w:rsidP="00192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0816" w14:textId="576A3254" w:rsidR="00192599" w:rsidRDefault="00192599" w:rsidP="00D42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2BB"/>
    <w:multiLevelType w:val="hybridMultilevel"/>
    <w:tmpl w:val="8DF21DD4"/>
    <w:lvl w:ilvl="0" w:tplc="91E228D2">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EA55DE"/>
    <w:multiLevelType w:val="hybridMultilevel"/>
    <w:tmpl w:val="79E48534"/>
    <w:lvl w:ilvl="0" w:tplc="12581DAA">
      <w:start w:val="1"/>
      <w:numFmt w:val="decimal"/>
      <w:lvlText w:val="%1."/>
      <w:lvlJc w:val="left"/>
      <w:pPr>
        <w:ind w:left="1699" w:hanging="990"/>
      </w:pPr>
      <w:rPr>
        <w:rFonts w:eastAsiaTheme="minorHAnsi"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6C3DA8"/>
    <w:multiLevelType w:val="hybridMultilevel"/>
    <w:tmpl w:val="2B62B046"/>
    <w:lvl w:ilvl="0" w:tplc="708C12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6B20769"/>
    <w:multiLevelType w:val="hybridMultilevel"/>
    <w:tmpl w:val="5036B614"/>
    <w:lvl w:ilvl="0" w:tplc="B472E99A">
      <w:start w:val="10"/>
      <w:numFmt w:val="bullet"/>
      <w:lvlText w:val="-"/>
      <w:lvlJc w:val="left"/>
      <w:pPr>
        <w:ind w:left="933" w:hanging="360"/>
      </w:pPr>
      <w:rPr>
        <w:rFonts w:ascii="Times New Roman" w:eastAsia="Times New Roman" w:hAnsi="Times New Roman"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
    <w:nsid w:val="13253901"/>
    <w:multiLevelType w:val="hybridMultilevel"/>
    <w:tmpl w:val="F74489E4"/>
    <w:lvl w:ilvl="0" w:tplc="20FA8B06">
      <w:start w:val="1"/>
      <w:numFmt w:val="decimal"/>
      <w:lvlText w:val="%1."/>
      <w:lvlJc w:val="left"/>
      <w:pPr>
        <w:ind w:left="1699" w:hanging="99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5277486"/>
    <w:multiLevelType w:val="hybridMultilevel"/>
    <w:tmpl w:val="555ACE9C"/>
    <w:lvl w:ilvl="0" w:tplc="0F78BB20">
      <w:start w:val="1"/>
      <w:numFmt w:val="decimal"/>
      <w:lvlText w:val="%1."/>
      <w:lvlJc w:val="left"/>
      <w:pPr>
        <w:ind w:left="1699" w:hanging="99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4A24E5"/>
    <w:multiLevelType w:val="hybridMultilevel"/>
    <w:tmpl w:val="067A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049C5"/>
    <w:multiLevelType w:val="hybridMultilevel"/>
    <w:tmpl w:val="5E543F24"/>
    <w:lvl w:ilvl="0" w:tplc="227433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C7674B5"/>
    <w:multiLevelType w:val="hybridMultilevel"/>
    <w:tmpl w:val="70F631A8"/>
    <w:lvl w:ilvl="0" w:tplc="C7884848">
      <w:start w:val="1"/>
      <w:numFmt w:val="decimal"/>
      <w:lvlText w:val="%1."/>
      <w:lvlJc w:val="left"/>
      <w:pPr>
        <w:ind w:left="1699" w:hanging="99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3F92328"/>
    <w:multiLevelType w:val="hybridMultilevel"/>
    <w:tmpl w:val="DC5C42F2"/>
    <w:lvl w:ilvl="0" w:tplc="B1BAC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1853F1"/>
    <w:multiLevelType w:val="hybridMultilevel"/>
    <w:tmpl w:val="D9FC27A4"/>
    <w:lvl w:ilvl="0" w:tplc="CDA6F3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93625"/>
    <w:multiLevelType w:val="hybridMultilevel"/>
    <w:tmpl w:val="57A00C90"/>
    <w:lvl w:ilvl="0" w:tplc="28D020E6">
      <w:start w:val="1"/>
      <w:numFmt w:val="decimal"/>
      <w:lvlText w:val="%1."/>
      <w:lvlJc w:val="left"/>
      <w:pPr>
        <w:ind w:left="1699" w:hanging="990"/>
      </w:pPr>
      <w:rPr>
        <w:rFonts w:eastAsiaTheme="minorHAnsi"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0"/>
  </w:num>
  <w:num w:numId="3">
    <w:abstractNumId w:val="8"/>
  </w:num>
  <w:num w:numId="4">
    <w:abstractNumId w:val="1"/>
  </w:num>
  <w:num w:numId="5">
    <w:abstractNumId w:val="11"/>
  </w:num>
  <w:num w:numId="6">
    <w:abstractNumId w:val="7"/>
  </w:num>
  <w:num w:numId="7">
    <w:abstractNumId w:val="9"/>
  </w:num>
  <w:num w:numId="8">
    <w:abstractNumId w:val="5"/>
  </w:num>
  <w:num w:numId="9">
    <w:abstractNumId w:val="4"/>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47"/>
    <w:rsid w:val="000040FA"/>
    <w:rsid w:val="0000733C"/>
    <w:rsid w:val="00007571"/>
    <w:rsid w:val="00007B2A"/>
    <w:rsid w:val="000118F9"/>
    <w:rsid w:val="00013C34"/>
    <w:rsid w:val="0002307C"/>
    <w:rsid w:val="00026814"/>
    <w:rsid w:val="00033D1E"/>
    <w:rsid w:val="0003785D"/>
    <w:rsid w:val="00042023"/>
    <w:rsid w:val="00042596"/>
    <w:rsid w:val="000425A6"/>
    <w:rsid w:val="00047AD9"/>
    <w:rsid w:val="000500D1"/>
    <w:rsid w:val="000519DF"/>
    <w:rsid w:val="0005327E"/>
    <w:rsid w:val="000608F5"/>
    <w:rsid w:val="00060F08"/>
    <w:rsid w:val="00061FF7"/>
    <w:rsid w:val="00062F88"/>
    <w:rsid w:val="00063CC7"/>
    <w:rsid w:val="000640FA"/>
    <w:rsid w:val="00071E6C"/>
    <w:rsid w:val="00071E94"/>
    <w:rsid w:val="000735AC"/>
    <w:rsid w:val="00075F5D"/>
    <w:rsid w:val="00077EE2"/>
    <w:rsid w:val="00081685"/>
    <w:rsid w:val="00081C9C"/>
    <w:rsid w:val="000831A4"/>
    <w:rsid w:val="0008386E"/>
    <w:rsid w:val="00083E46"/>
    <w:rsid w:val="000847F8"/>
    <w:rsid w:val="00085352"/>
    <w:rsid w:val="00085597"/>
    <w:rsid w:val="000856C2"/>
    <w:rsid w:val="00085F67"/>
    <w:rsid w:val="00086956"/>
    <w:rsid w:val="000875CF"/>
    <w:rsid w:val="00093C94"/>
    <w:rsid w:val="00094CF4"/>
    <w:rsid w:val="00095C7B"/>
    <w:rsid w:val="000A25A0"/>
    <w:rsid w:val="000A3441"/>
    <w:rsid w:val="000A49D9"/>
    <w:rsid w:val="000B7499"/>
    <w:rsid w:val="000B75AE"/>
    <w:rsid w:val="000B799A"/>
    <w:rsid w:val="000C05A5"/>
    <w:rsid w:val="000C09B6"/>
    <w:rsid w:val="000C0FE6"/>
    <w:rsid w:val="000C13D4"/>
    <w:rsid w:val="000C4AF9"/>
    <w:rsid w:val="000C5009"/>
    <w:rsid w:val="000C78CC"/>
    <w:rsid w:val="000C7B6C"/>
    <w:rsid w:val="000D02B2"/>
    <w:rsid w:val="000D0468"/>
    <w:rsid w:val="000D073A"/>
    <w:rsid w:val="000D1583"/>
    <w:rsid w:val="000D1AA0"/>
    <w:rsid w:val="000D201E"/>
    <w:rsid w:val="000D285C"/>
    <w:rsid w:val="000D417B"/>
    <w:rsid w:val="000D59C4"/>
    <w:rsid w:val="000D7431"/>
    <w:rsid w:val="000D75FB"/>
    <w:rsid w:val="000E0C97"/>
    <w:rsid w:val="000E12A3"/>
    <w:rsid w:val="000E1FB2"/>
    <w:rsid w:val="000E20EF"/>
    <w:rsid w:val="000E2AFC"/>
    <w:rsid w:val="000E5A4C"/>
    <w:rsid w:val="000E76B9"/>
    <w:rsid w:val="000F12B6"/>
    <w:rsid w:val="000F1611"/>
    <w:rsid w:val="000F1D20"/>
    <w:rsid w:val="000F3F98"/>
    <w:rsid w:val="000F60CD"/>
    <w:rsid w:val="001013D7"/>
    <w:rsid w:val="001032D9"/>
    <w:rsid w:val="00103C4F"/>
    <w:rsid w:val="0010720A"/>
    <w:rsid w:val="001104ED"/>
    <w:rsid w:val="00110980"/>
    <w:rsid w:val="0011317F"/>
    <w:rsid w:val="001156EB"/>
    <w:rsid w:val="00116EF2"/>
    <w:rsid w:val="00117723"/>
    <w:rsid w:val="00117CCE"/>
    <w:rsid w:val="00122D9B"/>
    <w:rsid w:val="00122FEE"/>
    <w:rsid w:val="00124227"/>
    <w:rsid w:val="00125130"/>
    <w:rsid w:val="00131BA1"/>
    <w:rsid w:val="0013272F"/>
    <w:rsid w:val="0013545B"/>
    <w:rsid w:val="0013594F"/>
    <w:rsid w:val="00135DE9"/>
    <w:rsid w:val="00136C25"/>
    <w:rsid w:val="001400AA"/>
    <w:rsid w:val="00140B19"/>
    <w:rsid w:val="001426E6"/>
    <w:rsid w:val="00151198"/>
    <w:rsid w:val="00153651"/>
    <w:rsid w:val="00153952"/>
    <w:rsid w:val="001552CA"/>
    <w:rsid w:val="00156E0F"/>
    <w:rsid w:val="001629FD"/>
    <w:rsid w:val="00162E86"/>
    <w:rsid w:val="001631F3"/>
    <w:rsid w:val="001639D2"/>
    <w:rsid w:val="001720E9"/>
    <w:rsid w:val="0017472B"/>
    <w:rsid w:val="001825F9"/>
    <w:rsid w:val="001843AA"/>
    <w:rsid w:val="001844E2"/>
    <w:rsid w:val="001847AA"/>
    <w:rsid w:val="00184D0C"/>
    <w:rsid w:val="00186666"/>
    <w:rsid w:val="00186C82"/>
    <w:rsid w:val="00186DFE"/>
    <w:rsid w:val="00187906"/>
    <w:rsid w:val="00190177"/>
    <w:rsid w:val="00191CC3"/>
    <w:rsid w:val="00192599"/>
    <w:rsid w:val="001928AB"/>
    <w:rsid w:val="00193355"/>
    <w:rsid w:val="00194430"/>
    <w:rsid w:val="0019649C"/>
    <w:rsid w:val="0019654A"/>
    <w:rsid w:val="001966E2"/>
    <w:rsid w:val="00197777"/>
    <w:rsid w:val="001A000C"/>
    <w:rsid w:val="001A1D0F"/>
    <w:rsid w:val="001A35F2"/>
    <w:rsid w:val="001A67ED"/>
    <w:rsid w:val="001A7CC4"/>
    <w:rsid w:val="001B23D0"/>
    <w:rsid w:val="001B405E"/>
    <w:rsid w:val="001B7199"/>
    <w:rsid w:val="001B7F5F"/>
    <w:rsid w:val="001C0088"/>
    <w:rsid w:val="001C03C7"/>
    <w:rsid w:val="001C45B5"/>
    <w:rsid w:val="001C5E98"/>
    <w:rsid w:val="001C63C4"/>
    <w:rsid w:val="001D1628"/>
    <w:rsid w:val="001D3832"/>
    <w:rsid w:val="001D3F45"/>
    <w:rsid w:val="001D4925"/>
    <w:rsid w:val="001D538F"/>
    <w:rsid w:val="001E0093"/>
    <w:rsid w:val="001E19B2"/>
    <w:rsid w:val="001E3C0B"/>
    <w:rsid w:val="001E4BB7"/>
    <w:rsid w:val="001E612B"/>
    <w:rsid w:val="001F0203"/>
    <w:rsid w:val="001F1452"/>
    <w:rsid w:val="001F31CA"/>
    <w:rsid w:val="001F398C"/>
    <w:rsid w:val="001F3ECC"/>
    <w:rsid w:val="001F6657"/>
    <w:rsid w:val="001F6866"/>
    <w:rsid w:val="001F6FA3"/>
    <w:rsid w:val="002002F8"/>
    <w:rsid w:val="002009EA"/>
    <w:rsid w:val="00200E7C"/>
    <w:rsid w:val="002010FF"/>
    <w:rsid w:val="0020299E"/>
    <w:rsid w:val="00202F15"/>
    <w:rsid w:val="00210219"/>
    <w:rsid w:val="002111B9"/>
    <w:rsid w:val="0021128B"/>
    <w:rsid w:val="002138A4"/>
    <w:rsid w:val="00215E9B"/>
    <w:rsid w:val="002209BC"/>
    <w:rsid w:val="00222636"/>
    <w:rsid w:val="002230A1"/>
    <w:rsid w:val="0022722C"/>
    <w:rsid w:val="00232481"/>
    <w:rsid w:val="00234313"/>
    <w:rsid w:val="0023487F"/>
    <w:rsid w:val="002359E9"/>
    <w:rsid w:val="002365B1"/>
    <w:rsid w:val="00246AC3"/>
    <w:rsid w:val="002507D3"/>
    <w:rsid w:val="00253EE6"/>
    <w:rsid w:val="002566BC"/>
    <w:rsid w:val="00256997"/>
    <w:rsid w:val="0026049B"/>
    <w:rsid w:val="00261214"/>
    <w:rsid w:val="00262775"/>
    <w:rsid w:val="00270C0A"/>
    <w:rsid w:val="0027122B"/>
    <w:rsid w:val="00274373"/>
    <w:rsid w:val="002800F0"/>
    <w:rsid w:val="00280817"/>
    <w:rsid w:val="00280FEE"/>
    <w:rsid w:val="002818B5"/>
    <w:rsid w:val="0028561B"/>
    <w:rsid w:val="00286234"/>
    <w:rsid w:val="002868CC"/>
    <w:rsid w:val="002873ED"/>
    <w:rsid w:val="00290C71"/>
    <w:rsid w:val="00293BA3"/>
    <w:rsid w:val="002953B8"/>
    <w:rsid w:val="00296532"/>
    <w:rsid w:val="00297081"/>
    <w:rsid w:val="002A1B0B"/>
    <w:rsid w:val="002A24F2"/>
    <w:rsid w:val="002A348F"/>
    <w:rsid w:val="002A4824"/>
    <w:rsid w:val="002A71F9"/>
    <w:rsid w:val="002A7C0A"/>
    <w:rsid w:val="002B27CE"/>
    <w:rsid w:val="002B2B61"/>
    <w:rsid w:val="002B2DD9"/>
    <w:rsid w:val="002C2504"/>
    <w:rsid w:val="002C4A6C"/>
    <w:rsid w:val="002C4F38"/>
    <w:rsid w:val="002D000A"/>
    <w:rsid w:val="002D03AF"/>
    <w:rsid w:val="002D3A81"/>
    <w:rsid w:val="002D4CA7"/>
    <w:rsid w:val="002D5AEB"/>
    <w:rsid w:val="002D60C4"/>
    <w:rsid w:val="002E0CAF"/>
    <w:rsid w:val="002E17A8"/>
    <w:rsid w:val="002E28BA"/>
    <w:rsid w:val="002E28CD"/>
    <w:rsid w:val="002E2C81"/>
    <w:rsid w:val="002E5CDA"/>
    <w:rsid w:val="002E61D6"/>
    <w:rsid w:val="002E7F43"/>
    <w:rsid w:val="002F1591"/>
    <w:rsid w:val="002F1C33"/>
    <w:rsid w:val="002F2BD6"/>
    <w:rsid w:val="002F5E34"/>
    <w:rsid w:val="0030340C"/>
    <w:rsid w:val="00303E7E"/>
    <w:rsid w:val="003041B7"/>
    <w:rsid w:val="0030429D"/>
    <w:rsid w:val="003053BA"/>
    <w:rsid w:val="0030692B"/>
    <w:rsid w:val="003073C6"/>
    <w:rsid w:val="0031014C"/>
    <w:rsid w:val="00310170"/>
    <w:rsid w:val="003118D3"/>
    <w:rsid w:val="00312590"/>
    <w:rsid w:val="00312F1F"/>
    <w:rsid w:val="00313730"/>
    <w:rsid w:val="00315FCE"/>
    <w:rsid w:val="00317FCC"/>
    <w:rsid w:val="00321211"/>
    <w:rsid w:val="00321FF4"/>
    <w:rsid w:val="003220A1"/>
    <w:rsid w:val="003230D0"/>
    <w:rsid w:val="003239EB"/>
    <w:rsid w:val="0032438C"/>
    <w:rsid w:val="003300D8"/>
    <w:rsid w:val="00336AFF"/>
    <w:rsid w:val="00343473"/>
    <w:rsid w:val="00344B68"/>
    <w:rsid w:val="00345CF4"/>
    <w:rsid w:val="00346386"/>
    <w:rsid w:val="0034668B"/>
    <w:rsid w:val="00346C04"/>
    <w:rsid w:val="00347132"/>
    <w:rsid w:val="00347778"/>
    <w:rsid w:val="00347DA9"/>
    <w:rsid w:val="00350B18"/>
    <w:rsid w:val="0035240D"/>
    <w:rsid w:val="00353CF1"/>
    <w:rsid w:val="003550B4"/>
    <w:rsid w:val="003565A8"/>
    <w:rsid w:val="0035777E"/>
    <w:rsid w:val="00361C44"/>
    <w:rsid w:val="00362705"/>
    <w:rsid w:val="00367784"/>
    <w:rsid w:val="00370B60"/>
    <w:rsid w:val="00372E91"/>
    <w:rsid w:val="00374928"/>
    <w:rsid w:val="0037559D"/>
    <w:rsid w:val="00375B35"/>
    <w:rsid w:val="00376700"/>
    <w:rsid w:val="00376A06"/>
    <w:rsid w:val="00376C8C"/>
    <w:rsid w:val="003777DC"/>
    <w:rsid w:val="00377929"/>
    <w:rsid w:val="00380DCF"/>
    <w:rsid w:val="00387516"/>
    <w:rsid w:val="00390D79"/>
    <w:rsid w:val="00391BB7"/>
    <w:rsid w:val="00397336"/>
    <w:rsid w:val="00397D83"/>
    <w:rsid w:val="003A1253"/>
    <w:rsid w:val="003A27ED"/>
    <w:rsid w:val="003A39D2"/>
    <w:rsid w:val="003A40B4"/>
    <w:rsid w:val="003A52D7"/>
    <w:rsid w:val="003A601D"/>
    <w:rsid w:val="003A6208"/>
    <w:rsid w:val="003B0E5B"/>
    <w:rsid w:val="003B2081"/>
    <w:rsid w:val="003B673B"/>
    <w:rsid w:val="003C22BC"/>
    <w:rsid w:val="003C538F"/>
    <w:rsid w:val="003C6F6F"/>
    <w:rsid w:val="003C7422"/>
    <w:rsid w:val="003D1BEF"/>
    <w:rsid w:val="003D25D6"/>
    <w:rsid w:val="003D3308"/>
    <w:rsid w:val="003D4198"/>
    <w:rsid w:val="003D4594"/>
    <w:rsid w:val="003D5720"/>
    <w:rsid w:val="003D5EE4"/>
    <w:rsid w:val="003D691F"/>
    <w:rsid w:val="003D79BF"/>
    <w:rsid w:val="003E0ACE"/>
    <w:rsid w:val="003E0D14"/>
    <w:rsid w:val="003E141D"/>
    <w:rsid w:val="003E187C"/>
    <w:rsid w:val="003E2BCE"/>
    <w:rsid w:val="003E2FDD"/>
    <w:rsid w:val="003E4BE8"/>
    <w:rsid w:val="003F01E1"/>
    <w:rsid w:val="003F2A2C"/>
    <w:rsid w:val="003F33F6"/>
    <w:rsid w:val="003F6F2A"/>
    <w:rsid w:val="003F7FE1"/>
    <w:rsid w:val="00402306"/>
    <w:rsid w:val="0040771D"/>
    <w:rsid w:val="00407FD4"/>
    <w:rsid w:val="00410D8D"/>
    <w:rsid w:val="004118A6"/>
    <w:rsid w:val="00416785"/>
    <w:rsid w:val="0041705A"/>
    <w:rsid w:val="00417AA9"/>
    <w:rsid w:val="00417DFD"/>
    <w:rsid w:val="0042190B"/>
    <w:rsid w:val="00423136"/>
    <w:rsid w:val="004241D6"/>
    <w:rsid w:val="004278D0"/>
    <w:rsid w:val="00431F3A"/>
    <w:rsid w:val="00436DA1"/>
    <w:rsid w:val="00437041"/>
    <w:rsid w:val="00440E5A"/>
    <w:rsid w:val="00441151"/>
    <w:rsid w:val="00444743"/>
    <w:rsid w:val="00444C01"/>
    <w:rsid w:val="00446992"/>
    <w:rsid w:val="004504BF"/>
    <w:rsid w:val="004510F3"/>
    <w:rsid w:val="00451B19"/>
    <w:rsid w:val="004528A0"/>
    <w:rsid w:val="00455629"/>
    <w:rsid w:val="00455B65"/>
    <w:rsid w:val="00457105"/>
    <w:rsid w:val="00457F9C"/>
    <w:rsid w:val="0046640C"/>
    <w:rsid w:val="00470334"/>
    <w:rsid w:val="00470449"/>
    <w:rsid w:val="004710E6"/>
    <w:rsid w:val="004721D7"/>
    <w:rsid w:val="004726E6"/>
    <w:rsid w:val="004738C9"/>
    <w:rsid w:val="004746B7"/>
    <w:rsid w:val="00474B8A"/>
    <w:rsid w:val="0047543E"/>
    <w:rsid w:val="00475B24"/>
    <w:rsid w:val="00476438"/>
    <w:rsid w:val="004825AE"/>
    <w:rsid w:val="00482B95"/>
    <w:rsid w:val="0048338C"/>
    <w:rsid w:val="0048379A"/>
    <w:rsid w:val="004839EA"/>
    <w:rsid w:val="00484D87"/>
    <w:rsid w:val="00485C2D"/>
    <w:rsid w:val="004865C6"/>
    <w:rsid w:val="00487F43"/>
    <w:rsid w:val="00491B78"/>
    <w:rsid w:val="00491D44"/>
    <w:rsid w:val="004927D6"/>
    <w:rsid w:val="00492A5D"/>
    <w:rsid w:val="0049406C"/>
    <w:rsid w:val="00494D48"/>
    <w:rsid w:val="004979D0"/>
    <w:rsid w:val="004A1A93"/>
    <w:rsid w:val="004A3561"/>
    <w:rsid w:val="004A3D2E"/>
    <w:rsid w:val="004A435D"/>
    <w:rsid w:val="004A4D73"/>
    <w:rsid w:val="004A686D"/>
    <w:rsid w:val="004A7117"/>
    <w:rsid w:val="004B0C54"/>
    <w:rsid w:val="004B12AB"/>
    <w:rsid w:val="004B37DE"/>
    <w:rsid w:val="004B441A"/>
    <w:rsid w:val="004B4F97"/>
    <w:rsid w:val="004B77F9"/>
    <w:rsid w:val="004B78EE"/>
    <w:rsid w:val="004C0253"/>
    <w:rsid w:val="004C17B5"/>
    <w:rsid w:val="004C77DA"/>
    <w:rsid w:val="004D0002"/>
    <w:rsid w:val="004D5E2E"/>
    <w:rsid w:val="004D7475"/>
    <w:rsid w:val="004E142A"/>
    <w:rsid w:val="004E1A13"/>
    <w:rsid w:val="004E1A85"/>
    <w:rsid w:val="004E4593"/>
    <w:rsid w:val="004E4EA0"/>
    <w:rsid w:val="004E75EA"/>
    <w:rsid w:val="004F1022"/>
    <w:rsid w:val="004F217E"/>
    <w:rsid w:val="004F3D4B"/>
    <w:rsid w:val="004F5B7A"/>
    <w:rsid w:val="00502359"/>
    <w:rsid w:val="0050542E"/>
    <w:rsid w:val="00507B87"/>
    <w:rsid w:val="00511BB3"/>
    <w:rsid w:val="00512E1B"/>
    <w:rsid w:val="005138A9"/>
    <w:rsid w:val="00514454"/>
    <w:rsid w:val="00520172"/>
    <w:rsid w:val="00522FBC"/>
    <w:rsid w:val="00526D63"/>
    <w:rsid w:val="005270CB"/>
    <w:rsid w:val="00527197"/>
    <w:rsid w:val="0053169F"/>
    <w:rsid w:val="0053275C"/>
    <w:rsid w:val="00533460"/>
    <w:rsid w:val="005358A0"/>
    <w:rsid w:val="00540801"/>
    <w:rsid w:val="00540C5B"/>
    <w:rsid w:val="00543020"/>
    <w:rsid w:val="00543831"/>
    <w:rsid w:val="005442EA"/>
    <w:rsid w:val="005445F5"/>
    <w:rsid w:val="005453C2"/>
    <w:rsid w:val="00545E27"/>
    <w:rsid w:val="00545FCD"/>
    <w:rsid w:val="00550EC0"/>
    <w:rsid w:val="00555FD4"/>
    <w:rsid w:val="005561A3"/>
    <w:rsid w:val="00556979"/>
    <w:rsid w:val="00560DD0"/>
    <w:rsid w:val="00561679"/>
    <w:rsid w:val="00564F95"/>
    <w:rsid w:val="005672CD"/>
    <w:rsid w:val="0056766C"/>
    <w:rsid w:val="005678F6"/>
    <w:rsid w:val="00567D37"/>
    <w:rsid w:val="005711CC"/>
    <w:rsid w:val="005725A3"/>
    <w:rsid w:val="00572946"/>
    <w:rsid w:val="00590927"/>
    <w:rsid w:val="005948C1"/>
    <w:rsid w:val="00596C9F"/>
    <w:rsid w:val="00597A1C"/>
    <w:rsid w:val="005A15BE"/>
    <w:rsid w:val="005A38CA"/>
    <w:rsid w:val="005A4649"/>
    <w:rsid w:val="005A7086"/>
    <w:rsid w:val="005A71CE"/>
    <w:rsid w:val="005B12BE"/>
    <w:rsid w:val="005B142E"/>
    <w:rsid w:val="005B3AFD"/>
    <w:rsid w:val="005B7EC1"/>
    <w:rsid w:val="005B7EEA"/>
    <w:rsid w:val="005C123F"/>
    <w:rsid w:val="005C3AC9"/>
    <w:rsid w:val="005C3BB6"/>
    <w:rsid w:val="005C3FB3"/>
    <w:rsid w:val="005C4A9C"/>
    <w:rsid w:val="005C4FC1"/>
    <w:rsid w:val="005C5EB6"/>
    <w:rsid w:val="005C73F2"/>
    <w:rsid w:val="005C77F9"/>
    <w:rsid w:val="005C7EC6"/>
    <w:rsid w:val="005D0AD3"/>
    <w:rsid w:val="005D15BB"/>
    <w:rsid w:val="005D33E4"/>
    <w:rsid w:val="005D396A"/>
    <w:rsid w:val="005D666F"/>
    <w:rsid w:val="005E16FE"/>
    <w:rsid w:val="005E324B"/>
    <w:rsid w:val="005E4F7A"/>
    <w:rsid w:val="005E672B"/>
    <w:rsid w:val="005F0551"/>
    <w:rsid w:val="005F1A5D"/>
    <w:rsid w:val="005F4F32"/>
    <w:rsid w:val="005F55BE"/>
    <w:rsid w:val="0060071D"/>
    <w:rsid w:val="00600A0C"/>
    <w:rsid w:val="00602496"/>
    <w:rsid w:val="00604444"/>
    <w:rsid w:val="006078CC"/>
    <w:rsid w:val="00613103"/>
    <w:rsid w:val="00613356"/>
    <w:rsid w:val="006149BB"/>
    <w:rsid w:val="006164D6"/>
    <w:rsid w:val="00616956"/>
    <w:rsid w:val="006177FF"/>
    <w:rsid w:val="00623541"/>
    <w:rsid w:val="006246DC"/>
    <w:rsid w:val="0062558E"/>
    <w:rsid w:val="006256C7"/>
    <w:rsid w:val="006274B4"/>
    <w:rsid w:val="00627DDF"/>
    <w:rsid w:val="00627E04"/>
    <w:rsid w:val="00630B94"/>
    <w:rsid w:val="00630ECC"/>
    <w:rsid w:val="00631BFD"/>
    <w:rsid w:val="00631EF0"/>
    <w:rsid w:val="00634C54"/>
    <w:rsid w:val="00636D10"/>
    <w:rsid w:val="006405E1"/>
    <w:rsid w:val="00640AC2"/>
    <w:rsid w:val="00643282"/>
    <w:rsid w:val="006432FD"/>
    <w:rsid w:val="00643466"/>
    <w:rsid w:val="006437BC"/>
    <w:rsid w:val="0064601B"/>
    <w:rsid w:val="006479F8"/>
    <w:rsid w:val="00647C9D"/>
    <w:rsid w:val="00647DD7"/>
    <w:rsid w:val="00652847"/>
    <w:rsid w:val="006541CF"/>
    <w:rsid w:val="00654473"/>
    <w:rsid w:val="006549D4"/>
    <w:rsid w:val="00654B0E"/>
    <w:rsid w:val="00654F34"/>
    <w:rsid w:val="0065619B"/>
    <w:rsid w:val="00656EEC"/>
    <w:rsid w:val="00657097"/>
    <w:rsid w:val="00657267"/>
    <w:rsid w:val="00662B63"/>
    <w:rsid w:val="0066518C"/>
    <w:rsid w:val="006656FD"/>
    <w:rsid w:val="00665E7B"/>
    <w:rsid w:val="0067341F"/>
    <w:rsid w:val="00680321"/>
    <w:rsid w:val="006804B5"/>
    <w:rsid w:val="006841E6"/>
    <w:rsid w:val="006856DF"/>
    <w:rsid w:val="006858C3"/>
    <w:rsid w:val="00686B04"/>
    <w:rsid w:val="006876BF"/>
    <w:rsid w:val="006878B4"/>
    <w:rsid w:val="00690791"/>
    <w:rsid w:val="00690A19"/>
    <w:rsid w:val="006930A7"/>
    <w:rsid w:val="006938B1"/>
    <w:rsid w:val="00693EA4"/>
    <w:rsid w:val="006A0BE7"/>
    <w:rsid w:val="006A5B38"/>
    <w:rsid w:val="006A70D5"/>
    <w:rsid w:val="006B03DE"/>
    <w:rsid w:val="006B0A1D"/>
    <w:rsid w:val="006B33CA"/>
    <w:rsid w:val="006B4354"/>
    <w:rsid w:val="006B476B"/>
    <w:rsid w:val="006B4D76"/>
    <w:rsid w:val="006C0F1B"/>
    <w:rsid w:val="006C1380"/>
    <w:rsid w:val="006C297F"/>
    <w:rsid w:val="006C74BB"/>
    <w:rsid w:val="006D14BC"/>
    <w:rsid w:val="006D1BD0"/>
    <w:rsid w:val="006D2C07"/>
    <w:rsid w:val="006D2D87"/>
    <w:rsid w:val="006D3CB8"/>
    <w:rsid w:val="006D3D99"/>
    <w:rsid w:val="006D68B0"/>
    <w:rsid w:val="006D6E4A"/>
    <w:rsid w:val="006D6F4E"/>
    <w:rsid w:val="006D725C"/>
    <w:rsid w:val="006E1ADC"/>
    <w:rsid w:val="006E32A1"/>
    <w:rsid w:val="006E343B"/>
    <w:rsid w:val="006E40A2"/>
    <w:rsid w:val="006E45E7"/>
    <w:rsid w:val="006E7651"/>
    <w:rsid w:val="006F07CB"/>
    <w:rsid w:val="006F083A"/>
    <w:rsid w:val="006F093F"/>
    <w:rsid w:val="006F095F"/>
    <w:rsid w:val="006F2079"/>
    <w:rsid w:val="006F23B9"/>
    <w:rsid w:val="006F247A"/>
    <w:rsid w:val="006F4454"/>
    <w:rsid w:val="006F5F36"/>
    <w:rsid w:val="0070031E"/>
    <w:rsid w:val="0070183B"/>
    <w:rsid w:val="00701DF1"/>
    <w:rsid w:val="00703756"/>
    <w:rsid w:val="00704068"/>
    <w:rsid w:val="007042F0"/>
    <w:rsid w:val="00704D8C"/>
    <w:rsid w:val="007051BE"/>
    <w:rsid w:val="007053C1"/>
    <w:rsid w:val="007057DF"/>
    <w:rsid w:val="00707B23"/>
    <w:rsid w:val="0071249C"/>
    <w:rsid w:val="0071300C"/>
    <w:rsid w:val="00716031"/>
    <w:rsid w:val="00720A67"/>
    <w:rsid w:val="0072463B"/>
    <w:rsid w:val="0072555F"/>
    <w:rsid w:val="00727B3E"/>
    <w:rsid w:val="00727E7F"/>
    <w:rsid w:val="007311B0"/>
    <w:rsid w:val="0073232B"/>
    <w:rsid w:val="00733A63"/>
    <w:rsid w:val="00736AEF"/>
    <w:rsid w:val="0073716E"/>
    <w:rsid w:val="00737F4F"/>
    <w:rsid w:val="0074078B"/>
    <w:rsid w:val="007447C3"/>
    <w:rsid w:val="007468A3"/>
    <w:rsid w:val="00751470"/>
    <w:rsid w:val="00751ACC"/>
    <w:rsid w:val="00752E04"/>
    <w:rsid w:val="00753091"/>
    <w:rsid w:val="0075491B"/>
    <w:rsid w:val="00756513"/>
    <w:rsid w:val="007572F7"/>
    <w:rsid w:val="00757394"/>
    <w:rsid w:val="00760ADF"/>
    <w:rsid w:val="00761890"/>
    <w:rsid w:val="007651B3"/>
    <w:rsid w:val="007653D6"/>
    <w:rsid w:val="00767C39"/>
    <w:rsid w:val="00767E3C"/>
    <w:rsid w:val="00767E97"/>
    <w:rsid w:val="0077229D"/>
    <w:rsid w:val="00773AD2"/>
    <w:rsid w:val="0078507E"/>
    <w:rsid w:val="007852E9"/>
    <w:rsid w:val="0078563F"/>
    <w:rsid w:val="00786977"/>
    <w:rsid w:val="00787951"/>
    <w:rsid w:val="00791797"/>
    <w:rsid w:val="00791A8A"/>
    <w:rsid w:val="00791E33"/>
    <w:rsid w:val="00797EAC"/>
    <w:rsid w:val="007A04C3"/>
    <w:rsid w:val="007A09F3"/>
    <w:rsid w:val="007A1767"/>
    <w:rsid w:val="007A23CB"/>
    <w:rsid w:val="007A2EAD"/>
    <w:rsid w:val="007B50AD"/>
    <w:rsid w:val="007C032D"/>
    <w:rsid w:val="007C1833"/>
    <w:rsid w:val="007C1837"/>
    <w:rsid w:val="007C3D02"/>
    <w:rsid w:val="007C500A"/>
    <w:rsid w:val="007C62A4"/>
    <w:rsid w:val="007D1DD0"/>
    <w:rsid w:val="007D6AD3"/>
    <w:rsid w:val="007D74CA"/>
    <w:rsid w:val="007D7B1B"/>
    <w:rsid w:val="007E0CD3"/>
    <w:rsid w:val="007E2CF7"/>
    <w:rsid w:val="007E337A"/>
    <w:rsid w:val="007E51EF"/>
    <w:rsid w:val="007E5D2B"/>
    <w:rsid w:val="007F29E3"/>
    <w:rsid w:val="007F2A32"/>
    <w:rsid w:val="007F3643"/>
    <w:rsid w:val="007F4A0C"/>
    <w:rsid w:val="007F548C"/>
    <w:rsid w:val="007F5F80"/>
    <w:rsid w:val="007F6598"/>
    <w:rsid w:val="007F6932"/>
    <w:rsid w:val="007F775C"/>
    <w:rsid w:val="007F7B2F"/>
    <w:rsid w:val="007F7F79"/>
    <w:rsid w:val="00801D02"/>
    <w:rsid w:val="00802D59"/>
    <w:rsid w:val="00803CCC"/>
    <w:rsid w:val="00807BCD"/>
    <w:rsid w:val="008103E8"/>
    <w:rsid w:val="00810669"/>
    <w:rsid w:val="008106E8"/>
    <w:rsid w:val="00811419"/>
    <w:rsid w:val="008116FA"/>
    <w:rsid w:val="00811D10"/>
    <w:rsid w:val="00812E5C"/>
    <w:rsid w:val="00814101"/>
    <w:rsid w:val="00815A4B"/>
    <w:rsid w:val="00816005"/>
    <w:rsid w:val="00817C1E"/>
    <w:rsid w:val="00821920"/>
    <w:rsid w:val="008222CF"/>
    <w:rsid w:val="00822EBF"/>
    <w:rsid w:val="00823C6D"/>
    <w:rsid w:val="00824EDF"/>
    <w:rsid w:val="00825A87"/>
    <w:rsid w:val="0082625F"/>
    <w:rsid w:val="0082721C"/>
    <w:rsid w:val="00830CC0"/>
    <w:rsid w:val="0083299C"/>
    <w:rsid w:val="0083528D"/>
    <w:rsid w:val="00836507"/>
    <w:rsid w:val="0084004F"/>
    <w:rsid w:val="0084144A"/>
    <w:rsid w:val="00843045"/>
    <w:rsid w:val="008433C9"/>
    <w:rsid w:val="008464ED"/>
    <w:rsid w:val="00846A1B"/>
    <w:rsid w:val="00847288"/>
    <w:rsid w:val="008546AA"/>
    <w:rsid w:val="00854B7E"/>
    <w:rsid w:val="008557BF"/>
    <w:rsid w:val="00856CB4"/>
    <w:rsid w:val="00860FBE"/>
    <w:rsid w:val="00861083"/>
    <w:rsid w:val="0086643C"/>
    <w:rsid w:val="00873D05"/>
    <w:rsid w:val="00874389"/>
    <w:rsid w:val="008745AB"/>
    <w:rsid w:val="00877E15"/>
    <w:rsid w:val="00877FDE"/>
    <w:rsid w:val="008801C1"/>
    <w:rsid w:val="00881706"/>
    <w:rsid w:val="00881FE6"/>
    <w:rsid w:val="00884685"/>
    <w:rsid w:val="008850C9"/>
    <w:rsid w:val="0088775E"/>
    <w:rsid w:val="00891D52"/>
    <w:rsid w:val="0089224F"/>
    <w:rsid w:val="008925CF"/>
    <w:rsid w:val="0089441D"/>
    <w:rsid w:val="00896123"/>
    <w:rsid w:val="008A0488"/>
    <w:rsid w:val="008A06D5"/>
    <w:rsid w:val="008A1B74"/>
    <w:rsid w:val="008A2D24"/>
    <w:rsid w:val="008A4E76"/>
    <w:rsid w:val="008A55F2"/>
    <w:rsid w:val="008A66F8"/>
    <w:rsid w:val="008B0188"/>
    <w:rsid w:val="008B11F1"/>
    <w:rsid w:val="008B1BE0"/>
    <w:rsid w:val="008B4E31"/>
    <w:rsid w:val="008B4E44"/>
    <w:rsid w:val="008B777A"/>
    <w:rsid w:val="008B780B"/>
    <w:rsid w:val="008C12BB"/>
    <w:rsid w:val="008C3016"/>
    <w:rsid w:val="008C3550"/>
    <w:rsid w:val="008C36FC"/>
    <w:rsid w:val="008C5FAB"/>
    <w:rsid w:val="008C7862"/>
    <w:rsid w:val="008D0647"/>
    <w:rsid w:val="008D0EE6"/>
    <w:rsid w:val="008D1109"/>
    <w:rsid w:val="008D576A"/>
    <w:rsid w:val="008D741A"/>
    <w:rsid w:val="008D756B"/>
    <w:rsid w:val="008D76D5"/>
    <w:rsid w:val="008E0DCA"/>
    <w:rsid w:val="008E5301"/>
    <w:rsid w:val="008E7851"/>
    <w:rsid w:val="008F130F"/>
    <w:rsid w:val="008F304A"/>
    <w:rsid w:val="008F4F1C"/>
    <w:rsid w:val="008F7CFD"/>
    <w:rsid w:val="009019A6"/>
    <w:rsid w:val="00902ABE"/>
    <w:rsid w:val="00903150"/>
    <w:rsid w:val="00904458"/>
    <w:rsid w:val="00912D7D"/>
    <w:rsid w:val="00913571"/>
    <w:rsid w:val="0091582B"/>
    <w:rsid w:val="00917095"/>
    <w:rsid w:val="0092101A"/>
    <w:rsid w:val="00921C47"/>
    <w:rsid w:val="00921EDF"/>
    <w:rsid w:val="009222B8"/>
    <w:rsid w:val="0092450E"/>
    <w:rsid w:val="00925077"/>
    <w:rsid w:val="00927929"/>
    <w:rsid w:val="00930689"/>
    <w:rsid w:val="009328AD"/>
    <w:rsid w:val="00932A10"/>
    <w:rsid w:val="009332A1"/>
    <w:rsid w:val="00935493"/>
    <w:rsid w:val="00935A03"/>
    <w:rsid w:val="00936F2D"/>
    <w:rsid w:val="009429B1"/>
    <w:rsid w:val="0094655B"/>
    <w:rsid w:val="00950DF0"/>
    <w:rsid w:val="00950E95"/>
    <w:rsid w:val="00951D4D"/>
    <w:rsid w:val="00951EE8"/>
    <w:rsid w:val="00951FFC"/>
    <w:rsid w:val="00952B03"/>
    <w:rsid w:val="00952C2C"/>
    <w:rsid w:val="0095384D"/>
    <w:rsid w:val="009556C4"/>
    <w:rsid w:val="00956B0F"/>
    <w:rsid w:val="00956BF8"/>
    <w:rsid w:val="00957029"/>
    <w:rsid w:val="00962A36"/>
    <w:rsid w:val="00963385"/>
    <w:rsid w:val="00963EE4"/>
    <w:rsid w:val="00964643"/>
    <w:rsid w:val="0096528C"/>
    <w:rsid w:val="00966674"/>
    <w:rsid w:val="00967426"/>
    <w:rsid w:val="00967ACC"/>
    <w:rsid w:val="00970C28"/>
    <w:rsid w:val="00971663"/>
    <w:rsid w:val="00972C7A"/>
    <w:rsid w:val="00972D83"/>
    <w:rsid w:val="00973594"/>
    <w:rsid w:val="00977BC7"/>
    <w:rsid w:val="00981649"/>
    <w:rsid w:val="009819AE"/>
    <w:rsid w:val="0098242B"/>
    <w:rsid w:val="009839ED"/>
    <w:rsid w:val="0098650D"/>
    <w:rsid w:val="00987F6C"/>
    <w:rsid w:val="0099465E"/>
    <w:rsid w:val="00994D04"/>
    <w:rsid w:val="00996DF6"/>
    <w:rsid w:val="009A0B32"/>
    <w:rsid w:val="009A2CC1"/>
    <w:rsid w:val="009A3754"/>
    <w:rsid w:val="009A4233"/>
    <w:rsid w:val="009A4E59"/>
    <w:rsid w:val="009A6952"/>
    <w:rsid w:val="009B2215"/>
    <w:rsid w:val="009B65E4"/>
    <w:rsid w:val="009B6B0D"/>
    <w:rsid w:val="009C3727"/>
    <w:rsid w:val="009C386F"/>
    <w:rsid w:val="009C54DA"/>
    <w:rsid w:val="009C6F5E"/>
    <w:rsid w:val="009D112D"/>
    <w:rsid w:val="009D157C"/>
    <w:rsid w:val="009D1CE0"/>
    <w:rsid w:val="009D207F"/>
    <w:rsid w:val="009D22E9"/>
    <w:rsid w:val="009D374F"/>
    <w:rsid w:val="009D3BD3"/>
    <w:rsid w:val="009D3DBC"/>
    <w:rsid w:val="009D46E3"/>
    <w:rsid w:val="009D67A8"/>
    <w:rsid w:val="009D718D"/>
    <w:rsid w:val="009E1281"/>
    <w:rsid w:val="009E2513"/>
    <w:rsid w:val="009E3199"/>
    <w:rsid w:val="009E31C4"/>
    <w:rsid w:val="009E5003"/>
    <w:rsid w:val="009E5B29"/>
    <w:rsid w:val="009E5C45"/>
    <w:rsid w:val="009E5EE0"/>
    <w:rsid w:val="009E6431"/>
    <w:rsid w:val="009F1578"/>
    <w:rsid w:val="009F1F66"/>
    <w:rsid w:val="009F63EF"/>
    <w:rsid w:val="009F670B"/>
    <w:rsid w:val="00A03325"/>
    <w:rsid w:val="00A0774F"/>
    <w:rsid w:val="00A116EB"/>
    <w:rsid w:val="00A13CCD"/>
    <w:rsid w:val="00A1663C"/>
    <w:rsid w:val="00A20215"/>
    <w:rsid w:val="00A20362"/>
    <w:rsid w:val="00A2088F"/>
    <w:rsid w:val="00A24A36"/>
    <w:rsid w:val="00A2547D"/>
    <w:rsid w:val="00A25884"/>
    <w:rsid w:val="00A263C3"/>
    <w:rsid w:val="00A30387"/>
    <w:rsid w:val="00A3123F"/>
    <w:rsid w:val="00A31399"/>
    <w:rsid w:val="00A317B3"/>
    <w:rsid w:val="00A33F88"/>
    <w:rsid w:val="00A34D25"/>
    <w:rsid w:val="00A40398"/>
    <w:rsid w:val="00A4061F"/>
    <w:rsid w:val="00A41170"/>
    <w:rsid w:val="00A427FD"/>
    <w:rsid w:val="00A444FD"/>
    <w:rsid w:val="00A45A64"/>
    <w:rsid w:val="00A46FAD"/>
    <w:rsid w:val="00A46FE8"/>
    <w:rsid w:val="00A47065"/>
    <w:rsid w:val="00A52452"/>
    <w:rsid w:val="00A526F9"/>
    <w:rsid w:val="00A52984"/>
    <w:rsid w:val="00A53968"/>
    <w:rsid w:val="00A539AE"/>
    <w:rsid w:val="00A566D0"/>
    <w:rsid w:val="00A57906"/>
    <w:rsid w:val="00A61AB5"/>
    <w:rsid w:val="00A61AEF"/>
    <w:rsid w:val="00A6548E"/>
    <w:rsid w:val="00A661BA"/>
    <w:rsid w:val="00A6684D"/>
    <w:rsid w:val="00A711FF"/>
    <w:rsid w:val="00A747DA"/>
    <w:rsid w:val="00A74B3C"/>
    <w:rsid w:val="00A75AB0"/>
    <w:rsid w:val="00A77D1F"/>
    <w:rsid w:val="00A80F3E"/>
    <w:rsid w:val="00A81B5F"/>
    <w:rsid w:val="00A81BAB"/>
    <w:rsid w:val="00A82DEB"/>
    <w:rsid w:val="00A91351"/>
    <w:rsid w:val="00A978FB"/>
    <w:rsid w:val="00AA00AB"/>
    <w:rsid w:val="00AA115C"/>
    <w:rsid w:val="00AA1F18"/>
    <w:rsid w:val="00AA230E"/>
    <w:rsid w:val="00AA36F7"/>
    <w:rsid w:val="00AA421E"/>
    <w:rsid w:val="00AA4242"/>
    <w:rsid w:val="00AA4B16"/>
    <w:rsid w:val="00AA6778"/>
    <w:rsid w:val="00AA7CD3"/>
    <w:rsid w:val="00AB11FC"/>
    <w:rsid w:val="00AB2651"/>
    <w:rsid w:val="00AB3B0B"/>
    <w:rsid w:val="00AB4238"/>
    <w:rsid w:val="00AB5DC5"/>
    <w:rsid w:val="00AB74C3"/>
    <w:rsid w:val="00AB75AD"/>
    <w:rsid w:val="00AC07DB"/>
    <w:rsid w:val="00AC1D20"/>
    <w:rsid w:val="00AC4495"/>
    <w:rsid w:val="00AC54E0"/>
    <w:rsid w:val="00AC5EA9"/>
    <w:rsid w:val="00AD2DEC"/>
    <w:rsid w:val="00AD3BD9"/>
    <w:rsid w:val="00AD5578"/>
    <w:rsid w:val="00AE1AA2"/>
    <w:rsid w:val="00AE1B19"/>
    <w:rsid w:val="00AE383A"/>
    <w:rsid w:val="00AE59EC"/>
    <w:rsid w:val="00AE5A42"/>
    <w:rsid w:val="00AF04B5"/>
    <w:rsid w:val="00AF1C33"/>
    <w:rsid w:val="00AF1E14"/>
    <w:rsid w:val="00AF253B"/>
    <w:rsid w:val="00AF2807"/>
    <w:rsid w:val="00AF2D3F"/>
    <w:rsid w:val="00AF2F29"/>
    <w:rsid w:val="00AF4070"/>
    <w:rsid w:val="00AF4D50"/>
    <w:rsid w:val="00AF58C3"/>
    <w:rsid w:val="00AF5E78"/>
    <w:rsid w:val="00AF6027"/>
    <w:rsid w:val="00AF6121"/>
    <w:rsid w:val="00B00EDC"/>
    <w:rsid w:val="00B013FD"/>
    <w:rsid w:val="00B04056"/>
    <w:rsid w:val="00B0461F"/>
    <w:rsid w:val="00B070D1"/>
    <w:rsid w:val="00B104AB"/>
    <w:rsid w:val="00B10EB3"/>
    <w:rsid w:val="00B12B05"/>
    <w:rsid w:val="00B13EEE"/>
    <w:rsid w:val="00B15F34"/>
    <w:rsid w:val="00B15F54"/>
    <w:rsid w:val="00B16DE0"/>
    <w:rsid w:val="00B17D5E"/>
    <w:rsid w:val="00B21683"/>
    <w:rsid w:val="00B21CBC"/>
    <w:rsid w:val="00B2536A"/>
    <w:rsid w:val="00B255BF"/>
    <w:rsid w:val="00B27095"/>
    <w:rsid w:val="00B274B5"/>
    <w:rsid w:val="00B276F9"/>
    <w:rsid w:val="00B30530"/>
    <w:rsid w:val="00B3090C"/>
    <w:rsid w:val="00B30F49"/>
    <w:rsid w:val="00B30F64"/>
    <w:rsid w:val="00B312A4"/>
    <w:rsid w:val="00B312C4"/>
    <w:rsid w:val="00B342E1"/>
    <w:rsid w:val="00B344B5"/>
    <w:rsid w:val="00B34E99"/>
    <w:rsid w:val="00B35C76"/>
    <w:rsid w:val="00B40032"/>
    <w:rsid w:val="00B40C21"/>
    <w:rsid w:val="00B44972"/>
    <w:rsid w:val="00B625A0"/>
    <w:rsid w:val="00B627E4"/>
    <w:rsid w:val="00B62F7F"/>
    <w:rsid w:val="00B63EE9"/>
    <w:rsid w:val="00B646F3"/>
    <w:rsid w:val="00B6480A"/>
    <w:rsid w:val="00B64A60"/>
    <w:rsid w:val="00B64E61"/>
    <w:rsid w:val="00B6522A"/>
    <w:rsid w:val="00B67116"/>
    <w:rsid w:val="00B67398"/>
    <w:rsid w:val="00B702FC"/>
    <w:rsid w:val="00B71294"/>
    <w:rsid w:val="00B74D36"/>
    <w:rsid w:val="00B7546D"/>
    <w:rsid w:val="00B7574A"/>
    <w:rsid w:val="00B76421"/>
    <w:rsid w:val="00B83A71"/>
    <w:rsid w:val="00B84630"/>
    <w:rsid w:val="00B84AAE"/>
    <w:rsid w:val="00B84AC9"/>
    <w:rsid w:val="00B84C6C"/>
    <w:rsid w:val="00B8689E"/>
    <w:rsid w:val="00B87EDA"/>
    <w:rsid w:val="00B90E2F"/>
    <w:rsid w:val="00B9160D"/>
    <w:rsid w:val="00B93B84"/>
    <w:rsid w:val="00B949CB"/>
    <w:rsid w:val="00B94C4F"/>
    <w:rsid w:val="00BA3A48"/>
    <w:rsid w:val="00BA3E93"/>
    <w:rsid w:val="00BB0573"/>
    <w:rsid w:val="00BB3A0E"/>
    <w:rsid w:val="00BB79B9"/>
    <w:rsid w:val="00BB7F69"/>
    <w:rsid w:val="00BC287B"/>
    <w:rsid w:val="00BC3ABA"/>
    <w:rsid w:val="00BC4142"/>
    <w:rsid w:val="00BC4291"/>
    <w:rsid w:val="00BC44D2"/>
    <w:rsid w:val="00BC542B"/>
    <w:rsid w:val="00BD0283"/>
    <w:rsid w:val="00BD082D"/>
    <w:rsid w:val="00BD1F6E"/>
    <w:rsid w:val="00BD39B3"/>
    <w:rsid w:val="00BD40BF"/>
    <w:rsid w:val="00BD4E24"/>
    <w:rsid w:val="00BD5472"/>
    <w:rsid w:val="00BD74E6"/>
    <w:rsid w:val="00BE041A"/>
    <w:rsid w:val="00BE3332"/>
    <w:rsid w:val="00BE3D5F"/>
    <w:rsid w:val="00BE77D1"/>
    <w:rsid w:val="00BF027C"/>
    <w:rsid w:val="00BF1520"/>
    <w:rsid w:val="00BF25F3"/>
    <w:rsid w:val="00BF2AF5"/>
    <w:rsid w:val="00BF4061"/>
    <w:rsid w:val="00BF41C0"/>
    <w:rsid w:val="00BF45D5"/>
    <w:rsid w:val="00BF5652"/>
    <w:rsid w:val="00BF6BBD"/>
    <w:rsid w:val="00BF799E"/>
    <w:rsid w:val="00C01FA0"/>
    <w:rsid w:val="00C04952"/>
    <w:rsid w:val="00C05BF3"/>
    <w:rsid w:val="00C075ED"/>
    <w:rsid w:val="00C10CEC"/>
    <w:rsid w:val="00C11FCB"/>
    <w:rsid w:val="00C122D5"/>
    <w:rsid w:val="00C1258E"/>
    <w:rsid w:val="00C12A4B"/>
    <w:rsid w:val="00C12D81"/>
    <w:rsid w:val="00C13B65"/>
    <w:rsid w:val="00C152D2"/>
    <w:rsid w:val="00C175E1"/>
    <w:rsid w:val="00C17E0B"/>
    <w:rsid w:val="00C23929"/>
    <w:rsid w:val="00C23D5A"/>
    <w:rsid w:val="00C27D23"/>
    <w:rsid w:val="00C302E2"/>
    <w:rsid w:val="00C308A6"/>
    <w:rsid w:val="00C31762"/>
    <w:rsid w:val="00C31F60"/>
    <w:rsid w:val="00C3424C"/>
    <w:rsid w:val="00C344FE"/>
    <w:rsid w:val="00C35E14"/>
    <w:rsid w:val="00C36FED"/>
    <w:rsid w:val="00C37256"/>
    <w:rsid w:val="00C4251E"/>
    <w:rsid w:val="00C45807"/>
    <w:rsid w:val="00C46CA8"/>
    <w:rsid w:val="00C47C54"/>
    <w:rsid w:val="00C5007A"/>
    <w:rsid w:val="00C500D4"/>
    <w:rsid w:val="00C50444"/>
    <w:rsid w:val="00C513E0"/>
    <w:rsid w:val="00C521B6"/>
    <w:rsid w:val="00C553B9"/>
    <w:rsid w:val="00C60069"/>
    <w:rsid w:val="00C61B20"/>
    <w:rsid w:val="00C64791"/>
    <w:rsid w:val="00C64CD4"/>
    <w:rsid w:val="00C66E8B"/>
    <w:rsid w:val="00C67375"/>
    <w:rsid w:val="00C673A4"/>
    <w:rsid w:val="00C67417"/>
    <w:rsid w:val="00C67AD9"/>
    <w:rsid w:val="00C71526"/>
    <w:rsid w:val="00C74C2E"/>
    <w:rsid w:val="00C75A06"/>
    <w:rsid w:val="00C76383"/>
    <w:rsid w:val="00C8235F"/>
    <w:rsid w:val="00C86048"/>
    <w:rsid w:val="00C87A2E"/>
    <w:rsid w:val="00C919B8"/>
    <w:rsid w:val="00C92AE9"/>
    <w:rsid w:val="00C92FB0"/>
    <w:rsid w:val="00C94075"/>
    <w:rsid w:val="00C94C91"/>
    <w:rsid w:val="00C952E6"/>
    <w:rsid w:val="00C96961"/>
    <w:rsid w:val="00C96AE8"/>
    <w:rsid w:val="00C970AB"/>
    <w:rsid w:val="00CA00E2"/>
    <w:rsid w:val="00CA055D"/>
    <w:rsid w:val="00CA0F0D"/>
    <w:rsid w:val="00CA10F3"/>
    <w:rsid w:val="00CA1D6B"/>
    <w:rsid w:val="00CA1E4A"/>
    <w:rsid w:val="00CA253F"/>
    <w:rsid w:val="00CA50DE"/>
    <w:rsid w:val="00CA5758"/>
    <w:rsid w:val="00CA679F"/>
    <w:rsid w:val="00CA775A"/>
    <w:rsid w:val="00CB0FDA"/>
    <w:rsid w:val="00CB2EBE"/>
    <w:rsid w:val="00CB608F"/>
    <w:rsid w:val="00CB7295"/>
    <w:rsid w:val="00CB76B3"/>
    <w:rsid w:val="00CC2215"/>
    <w:rsid w:val="00CC2989"/>
    <w:rsid w:val="00CC2A55"/>
    <w:rsid w:val="00CC44DE"/>
    <w:rsid w:val="00CC4CDC"/>
    <w:rsid w:val="00CC6622"/>
    <w:rsid w:val="00CC74DC"/>
    <w:rsid w:val="00CD431F"/>
    <w:rsid w:val="00CD468A"/>
    <w:rsid w:val="00CD745F"/>
    <w:rsid w:val="00CE2D97"/>
    <w:rsid w:val="00CE30F3"/>
    <w:rsid w:val="00CE37BA"/>
    <w:rsid w:val="00CE38B9"/>
    <w:rsid w:val="00CE3EC0"/>
    <w:rsid w:val="00CE5370"/>
    <w:rsid w:val="00CE7E6A"/>
    <w:rsid w:val="00CF01DB"/>
    <w:rsid w:val="00CF3289"/>
    <w:rsid w:val="00CF58F9"/>
    <w:rsid w:val="00CF65D2"/>
    <w:rsid w:val="00D02F67"/>
    <w:rsid w:val="00D03AD4"/>
    <w:rsid w:val="00D040B7"/>
    <w:rsid w:val="00D05363"/>
    <w:rsid w:val="00D06D6C"/>
    <w:rsid w:val="00D078CA"/>
    <w:rsid w:val="00D100CF"/>
    <w:rsid w:val="00D10250"/>
    <w:rsid w:val="00D10CC9"/>
    <w:rsid w:val="00D10D13"/>
    <w:rsid w:val="00D123C0"/>
    <w:rsid w:val="00D1390E"/>
    <w:rsid w:val="00D14EBA"/>
    <w:rsid w:val="00D17A8E"/>
    <w:rsid w:val="00D21B65"/>
    <w:rsid w:val="00D22E80"/>
    <w:rsid w:val="00D23AAB"/>
    <w:rsid w:val="00D24971"/>
    <w:rsid w:val="00D249E9"/>
    <w:rsid w:val="00D253DF"/>
    <w:rsid w:val="00D25499"/>
    <w:rsid w:val="00D2635F"/>
    <w:rsid w:val="00D2708B"/>
    <w:rsid w:val="00D277D1"/>
    <w:rsid w:val="00D304F0"/>
    <w:rsid w:val="00D33697"/>
    <w:rsid w:val="00D35654"/>
    <w:rsid w:val="00D36637"/>
    <w:rsid w:val="00D36CC1"/>
    <w:rsid w:val="00D40A66"/>
    <w:rsid w:val="00D40E05"/>
    <w:rsid w:val="00D41CEA"/>
    <w:rsid w:val="00D42215"/>
    <w:rsid w:val="00D42809"/>
    <w:rsid w:val="00D42B80"/>
    <w:rsid w:val="00D432B2"/>
    <w:rsid w:val="00D43508"/>
    <w:rsid w:val="00D44A5D"/>
    <w:rsid w:val="00D451D0"/>
    <w:rsid w:val="00D50740"/>
    <w:rsid w:val="00D50D77"/>
    <w:rsid w:val="00D53B69"/>
    <w:rsid w:val="00D54E27"/>
    <w:rsid w:val="00D568AE"/>
    <w:rsid w:val="00D577EA"/>
    <w:rsid w:val="00D62E3D"/>
    <w:rsid w:val="00D66F88"/>
    <w:rsid w:val="00D70836"/>
    <w:rsid w:val="00D72128"/>
    <w:rsid w:val="00D7441A"/>
    <w:rsid w:val="00D7621D"/>
    <w:rsid w:val="00D80455"/>
    <w:rsid w:val="00D81F77"/>
    <w:rsid w:val="00D870BC"/>
    <w:rsid w:val="00D87F1D"/>
    <w:rsid w:val="00D910B8"/>
    <w:rsid w:val="00D919B3"/>
    <w:rsid w:val="00D928C5"/>
    <w:rsid w:val="00D92C47"/>
    <w:rsid w:val="00D93722"/>
    <w:rsid w:val="00D93DFF"/>
    <w:rsid w:val="00D95043"/>
    <w:rsid w:val="00D95DFC"/>
    <w:rsid w:val="00DA2CFE"/>
    <w:rsid w:val="00DA33F3"/>
    <w:rsid w:val="00DA6AC4"/>
    <w:rsid w:val="00DA6EE0"/>
    <w:rsid w:val="00DA744E"/>
    <w:rsid w:val="00DA7C16"/>
    <w:rsid w:val="00DB135F"/>
    <w:rsid w:val="00DB1CEF"/>
    <w:rsid w:val="00DB3E8D"/>
    <w:rsid w:val="00DB6623"/>
    <w:rsid w:val="00DB6C85"/>
    <w:rsid w:val="00DC19FD"/>
    <w:rsid w:val="00DC22A8"/>
    <w:rsid w:val="00DC253E"/>
    <w:rsid w:val="00DC5119"/>
    <w:rsid w:val="00DC6FED"/>
    <w:rsid w:val="00DD10BF"/>
    <w:rsid w:val="00DD125B"/>
    <w:rsid w:val="00DD2D1A"/>
    <w:rsid w:val="00DD39DA"/>
    <w:rsid w:val="00DD5C14"/>
    <w:rsid w:val="00DD5E2A"/>
    <w:rsid w:val="00DD740F"/>
    <w:rsid w:val="00DD7B92"/>
    <w:rsid w:val="00DE04BD"/>
    <w:rsid w:val="00DE4786"/>
    <w:rsid w:val="00DE68C0"/>
    <w:rsid w:val="00DE6E31"/>
    <w:rsid w:val="00DE6E72"/>
    <w:rsid w:val="00DE788A"/>
    <w:rsid w:val="00DF09F7"/>
    <w:rsid w:val="00DF1994"/>
    <w:rsid w:val="00DF4905"/>
    <w:rsid w:val="00E003AE"/>
    <w:rsid w:val="00E00802"/>
    <w:rsid w:val="00E00E10"/>
    <w:rsid w:val="00E01258"/>
    <w:rsid w:val="00E02471"/>
    <w:rsid w:val="00E030D4"/>
    <w:rsid w:val="00E11FC2"/>
    <w:rsid w:val="00E12291"/>
    <w:rsid w:val="00E128F1"/>
    <w:rsid w:val="00E1593E"/>
    <w:rsid w:val="00E16717"/>
    <w:rsid w:val="00E17326"/>
    <w:rsid w:val="00E178A7"/>
    <w:rsid w:val="00E178BA"/>
    <w:rsid w:val="00E248DA"/>
    <w:rsid w:val="00E25EF0"/>
    <w:rsid w:val="00E306A7"/>
    <w:rsid w:val="00E321C3"/>
    <w:rsid w:val="00E32610"/>
    <w:rsid w:val="00E33B84"/>
    <w:rsid w:val="00E3433E"/>
    <w:rsid w:val="00E34355"/>
    <w:rsid w:val="00E3449A"/>
    <w:rsid w:val="00E34A35"/>
    <w:rsid w:val="00E352EE"/>
    <w:rsid w:val="00E367FE"/>
    <w:rsid w:val="00E36C87"/>
    <w:rsid w:val="00E36D89"/>
    <w:rsid w:val="00E408C5"/>
    <w:rsid w:val="00E42425"/>
    <w:rsid w:val="00E42C75"/>
    <w:rsid w:val="00E4322D"/>
    <w:rsid w:val="00E440D0"/>
    <w:rsid w:val="00E532A1"/>
    <w:rsid w:val="00E541E8"/>
    <w:rsid w:val="00E546DE"/>
    <w:rsid w:val="00E57D10"/>
    <w:rsid w:val="00E57DD3"/>
    <w:rsid w:val="00E57EC2"/>
    <w:rsid w:val="00E61261"/>
    <w:rsid w:val="00E6351A"/>
    <w:rsid w:val="00E6454A"/>
    <w:rsid w:val="00E72C69"/>
    <w:rsid w:val="00E738FF"/>
    <w:rsid w:val="00E73A60"/>
    <w:rsid w:val="00E81562"/>
    <w:rsid w:val="00E84065"/>
    <w:rsid w:val="00E84648"/>
    <w:rsid w:val="00E849ED"/>
    <w:rsid w:val="00E91012"/>
    <w:rsid w:val="00E91014"/>
    <w:rsid w:val="00E91235"/>
    <w:rsid w:val="00E91A87"/>
    <w:rsid w:val="00E92735"/>
    <w:rsid w:val="00EA0005"/>
    <w:rsid w:val="00EA035E"/>
    <w:rsid w:val="00EA081B"/>
    <w:rsid w:val="00EA1D71"/>
    <w:rsid w:val="00EA255F"/>
    <w:rsid w:val="00EA2BC1"/>
    <w:rsid w:val="00EA51C7"/>
    <w:rsid w:val="00EA54EB"/>
    <w:rsid w:val="00EA5F52"/>
    <w:rsid w:val="00EA7B06"/>
    <w:rsid w:val="00EB478A"/>
    <w:rsid w:val="00EB57B1"/>
    <w:rsid w:val="00EC0296"/>
    <w:rsid w:val="00EC07AD"/>
    <w:rsid w:val="00EC103D"/>
    <w:rsid w:val="00EC2D5D"/>
    <w:rsid w:val="00EC4835"/>
    <w:rsid w:val="00EC54D7"/>
    <w:rsid w:val="00EC5807"/>
    <w:rsid w:val="00EC5C04"/>
    <w:rsid w:val="00ED1901"/>
    <w:rsid w:val="00ED1B51"/>
    <w:rsid w:val="00ED29AB"/>
    <w:rsid w:val="00ED4D18"/>
    <w:rsid w:val="00ED5D3B"/>
    <w:rsid w:val="00ED7235"/>
    <w:rsid w:val="00EE220B"/>
    <w:rsid w:val="00EE44A8"/>
    <w:rsid w:val="00EE472A"/>
    <w:rsid w:val="00EE6EDB"/>
    <w:rsid w:val="00EE7775"/>
    <w:rsid w:val="00EF17B6"/>
    <w:rsid w:val="00EF1B7F"/>
    <w:rsid w:val="00EF2F9D"/>
    <w:rsid w:val="00EF7389"/>
    <w:rsid w:val="00F02186"/>
    <w:rsid w:val="00F03830"/>
    <w:rsid w:val="00F049DA"/>
    <w:rsid w:val="00F07D4A"/>
    <w:rsid w:val="00F10CB6"/>
    <w:rsid w:val="00F125E3"/>
    <w:rsid w:val="00F152E1"/>
    <w:rsid w:val="00F20D2D"/>
    <w:rsid w:val="00F21279"/>
    <w:rsid w:val="00F212A8"/>
    <w:rsid w:val="00F22922"/>
    <w:rsid w:val="00F3071A"/>
    <w:rsid w:val="00F32F30"/>
    <w:rsid w:val="00F343BB"/>
    <w:rsid w:val="00F3753F"/>
    <w:rsid w:val="00F41B23"/>
    <w:rsid w:val="00F44E2A"/>
    <w:rsid w:val="00F4574E"/>
    <w:rsid w:val="00F464A4"/>
    <w:rsid w:val="00F46D35"/>
    <w:rsid w:val="00F46ECE"/>
    <w:rsid w:val="00F47FBD"/>
    <w:rsid w:val="00F50944"/>
    <w:rsid w:val="00F52B62"/>
    <w:rsid w:val="00F5395F"/>
    <w:rsid w:val="00F571A3"/>
    <w:rsid w:val="00F60849"/>
    <w:rsid w:val="00F63322"/>
    <w:rsid w:val="00F63674"/>
    <w:rsid w:val="00F64E9C"/>
    <w:rsid w:val="00F64EC7"/>
    <w:rsid w:val="00F669A8"/>
    <w:rsid w:val="00F66B0E"/>
    <w:rsid w:val="00F66BE1"/>
    <w:rsid w:val="00F67CE0"/>
    <w:rsid w:val="00F70489"/>
    <w:rsid w:val="00F7532D"/>
    <w:rsid w:val="00F77805"/>
    <w:rsid w:val="00F7789F"/>
    <w:rsid w:val="00F77918"/>
    <w:rsid w:val="00F77D2B"/>
    <w:rsid w:val="00F80B5F"/>
    <w:rsid w:val="00F80C09"/>
    <w:rsid w:val="00F815EA"/>
    <w:rsid w:val="00F84FB6"/>
    <w:rsid w:val="00F92F8A"/>
    <w:rsid w:val="00F92FE0"/>
    <w:rsid w:val="00F95046"/>
    <w:rsid w:val="00FA0902"/>
    <w:rsid w:val="00FA09DC"/>
    <w:rsid w:val="00FA148C"/>
    <w:rsid w:val="00FA2235"/>
    <w:rsid w:val="00FA3FF7"/>
    <w:rsid w:val="00FA5264"/>
    <w:rsid w:val="00FA58B8"/>
    <w:rsid w:val="00FB01AF"/>
    <w:rsid w:val="00FB179C"/>
    <w:rsid w:val="00FB5B61"/>
    <w:rsid w:val="00FB5FF9"/>
    <w:rsid w:val="00FC0E37"/>
    <w:rsid w:val="00FC1754"/>
    <w:rsid w:val="00FC2BD3"/>
    <w:rsid w:val="00FC6EC9"/>
    <w:rsid w:val="00FD43F6"/>
    <w:rsid w:val="00FD5947"/>
    <w:rsid w:val="00FD5C13"/>
    <w:rsid w:val="00FD5D91"/>
    <w:rsid w:val="00FD6576"/>
    <w:rsid w:val="00FD7742"/>
    <w:rsid w:val="00FD7C80"/>
    <w:rsid w:val="00FE4BCC"/>
    <w:rsid w:val="00FE765C"/>
    <w:rsid w:val="00FF000D"/>
    <w:rsid w:val="00FF513D"/>
    <w:rsid w:val="00FF5EBA"/>
    <w:rsid w:val="00FF614F"/>
    <w:rsid w:val="00FF733B"/>
    <w:rsid w:val="00FF7C93"/>
    <w:rsid w:val="00FF7C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87F"/>
    <w:rPr>
      <w:color w:val="0000FF" w:themeColor="hyperlink"/>
      <w:u w:val="single"/>
    </w:rPr>
  </w:style>
  <w:style w:type="paragraph" w:styleId="ListParagraph">
    <w:name w:val="List Paragraph"/>
    <w:basedOn w:val="Normal"/>
    <w:uiPriority w:val="34"/>
    <w:qFormat/>
    <w:rsid w:val="00760ADF"/>
    <w:pPr>
      <w:ind w:left="720"/>
      <w:contextualSpacing/>
    </w:pPr>
  </w:style>
  <w:style w:type="paragraph" w:styleId="NormalWeb">
    <w:name w:val="Normal (Web)"/>
    <w:basedOn w:val="Normal"/>
    <w:link w:val="NormalWebChar"/>
    <w:uiPriority w:val="99"/>
    <w:unhideWhenUsed/>
    <w:rsid w:val="00F125E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F125E3"/>
    <w:rPr>
      <w:rFonts w:eastAsia="Times New Roman" w:cs="Times New Roman"/>
      <w:sz w:val="24"/>
      <w:szCs w:val="24"/>
    </w:rPr>
  </w:style>
  <w:style w:type="paragraph" w:styleId="BalloonText">
    <w:name w:val="Balloon Text"/>
    <w:basedOn w:val="Normal"/>
    <w:link w:val="BalloonTextChar"/>
    <w:uiPriority w:val="99"/>
    <w:semiHidden/>
    <w:unhideWhenUsed/>
    <w:rsid w:val="00CA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5A"/>
    <w:rPr>
      <w:rFonts w:ascii="Tahoma" w:hAnsi="Tahoma" w:cs="Tahoma"/>
      <w:sz w:val="16"/>
      <w:szCs w:val="16"/>
    </w:rPr>
  </w:style>
  <w:style w:type="table" w:styleId="TableGrid">
    <w:name w:val="Table Grid"/>
    <w:basedOn w:val="TableNormal"/>
    <w:uiPriority w:val="59"/>
    <w:rsid w:val="0065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05A5"/>
    <w:rPr>
      <w:b/>
      <w:bCs/>
    </w:rPr>
  </w:style>
  <w:style w:type="paragraph" w:styleId="Header">
    <w:name w:val="header"/>
    <w:basedOn w:val="Normal"/>
    <w:link w:val="HeaderChar"/>
    <w:uiPriority w:val="99"/>
    <w:unhideWhenUsed/>
    <w:rsid w:val="00192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99"/>
  </w:style>
  <w:style w:type="paragraph" w:styleId="Footer">
    <w:name w:val="footer"/>
    <w:basedOn w:val="Normal"/>
    <w:link w:val="FooterChar"/>
    <w:uiPriority w:val="99"/>
    <w:unhideWhenUsed/>
    <w:rsid w:val="00192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99"/>
  </w:style>
  <w:style w:type="character" w:customStyle="1" w:styleId="apple-converted-space">
    <w:name w:val="apple-converted-space"/>
    <w:rsid w:val="00740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87F"/>
    <w:rPr>
      <w:color w:val="0000FF" w:themeColor="hyperlink"/>
      <w:u w:val="single"/>
    </w:rPr>
  </w:style>
  <w:style w:type="paragraph" w:styleId="ListParagraph">
    <w:name w:val="List Paragraph"/>
    <w:basedOn w:val="Normal"/>
    <w:uiPriority w:val="34"/>
    <w:qFormat/>
    <w:rsid w:val="00760ADF"/>
    <w:pPr>
      <w:ind w:left="720"/>
      <w:contextualSpacing/>
    </w:pPr>
  </w:style>
  <w:style w:type="paragraph" w:styleId="NormalWeb">
    <w:name w:val="Normal (Web)"/>
    <w:basedOn w:val="Normal"/>
    <w:link w:val="NormalWebChar"/>
    <w:uiPriority w:val="99"/>
    <w:unhideWhenUsed/>
    <w:rsid w:val="00F125E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F125E3"/>
    <w:rPr>
      <w:rFonts w:eastAsia="Times New Roman" w:cs="Times New Roman"/>
      <w:sz w:val="24"/>
      <w:szCs w:val="24"/>
    </w:rPr>
  </w:style>
  <w:style w:type="paragraph" w:styleId="BalloonText">
    <w:name w:val="Balloon Text"/>
    <w:basedOn w:val="Normal"/>
    <w:link w:val="BalloonTextChar"/>
    <w:uiPriority w:val="99"/>
    <w:semiHidden/>
    <w:unhideWhenUsed/>
    <w:rsid w:val="00CA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5A"/>
    <w:rPr>
      <w:rFonts w:ascii="Tahoma" w:hAnsi="Tahoma" w:cs="Tahoma"/>
      <w:sz w:val="16"/>
      <w:szCs w:val="16"/>
    </w:rPr>
  </w:style>
  <w:style w:type="table" w:styleId="TableGrid">
    <w:name w:val="Table Grid"/>
    <w:basedOn w:val="TableNormal"/>
    <w:uiPriority w:val="59"/>
    <w:rsid w:val="0065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05A5"/>
    <w:rPr>
      <w:b/>
      <w:bCs/>
    </w:rPr>
  </w:style>
  <w:style w:type="paragraph" w:styleId="Header">
    <w:name w:val="header"/>
    <w:basedOn w:val="Normal"/>
    <w:link w:val="HeaderChar"/>
    <w:uiPriority w:val="99"/>
    <w:unhideWhenUsed/>
    <w:rsid w:val="00192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99"/>
  </w:style>
  <w:style w:type="paragraph" w:styleId="Footer">
    <w:name w:val="footer"/>
    <w:basedOn w:val="Normal"/>
    <w:link w:val="FooterChar"/>
    <w:uiPriority w:val="99"/>
    <w:unhideWhenUsed/>
    <w:rsid w:val="00192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99"/>
  </w:style>
  <w:style w:type="character" w:customStyle="1" w:styleId="apple-converted-space">
    <w:name w:val="apple-converted-space"/>
    <w:rsid w:val="0074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7574">
      <w:bodyDiv w:val="1"/>
      <w:marLeft w:val="0"/>
      <w:marRight w:val="0"/>
      <w:marTop w:val="0"/>
      <w:marBottom w:val="0"/>
      <w:divBdr>
        <w:top w:val="none" w:sz="0" w:space="0" w:color="auto"/>
        <w:left w:val="none" w:sz="0" w:space="0" w:color="auto"/>
        <w:bottom w:val="none" w:sz="0" w:space="0" w:color="auto"/>
        <w:right w:val="none" w:sz="0" w:space="0" w:color="auto"/>
      </w:divBdr>
    </w:div>
    <w:div w:id="641350137">
      <w:bodyDiv w:val="1"/>
      <w:marLeft w:val="0"/>
      <w:marRight w:val="0"/>
      <w:marTop w:val="0"/>
      <w:marBottom w:val="0"/>
      <w:divBdr>
        <w:top w:val="none" w:sz="0" w:space="0" w:color="auto"/>
        <w:left w:val="none" w:sz="0" w:space="0" w:color="auto"/>
        <w:bottom w:val="none" w:sz="0" w:space="0" w:color="auto"/>
        <w:right w:val="none" w:sz="0" w:space="0" w:color="auto"/>
      </w:divBdr>
    </w:div>
    <w:div w:id="888345268">
      <w:bodyDiv w:val="1"/>
      <w:marLeft w:val="0"/>
      <w:marRight w:val="0"/>
      <w:marTop w:val="0"/>
      <w:marBottom w:val="0"/>
      <w:divBdr>
        <w:top w:val="none" w:sz="0" w:space="0" w:color="auto"/>
        <w:left w:val="none" w:sz="0" w:space="0" w:color="auto"/>
        <w:bottom w:val="none" w:sz="0" w:space="0" w:color="auto"/>
        <w:right w:val="none" w:sz="0" w:space="0" w:color="auto"/>
      </w:divBdr>
    </w:div>
    <w:div w:id="1053039040">
      <w:bodyDiv w:val="1"/>
      <w:marLeft w:val="0"/>
      <w:marRight w:val="0"/>
      <w:marTop w:val="0"/>
      <w:marBottom w:val="0"/>
      <w:divBdr>
        <w:top w:val="none" w:sz="0" w:space="0" w:color="auto"/>
        <w:left w:val="none" w:sz="0" w:space="0" w:color="auto"/>
        <w:bottom w:val="none" w:sz="0" w:space="0" w:color="auto"/>
        <w:right w:val="none" w:sz="0" w:space="0" w:color="auto"/>
      </w:divBdr>
    </w:div>
    <w:div w:id="1139032666">
      <w:bodyDiv w:val="1"/>
      <w:marLeft w:val="0"/>
      <w:marRight w:val="0"/>
      <w:marTop w:val="0"/>
      <w:marBottom w:val="0"/>
      <w:divBdr>
        <w:top w:val="none" w:sz="0" w:space="0" w:color="auto"/>
        <w:left w:val="none" w:sz="0" w:space="0" w:color="auto"/>
        <w:bottom w:val="none" w:sz="0" w:space="0" w:color="auto"/>
        <w:right w:val="none" w:sz="0" w:space="0" w:color="auto"/>
      </w:divBdr>
    </w:div>
    <w:div w:id="1560168889">
      <w:bodyDiv w:val="1"/>
      <w:marLeft w:val="0"/>
      <w:marRight w:val="0"/>
      <w:marTop w:val="0"/>
      <w:marBottom w:val="0"/>
      <w:divBdr>
        <w:top w:val="none" w:sz="0" w:space="0" w:color="auto"/>
        <w:left w:val="none" w:sz="0" w:space="0" w:color="auto"/>
        <w:bottom w:val="none" w:sz="0" w:space="0" w:color="auto"/>
        <w:right w:val="none" w:sz="0" w:space="0" w:color="auto"/>
      </w:divBdr>
    </w:div>
    <w:div w:id="18724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42FDF-D297-4056-984D-F86704FCF3E5}">
  <ds:schemaRefs>
    <ds:schemaRef ds:uri="http://schemas.openxmlformats.org/officeDocument/2006/bibliography"/>
  </ds:schemaRefs>
</ds:datastoreItem>
</file>

<file path=customXml/itemProps2.xml><?xml version="1.0" encoding="utf-8"?>
<ds:datastoreItem xmlns:ds="http://schemas.openxmlformats.org/officeDocument/2006/customXml" ds:itemID="{E1989B1D-9571-48CE-AA38-5D1BCFC46A15}"/>
</file>

<file path=customXml/itemProps3.xml><?xml version="1.0" encoding="utf-8"?>
<ds:datastoreItem xmlns:ds="http://schemas.openxmlformats.org/officeDocument/2006/customXml" ds:itemID="{3DDC1D2A-8475-4942-8D03-52F235358C9E}"/>
</file>

<file path=customXml/itemProps4.xml><?xml version="1.0" encoding="utf-8"?>
<ds:datastoreItem xmlns:ds="http://schemas.openxmlformats.org/officeDocument/2006/customXml" ds:itemID="{BA5ADD5A-2CC1-4172-B262-4F3A864C28E9}"/>
</file>

<file path=docProps/app.xml><?xml version="1.0" encoding="utf-8"?>
<Properties xmlns="http://schemas.openxmlformats.org/officeDocument/2006/extended-properties" xmlns:vt="http://schemas.openxmlformats.org/officeDocument/2006/docPropsVTypes">
  <Template>Normal</Template>
  <TotalTime>21</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2021-11-29T03:28:00Z</cp:lastPrinted>
  <dcterms:created xsi:type="dcterms:W3CDTF">2022-01-05T09:02:00Z</dcterms:created>
  <dcterms:modified xsi:type="dcterms:W3CDTF">2022-04-08T03:08:00Z</dcterms:modified>
</cp:coreProperties>
</file>