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69"/>
        <w:gridCol w:w="5811"/>
      </w:tblGrid>
      <w:tr w:rsidR="00801D8F" w:rsidRPr="00801D8F" w:rsidTr="00801D8F">
        <w:tc>
          <w:tcPr>
            <w:tcW w:w="3369" w:type="dxa"/>
            <w:tcBorders>
              <w:top w:val="nil"/>
              <w:left w:val="nil"/>
              <w:bottom w:val="nil"/>
              <w:right w:val="nil"/>
            </w:tcBorders>
            <w:vAlign w:val="center"/>
            <w:hideMark/>
          </w:tcPr>
          <w:p w:rsidR="00801D8F" w:rsidRDefault="00801D8F" w:rsidP="00801D8F">
            <w:pPr>
              <w:spacing w:after="0" w:line="240" w:lineRule="auto"/>
              <w:jc w:val="center"/>
              <w:rPr>
                <w:rFonts w:ascii="TimesNewRomanPS-BoldMT" w:eastAsia="Times New Roman" w:hAnsi="TimesNewRomanPS-BoldMT" w:cs="Times New Roman"/>
                <w:b/>
                <w:bCs/>
                <w:color w:val="000000"/>
                <w:sz w:val="26"/>
              </w:rPr>
            </w:pPr>
            <w:r w:rsidRPr="00801D8F">
              <w:rPr>
                <w:rFonts w:ascii="TimesNewRomanPS-BoldMT" w:eastAsia="Times New Roman" w:hAnsi="TimesNewRomanPS-BoldMT" w:cs="Times New Roman"/>
                <w:b/>
                <w:bCs/>
                <w:color w:val="000000"/>
                <w:sz w:val="26"/>
              </w:rPr>
              <w:t>ỦY BAN NHÂN DÂN</w:t>
            </w:r>
          </w:p>
          <w:p w:rsidR="00801D8F" w:rsidRDefault="00801D8F" w:rsidP="00801D8F">
            <w:pPr>
              <w:spacing w:after="0" w:line="240" w:lineRule="auto"/>
              <w:jc w:val="center"/>
              <w:rPr>
                <w:rFonts w:ascii="TimesNewRomanPS-BoldMT" w:eastAsia="Times New Roman" w:hAnsi="TimesNewRomanPS-BoldMT" w:cs="Times New Roman"/>
                <w:b/>
                <w:bCs/>
                <w:color w:val="000000"/>
                <w:sz w:val="26"/>
              </w:rPr>
            </w:pPr>
            <w:r w:rsidRPr="00801D8F">
              <w:rPr>
                <w:rFonts w:ascii="TimesNewRomanPS-BoldMT" w:eastAsia="Times New Roman" w:hAnsi="TimesNewRomanPS-BoldMT" w:cs="Times New Roman"/>
                <w:b/>
                <w:bCs/>
                <w:color w:val="000000"/>
                <w:sz w:val="26"/>
              </w:rPr>
              <w:t>TỈNH HẢI DƯƠNG</w:t>
            </w:r>
          </w:p>
          <w:p w:rsidR="00801D8F" w:rsidRDefault="00801D8F" w:rsidP="00801D8F">
            <w:pPr>
              <w:spacing w:after="0" w:line="240" w:lineRule="auto"/>
              <w:jc w:val="center"/>
              <w:rPr>
                <w:rFonts w:ascii="TimesNewRomanPSMT" w:eastAsia="Times New Roman" w:hAnsi="TimesNewRomanPSMT" w:cs="Times New Roman"/>
                <w:color w:val="000000"/>
                <w:sz w:val="26"/>
              </w:rPr>
            </w:pPr>
            <w:r>
              <w:rPr>
                <w:rFonts w:ascii="TimesNewRomanPSMT" w:eastAsia="Times New Roman" w:hAnsi="TimesNewRomanPSMT" w:cs="Times New Roman"/>
                <w:noProof/>
                <w:color w:val="000000"/>
                <w:sz w:val="26"/>
              </w:rPr>
              <w:pict>
                <v:shapetype id="_x0000_t32" coordsize="21600,21600" o:spt="32" o:oned="t" path="m,l21600,21600e" filled="f">
                  <v:path arrowok="t" fillok="f" o:connecttype="none"/>
                  <o:lock v:ext="edit" shapetype="t"/>
                </v:shapetype>
                <v:shape id="_x0000_s1026" type="#_x0000_t32" style="position:absolute;left:0;text-align:left;margin-left:62.7pt;margin-top:4.9pt;width:39.75pt;height:0;z-index:251658240" o:connectortype="straight"/>
              </w:pict>
            </w:r>
          </w:p>
          <w:p w:rsidR="00801D8F" w:rsidRPr="00801D8F" w:rsidRDefault="00801D8F" w:rsidP="00801D8F">
            <w:pPr>
              <w:spacing w:after="0" w:line="240" w:lineRule="auto"/>
              <w:jc w:val="center"/>
              <w:rPr>
                <w:rFonts w:eastAsia="Times New Roman" w:cs="Times New Roman"/>
                <w:sz w:val="24"/>
                <w:szCs w:val="24"/>
              </w:rPr>
            </w:pPr>
            <w:r w:rsidRPr="00801D8F">
              <w:rPr>
                <w:rFonts w:ascii="TimesNewRomanPSMT" w:eastAsia="Times New Roman" w:hAnsi="TimesNewRomanPSMT" w:cs="Times New Roman"/>
                <w:color w:val="000000"/>
                <w:sz w:val="26"/>
              </w:rPr>
              <w:t>Số:</w:t>
            </w:r>
            <w:r>
              <w:rPr>
                <w:rFonts w:ascii="TimesNewRomanPSMT" w:eastAsia="Times New Roman" w:hAnsi="TimesNewRomanPSMT" w:cs="Times New Roman"/>
                <w:color w:val="000000"/>
                <w:sz w:val="26"/>
              </w:rPr>
              <w:t xml:space="preserve"> 46</w:t>
            </w:r>
            <w:r w:rsidRPr="00801D8F">
              <w:rPr>
                <w:rFonts w:ascii="TimesNewRomanPSMT" w:eastAsia="Times New Roman" w:hAnsi="TimesNewRomanPSMT" w:cs="Times New Roman"/>
                <w:color w:val="000000"/>
                <w:sz w:val="26"/>
              </w:rPr>
              <w:t xml:space="preserve"> /2023/QĐ-UBND</w:t>
            </w:r>
          </w:p>
        </w:tc>
        <w:tc>
          <w:tcPr>
            <w:tcW w:w="5811" w:type="dxa"/>
            <w:tcBorders>
              <w:top w:val="nil"/>
              <w:left w:val="nil"/>
              <w:bottom w:val="nil"/>
              <w:right w:val="nil"/>
            </w:tcBorders>
            <w:vAlign w:val="center"/>
            <w:hideMark/>
          </w:tcPr>
          <w:p w:rsidR="00801D8F" w:rsidRDefault="00801D8F" w:rsidP="00801D8F">
            <w:pPr>
              <w:spacing w:after="0" w:line="240" w:lineRule="auto"/>
              <w:jc w:val="center"/>
              <w:rPr>
                <w:rFonts w:ascii="TimesNewRomanPS-BoldMT" w:eastAsia="Times New Roman" w:hAnsi="TimesNewRomanPS-BoldMT" w:cs="Times New Roman"/>
                <w:b/>
                <w:bCs/>
                <w:color w:val="000000"/>
                <w:sz w:val="26"/>
              </w:rPr>
            </w:pPr>
            <w:r w:rsidRPr="00801D8F">
              <w:rPr>
                <w:rFonts w:ascii="TimesNewRomanPS-BoldMT" w:eastAsia="Times New Roman" w:hAnsi="TimesNewRomanPS-BoldMT" w:cs="Times New Roman"/>
                <w:b/>
                <w:bCs/>
                <w:color w:val="000000"/>
                <w:sz w:val="26"/>
              </w:rPr>
              <w:t xml:space="preserve">CỘNG HÒA XÃ HỘI CHỦ NGHĨA VIỆT NAM </w:t>
            </w:r>
          </w:p>
          <w:p w:rsidR="00801D8F" w:rsidRDefault="00801D8F" w:rsidP="00801D8F">
            <w:pPr>
              <w:spacing w:after="0" w:line="240" w:lineRule="auto"/>
              <w:jc w:val="center"/>
              <w:rPr>
                <w:rFonts w:ascii="TimesNewRomanPS-BoldMT" w:eastAsia="Times New Roman" w:hAnsi="TimesNewRomanPS-BoldMT" w:cs="Times New Roman"/>
                <w:b/>
                <w:bCs/>
                <w:color w:val="000000"/>
              </w:rPr>
            </w:pPr>
            <w:r w:rsidRPr="00801D8F">
              <w:rPr>
                <w:rFonts w:ascii="TimesNewRomanPS-BoldMT" w:eastAsia="Times New Roman" w:hAnsi="TimesNewRomanPS-BoldMT" w:cs="Times New Roman"/>
                <w:b/>
                <w:bCs/>
                <w:color w:val="000000"/>
              </w:rPr>
              <w:t>Độc lập - Tự do - Hạnh phúc</w:t>
            </w:r>
          </w:p>
          <w:p w:rsidR="00801D8F" w:rsidRDefault="00801D8F" w:rsidP="00801D8F">
            <w:pPr>
              <w:spacing w:after="0" w:line="240" w:lineRule="auto"/>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noProof/>
                <w:color w:val="000000"/>
              </w:rPr>
              <w:pict>
                <v:shape id="_x0000_s1029" type="#_x0000_t32" style="position:absolute;left:0;text-align:left;margin-left:53.25pt;margin-top:5.45pt;width:170.25pt;height:0;z-index:251659264" o:connectortype="straight"/>
              </w:pict>
            </w:r>
          </w:p>
          <w:p w:rsidR="00801D8F" w:rsidRPr="00801D8F" w:rsidRDefault="00801D8F" w:rsidP="00801D8F">
            <w:pPr>
              <w:spacing w:after="0" w:line="240" w:lineRule="auto"/>
              <w:jc w:val="center"/>
              <w:rPr>
                <w:rFonts w:eastAsia="Times New Roman" w:cs="Times New Roman"/>
                <w:sz w:val="24"/>
                <w:szCs w:val="24"/>
              </w:rPr>
            </w:pPr>
            <w:r w:rsidRPr="00801D8F">
              <w:rPr>
                <w:rFonts w:ascii="TimesNewRomanPS-ItalicMT" w:eastAsia="Times New Roman" w:hAnsi="TimesNewRomanPS-ItalicMT" w:cs="Times New Roman"/>
                <w:i/>
                <w:iCs/>
                <w:color w:val="000000"/>
              </w:rPr>
              <w:t xml:space="preserve">Hải Dương, ngày </w:t>
            </w:r>
            <w:r>
              <w:rPr>
                <w:rFonts w:ascii="TimesNewRomanPS-ItalicMT" w:eastAsia="Times New Roman" w:hAnsi="TimesNewRomanPS-ItalicMT" w:cs="Times New Roman"/>
                <w:i/>
                <w:iCs/>
                <w:color w:val="000000"/>
              </w:rPr>
              <w:t xml:space="preserve">28 </w:t>
            </w:r>
            <w:r w:rsidRPr="00801D8F">
              <w:rPr>
                <w:rFonts w:ascii="TimesNewRomanPS-ItalicMT" w:eastAsia="Times New Roman" w:hAnsi="TimesNewRomanPS-ItalicMT" w:cs="Times New Roman"/>
                <w:i/>
                <w:iCs/>
                <w:color w:val="000000"/>
              </w:rPr>
              <w:t>tháng 12 năm 2023</w:t>
            </w:r>
          </w:p>
        </w:tc>
      </w:tr>
    </w:tbl>
    <w:p w:rsidR="001D3042" w:rsidRDefault="001D3042"/>
    <w:p w:rsidR="00801D8F" w:rsidRPr="00801D8F" w:rsidRDefault="00801D8F" w:rsidP="00801D8F">
      <w:pPr>
        <w:spacing w:after="0" w:line="240" w:lineRule="auto"/>
        <w:jc w:val="center"/>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t>QUYẾT ĐỊNH</w:t>
      </w:r>
    </w:p>
    <w:p w:rsidR="00801D8F" w:rsidRPr="00801D8F" w:rsidRDefault="00801D8F" w:rsidP="00801D8F">
      <w:pPr>
        <w:spacing w:after="0" w:line="240" w:lineRule="auto"/>
        <w:jc w:val="center"/>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t>Quy định về tuyến đường, thời gian vận chuyển chất thải rắn sinh hoạt, chất thải rắn công nghiệp thông thường phải xử lý và chất thải nguy hại trên địa bàn tỉnh Hải Dương</w:t>
      </w:r>
    </w:p>
    <w:p w:rsidR="00801D8F" w:rsidRDefault="00801D8F" w:rsidP="00801D8F">
      <w:pPr>
        <w:spacing w:after="0" w:line="240" w:lineRule="auto"/>
        <w:rPr>
          <w:rFonts w:ascii="TimesNewRomanPS-BoldMT" w:eastAsia="Times New Roman" w:hAnsi="TimesNewRomanPS-BoldMT" w:cs="Times New Roman"/>
          <w:b/>
          <w:bCs/>
          <w:color w:val="000000"/>
          <w:szCs w:val="28"/>
        </w:rPr>
      </w:pPr>
      <w:r>
        <w:rPr>
          <w:rFonts w:ascii="TimesNewRomanPS-BoldMT" w:eastAsia="Times New Roman" w:hAnsi="TimesNewRomanPS-BoldMT" w:cs="Times New Roman"/>
          <w:b/>
          <w:bCs/>
          <w:noProof/>
          <w:color w:val="000000"/>
          <w:szCs w:val="28"/>
        </w:rPr>
        <w:pict>
          <v:shape id="_x0000_s1030" type="#_x0000_t32" style="position:absolute;margin-left:184.2pt;margin-top:4.05pt;width:84pt;height:0;z-index:251660288" o:connectortype="straight"/>
        </w:pict>
      </w:r>
    </w:p>
    <w:p w:rsidR="00801D8F" w:rsidRDefault="00801D8F" w:rsidP="00801D8F">
      <w:pPr>
        <w:spacing w:after="0" w:line="240" w:lineRule="auto"/>
        <w:rPr>
          <w:rFonts w:ascii="TimesNewRomanPS-BoldMT" w:eastAsia="Times New Roman" w:hAnsi="TimesNewRomanPS-BoldMT" w:cs="Times New Roman"/>
          <w:b/>
          <w:bCs/>
          <w:color w:val="000000"/>
          <w:szCs w:val="28"/>
        </w:rPr>
      </w:pPr>
    </w:p>
    <w:p w:rsidR="00801D8F" w:rsidRPr="00801D8F" w:rsidRDefault="00801D8F" w:rsidP="00801D8F">
      <w:pPr>
        <w:spacing w:after="0" w:line="240" w:lineRule="auto"/>
        <w:jc w:val="center"/>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t>ỦY BAN NHÂN DÂN TỈNH HẢI DƯƠNG</w:t>
      </w:r>
    </w:p>
    <w:p w:rsidR="00801D8F" w:rsidRDefault="00801D8F" w:rsidP="00801D8F">
      <w:pPr>
        <w:spacing w:after="0" w:line="240" w:lineRule="auto"/>
        <w:rPr>
          <w:rFonts w:ascii="TimesNewRomanPS-ItalicMT" w:eastAsia="Times New Roman" w:hAnsi="TimesNewRomanPS-ItalicMT" w:cs="Times New Roman"/>
          <w:i/>
          <w:iCs/>
          <w:color w:val="000000"/>
          <w:szCs w:val="28"/>
        </w:rPr>
      </w:pPr>
    </w:p>
    <w:p w:rsidR="00801D8F" w:rsidRPr="00801D8F" w:rsidRDefault="00801D8F" w:rsidP="00801D8F">
      <w:pPr>
        <w:spacing w:before="120" w:after="120" w:line="240" w:lineRule="auto"/>
        <w:ind w:firstLine="567"/>
        <w:jc w:val="both"/>
        <w:rPr>
          <w:rFonts w:ascii="TimesNewRomanPS-ItalicMT" w:eastAsia="Times New Roman" w:hAnsi="TimesNewRomanPS-ItalicMT" w:cs="Times New Roman"/>
          <w:i/>
          <w:iCs/>
          <w:color w:val="000000"/>
          <w:szCs w:val="28"/>
        </w:rPr>
      </w:pPr>
      <w:r w:rsidRPr="00801D8F">
        <w:rPr>
          <w:rFonts w:ascii="TimesNewRomanPS-ItalicMT" w:eastAsia="Times New Roman" w:hAnsi="TimesNewRomanPS-ItalicMT"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01D8F" w:rsidRPr="00801D8F" w:rsidRDefault="00801D8F" w:rsidP="00801D8F">
      <w:pPr>
        <w:spacing w:before="120" w:after="120" w:line="240" w:lineRule="auto"/>
        <w:ind w:firstLine="567"/>
        <w:jc w:val="both"/>
        <w:rPr>
          <w:rFonts w:ascii="TimesNewRomanPS-ItalicMT" w:eastAsia="Times New Roman" w:hAnsi="TimesNewRomanPS-ItalicMT" w:cs="Times New Roman"/>
          <w:i/>
          <w:iCs/>
          <w:color w:val="000000"/>
          <w:szCs w:val="28"/>
        </w:rPr>
      </w:pPr>
      <w:r w:rsidRPr="00801D8F">
        <w:rPr>
          <w:rFonts w:ascii="TimesNewRomanPS-ItalicMT" w:eastAsia="Times New Roman" w:hAnsi="TimesNewRomanPS-ItalicMT" w:cs="Times New Roman"/>
          <w:i/>
          <w:iCs/>
          <w:color w:val="000000"/>
          <w:szCs w:val="28"/>
        </w:rPr>
        <w:t>Căn cứ Luật Giao thông đường bộ ngày 13 tháng 11 năm 2008; Căn cứ Luật Bảo vệ môi trường ngày 17 tháng 11 năm 2020;</w:t>
      </w:r>
    </w:p>
    <w:p w:rsidR="00801D8F" w:rsidRPr="00801D8F" w:rsidRDefault="00801D8F" w:rsidP="00801D8F">
      <w:pPr>
        <w:spacing w:before="120" w:after="120" w:line="240" w:lineRule="auto"/>
        <w:ind w:firstLine="567"/>
        <w:jc w:val="both"/>
        <w:rPr>
          <w:rFonts w:ascii="TimesNewRomanPS-ItalicMT" w:eastAsia="Times New Roman" w:hAnsi="TimesNewRomanPS-ItalicMT" w:cs="Times New Roman"/>
          <w:i/>
          <w:iCs/>
          <w:color w:val="000000"/>
          <w:szCs w:val="28"/>
        </w:rPr>
      </w:pPr>
      <w:r w:rsidRPr="00801D8F">
        <w:rPr>
          <w:rFonts w:ascii="TimesNewRomanPS-ItalicMT" w:eastAsia="Times New Roman" w:hAnsi="TimesNewRomanPS-ItalicMT" w:cs="Times New Roman"/>
          <w:i/>
          <w:iCs/>
          <w:color w:val="000000"/>
          <w:szCs w:val="28"/>
        </w:rPr>
        <w:t>Căn cứ Nghị định số 08/2022/NĐ-CP ngày 10 tháng 01 năm 2022 của Chính phủ quy định chi tiết một số điều của Luật Bảo vệ môi trường;</w:t>
      </w:r>
    </w:p>
    <w:p w:rsidR="00801D8F" w:rsidRPr="00801D8F" w:rsidRDefault="00801D8F" w:rsidP="00801D8F">
      <w:pPr>
        <w:spacing w:before="120" w:after="120" w:line="240" w:lineRule="auto"/>
        <w:ind w:firstLine="567"/>
        <w:jc w:val="both"/>
        <w:rPr>
          <w:rFonts w:ascii="TimesNewRomanPS-ItalicMT" w:eastAsia="Times New Roman" w:hAnsi="TimesNewRomanPS-ItalicMT" w:cs="Times New Roman"/>
          <w:i/>
          <w:iCs/>
          <w:color w:val="000000"/>
          <w:szCs w:val="28"/>
        </w:rPr>
      </w:pPr>
      <w:r w:rsidRPr="00801D8F">
        <w:rPr>
          <w:rFonts w:ascii="TimesNewRomanPS-ItalicMT" w:eastAsia="Times New Roman" w:hAnsi="TimesNewRomanPS-ItalicMT" w:cs="Times New Roman"/>
          <w:i/>
          <w:iCs/>
          <w:color w:val="000000"/>
          <w:szCs w:val="28"/>
        </w:rPr>
        <w:t>Căn cứ Thông tư số 02/2022/TT-BTNMT ngày 10 tháng 01 năm 2022 của Bộ trưởng Bộ Tài nguyên và Môi trường quy định chi tiết thi hành một số điều của Luật Bảo vệ môi trường;</w:t>
      </w:r>
    </w:p>
    <w:p w:rsidR="00801D8F" w:rsidRPr="00801D8F" w:rsidRDefault="00801D8F" w:rsidP="00801D8F">
      <w:pPr>
        <w:spacing w:before="120" w:after="120" w:line="240" w:lineRule="auto"/>
        <w:ind w:firstLine="567"/>
        <w:jc w:val="both"/>
        <w:rPr>
          <w:rFonts w:ascii="TimesNewRomanPS-ItalicMT" w:eastAsia="Times New Roman" w:hAnsi="TimesNewRomanPS-ItalicMT" w:cs="Times New Roman"/>
          <w:i/>
          <w:iCs/>
          <w:color w:val="000000"/>
          <w:szCs w:val="28"/>
        </w:rPr>
      </w:pPr>
      <w:r w:rsidRPr="00801D8F">
        <w:rPr>
          <w:rFonts w:ascii="TimesNewRomanPS-ItalicMT" w:eastAsia="Times New Roman" w:hAnsi="TimesNewRomanPS-ItalicMT" w:cs="Times New Roman"/>
          <w:i/>
          <w:iCs/>
          <w:color w:val="000000"/>
          <w:szCs w:val="28"/>
        </w:rPr>
        <w:t>Theo đề nghị của Giám đốc Sở Giao thông vận tải.</w:t>
      </w:r>
    </w:p>
    <w:p w:rsidR="00801D8F" w:rsidRPr="00801D8F" w:rsidRDefault="00801D8F" w:rsidP="00801D8F">
      <w:pPr>
        <w:spacing w:before="120" w:after="120" w:line="240" w:lineRule="auto"/>
        <w:ind w:firstLine="567"/>
        <w:jc w:val="center"/>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t>QUYẾT ĐỊNH:</w:t>
      </w:r>
    </w:p>
    <w:p w:rsidR="00801D8F" w:rsidRPr="00801D8F" w:rsidRDefault="00801D8F" w:rsidP="00801D8F">
      <w:pPr>
        <w:spacing w:before="120" w:after="120" w:line="240" w:lineRule="auto"/>
        <w:ind w:firstLine="567"/>
        <w:jc w:val="both"/>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t>Điều 1. Phạm vi điều chỉnh</w:t>
      </w:r>
    </w:p>
    <w:p w:rsidR="00801D8F" w:rsidRP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Quyết định này quy định về tuyến đường, thời gian vận chuyển chất thải rắn sinh hoạt, chất thải rắn công nghiệp thông thường phải xử lý và chất thải nguy hại trên địa bàn tỉnh Hải Dương.</w:t>
      </w:r>
    </w:p>
    <w:p w:rsidR="00801D8F" w:rsidRPr="00801D8F" w:rsidRDefault="00801D8F" w:rsidP="00801D8F">
      <w:pPr>
        <w:spacing w:before="120" w:after="120" w:line="240" w:lineRule="auto"/>
        <w:ind w:firstLine="567"/>
        <w:jc w:val="both"/>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t>Điều 2. Đối tượng áp dụng</w:t>
      </w:r>
    </w:p>
    <w:p w:rsidR="00801D8F" w:rsidRP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Quyết định này áp dụng đối với các tổ chức, cá nhân liên quan đến hoạt động vận chuyển chất thải rắn sinh hoạt, chất thải rắn công nghiệp thông thường phải xử lý và chất thải nguy hại trên địa bàn tỉnh Hải Dương.</w:t>
      </w:r>
    </w:p>
    <w:p w:rsidR="00801D8F" w:rsidRPr="00801D8F" w:rsidRDefault="00801D8F" w:rsidP="00801D8F">
      <w:pPr>
        <w:spacing w:before="120" w:after="120" w:line="240" w:lineRule="auto"/>
        <w:ind w:firstLine="567"/>
        <w:jc w:val="both"/>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t>Điều 3. Giải thích từ ngữ</w:t>
      </w:r>
    </w:p>
    <w:p w:rsid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1. Chất thải rắn công nghiệp thông thường phải xử lý là chất thải rắn thông thường không thuộc nhóm chất thải rắn thông thường được tái chế sử dụng, tái chế làm nguyên liệu sản xuất và nhóm chất thải rắn thông thường đáp ứng tiêu chuẩn, quy chuẩn kỹ thuật, hướng dẫn kỹ thuật được sử dụng trong sản xuất vật liệu xây dựng và san lấp mặt bằng.</w:t>
      </w:r>
    </w:p>
    <w:p w:rsidR="00801D8F" w:rsidRP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lastRenderedPageBreak/>
        <w:t>2. Đô thị là khu vực tập trung đông dân cư sinh sống và chủ yếu hoạt động trong những lĩnh vực kinh tế phi nông nghiệp, là trung tâm kinh tế, chính trị, văn hoá, xã hội, du lịch và dịch vụ của tỉnh bao gồm thị trấn, thị xã, thành phố.</w:t>
      </w:r>
    </w:p>
    <w:p w:rsidR="00801D8F" w:rsidRPr="00801D8F" w:rsidRDefault="00801D8F" w:rsidP="00801D8F">
      <w:pPr>
        <w:spacing w:before="120" w:after="120" w:line="240" w:lineRule="auto"/>
        <w:ind w:firstLine="567"/>
        <w:jc w:val="both"/>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t>Điều 4. Tuyến đường và thời gian vận chuyển</w:t>
      </w:r>
    </w:p>
    <w:p w:rsidR="00801D8F" w:rsidRP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1. Tuyến đường vận chuyển: phương tiện vận chuyển chất thải rắn sinh hoạt, chất thải rắn công nghiệp thông thường phải xử lý và chất thải nguy hại được phép vận chuyển trên tất cả các tuyến đường bộ trên địa bàn tỉnh.</w:t>
      </w:r>
    </w:p>
    <w:p w:rsidR="00801D8F" w:rsidRP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2. Thời gian vận chuyển</w:t>
      </w:r>
    </w:p>
    <w:p w:rsidR="00801D8F" w:rsidRP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a) Đối với khu vực trong đô thị</w:t>
      </w:r>
    </w:p>
    <w:p w:rsidR="00801D8F" w:rsidRP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 Phương tiện vận chuyển chất thải rắn sinh hoạt: không giới hạn thời gian vận chuyển.</w:t>
      </w:r>
    </w:p>
    <w:p w:rsidR="00801D8F" w:rsidRP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 Phương tiện vận chuyển chất thải rắn công nghiệp thông thường phải xử lý và chất thải nguy hại được phép vận chuyển trong khoảng thời gian từ 21 giờ 30 phút ngày hôm trước đến 05 giờ 30 phút ngày hôm sau.</w:t>
      </w:r>
    </w:p>
    <w:p w:rsidR="00801D8F" w:rsidRP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b) Đối với khu vực ngoài đô thị: không giới hạn thời gian vận chuyển.</w:t>
      </w:r>
    </w:p>
    <w:p w:rsidR="00801D8F" w:rsidRPr="00801D8F" w:rsidRDefault="00801D8F" w:rsidP="00801D8F">
      <w:pPr>
        <w:spacing w:before="120" w:after="120" w:line="240" w:lineRule="auto"/>
        <w:ind w:firstLine="567"/>
        <w:jc w:val="both"/>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t>Điều 5. Điều khoản thi hành</w:t>
      </w:r>
    </w:p>
    <w:p w:rsidR="00801D8F" w:rsidRP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1. Quyết định này có hiệu lực thi hành kể từ ngày 10 tháng 01 năm 2024.</w:t>
      </w:r>
    </w:p>
    <w:p w:rsidR="00801D8F" w:rsidRP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2. Giao Sở Giao thông vận tải, Sở Tài nguyên và Môi trường, Sở Xây dựng, Công an tỉnh và các sở, ban, ngành của tỉnh, Ủy ban nhân dân các huyện, thị xã, thành phố, Ủy ban nhân dân các xã, phường, thị trấn căn cứ chức năng, nhiệm vụ, quyền hạn được quy định tại các văn bản pháp luật có trách nhiệm hướng dẫn, kiểm tra, xử lý vi phạm trong việc vận chuyển chất thải rắn sinh hoạt, chất thải rắn công nghiệp thông thường phải xử lý và chất thải nguy hại trên địa bàn tỉnh Hải Dương.</w:t>
      </w:r>
    </w:p>
    <w:p w:rsidR="00801D8F" w:rsidRDefault="00801D8F" w:rsidP="00801D8F">
      <w:pPr>
        <w:spacing w:before="120" w:after="120" w:line="240" w:lineRule="auto"/>
        <w:ind w:firstLine="567"/>
        <w:jc w:val="both"/>
        <w:rPr>
          <w:rFonts w:ascii="TimesNewRomanPSMT" w:eastAsia="Times New Roman" w:hAnsi="TimesNewRomanPSMT" w:cs="Times New Roman"/>
          <w:color w:val="000000"/>
        </w:rPr>
      </w:pPr>
      <w:r w:rsidRPr="00801D8F">
        <w:rPr>
          <w:rFonts w:ascii="TimesNewRomanPSMT" w:eastAsia="Times New Roman" w:hAnsi="TimesNewRomanPSMT" w:cs="Times New Roman"/>
          <w:color w:val="000000"/>
        </w:rPr>
        <w:t>3. Chánh Văn phòng Ủy ban nhân dân tỉnh, Thủ trưởng các sở, ngành: Giao thông vận tải, Tài nguyên và Môi trường, Xây dựng, Công an tỉnh; Chủ tịch Ủy ban nhân dân các huyện, thị xã, thành phố; Chủ tịch Ủy ban nhân dân các xã, phường, thị trấn và các tổ chức, cá nhân có liên quan chịu trách nhiệm thi hành Quyết định này./.</w:t>
      </w:r>
    </w:p>
    <w:p w:rsidR="00801D8F" w:rsidRPr="00801D8F" w:rsidRDefault="00801D8F" w:rsidP="00801D8F">
      <w:pPr>
        <w:spacing w:after="0" w:line="240" w:lineRule="auto"/>
        <w:rPr>
          <w:rFonts w:ascii="TimesNewRomanPSMT" w:eastAsia="Times New Roman" w:hAnsi="TimesNewRomanPSMT" w:cs="Times New Roman"/>
          <w:color w:val="000000"/>
        </w:rPr>
      </w:pPr>
    </w:p>
    <w:tbl>
      <w:tblPr>
        <w:tblW w:w="93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03"/>
        <w:gridCol w:w="4820"/>
      </w:tblGrid>
      <w:tr w:rsidR="00801D8F" w:rsidRPr="00801D8F" w:rsidTr="00801D8F">
        <w:tc>
          <w:tcPr>
            <w:tcW w:w="4503" w:type="dxa"/>
            <w:tcBorders>
              <w:top w:val="nil"/>
              <w:left w:val="nil"/>
              <w:bottom w:val="nil"/>
              <w:right w:val="nil"/>
            </w:tcBorders>
            <w:vAlign w:val="center"/>
            <w:hideMark/>
          </w:tcPr>
          <w:p w:rsidR="00801D8F" w:rsidRDefault="00801D8F" w:rsidP="00801D8F">
            <w:pPr>
              <w:spacing w:after="0" w:line="240" w:lineRule="auto"/>
              <w:rPr>
                <w:rFonts w:ascii="TimesNewRomanPS-BoldItalicMT" w:eastAsia="Times New Roman" w:hAnsi="TimesNewRomanPS-BoldItalicMT" w:cs="Times New Roman"/>
                <w:b/>
                <w:bCs/>
                <w:i/>
                <w:iCs/>
                <w:color w:val="000000"/>
                <w:sz w:val="24"/>
              </w:rPr>
            </w:pPr>
            <w:r w:rsidRPr="00801D8F">
              <w:rPr>
                <w:rFonts w:ascii="TimesNewRomanPS-BoldItalicMT" w:eastAsia="Times New Roman" w:hAnsi="TimesNewRomanPS-BoldItalicMT" w:cs="Times New Roman"/>
                <w:b/>
                <w:bCs/>
                <w:i/>
                <w:iCs/>
                <w:color w:val="000000"/>
                <w:sz w:val="24"/>
              </w:rPr>
              <w:t>Nơi nhận:</w:t>
            </w:r>
          </w:p>
          <w:p w:rsidR="00801D8F" w:rsidRDefault="00801D8F" w:rsidP="00801D8F">
            <w:pPr>
              <w:spacing w:after="0" w:line="240" w:lineRule="auto"/>
              <w:rPr>
                <w:rFonts w:ascii="TimesNewRomanPSMT" w:eastAsia="Times New Roman" w:hAnsi="TimesNewRomanPSMT" w:cs="Times New Roman"/>
                <w:color w:val="000000"/>
                <w:sz w:val="22"/>
              </w:rPr>
            </w:pPr>
            <w:r w:rsidRPr="00801D8F">
              <w:rPr>
                <w:rFonts w:ascii="TimesNewRomanPSMT" w:eastAsia="Times New Roman" w:hAnsi="TimesNewRomanPSMT" w:cs="Times New Roman"/>
                <w:color w:val="000000"/>
                <w:sz w:val="22"/>
              </w:rPr>
              <w:t>- Như Điều 5;</w:t>
            </w:r>
          </w:p>
          <w:p w:rsidR="00801D8F" w:rsidRDefault="00801D8F" w:rsidP="00801D8F">
            <w:pPr>
              <w:spacing w:after="0" w:line="240" w:lineRule="auto"/>
              <w:rPr>
                <w:rFonts w:ascii="TimesNewRomanPSMT" w:eastAsia="Times New Roman" w:hAnsi="TimesNewRomanPSMT" w:cs="Times New Roman"/>
                <w:color w:val="000000"/>
                <w:sz w:val="22"/>
              </w:rPr>
            </w:pPr>
            <w:r w:rsidRPr="00801D8F">
              <w:rPr>
                <w:rFonts w:ascii="TimesNewRomanPSMT" w:eastAsia="Times New Roman" w:hAnsi="TimesNewRomanPSMT" w:cs="Times New Roman"/>
                <w:color w:val="000000"/>
                <w:sz w:val="22"/>
              </w:rPr>
              <w:t>- Bộ Giao thông vận tải;</w:t>
            </w:r>
          </w:p>
          <w:p w:rsidR="00801D8F" w:rsidRDefault="00801D8F" w:rsidP="00801D8F">
            <w:pPr>
              <w:spacing w:after="0" w:line="240" w:lineRule="auto"/>
              <w:rPr>
                <w:rFonts w:ascii="TimesNewRomanPSMT" w:eastAsia="Times New Roman" w:hAnsi="TimesNewRomanPSMT" w:cs="Times New Roman"/>
                <w:color w:val="000000"/>
                <w:sz w:val="22"/>
              </w:rPr>
            </w:pPr>
            <w:r w:rsidRPr="00801D8F">
              <w:rPr>
                <w:rFonts w:ascii="TimesNewRomanPSMT" w:eastAsia="Times New Roman" w:hAnsi="TimesNewRomanPSMT" w:cs="Times New Roman"/>
                <w:color w:val="000000"/>
                <w:sz w:val="22"/>
              </w:rPr>
              <w:t>- Bộ Tài nguyên và Môi trường;</w:t>
            </w:r>
          </w:p>
          <w:p w:rsidR="00801D8F" w:rsidRDefault="00801D8F" w:rsidP="00801D8F">
            <w:pPr>
              <w:spacing w:after="0" w:line="240" w:lineRule="auto"/>
              <w:rPr>
                <w:rFonts w:ascii="TimesNewRomanPSMT" w:eastAsia="Times New Roman" w:hAnsi="TimesNewRomanPSMT" w:cs="Times New Roman"/>
                <w:color w:val="000000"/>
                <w:sz w:val="22"/>
              </w:rPr>
            </w:pPr>
            <w:r w:rsidRPr="00801D8F">
              <w:rPr>
                <w:rFonts w:ascii="TimesNewRomanPSMT" w:eastAsia="Times New Roman" w:hAnsi="TimesNewRomanPSMT" w:cs="Times New Roman"/>
                <w:color w:val="000000"/>
                <w:sz w:val="22"/>
              </w:rPr>
              <w:t>- Ban Thường vụ Tỉnh uỷ;</w:t>
            </w:r>
          </w:p>
          <w:p w:rsidR="00801D8F" w:rsidRDefault="00801D8F" w:rsidP="00801D8F">
            <w:pPr>
              <w:spacing w:after="0" w:line="240" w:lineRule="auto"/>
              <w:rPr>
                <w:rFonts w:ascii="TimesNewRomanPSMT" w:eastAsia="Times New Roman" w:hAnsi="TimesNewRomanPSMT" w:cs="Times New Roman"/>
                <w:color w:val="000000"/>
                <w:sz w:val="22"/>
              </w:rPr>
            </w:pPr>
            <w:r w:rsidRPr="00801D8F">
              <w:rPr>
                <w:rFonts w:ascii="TimesNewRomanPSMT" w:eastAsia="Times New Roman" w:hAnsi="TimesNewRomanPSMT" w:cs="Times New Roman"/>
                <w:color w:val="000000"/>
                <w:sz w:val="22"/>
              </w:rPr>
              <w:t>- Thường trực HĐND tỉnh;</w:t>
            </w:r>
          </w:p>
          <w:p w:rsidR="00801D8F" w:rsidRDefault="00801D8F" w:rsidP="00801D8F">
            <w:pPr>
              <w:spacing w:after="0" w:line="240" w:lineRule="auto"/>
              <w:rPr>
                <w:rFonts w:ascii="TimesNewRomanPSMT" w:eastAsia="Times New Roman" w:hAnsi="TimesNewRomanPSMT" w:cs="Times New Roman"/>
                <w:color w:val="000000"/>
                <w:sz w:val="22"/>
              </w:rPr>
            </w:pPr>
            <w:r w:rsidRPr="00801D8F">
              <w:rPr>
                <w:rFonts w:ascii="TimesNewRomanPSMT" w:eastAsia="Times New Roman" w:hAnsi="TimesNewRomanPSMT" w:cs="Times New Roman"/>
                <w:color w:val="000000"/>
                <w:sz w:val="22"/>
              </w:rPr>
              <w:t>- Đoàn Đại biểu Quốc hội tỉnh;</w:t>
            </w:r>
          </w:p>
          <w:p w:rsidR="00801D8F" w:rsidRDefault="00801D8F" w:rsidP="00801D8F">
            <w:pPr>
              <w:spacing w:after="0" w:line="240" w:lineRule="auto"/>
              <w:rPr>
                <w:rFonts w:ascii="TimesNewRomanPSMT" w:eastAsia="Times New Roman" w:hAnsi="TimesNewRomanPSMT" w:cs="Times New Roman"/>
                <w:color w:val="000000"/>
                <w:sz w:val="22"/>
              </w:rPr>
            </w:pPr>
            <w:r w:rsidRPr="00801D8F">
              <w:rPr>
                <w:rFonts w:ascii="TimesNewRomanPSMT" w:eastAsia="Times New Roman" w:hAnsi="TimesNewRomanPSMT" w:cs="Times New Roman"/>
                <w:color w:val="000000"/>
                <w:sz w:val="22"/>
              </w:rPr>
              <w:t>- Cục Kiểm tra văn bản QPPL - Bộ Tư pháp;</w:t>
            </w:r>
          </w:p>
          <w:p w:rsidR="00801D8F" w:rsidRDefault="00801D8F" w:rsidP="00801D8F">
            <w:pPr>
              <w:spacing w:after="0" w:line="240" w:lineRule="auto"/>
              <w:rPr>
                <w:rFonts w:ascii="TimesNewRomanPSMT" w:eastAsia="Times New Roman" w:hAnsi="TimesNewRomanPSMT" w:cs="Times New Roman"/>
                <w:color w:val="000000"/>
                <w:sz w:val="22"/>
              </w:rPr>
            </w:pPr>
            <w:r w:rsidRPr="00801D8F">
              <w:rPr>
                <w:rFonts w:ascii="TimesNewRomanPSMT" w:eastAsia="Times New Roman" w:hAnsi="TimesNewRomanPSMT" w:cs="Times New Roman"/>
                <w:color w:val="000000"/>
                <w:sz w:val="22"/>
              </w:rPr>
              <w:t>- Chủ tịch và các PCT UBND tỉnh;</w:t>
            </w:r>
          </w:p>
          <w:p w:rsidR="00801D8F" w:rsidRDefault="00801D8F" w:rsidP="00801D8F">
            <w:pPr>
              <w:spacing w:after="0" w:line="240" w:lineRule="auto"/>
              <w:rPr>
                <w:rFonts w:ascii="TimesNewRomanPSMT" w:eastAsia="Times New Roman" w:hAnsi="TimesNewRomanPSMT" w:cs="Times New Roman"/>
                <w:color w:val="000000"/>
                <w:sz w:val="22"/>
              </w:rPr>
            </w:pPr>
            <w:r w:rsidRPr="00801D8F">
              <w:rPr>
                <w:rFonts w:ascii="TimesNewRomanPSMT" w:eastAsia="Times New Roman" w:hAnsi="TimesNewRomanPSMT" w:cs="Times New Roman"/>
                <w:color w:val="000000"/>
                <w:sz w:val="22"/>
              </w:rPr>
              <w:t>- Chánh Văn phòng và các PCVP UBND tỉnh;</w:t>
            </w:r>
          </w:p>
          <w:p w:rsidR="00801D8F" w:rsidRDefault="00801D8F" w:rsidP="00801D8F">
            <w:pPr>
              <w:spacing w:after="0" w:line="240" w:lineRule="auto"/>
              <w:rPr>
                <w:rFonts w:ascii="TimesNewRomanPSMT" w:eastAsia="Times New Roman" w:hAnsi="TimesNewRomanPSMT" w:cs="Times New Roman"/>
                <w:color w:val="000000"/>
                <w:sz w:val="22"/>
              </w:rPr>
            </w:pPr>
            <w:r w:rsidRPr="00801D8F">
              <w:rPr>
                <w:rFonts w:ascii="TimesNewRomanPSMT" w:eastAsia="Times New Roman" w:hAnsi="TimesNewRomanPSMT" w:cs="Times New Roman"/>
                <w:color w:val="000000"/>
                <w:sz w:val="22"/>
              </w:rPr>
              <w:t>- Trung tâm Công nghệ thông tin - VP UBND tỉnh;</w:t>
            </w:r>
          </w:p>
          <w:p w:rsidR="00801D8F" w:rsidRDefault="00801D8F" w:rsidP="00801D8F">
            <w:pPr>
              <w:spacing w:after="0" w:line="240" w:lineRule="auto"/>
              <w:rPr>
                <w:rFonts w:ascii="TimesNewRomanPSMT" w:eastAsia="Times New Roman" w:hAnsi="TimesNewRomanPSMT" w:cs="Times New Roman"/>
                <w:color w:val="000000"/>
                <w:sz w:val="22"/>
              </w:rPr>
            </w:pPr>
            <w:r w:rsidRPr="00801D8F">
              <w:rPr>
                <w:rFonts w:ascii="TimesNewRomanPSMT" w:eastAsia="Times New Roman" w:hAnsi="TimesNewRomanPSMT" w:cs="Times New Roman"/>
                <w:color w:val="000000"/>
                <w:sz w:val="22"/>
              </w:rPr>
              <w:t>- CV VP UBND tỉnh: C.Cường, Thành;</w:t>
            </w:r>
          </w:p>
          <w:p w:rsidR="00801D8F" w:rsidRPr="00801D8F" w:rsidRDefault="00801D8F" w:rsidP="00801D8F">
            <w:pPr>
              <w:spacing w:after="0" w:line="240" w:lineRule="auto"/>
              <w:rPr>
                <w:rFonts w:eastAsia="Times New Roman" w:cs="Times New Roman"/>
                <w:sz w:val="24"/>
                <w:szCs w:val="24"/>
              </w:rPr>
            </w:pPr>
            <w:r w:rsidRPr="00801D8F">
              <w:rPr>
                <w:rFonts w:ascii="TimesNewRomanPSMT" w:eastAsia="Times New Roman" w:hAnsi="TimesNewRomanPSMT" w:cs="Times New Roman"/>
                <w:color w:val="000000"/>
                <w:sz w:val="22"/>
              </w:rPr>
              <w:lastRenderedPageBreak/>
              <w:t>- Lưu: VT, KTN, lqđ.(25).</w:t>
            </w:r>
          </w:p>
        </w:tc>
        <w:tc>
          <w:tcPr>
            <w:tcW w:w="4820" w:type="dxa"/>
            <w:tcBorders>
              <w:top w:val="nil"/>
              <w:left w:val="nil"/>
              <w:bottom w:val="nil"/>
              <w:right w:val="nil"/>
            </w:tcBorders>
            <w:vAlign w:val="center"/>
            <w:hideMark/>
          </w:tcPr>
          <w:p w:rsidR="00801D8F" w:rsidRDefault="00801D8F" w:rsidP="00801D8F">
            <w:pPr>
              <w:spacing w:after="0" w:line="240" w:lineRule="auto"/>
              <w:jc w:val="center"/>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lastRenderedPageBreak/>
              <w:t>TM. ỦY BAN NHÂN DÂN</w:t>
            </w:r>
          </w:p>
          <w:p w:rsidR="00801D8F" w:rsidRDefault="00801D8F" w:rsidP="00801D8F">
            <w:pPr>
              <w:spacing w:after="0" w:line="240" w:lineRule="auto"/>
              <w:jc w:val="center"/>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t>KT. CHỦ TỊCH</w:t>
            </w:r>
          </w:p>
          <w:p w:rsidR="00801D8F" w:rsidRDefault="00801D8F" w:rsidP="00801D8F">
            <w:pPr>
              <w:spacing w:after="0" w:line="240" w:lineRule="auto"/>
              <w:jc w:val="center"/>
              <w:rPr>
                <w:rFonts w:ascii="TimesNewRomanPS-BoldMT" w:eastAsia="Times New Roman" w:hAnsi="TimesNewRomanPS-BoldMT" w:cs="Times New Roman"/>
                <w:b/>
                <w:bCs/>
                <w:color w:val="000000"/>
                <w:szCs w:val="28"/>
              </w:rPr>
            </w:pPr>
            <w:r w:rsidRPr="00801D8F">
              <w:rPr>
                <w:rFonts w:ascii="TimesNewRomanPS-BoldMT" w:eastAsia="Times New Roman" w:hAnsi="TimesNewRomanPS-BoldMT" w:cs="Times New Roman"/>
                <w:b/>
                <w:bCs/>
                <w:color w:val="000000"/>
                <w:szCs w:val="28"/>
              </w:rPr>
              <w:t>PHÓ CHỦ TỊCH</w:t>
            </w:r>
          </w:p>
          <w:p w:rsidR="00801D8F" w:rsidRDefault="00801D8F" w:rsidP="00801D8F">
            <w:pPr>
              <w:spacing w:after="0" w:line="240" w:lineRule="auto"/>
              <w:jc w:val="center"/>
              <w:rPr>
                <w:rFonts w:ascii="TimesNewRomanPS-BoldMT" w:eastAsia="Times New Roman" w:hAnsi="TimesNewRomanPS-BoldMT" w:cs="Times New Roman"/>
                <w:b/>
                <w:bCs/>
                <w:color w:val="000000"/>
                <w:szCs w:val="28"/>
              </w:rPr>
            </w:pPr>
          </w:p>
          <w:p w:rsidR="00801D8F" w:rsidRDefault="00801D8F" w:rsidP="00801D8F">
            <w:pPr>
              <w:spacing w:after="0" w:line="240" w:lineRule="auto"/>
              <w:jc w:val="center"/>
              <w:rPr>
                <w:rFonts w:ascii="TimesNewRomanPS-BoldMT" w:eastAsia="Times New Roman" w:hAnsi="TimesNewRomanPS-BoldMT" w:cs="Times New Roman"/>
                <w:b/>
                <w:bCs/>
                <w:color w:val="000000"/>
                <w:szCs w:val="28"/>
              </w:rPr>
            </w:pPr>
          </w:p>
          <w:p w:rsidR="00801D8F" w:rsidRDefault="00801D8F" w:rsidP="00801D8F">
            <w:pPr>
              <w:spacing w:after="0" w:line="240" w:lineRule="auto"/>
              <w:jc w:val="center"/>
              <w:rPr>
                <w:rFonts w:ascii="TimesNewRomanPS-BoldMT" w:eastAsia="Times New Roman" w:hAnsi="TimesNewRomanPS-BoldMT" w:cs="Times New Roman"/>
                <w:b/>
                <w:bCs/>
                <w:color w:val="000000"/>
                <w:szCs w:val="28"/>
              </w:rPr>
            </w:pPr>
          </w:p>
          <w:p w:rsidR="00801D8F" w:rsidRDefault="00801D8F" w:rsidP="00801D8F">
            <w:pPr>
              <w:spacing w:after="0" w:line="240" w:lineRule="auto"/>
              <w:jc w:val="center"/>
              <w:rPr>
                <w:rFonts w:ascii="TimesNewRomanPS-BoldMT" w:eastAsia="Times New Roman" w:hAnsi="TimesNewRomanPS-BoldMT" w:cs="Times New Roman"/>
                <w:b/>
                <w:bCs/>
                <w:color w:val="000000"/>
                <w:szCs w:val="28"/>
              </w:rPr>
            </w:pPr>
          </w:p>
          <w:p w:rsidR="00801D8F" w:rsidRPr="00801D8F" w:rsidRDefault="00801D8F" w:rsidP="00801D8F">
            <w:pPr>
              <w:spacing w:after="0" w:line="240" w:lineRule="auto"/>
              <w:jc w:val="center"/>
              <w:rPr>
                <w:rFonts w:eastAsia="Times New Roman" w:cs="Times New Roman"/>
                <w:sz w:val="24"/>
                <w:szCs w:val="24"/>
              </w:rPr>
            </w:pPr>
            <w:r w:rsidRPr="00801D8F">
              <w:rPr>
                <w:rFonts w:ascii="TimesNewRomanPS-BoldMT" w:eastAsia="Times New Roman" w:hAnsi="TimesNewRomanPS-BoldMT" w:cs="Times New Roman"/>
                <w:b/>
                <w:bCs/>
                <w:color w:val="000000"/>
                <w:szCs w:val="28"/>
              </w:rPr>
              <w:t>Lưu Văn Bản</w:t>
            </w:r>
          </w:p>
        </w:tc>
      </w:tr>
    </w:tbl>
    <w:p w:rsidR="00801D8F" w:rsidRDefault="00801D8F"/>
    <w:sectPr w:rsidR="00801D8F" w:rsidSect="00A54806">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01D8F"/>
    <w:rsid w:val="00000333"/>
    <w:rsid w:val="00107C8E"/>
    <w:rsid w:val="001D3042"/>
    <w:rsid w:val="00801D8F"/>
    <w:rsid w:val="00A54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7" type="connector" idref="#_x0000_s1029"/>
        <o:r id="V:Rule9"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1D8F"/>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801D8F"/>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801D8F"/>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801D8F"/>
    <w:rPr>
      <w:rFonts w:ascii="TimesNewRomanPS-BoldItalicMT" w:hAnsi="TimesNewRomanPS-BoldItalicMT" w:hint="default"/>
      <w:b/>
      <w:bCs/>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298417782">
      <w:bodyDiv w:val="1"/>
      <w:marLeft w:val="0"/>
      <w:marRight w:val="0"/>
      <w:marTop w:val="0"/>
      <w:marBottom w:val="0"/>
      <w:divBdr>
        <w:top w:val="none" w:sz="0" w:space="0" w:color="auto"/>
        <w:left w:val="none" w:sz="0" w:space="0" w:color="auto"/>
        <w:bottom w:val="none" w:sz="0" w:space="0" w:color="auto"/>
        <w:right w:val="none" w:sz="0" w:space="0" w:color="auto"/>
      </w:divBdr>
    </w:div>
    <w:div w:id="18469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BD5BB-739F-4817-AEC6-3578E9DE02B5}"/>
</file>

<file path=customXml/itemProps2.xml><?xml version="1.0" encoding="utf-8"?>
<ds:datastoreItem xmlns:ds="http://schemas.openxmlformats.org/officeDocument/2006/customXml" ds:itemID="{4BE4B0A4-5188-43B0-8C2F-DF22906C7247}"/>
</file>

<file path=customXml/itemProps3.xml><?xml version="1.0" encoding="utf-8"?>
<ds:datastoreItem xmlns:ds="http://schemas.openxmlformats.org/officeDocument/2006/customXml" ds:itemID="{251C9CCB-473D-49B9-B0BF-15CBB8C24799}"/>
</file>

<file path=docProps/app.xml><?xml version="1.0" encoding="utf-8"?>
<Properties xmlns="http://schemas.openxmlformats.org/officeDocument/2006/extended-properties" xmlns:vt="http://schemas.openxmlformats.org/officeDocument/2006/docPropsVTypes">
  <Template>Normal</Template>
  <TotalTime>6</TotalTime>
  <Pages>3</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1</cp:revision>
  <dcterms:created xsi:type="dcterms:W3CDTF">2024-01-03T07:11:00Z</dcterms:created>
  <dcterms:modified xsi:type="dcterms:W3CDTF">2024-01-03T07:17:00Z</dcterms:modified>
</cp:coreProperties>
</file>