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0A" w:rsidRPr="00F16F5B" w:rsidRDefault="0046730A" w:rsidP="002836FA">
      <w:pPr>
        <w:spacing w:before="40" w:after="40"/>
        <w:rPr>
          <w:sz w:val="4"/>
          <w:szCs w:val="4"/>
        </w:rPr>
      </w:pPr>
    </w:p>
    <w:tbl>
      <w:tblPr>
        <w:tblW w:w="9072" w:type="dxa"/>
        <w:tblInd w:w="108" w:type="dxa"/>
        <w:tblLook w:val="04A0" w:firstRow="1" w:lastRow="0" w:firstColumn="1" w:lastColumn="0" w:noHBand="0" w:noVBand="1"/>
      </w:tblPr>
      <w:tblGrid>
        <w:gridCol w:w="3261"/>
        <w:gridCol w:w="5811"/>
      </w:tblGrid>
      <w:tr w:rsidR="00F16F5B" w:rsidRPr="00F16F5B" w:rsidTr="007A76AC">
        <w:trPr>
          <w:trHeight w:val="709"/>
        </w:trPr>
        <w:tc>
          <w:tcPr>
            <w:tcW w:w="3261" w:type="dxa"/>
            <w:shd w:val="clear" w:color="auto" w:fill="auto"/>
          </w:tcPr>
          <w:p w:rsidR="00836F82" w:rsidRPr="00F16F5B" w:rsidRDefault="00664BAC" w:rsidP="002836FA">
            <w:pPr>
              <w:keepNext/>
              <w:tabs>
                <w:tab w:val="center" w:pos="1701"/>
                <w:tab w:val="center" w:pos="6521"/>
              </w:tabs>
              <w:spacing w:before="40" w:after="40"/>
              <w:jc w:val="center"/>
              <w:outlineLvl w:val="6"/>
              <w:rPr>
                <w:b/>
                <w:bCs/>
                <w:sz w:val="26"/>
                <w:szCs w:val="26"/>
                <w:lang w:val="en-US"/>
              </w:rPr>
            </w:pPr>
            <w:r w:rsidRPr="00F16F5B">
              <w:rPr>
                <w:b/>
                <w:bCs/>
                <w:sz w:val="26"/>
                <w:szCs w:val="26"/>
                <w:lang w:val="en-US"/>
              </w:rPr>
              <w:t>ỦY</w:t>
            </w:r>
            <w:r w:rsidR="00836F82" w:rsidRPr="00F16F5B">
              <w:rPr>
                <w:b/>
                <w:bCs/>
                <w:sz w:val="26"/>
                <w:szCs w:val="26"/>
              </w:rPr>
              <w:t xml:space="preserve"> BAN NHÂN DÂN</w:t>
            </w:r>
          </w:p>
          <w:p w:rsidR="00836F82" w:rsidRPr="00F16F5B" w:rsidRDefault="00324F67" w:rsidP="002836FA">
            <w:pPr>
              <w:keepNext/>
              <w:tabs>
                <w:tab w:val="center" w:pos="1701"/>
                <w:tab w:val="center" w:pos="6521"/>
              </w:tabs>
              <w:spacing w:before="40" w:after="40"/>
              <w:jc w:val="center"/>
              <w:outlineLvl w:val="6"/>
              <w:rPr>
                <w:b/>
                <w:bCs/>
                <w:lang w:val="en-US"/>
              </w:rPr>
            </w:pPr>
            <w:r>
              <w:rPr>
                <w:b/>
                <w:bCs/>
                <w:noProof/>
                <w:sz w:val="26"/>
                <w:szCs w:val="26"/>
                <w:lang w:val="en-US" w:eastAsia="en-US"/>
              </w:rPr>
              <mc:AlternateContent>
                <mc:Choice Requires="wps">
                  <w:drawing>
                    <wp:anchor distT="0" distB="0" distL="114300" distR="114300" simplePos="0" relativeHeight="251656704" behindDoc="0" locked="0" layoutInCell="1" allowOverlap="1">
                      <wp:simplePos x="0" y="0"/>
                      <wp:positionH relativeFrom="column">
                        <wp:posOffset>560705</wp:posOffset>
                      </wp:positionH>
                      <wp:positionV relativeFrom="paragraph">
                        <wp:posOffset>201295</wp:posOffset>
                      </wp:positionV>
                      <wp:extent cx="828675" cy="0"/>
                      <wp:effectExtent l="8255" t="10795" r="10795" b="82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44.15pt;margin-top:15.85pt;width:65.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a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"/>
                  </w:pict>
                </mc:Fallback>
              </mc:AlternateContent>
            </w:r>
            <w:r w:rsidR="00836F82" w:rsidRPr="00F16F5B">
              <w:rPr>
                <w:b/>
                <w:bCs/>
                <w:sz w:val="26"/>
                <w:szCs w:val="26"/>
              </w:rPr>
              <w:t>TỈNH QUẢNG BÌNH</w:t>
            </w:r>
          </w:p>
        </w:tc>
        <w:tc>
          <w:tcPr>
            <w:tcW w:w="5811" w:type="dxa"/>
            <w:shd w:val="clear" w:color="auto" w:fill="auto"/>
          </w:tcPr>
          <w:p w:rsidR="00836F82" w:rsidRPr="00F16F5B" w:rsidRDefault="00836F82" w:rsidP="002836FA">
            <w:pPr>
              <w:keepNext/>
              <w:tabs>
                <w:tab w:val="center" w:pos="1701"/>
                <w:tab w:val="center" w:pos="6521"/>
              </w:tabs>
              <w:spacing w:before="40" w:after="40"/>
              <w:jc w:val="center"/>
              <w:outlineLvl w:val="6"/>
              <w:rPr>
                <w:b/>
                <w:bCs/>
                <w:sz w:val="26"/>
                <w:szCs w:val="26"/>
              </w:rPr>
            </w:pPr>
            <w:r w:rsidRPr="00F16F5B">
              <w:rPr>
                <w:b/>
                <w:bCs/>
                <w:sz w:val="26"/>
                <w:szCs w:val="26"/>
              </w:rPr>
              <w:t>CỘNG HOÀ XÃ HỘI CHỦ NGHĨA VIỆT NAM</w:t>
            </w:r>
          </w:p>
          <w:p w:rsidR="00836F82" w:rsidRPr="00F16F5B" w:rsidRDefault="00324F67" w:rsidP="002836FA">
            <w:pPr>
              <w:keepNext/>
              <w:tabs>
                <w:tab w:val="center" w:pos="1701"/>
                <w:tab w:val="center" w:pos="6521"/>
              </w:tabs>
              <w:spacing w:before="40" w:after="40"/>
              <w:jc w:val="center"/>
              <w:outlineLvl w:val="6"/>
              <w:rPr>
                <w:b/>
                <w:bCs/>
                <w:sz w:val="28"/>
                <w:szCs w:val="28"/>
                <w:lang w:val="en-US"/>
              </w:rPr>
            </w:pPr>
            <w:r>
              <w:rPr>
                <w:b/>
                <w:bCs/>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721995</wp:posOffset>
                      </wp:positionH>
                      <wp:positionV relativeFrom="paragraph">
                        <wp:posOffset>222885</wp:posOffset>
                      </wp:positionV>
                      <wp:extent cx="2122170" cy="0"/>
                      <wp:effectExtent l="7620" t="13335" r="13335" b="571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6.85pt;margin-top:17.55pt;width:167.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qP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"/>
                  </w:pict>
                </mc:Fallback>
              </mc:AlternateContent>
            </w:r>
            <w:r w:rsidR="00836F82" w:rsidRPr="00F16F5B">
              <w:rPr>
                <w:b/>
                <w:bCs/>
                <w:sz w:val="28"/>
                <w:szCs w:val="28"/>
              </w:rPr>
              <w:t>Độc lập - Tự do - Hạnh phúc</w:t>
            </w:r>
          </w:p>
        </w:tc>
      </w:tr>
      <w:tr w:rsidR="00F16F5B" w:rsidRPr="00F16F5B" w:rsidTr="007A76AC">
        <w:tc>
          <w:tcPr>
            <w:tcW w:w="3261" w:type="dxa"/>
            <w:shd w:val="clear" w:color="auto" w:fill="auto"/>
          </w:tcPr>
          <w:p w:rsidR="00836F82" w:rsidRPr="00F16F5B" w:rsidRDefault="00594C3D" w:rsidP="007A76AC">
            <w:pPr>
              <w:keepNext/>
              <w:tabs>
                <w:tab w:val="center" w:pos="1701"/>
                <w:tab w:val="center" w:pos="6521"/>
              </w:tabs>
              <w:spacing w:before="40" w:after="40"/>
              <w:jc w:val="center"/>
              <w:outlineLvl w:val="6"/>
              <w:rPr>
                <w:b/>
                <w:bCs/>
                <w:sz w:val="28"/>
                <w:szCs w:val="28"/>
                <w:lang w:val="en-US"/>
              </w:rPr>
            </w:pPr>
            <w:r w:rsidRPr="00F16F5B">
              <w:rPr>
                <w:sz w:val="28"/>
                <w:szCs w:val="28"/>
              </w:rPr>
              <w:t xml:space="preserve">Số:   </w:t>
            </w:r>
            <w:r w:rsidR="001822C7">
              <w:rPr>
                <w:sz w:val="28"/>
                <w:szCs w:val="28"/>
                <w:lang w:val="en-US"/>
              </w:rPr>
              <w:t xml:space="preserve"> </w:t>
            </w:r>
            <w:r w:rsidR="007A76AC">
              <w:rPr>
                <w:sz w:val="28"/>
                <w:szCs w:val="28"/>
                <w:lang w:val="en-US"/>
              </w:rPr>
              <w:t xml:space="preserve">   </w:t>
            </w:r>
            <w:r w:rsidR="001822C7">
              <w:rPr>
                <w:sz w:val="28"/>
                <w:szCs w:val="28"/>
                <w:lang w:val="en-US"/>
              </w:rPr>
              <w:t xml:space="preserve">  </w:t>
            </w:r>
            <w:r w:rsidRPr="00F16F5B">
              <w:rPr>
                <w:sz w:val="28"/>
                <w:szCs w:val="28"/>
                <w:lang w:val="en-US"/>
              </w:rPr>
              <w:t>/202</w:t>
            </w:r>
            <w:r w:rsidR="007A76AC">
              <w:rPr>
                <w:sz w:val="28"/>
                <w:szCs w:val="28"/>
                <w:lang w:val="en-US"/>
              </w:rPr>
              <w:t>4</w:t>
            </w:r>
            <w:r w:rsidR="00836F82" w:rsidRPr="00F16F5B">
              <w:rPr>
                <w:sz w:val="28"/>
                <w:szCs w:val="28"/>
              </w:rPr>
              <w:t>/QĐ-UBND</w:t>
            </w:r>
          </w:p>
        </w:tc>
        <w:tc>
          <w:tcPr>
            <w:tcW w:w="5811" w:type="dxa"/>
            <w:shd w:val="clear" w:color="auto" w:fill="auto"/>
          </w:tcPr>
          <w:p w:rsidR="00836F82" w:rsidRPr="00F16F5B" w:rsidRDefault="001822C7" w:rsidP="00652F34">
            <w:pPr>
              <w:keepNext/>
              <w:tabs>
                <w:tab w:val="center" w:pos="1701"/>
                <w:tab w:val="center" w:pos="6521"/>
              </w:tabs>
              <w:spacing w:before="40" w:after="40"/>
              <w:outlineLvl w:val="6"/>
              <w:rPr>
                <w:b/>
                <w:bCs/>
                <w:sz w:val="28"/>
                <w:szCs w:val="28"/>
                <w:lang w:val="en-US"/>
              </w:rPr>
            </w:pPr>
            <w:r>
              <w:rPr>
                <w:bCs/>
                <w:i/>
                <w:iCs/>
                <w:sz w:val="28"/>
                <w:szCs w:val="28"/>
                <w:lang w:val="en-US"/>
              </w:rPr>
              <w:t xml:space="preserve">        </w:t>
            </w:r>
            <w:r w:rsidR="00836F82" w:rsidRPr="00F16F5B">
              <w:rPr>
                <w:bCs/>
                <w:i/>
                <w:iCs/>
                <w:sz w:val="28"/>
                <w:szCs w:val="28"/>
              </w:rPr>
              <w:t>Quảng Bình</w:t>
            </w:r>
            <w:r w:rsidR="00836F82" w:rsidRPr="00F16F5B">
              <w:rPr>
                <w:i/>
                <w:iCs/>
                <w:sz w:val="28"/>
                <w:szCs w:val="28"/>
              </w:rPr>
              <w:t xml:space="preserve">, ngày    </w:t>
            </w:r>
            <w:r w:rsidR="007A76AC">
              <w:rPr>
                <w:i/>
                <w:iCs/>
                <w:sz w:val="28"/>
                <w:szCs w:val="28"/>
                <w:lang w:val="en-US"/>
              </w:rPr>
              <w:t xml:space="preserve">  </w:t>
            </w:r>
            <w:r w:rsidR="00836F82" w:rsidRPr="00F16F5B">
              <w:rPr>
                <w:i/>
                <w:iCs/>
                <w:sz w:val="28"/>
                <w:szCs w:val="28"/>
              </w:rPr>
              <w:t xml:space="preserve"> tháng</w:t>
            </w:r>
            <w:r w:rsidR="008661A1">
              <w:rPr>
                <w:i/>
                <w:iCs/>
                <w:sz w:val="28"/>
                <w:szCs w:val="28"/>
                <w:lang w:val="en-US"/>
              </w:rPr>
              <w:t xml:space="preserve"> </w:t>
            </w:r>
            <w:r w:rsidR="00652F34">
              <w:rPr>
                <w:i/>
                <w:iCs/>
                <w:sz w:val="28"/>
                <w:szCs w:val="28"/>
                <w:lang w:val="en-US"/>
              </w:rPr>
              <w:t>3</w:t>
            </w:r>
            <w:r w:rsidR="007A76AC">
              <w:rPr>
                <w:i/>
                <w:iCs/>
                <w:sz w:val="28"/>
                <w:szCs w:val="28"/>
                <w:lang w:val="en-US"/>
              </w:rPr>
              <w:t xml:space="preserve"> </w:t>
            </w:r>
            <w:r w:rsidR="00836F82" w:rsidRPr="00F16F5B">
              <w:rPr>
                <w:i/>
                <w:iCs/>
                <w:sz w:val="28"/>
                <w:szCs w:val="28"/>
              </w:rPr>
              <w:t>năm</w:t>
            </w:r>
            <w:r w:rsidR="0012507D" w:rsidRPr="00F16F5B">
              <w:rPr>
                <w:i/>
                <w:iCs/>
                <w:sz w:val="28"/>
                <w:szCs w:val="28"/>
                <w:lang w:val="en-US"/>
              </w:rPr>
              <w:t xml:space="preserve"> 20</w:t>
            </w:r>
            <w:r w:rsidR="00E63DBD" w:rsidRPr="00F16F5B">
              <w:rPr>
                <w:i/>
                <w:iCs/>
                <w:sz w:val="28"/>
                <w:szCs w:val="28"/>
                <w:lang w:val="en-US"/>
              </w:rPr>
              <w:t>2</w:t>
            </w:r>
            <w:r w:rsidR="007A76AC">
              <w:rPr>
                <w:i/>
                <w:iCs/>
                <w:sz w:val="28"/>
                <w:szCs w:val="28"/>
                <w:lang w:val="en-US"/>
              </w:rPr>
              <w:t>4</w:t>
            </w:r>
          </w:p>
        </w:tc>
      </w:tr>
    </w:tbl>
    <w:p w:rsidR="00C74014" w:rsidRPr="007A76AC" w:rsidRDefault="00C74014" w:rsidP="002836FA">
      <w:pPr>
        <w:keepNext/>
        <w:spacing w:before="40" w:after="40"/>
        <w:jc w:val="center"/>
        <w:outlineLvl w:val="0"/>
        <w:rPr>
          <w:sz w:val="10"/>
          <w:szCs w:val="10"/>
          <w:lang w:val="en-US"/>
        </w:rPr>
      </w:pPr>
    </w:p>
    <w:p w:rsidR="00E63DBD" w:rsidRPr="00F16F5B" w:rsidRDefault="00E63DBD" w:rsidP="002836FA">
      <w:pPr>
        <w:keepNext/>
        <w:spacing w:before="40" w:after="40"/>
        <w:jc w:val="center"/>
        <w:outlineLvl w:val="0"/>
        <w:rPr>
          <w:sz w:val="4"/>
          <w:szCs w:val="4"/>
          <w:lang w:val="en-US"/>
        </w:rPr>
      </w:pPr>
    </w:p>
    <w:p w:rsidR="00D70FCB" w:rsidRPr="00F16F5B" w:rsidRDefault="00D70FCB" w:rsidP="002836FA">
      <w:pPr>
        <w:keepNext/>
        <w:spacing w:before="40" w:after="40"/>
        <w:jc w:val="center"/>
        <w:outlineLvl w:val="0"/>
        <w:rPr>
          <w:b/>
          <w:bCs/>
          <w:sz w:val="28"/>
          <w:szCs w:val="28"/>
          <w:lang w:val="en-US"/>
        </w:rPr>
      </w:pPr>
      <w:r w:rsidRPr="00F16F5B">
        <w:rPr>
          <w:b/>
          <w:bCs/>
          <w:sz w:val="28"/>
          <w:szCs w:val="28"/>
        </w:rPr>
        <w:t xml:space="preserve">   QUYẾT ĐỊNH</w:t>
      </w:r>
    </w:p>
    <w:p w:rsidR="00D70FCB" w:rsidRPr="00F16F5B" w:rsidRDefault="00404772" w:rsidP="00747CDE">
      <w:pPr>
        <w:keepNext/>
        <w:spacing w:before="40" w:after="40"/>
        <w:jc w:val="center"/>
        <w:outlineLvl w:val="0"/>
        <w:rPr>
          <w:b/>
          <w:bCs/>
          <w:sz w:val="28"/>
          <w:szCs w:val="28"/>
          <w:lang w:val="en-US"/>
        </w:rPr>
      </w:pPr>
      <w:r w:rsidRPr="00F16F5B">
        <w:rPr>
          <w:b/>
          <w:bCs/>
          <w:sz w:val="28"/>
          <w:szCs w:val="28"/>
          <w:lang w:val="en-US"/>
        </w:rPr>
        <w:t>P</w:t>
      </w:r>
      <w:r w:rsidR="00DC474D" w:rsidRPr="00F16F5B">
        <w:rPr>
          <w:b/>
          <w:bCs/>
          <w:sz w:val="28"/>
          <w:szCs w:val="28"/>
          <w:lang w:val="en-US"/>
        </w:rPr>
        <w:t>hân cấp thẩm quyền ban hành</w:t>
      </w:r>
      <w:r w:rsidR="008120D7" w:rsidRPr="00F16F5B">
        <w:rPr>
          <w:b/>
          <w:bCs/>
          <w:sz w:val="28"/>
          <w:szCs w:val="28"/>
          <w:lang w:val="en-US"/>
        </w:rPr>
        <w:t xml:space="preserve"> tiêu chuẩn, định mức sử dụng</w:t>
      </w:r>
      <w:r w:rsidR="00747CDE">
        <w:rPr>
          <w:b/>
          <w:bCs/>
          <w:sz w:val="28"/>
          <w:szCs w:val="28"/>
          <w:lang w:val="en-US"/>
        </w:rPr>
        <w:t xml:space="preserve"> </w:t>
      </w:r>
      <w:r w:rsidR="008120D7" w:rsidRPr="00F16F5B">
        <w:rPr>
          <w:b/>
          <w:bCs/>
          <w:sz w:val="28"/>
          <w:szCs w:val="28"/>
          <w:lang w:val="en-US"/>
        </w:rPr>
        <w:t xml:space="preserve">máy móc, thiết bị chuyên dùng </w:t>
      </w:r>
      <w:r w:rsidR="00B03088" w:rsidRPr="00F16F5B">
        <w:rPr>
          <w:b/>
          <w:bCs/>
          <w:sz w:val="28"/>
          <w:szCs w:val="28"/>
          <w:lang w:val="en-US"/>
        </w:rPr>
        <w:t xml:space="preserve">thuộc lĩnh vực </w:t>
      </w:r>
      <w:r w:rsidR="008661A1">
        <w:rPr>
          <w:b/>
          <w:bCs/>
          <w:sz w:val="28"/>
          <w:szCs w:val="28"/>
          <w:lang w:val="en-US"/>
        </w:rPr>
        <w:t xml:space="preserve">y tế </w:t>
      </w:r>
      <w:r w:rsidR="00594C3D" w:rsidRPr="00F16F5B">
        <w:rPr>
          <w:b/>
          <w:bCs/>
          <w:sz w:val="28"/>
          <w:szCs w:val="28"/>
          <w:lang w:val="en-US"/>
        </w:rPr>
        <w:t>trên địa bàn tỉnh Quảng Bình</w:t>
      </w:r>
    </w:p>
    <w:p w:rsidR="00D70FCB" w:rsidRPr="00F16F5B" w:rsidRDefault="00324F67" w:rsidP="002836FA">
      <w:pPr>
        <w:spacing w:before="40" w:after="40"/>
        <w:ind w:right="-1"/>
        <w:jc w:val="center"/>
        <w:rPr>
          <w:b/>
          <w:bCs/>
          <w:sz w:val="27"/>
          <w:szCs w:val="27"/>
        </w:rPr>
      </w:pPr>
      <w:r>
        <w:rPr>
          <w:b/>
          <w:bCs/>
          <w:noProof/>
          <w:sz w:val="27"/>
          <w:szCs w:val="27"/>
          <w:lang w:val="en-US" w:eastAsia="en-US"/>
        </w:rPr>
        <mc:AlternateContent>
          <mc:Choice Requires="wps">
            <w:drawing>
              <wp:anchor distT="0" distB="0" distL="114300" distR="114300" simplePos="0" relativeHeight="251658752" behindDoc="0" locked="0" layoutInCell="1" allowOverlap="1">
                <wp:simplePos x="0" y="0"/>
                <wp:positionH relativeFrom="column">
                  <wp:posOffset>2078355</wp:posOffset>
                </wp:positionH>
                <wp:positionV relativeFrom="paragraph">
                  <wp:posOffset>11430</wp:posOffset>
                </wp:positionV>
                <wp:extent cx="1863090" cy="0"/>
                <wp:effectExtent l="11430" t="11430" r="11430" b="762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65pt,.9pt" to="310.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n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Ww+e0oX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"/>
            </w:pict>
          </mc:Fallback>
        </mc:AlternateContent>
      </w:r>
    </w:p>
    <w:p w:rsidR="00D70FCB" w:rsidRPr="00F16F5B" w:rsidRDefault="00D70FCB" w:rsidP="002836FA">
      <w:pPr>
        <w:spacing w:before="40" w:after="40"/>
        <w:jc w:val="center"/>
        <w:rPr>
          <w:b/>
          <w:bCs/>
          <w:sz w:val="27"/>
          <w:szCs w:val="27"/>
        </w:rPr>
      </w:pPr>
      <w:r w:rsidRPr="00F16F5B">
        <w:rPr>
          <w:b/>
          <w:bCs/>
          <w:sz w:val="27"/>
          <w:szCs w:val="27"/>
        </w:rPr>
        <w:t>ỦY BAN NHÂN DÂN TỈNH QUẢNG BÌNH</w:t>
      </w:r>
    </w:p>
    <w:p w:rsidR="00D70FCB" w:rsidRPr="00F16F5B" w:rsidRDefault="00D70FCB" w:rsidP="002836FA">
      <w:pPr>
        <w:spacing w:before="40" w:after="40"/>
        <w:ind w:firstLine="720"/>
        <w:rPr>
          <w:sz w:val="12"/>
          <w:szCs w:val="12"/>
        </w:rPr>
      </w:pPr>
    </w:p>
    <w:p w:rsidR="00594C3D" w:rsidRPr="00F16F5B" w:rsidRDefault="00594C3D" w:rsidP="007A76AC">
      <w:pPr>
        <w:spacing w:before="60" w:after="60" w:line="264" w:lineRule="auto"/>
        <w:ind w:firstLine="567"/>
        <w:jc w:val="both"/>
        <w:rPr>
          <w:bCs/>
          <w:i/>
          <w:sz w:val="28"/>
          <w:szCs w:val="28"/>
        </w:rPr>
      </w:pPr>
      <w:r w:rsidRPr="00F16F5B">
        <w:rPr>
          <w:bCs/>
          <w:i/>
          <w:sz w:val="28"/>
          <w:szCs w:val="28"/>
        </w:rPr>
        <w:t>Căn cứ Luật Tổ chức chính quyền địa phương ngày 19 tháng 6 năm 2015;</w:t>
      </w:r>
    </w:p>
    <w:p w:rsidR="00594C3D" w:rsidRPr="00F16F5B" w:rsidRDefault="00DD6A3D" w:rsidP="007A76AC">
      <w:pPr>
        <w:spacing w:before="60" w:after="60" w:line="264" w:lineRule="auto"/>
        <w:ind w:firstLine="567"/>
        <w:jc w:val="both"/>
        <w:rPr>
          <w:bCs/>
          <w:i/>
          <w:sz w:val="28"/>
          <w:szCs w:val="28"/>
        </w:rPr>
      </w:pPr>
      <w:r w:rsidRPr="00F16F5B">
        <w:rPr>
          <w:i/>
          <w:sz w:val="28"/>
          <w:szCs w:val="28"/>
        </w:rPr>
        <w:t>Căn cứ Luật  s</w:t>
      </w:r>
      <w:r w:rsidR="00594C3D" w:rsidRPr="00F16F5B">
        <w:rPr>
          <w:i/>
          <w:sz w:val="28"/>
          <w:szCs w:val="28"/>
        </w:rPr>
        <w:t>ửa đổi, bổ sung một số điều của Luật Tổ chức Chính phủ và Luật Tổ chức chính quyền địa phương ngày 22 tháng 11 năm 2019;</w:t>
      </w:r>
    </w:p>
    <w:p w:rsidR="00594C3D" w:rsidRPr="00F16F5B" w:rsidRDefault="00594C3D" w:rsidP="007A76AC">
      <w:pPr>
        <w:spacing w:before="60" w:after="60" w:line="264" w:lineRule="auto"/>
        <w:ind w:firstLine="567"/>
        <w:jc w:val="both"/>
        <w:rPr>
          <w:bCs/>
          <w:i/>
          <w:sz w:val="28"/>
          <w:szCs w:val="28"/>
        </w:rPr>
      </w:pPr>
      <w:r w:rsidRPr="00F16F5B">
        <w:rPr>
          <w:bCs/>
          <w:i/>
          <w:sz w:val="28"/>
          <w:szCs w:val="28"/>
        </w:rPr>
        <w:t>Căn cứ Luật Quản lý, sử dụng tài sản công ngày 21 tháng 6 năm 2017;</w:t>
      </w:r>
    </w:p>
    <w:p w:rsidR="00594C3D" w:rsidRPr="00F16F5B" w:rsidRDefault="00594C3D" w:rsidP="007A76AC">
      <w:pPr>
        <w:spacing w:before="60" w:after="60" w:line="264" w:lineRule="auto"/>
        <w:ind w:firstLine="567"/>
        <w:jc w:val="both"/>
        <w:rPr>
          <w:bCs/>
          <w:i/>
          <w:sz w:val="28"/>
          <w:szCs w:val="28"/>
        </w:rPr>
      </w:pPr>
      <w:r w:rsidRPr="00F16F5B">
        <w:rPr>
          <w:bCs/>
          <w:i/>
          <w:sz w:val="28"/>
          <w:szCs w:val="28"/>
        </w:rPr>
        <w:t>Căn cứ Quyết định số 50/2017/QĐ-TTg ngày 31 tháng 12 năm 2017 của Thủ tướng Chính phủ quy định tiêu chuẩn, định mức sử dụng máy móc, thiết bị;</w:t>
      </w:r>
    </w:p>
    <w:p w:rsidR="008120D7" w:rsidRPr="00F16F5B" w:rsidRDefault="008120D7" w:rsidP="007A76AC">
      <w:pPr>
        <w:spacing w:before="60" w:after="60" w:line="264" w:lineRule="auto"/>
        <w:ind w:firstLine="567"/>
        <w:jc w:val="both"/>
        <w:rPr>
          <w:i/>
          <w:sz w:val="28"/>
          <w:szCs w:val="28"/>
          <w:lang w:val="pt-BR" w:eastAsia="en-US"/>
        </w:rPr>
      </w:pPr>
      <w:r w:rsidRPr="00F16F5B">
        <w:rPr>
          <w:i/>
          <w:sz w:val="28"/>
          <w:szCs w:val="28"/>
          <w:lang w:val="pt-BR" w:eastAsia="en-US"/>
        </w:rPr>
        <w:t>Căn cứ Thông</w:t>
      </w:r>
      <w:r w:rsidR="00F26958" w:rsidRPr="00F16F5B">
        <w:rPr>
          <w:i/>
          <w:sz w:val="28"/>
          <w:szCs w:val="28"/>
          <w:lang w:val="pt-BR" w:eastAsia="en-US"/>
        </w:rPr>
        <w:t xml:space="preserve"> tư số </w:t>
      </w:r>
      <w:r w:rsidR="008661A1">
        <w:rPr>
          <w:i/>
          <w:sz w:val="28"/>
          <w:szCs w:val="28"/>
          <w:lang w:val="pt-BR" w:eastAsia="en-US"/>
        </w:rPr>
        <w:t>08</w:t>
      </w:r>
      <w:r w:rsidR="00F26958" w:rsidRPr="00F16F5B">
        <w:rPr>
          <w:i/>
          <w:sz w:val="28"/>
          <w:szCs w:val="28"/>
          <w:lang w:val="pt-BR" w:eastAsia="en-US"/>
        </w:rPr>
        <w:t>/2019/TT-</w:t>
      </w:r>
      <w:r w:rsidR="008661A1">
        <w:rPr>
          <w:i/>
          <w:sz w:val="28"/>
          <w:szCs w:val="28"/>
          <w:lang w:val="pt-BR" w:eastAsia="en-US"/>
        </w:rPr>
        <w:t xml:space="preserve">BYT </w:t>
      </w:r>
      <w:r w:rsidR="00F26958" w:rsidRPr="00F16F5B">
        <w:rPr>
          <w:i/>
          <w:sz w:val="28"/>
          <w:szCs w:val="28"/>
          <w:lang w:val="pt-BR" w:eastAsia="en-US"/>
        </w:rPr>
        <w:t xml:space="preserve"> ngày </w:t>
      </w:r>
      <w:r w:rsidR="008661A1">
        <w:rPr>
          <w:i/>
          <w:sz w:val="28"/>
          <w:szCs w:val="28"/>
          <w:lang w:val="pt-BR" w:eastAsia="en-US"/>
        </w:rPr>
        <w:t>31</w:t>
      </w:r>
      <w:r w:rsidR="00F26958" w:rsidRPr="00F16F5B">
        <w:rPr>
          <w:i/>
          <w:sz w:val="28"/>
          <w:szCs w:val="28"/>
          <w:lang w:val="pt-BR" w:eastAsia="en-US"/>
        </w:rPr>
        <w:t xml:space="preserve"> tháng </w:t>
      </w:r>
      <w:r w:rsidR="008661A1">
        <w:rPr>
          <w:i/>
          <w:sz w:val="28"/>
          <w:szCs w:val="28"/>
          <w:lang w:val="pt-BR" w:eastAsia="en-US"/>
        </w:rPr>
        <w:t>5</w:t>
      </w:r>
      <w:r w:rsidR="00F26958" w:rsidRPr="00F16F5B">
        <w:rPr>
          <w:i/>
          <w:sz w:val="28"/>
          <w:szCs w:val="28"/>
          <w:lang w:val="pt-BR" w:eastAsia="en-US"/>
        </w:rPr>
        <w:t xml:space="preserve"> năm </w:t>
      </w:r>
      <w:r w:rsidRPr="00F16F5B">
        <w:rPr>
          <w:i/>
          <w:sz w:val="28"/>
          <w:szCs w:val="28"/>
          <w:lang w:val="pt-BR" w:eastAsia="en-US"/>
        </w:rPr>
        <w:t>2019 của</w:t>
      </w:r>
      <w:r w:rsidR="00404772" w:rsidRPr="00F16F5B">
        <w:rPr>
          <w:i/>
          <w:sz w:val="28"/>
          <w:szCs w:val="28"/>
          <w:lang w:val="pt-BR" w:eastAsia="en-US"/>
        </w:rPr>
        <w:t xml:space="preserve"> Bộ trưởng</w:t>
      </w:r>
      <w:r w:rsidRPr="00F16F5B">
        <w:rPr>
          <w:i/>
          <w:sz w:val="28"/>
          <w:szCs w:val="28"/>
          <w:lang w:val="pt-BR" w:eastAsia="en-US"/>
        </w:rPr>
        <w:t xml:space="preserve"> Bộ </w:t>
      </w:r>
      <w:r w:rsidR="008661A1">
        <w:rPr>
          <w:i/>
          <w:sz w:val="28"/>
          <w:szCs w:val="28"/>
          <w:lang w:val="pt-BR" w:eastAsia="en-US"/>
        </w:rPr>
        <w:t>Y tế</w:t>
      </w:r>
      <w:r w:rsidRPr="00F16F5B">
        <w:rPr>
          <w:i/>
          <w:sz w:val="28"/>
          <w:szCs w:val="28"/>
          <w:lang w:val="pt-BR" w:eastAsia="en-US"/>
        </w:rPr>
        <w:t xml:space="preserve"> về việc hướng dẫn tiêu chuẩn, định mức sử dụng máy móc, thiết bị chuyên dùng thuộc lĩnh vực </w:t>
      </w:r>
      <w:r w:rsidR="008661A1">
        <w:rPr>
          <w:i/>
          <w:sz w:val="28"/>
          <w:szCs w:val="28"/>
          <w:lang w:val="pt-BR" w:eastAsia="en-US"/>
        </w:rPr>
        <w:t>Y tế</w:t>
      </w:r>
      <w:r w:rsidRPr="00F16F5B">
        <w:rPr>
          <w:i/>
          <w:sz w:val="28"/>
          <w:szCs w:val="28"/>
          <w:lang w:val="pt-BR" w:eastAsia="en-US"/>
        </w:rPr>
        <w:t xml:space="preserve">; </w:t>
      </w:r>
    </w:p>
    <w:p w:rsidR="008120D7" w:rsidRPr="00F16F5B" w:rsidRDefault="00121D78" w:rsidP="007A76AC">
      <w:pPr>
        <w:spacing w:before="60" w:after="60" w:line="264" w:lineRule="auto"/>
        <w:ind w:firstLine="567"/>
        <w:jc w:val="both"/>
        <w:rPr>
          <w:i/>
          <w:sz w:val="28"/>
          <w:szCs w:val="28"/>
          <w:lang w:val="pt-BR" w:eastAsia="en-US"/>
        </w:rPr>
      </w:pPr>
      <w:r w:rsidRPr="00F16F5B">
        <w:rPr>
          <w:i/>
          <w:sz w:val="28"/>
          <w:szCs w:val="28"/>
          <w:lang w:val="pt-BR" w:eastAsia="en-US"/>
        </w:rPr>
        <w:t xml:space="preserve">Trên cơ sở ý kiến thống nhất </w:t>
      </w:r>
      <w:r w:rsidR="008120D7" w:rsidRPr="00F16F5B">
        <w:rPr>
          <w:i/>
          <w:sz w:val="28"/>
          <w:szCs w:val="28"/>
          <w:lang w:val="pt-BR" w:eastAsia="en-US"/>
        </w:rPr>
        <w:t xml:space="preserve"> của Thường trực Hội đồng nhân dân tỉnh tại Công văn số </w:t>
      </w:r>
      <w:r w:rsidR="007A76AC">
        <w:rPr>
          <w:i/>
          <w:sz w:val="28"/>
          <w:szCs w:val="28"/>
          <w:lang w:val="pt-BR" w:eastAsia="en-US"/>
        </w:rPr>
        <w:t>08</w:t>
      </w:r>
      <w:r w:rsidR="00413413" w:rsidRPr="00F16F5B">
        <w:rPr>
          <w:i/>
          <w:sz w:val="28"/>
          <w:szCs w:val="28"/>
          <w:lang w:val="pt-BR" w:eastAsia="en-US"/>
        </w:rPr>
        <w:t>/</w:t>
      </w:r>
      <w:r w:rsidR="007A76AC">
        <w:rPr>
          <w:i/>
          <w:sz w:val="28"/>
          <w:szCs w:val="28"/>
          <w:lang w:val="pt-BR" w:eastAsia="en-US"/>
        </w:rPr>
        <w:t>TT</w:t>
      </w:r>
      <w:r w:rsidR="008120D7" w:rsidRPr="00F16F5B">
        <w:rPr>
          <w:i/>
          <w:sz w:val="28"/>
          <w:szCs w:val="28"/>
          <w:lang w:val="pt-BR" w:eastAsia="en-US"/>
        </w:rPr>
        <w:t>H</w:t>
      </w:r>
      <w:r w:rsidR="00413413" w:rsidRPr="00F16F5B">
        <w:rPr>
          <w:i/>
          <w:sz w:val="28"/>
          <w:szCs w:val="28"/>
          <w:lang w:val="pt-BR" w:eastAsia="en-US"/>
        </w:rPr>
        <w:t>Đ</w:t>
      </w:r>
      <w:r w:rsidR="008120D7" w:rsidRPr="00F16F5B">
        <w:rPr>
          <w:i/>
          <w:sz w:val="28"/>
          <w:szCs w:val="28"/>
          <w:lang w:val="pt-BR" w:eastAsia="en-US"/>
        </w:rPr>
        <w:t xml:space="preserve">ND-VP ngày </w:t>
      </w:r>
      <w:r w:rsidR="007A76AC">
        <w:rPr>
          <w:i/>
          <w:sz w:val="28"/>
          <w:szCs w:val="28"/>
          <w:lang w:val="pt-BR" w:eastAsia="en-US"/>
        </w:rPr>
        <w:t xml:space="preserve">24 </w:t>
      </w:r>
      <w:r w:rsidR="00594C3D" w:rsidRPr="00F16F5B">
        <w:rPr>
          <w:i/>
          <w:sz w:val="28"/>
          <w:szCs w:val="28"/>
          <w:lang w:val="pt-BR" w:eastAsia="en-US"/>
        </w:rPr>
        <w:t xml:space="preserve">tháng </w:t>
      </w:r>
      <w:r w:rsidR="007A76AC">
        <w:rPr>
          <w:i/>
          <w:sz w:val="28"/>
          <w:szCs w:val="28"/>
          <w:lang w:val="pt-BR" w:eastAsia="en-US"/>
        </w:rPr>
        <w:t xml:space="preserve">01 </w:t>
      </w:r>
      <w:r w:rsidR="00594C3D" w:rsidRPr="00F16F5B">
        <w:rPr>
          <w:i/>
          <w:sz w:val="28"/>
          <w:szCs w:val="28"/>
          <w:lang w:val="pt-BR" w:eastAsia="en-US"/>
        </w:rPr>
        <w:t>năm 202</w:t>
      </w:r>
      <w:r w:rsidR="007A76AC">
        <w:rPr>
          <w:i/>
          <w:sz w:val="28"/>
          <w:szCs w:val="28"/>
          <w:lang w:val="pt-BR" w:eastAsia="en-US"/>
        </w:rPr>
        <w:t>4</w:t>
      </w:r>
      <w:r w:rsidR="00102331" w:rsidRPr="00F16F5B">
        <w:rPr>
          <w:i/>
          <w:sz w:val="28"/>
          <w:szCs w:val="28"/>
          <w:lang w:val="pt-BR" w:eastAsia="en-US"/>
        </w:rPr>
        <w:t xml:space="preserve"> </w:t>
      </w:r>
      <w:r w:rsidR="008120D7" w:rsidRPr="00F16F5B">
        <w:rPr>
          <w:i/>
          <w:sz w:val="28"/>
          <w:szCs w:val="28"/>
          <w:lang w:val="pt-BR" w:eastAsia="en-US"/>
        </w:rPr>
        <w:t xml:space="preserve">về tiêu chuẩn, định mức sử dụng máy móc, thiết bị chuyên dùng thuộc lĩnh vực </w:t>
      </w:r>
      <w:r w:rsidR="008661A1">
        <w:rPr>
          <w:i/>
          <w:sz w:val="28"/>
          <w:szCs w:val="28"/>
          <w:lang w:val="pt-BR" w:eastAsia="en-US"/>
        </w:rPr>
        <w:t xml:space="preserve">y tế </w:t>
      </w:r>
      <w:r w:rsidR="00DD6A3D" w:rsidRPr="00F16F5B">
        <w:rPr>
          <w:i/>
          <w:sz w:val="28"/>
          <w:szCs w:val="28"/>
          <w:lang w:val="pt-BR" w:eastAsia="en-US"/>
        </w:rPr>
        <w:t xml:space="preserve"> thuộc phạm vi quản lý của</w:t>
      </w:r>
      <w:r w:rsidR="008661A1">
        <w:rPr>
          <w:i/>
          <w:sz w:val="28"/>
          <w:szCs w:val="28"/>
          <w:lang w:val="pt-BR" w:eastAsia="en-US"/>
        </w:rPr>
        <w:t xml:space="preserve"> </w:t>
      </w:r>
      <w:r w:rsidR="00594C3D" w:rsidRPr="00F16F5B">
        <w:rPr>
          <w:bCs/>
          <w:i/>
          <w:sz w:val="28"/>
          <w:szCs w:val="28"/>
          <w:lang w:val="en-US"/>
        </w:rPr>
        <w:t>tỉnh Quảng Bình</w:t>
      </w:r>
      <w:r w:rsidR="008120D7" w:rsidRPr="00F16F5B">
        <w:rPr>
          <w:i/>
          <w:sz w:val="28"/>
          <w:szCs w:val="28"/>
          <w:lang w:val="pt-BR" w:eastAsia="en-US"/>
        </w:rPr>
        <w:t xml:space="preserve">; </w:t>
      </w:r>
    </w:p>
    <w:p w:rsidR="008120D7" w:rsidRPr="00F16F5B" w:rsidRDefault="008120D7" w:rsidP="007A76AC">
      <w:pPr>
        <w:spacing w:before="60" w:after="60" w:line="264" w:lineRule="auto"/>
        <w:ind w:firstLine="567"/>
        <w:jc w:val="both"/>
        <w:rPr>
          <w:i/>
          <w:sz w:val="28"/>
          <w:szCs w:val="28"/>
          <w:lang w:val="pt-BR" w:eastAsia="en-US"/>
        </w:rPr>
      </w:pPr>
      <w:r w:rsidRPr="00F16F5B">
        <w:rPr>
          <w:i/>
          <w:sz w:val="28"/>
          <w:szCs w:val="28"/>
          <w:lang w:val="pt-BR" w:eastAsia="en-US"/>
        </w:rPr>
        <w:t xml:space="preserve">Theo đề nghị của Giám đốc Sở Tài chính tại Tờ trình số </w:t>
      </w:r>
      <w:r w:rsidR="007A76AC">
        <w:rPr>
          <w:i/>
          <w:sz w:val="28"/>
          <w:szCs w:val="28"/>
          <w:lang w:val="pt-BR" w:eastAsia="en-US"/>
        </w:rPr>
        <w:t>4138</w:t>
      </w:r>
      <w:r w:rsidR="00DD6A3D" w:rsidRPr="00F16F5B">
        <w:rPr>
          <w:i/>
          <w:sz w:val="28"/>
          <w:szCs w:val="28"/>
          <w:lang w:val="pt-BR" w:eastAsia="en-US"/>
        </w:rPr>
        <w:t xml:space="preserve">/TTr-STC ngày </w:t>
      </w:r>
      <w:r w:rsidR="007A76AC">
        <w:rPr>
          <w:i/>
          <w:sz w:val="28"/>
          <w:szCs w:val="28"/>
          <w:lang w:val="pt-BR" w:eastAsia="en-US"/>
        </w:rPr>
        <w:t>06</w:t>
      </w:r>
      <w:r w:rsidR="00DD6A3D" w:rsidRPr="00F16F5B">
        <w:rPr>
          <w:i/>
          <w:sz w:val="28"/>
          <w:szCs w:val="28"/>
          <w:lang w:val="pt-BR" w:eastAsia="en-US"/>
        </w:rPr>
        <w:t xml:space="preserve"> </w:t>
      </w:r>
      <w:r w:rsidR="00594C3D" w:rsidRPr="00F16F5B">
        <w:rPr>
          <w:i/>
          <w:sz w:val="28"/>
          <w:szCs w:val="28"/>
          <w:lang w:val="pt-BR" w:eastAsia="en-US"/>
        </w:rPr>
        <w:t xml:space="preserve">tháng </w:t>
      </w:r>
      <w:r w:rsidR="007A76AC">
        <w:rPr>
          <w:i/>
          <w:sz w:val="28"/>
          <w:szCs w:val="28"/>
          <w:lang w:val="pt-BR" w:eastAsia="en-US"/>
        </w:rPr>
        <w:t xml:space="preserve">12 </w:t>
      </w:r>
      <w:r w:rsidR="00594C3D" w:rsidRPr="00F16F5B">
        <w:rPr>
          <w:i/>
          <w:sz w:val="28"/>
          <w:szCs w:val="28"/>
          <w:lang w:val="pt-BR" w:eastAsia="en-US"/>
        </w:rPr>
        <w:t>năm 202</w:t>
      </w:r>
      <w:r w:rsidR="008661A1">
        <w:rPr>
          <w:i/>
          <w:sz w:val="28"/>
          <w:szCs w:val="28"/>
          <w:lang w:val="pt-BR" w:eastAsia="en-US"/>
        </w:rPr>
        <w:t>3</w:t>
      </w:r>
      <w:r w:rsidR="003F01BD" w:rsidRPr="00F16F5B">
        <w:rPr>
          <w:i/>
          <w:sz w:val="28"/>
          <w:szCs w:val="28"/>
          <w:lang w:val="pt-BR" w:eastAsia="en-US"/>
        </w:rPr>
        <w:t>.</w:t>
      </w:r>
    </w:p>
    <w:p w:rsidR="00D70FCB" w:rsidRPr="00F16F5B" w:rsidRDefault="00D70FCB" w:rsidP="007A76AC">
      <w:pPr>
        <w:spacing w:before="60" w:after="60" w:line="264" w:lineRule="auto"/>
        <w:jc w:val="center"/>
        <w:rPr>
          <w:b/>
          <w:bCs/>
          <w:sz w:val="28"/>
          <w:szCs w:val="28"/>
          <w:lang w:val="pt-BR" w:eastAsia="en-US"/>
        </w:rPr>
      </w:pPr>
      <w:r w:rsidRPr="00F16F5B">
        <w:rPr>
          <w:b/>
          <w:bCs/>
          <w:sz w:val="28"/>
          <w:szCs w:val="28"/>
          <w:lang w:val="pt-BR" w:eastAsia="en-US"/>
        </w:rPr>
        <w:t>QUYẾT ĐỊNH:</w:t>
      </w:r>
    </w:p>
    <w:p w:rsidR="00A87048" w:rsidRPr="00F16F5B" w:rsidRDefault="007F4B89" w:rsidP="007A76AC">
      <w:pPr>
        <w:spacing w:before="60" w:after="60" w:line="264" w:lineRule="auto"/>
        <w:ind w:firstLine="567"/>
        <w:jc w:val="both"/>
        <w:rPr>
          <w:b/>
          <w:bCs/>
          <w:sz w:val="28"/>
          <w:szCs w:val="28"/>
        </w:rPr>
      </w:pPr>
      <w:r w:rsidRPr="00F16F5B">
        <w:rPr>
          <w:b/>
          <w:sz w:val="28"/>
          <w:szCs w:val="28"/>
          <w:lang w:val="en-AU" w:eastAsia="en-AU"/>
        </w:rPr>
        <w:t>Điều 1.</w:t>
      </w:r>
      <w:r w:rsidR="007A76AC">
        <w:rPr>
          <w:b/>
          <w:sz w:val="28"/>
          <w:szCs w:val="28"/>
          <w:lang w:val="en-AU" w:eastAsia="en-AU"/>
        </w:rPr>
        <w:t xml:space="preserve"> </w:t>
      </w:r>
      <w:r w:rsidR="00A87048" w:rsidRPr="00F16F5B">
        <w:rPr>
          <w:b/>
          <w:bCs/>
          <w:sz w:val="28"/>
          <w:szCs w:val="28"/>
        </w:rPr>
        <w:t>Phạm vi điều chỉnh</w:t>
      </w:r>
    </w:p>
    <w:p w:rsidR="009D67B7" w:rsidRPr="00F16F5B" w:rsidRDefault="004715BE" w:rsidP="007A76AC">
      <w:pPr>
        <w:spacing w:before="60" w:after="60" w:line="264" w:lineRule="auto"/>
        <w:ind w:firstLine="567"/>
        <w:jc w:val="both"/>
        <w:rPr>
          <w:bCs/>
          <w:sz w:val="28"/>
          <w:szCs w:val="28"/>
          <w:lang w:val="en-US"/>
        </w:rPr>
      </w:pPr>
      <w:r w:rsidRPr="00F16F5B">
        <w:rPr>
          <w:sz w:val="28"/>
          <w:szCs w:val="28"/>
          <w:shd w:val="clear" w:color="auto" w:fill="FFFFFF"/>
          <w:lang w:val="nl-NL"/>
        </w:rPr>
        <w:t>Quyết định này quy định phân cấp thẩm quyền ban hành tiêu chuẩn, định mức sử dụng máy móc, thiết bị chuyên dùng thuộc</w:t>
      </w:r>
      <w:r w:rsidR="00A87048" w:rsidRPr="00F16F5B">
        <w:rPr>
          <w:sz w:val="28"/>
          <w:szCs w:val="28"/>
          <w:shd w:val="clear" w:color="auto" w:fill="FFFFFF"/>
        </w:rPr>
        <w:t xml:space="preserve"> lĩnh vực </w:t>
      </w:r>
      <w:r w:rsidR="008661A1">
        <w:rPr>
          <w:sz w:val="28"/>
          <w:szCs w:val="28"/>
          <w:shd w:val="clear" w:color="auto" w:fill="FFFFFF"/>
          <w:lang w:val="en-US"/>
        </w:rPr>
        <w:t>y tế</w:t>
      </w:r>
      <w:r w:rsidR="00A87048" w:rsidRPr="00F16F5B">
        <w:rPr>
          <w:bCs/>
          <w:sz w:val="28"/>
          <w:szCs w:val="28"/>
        </w:rPr>
        <w:t xml:space="preserve"> trên địa bàn tỉnh Quảng Bình.</w:t>
      </w:r>
    </w:p>
    <w:p w:rsidR="00A87048" w:rsidRPr="00F16F5B" w:rsidRDefault="00A87048" w:rsidP="007A76AC">
      <w:pPr>
        <w:spacing w:before="60" w:after="60" w:line="264" w:lineRule="auto"/>
        <w:ind w:firstLine="567"/>
        <w:jc w:val="both"/>
        <w:rPr>
          <w:b/>
          <w:bCs/>
          <w:sz w:val="28"/>
          <w:szCs w:val="28"/>
          <w:lang w:val="en-US"/>
        </w:rPr>
      </w:pPr>
      <w:r w:rsidRPr="00F16F5B">
        <w:rPr>
          <w:b/>
          <w:bCs/>
          <w:sz w:val="28"/>
          <w:szCs w:val="28"/>
        </w:rPr>
        <w:t>Điều 2. Đối tượng áp dụng</w:t>
      </w:r>
    </w:p>
    <w:p w:rsidR="00376D5B" w:rsidRPr="00376D5B" w:rsidRDefault="00376D5B" w:rsidP="007A76AC">
      <w:pPr>
        <w:spacing w:before="60" w:after="60" w:line="264" w:lineRule="auto"/>
        <w:ind w:firstLine="567"/>
        <w:jc w:val="both"/>
        <w:rPr>
          <w:bCs/>
          <w:color w:val="000000"/>
          <w:sz w:val="28"/>
          <w:szCs w:val="28"/>
        </w:rPr>
      </w:pPr>
      <w:r w:rsidRPr="00376D5B">
        <w:rPr>
          <w:bCs/>
          <w:color w:val="000000"/>
          <w:sz w:val="28"/>
          <w:szCs w:val="28"/>
        </w:rPr>
        <w:t xml:space="preserve">1. Sở Y tế và các đơn vị sự nghiệp hoạt động trong lĩnh vực y tế (trừ các đơn vị sự nghiệp </w:t>
      </w:r>
      <w:r w:rsidRPr="00376D5B">
        <w:rPr>
          <w:color w:val="000000"/>
          <w:sz w:val="28"/>
          <w:szCs w:val="28"/>
          <w:shd w:val="clear" w:color="auto" w:fill="FFFFFF"/>
        </w:rPr>
        <w:t>công lập trong lĩnh vực y tế tự bảo đảm chi thường xuyên và chi đầu tư)</w:t>
      </w:r>
      <w:r w:rsidRPr="00376D5B">
        <w:rPr>
          <w:bCs/>
          <w:color w:val="000000"/>
          <w:sz w:val="28"/>
          <w:szCs w:val="28"/>
        </w:rPr>
        <w:t>.</w:t>
      </w:r>
    </w:p>
    <w:p w:rsidR="00376D5B" w:rsidRPr="00376D5B" w:rsidRDefault="00376D5B" w:rsidP="007A76AC">
      <w:pPr>
        <w:spacing w:before="60" w:after="60" w:line="264" w:lineRule="auto"/>
        <w:ind w:firstLine="567"/>
        <w:jc w:val="both"/>
        <w:rPr>
          <w:bCs/>
          <w:color w:val="000000"/>
          <w:sz w:val="28"/>
          <w:szCs w:val="28"/>
        </w:rPr>
      </w:pPr>
      <w:r w:rsidRPr="00376D5B">
        <w:rPr>
          <w:bCs/>
          <w:color w:val="000000"/>
          <w:sz w:val="28"/>
          <w:szCs w:val="28"/>
        </w:rPr>
        <w:t>2. Ban Bảo vệ chăm sóc sức khỏe cán bộ tỉnh.</w:t>
      </w:r>
    </w:p>
    <w:p w:rsidR="00376D5B" w:rsidRPr="00376D5B" w:rsidRDefault="00376D5B" w:rsidP="007A76AC">
      <w:pPr>
        <w:spacing w:before="60" w:after="60" w:line="264" w:lineRule="auto"/>
        <w:ind w:firstLine="567"/>
        <w:jc w:val="both"/>
        <w:rPr>
          <w:bCs/>
          <w:color w:val="000000"/>
          <w:sz w:val="28"/>
          <w:szCs w:val="28"/>
        </w:rPr>
      </w:pPr>
      <w:r w:rsidRPr="00376D5B">
        <w:rPr>
          <w:bCs/>
          <w:color w:val="000000"/>
          <w:sz w:val="28"/>
          <w:szCs w:val="28"/>
        </w:rPr>
        <w:t xml:space="preserve">3. Trường Cao </w:t>
      </w:r>
      <w:r w:rsidR="007A76AC">
        <w:rPr>
          <w:bCs/>
          <w:color w:val="000000"/>
          <w:sz w:val="28"/>
          <w:szCs w:val="28"/>
          <w:lang w:val="en-US"/>
        </w:rPr>
        <w:t>đ</w:t>
      </w:r>
      <w:r w:rsidR="007A76AC">
        <w:rPr>
          <w:bCs/>
          <w:color w:val="000000"/>
          <w:sz w:val="28"/>
          <w:szCs w:val="28"/>
        </w:rPr>
        <w:t>ẳng Y tế</w:t>
      </w:r>
      <w:r w:rsidRPr="00376D5B">
        <w:rPr>
          <w:bCs/>
          <w:color w:val="000000"/>
          <w:sz w:val="28"/>
          <w:szCs w:val="28"/>
        </w:rPr>
        <w:t>.</w:t>
      </w:r>
    </w:p>
    <w:p w:rsidR="00376D5B" w:rsidRPr="00376D5B" w:rsidRDefault="00376D5B" w:rsidP="007A76AC">
      <w:pPr>
        <w:spacing w:before="60" w:after="60" w:line="264" w:lineRule="auto"/>
        <w:ind w:firstLine="567"/>
        <w:jc w:val="both"/>
        <w:rPr>
          <w:bCs/>
          <w:color w:val="000000"/>
          <w:sz w:val="28"/>
          <w:szCs w:val="28"/>
        </w:rPr>
      </w:pPr>
      <w:r w:rsidRPr="00376D5B">
        <w:rPr>
          <w:bCs/>
          <w:color w:val="000000"/>
          <w:sz w:val="28"/>
          <w:szCs w:val="28"/>
        </w:rPr>
        <w:t>4. Các tổ chức, cá nhân có liên quan.</w:t>
      </w:r>
    </w:p>
    <w:p w:rsidR="005E4FAF" w:rsidRPr="00F16F5B" w:rsidRDefault="005E4FAF" w:rsidP="007A76AC">
      <w:pPr>
        <w:spacing w:before="60" w:after="60" w:line="264" w:lineRule="auto"/>
        <w:ind w:firstLine="567"/>
        <w:jc w:val="both"/>
        <w:rPr>
          <w:bCs/>
          <w:sz w:val="28"/>
          <w:szCs w:val="28"/>
          <w:lang w:val="en-US"/>
        </w:rPr>
      </w:pPr>
      <w:r w:rsidRPr="00F16F5B">
        <w:rPr>
          <w:b/>
          <w:bCs/>
          <w:sz w:val="28"/>
          <w:szCs w:val="28"/>
          <w:lang w:val="en-US"/>
        </w:rPr>
        <w:lastRenderedPageBreak/>
        <w:t>Điều 3</w:t>
      </w:r>
      <w:r w:rsidRPr="00F16F5B">
        <w:rPr>
          <w:bCs/>
          <w:sz w:val="28"/>
          <w:szCs w:val="28"/>
          <w:lang w:val="en-US"/>
        </w:rPr>
        <w:t>.</w:t>
      </w:r>
      <w:r w:rsidR="008114C3">
        <w:rPr>
          <w:bCs/>
          <w:sz w:val="28"/>
          <w:szCs w:val="28"/>
          <w:lang w:val="en-US"/>
        </w:rPr>
        <w:t xml:space="preserve"> </w:t>
      </w:r>
      <w:r w:rsidRPr="00F16F5B">
        <w:rPr>
          <w:b/>
          <w:bCs/>
          <w:sz w:val="28"/>
          <w:szCs w:val="28"/>
          <w:lang w:val="en-US"/>
        </w:rPr>
        <w:t xml:space="preserve">Phân cấp thẩm quyền ban hành tiêu chuẩn, định mức sử dụng máy móc, thiết bị chuyên dùng thuộc lĩnh vực </w:t>
      </w:r>
      <w:r w:rsidR="00376D5B">
        <w:rPr>
          <w:b/>
          <w:bCs/>
          <w:sz w:val="28"/>
          <w:szCs w:val="28"/>
          <w:lang w:val="en-US"/>
        </w:rPr>
        <w:t>y tế</w:t>
      </w:r>
    </w:p>
    <w:p w:rsidR="008B5BB1" w:rsidRDefault="00D647B3" w:rsidP="007A76AC">
      <w:pPr>
        <w:spacing w:before="60" w:after="60" w:line="264" w:lineRule="auto"/>
        <w:ind w:firstLine="567"/>
        <w:jc w:val="both"/>
        <w:rPr>
          <w:bCs/>
          <w:sz w:val="28"/>
          <w:szCs w:val="28"/>
          <w:lang w:val="en-US"/>
        </w:rPr>
      </w:pPr>
      <w:r w:rsidRPr="00F16F5B">
        <w:rPr>
          <w:bCs/>
          <w:sz w:val="28"/>
          <w:szCs w:val="28"/>
          <w:lang w:val="en-US"/>
        </w:rPr>
        <w:t xml:space="preserve">1. </w:t>
      </w:r>
      <w:r w:rsidR="00D27E50" w:rsidRPr="00F16F5B">
        <w:rPr>
          <w:bCs/>
          <w:sz w:val="28"/>
          <w:szCs w:val="28"/>
        </w:rPr>
        <w:t xml:space="preserve">Sở </w:t>
      </w:r>
      <w:r w:rsidR="00376D5B">
        <w:rPr>
          <w:bCs/>
          <w:sz w:val="28"/>
          <w:szCs w:val="28"/>
          <w:lang w:val="en-US"/>
        </w:rPr>
        <w:t>Y tế</w:t>
      </w:r>
      <w:r w:rsidR="00D27E50" w:rsidRPr="00F16F5B">
        <w:rPr>
          <w:bCs/>
          <w:sz w:val="28"/>
          <w:szCs w:val="28"/>
        </w:rPr>
        <w:t xml:space="preserve"> ban hành tiêu chuẩn, định mức sử dụng máy móc, thiết bị chuyên dùng trong lĩnh vực </w:t>
      </w:r>
      <w:r w:rsidR="00376D5B">
        <w:rPr>
          <w:bCs/>
          <w:sz w:val="28"/>
          <w:szCs w:val="28"/>
          <w:lang w:val="en-US"/>
        </w:rPr>
        <w:t>y tế</w:t>
      </w:r>
      <w:r w:rsidR="0030646C" w:rsidRPr="00F16F5B">
        <w:rPr>
          <w:bCs/>
          <w:sz w:val="28"/>
          <w:szCs w:val="28"/>
        </w:rPr>
        <w:t xml:space="preserve"> đối với các </w:t>
      </w:r>
      <w:r w:rsidR="00376D5B">
        <w:rPr>
          <w:bCs/>
          <w:sz w:val="28"/>
          <w:szCs w:val="28"/>
          <w:lang w:val="en-US"/>
        </w:rPr>
        <w:t xml:space="preserve">cơ quan, </w:t>
      </w:r>
      <w:r w:rsidR="00D27E50" w:rsidRPr="00F16F5B">
        <w:rPr>
          <w:bCs/>
          <w:sz w:val="28"/>
          <w:szCs w:val="28"/>
        </w:rPr>
        <w:t xml:space="preserve">đơn vị </w:t>
      </w:r>
      <w:r w:rsidR="00376D5B">
        <w:rPr>
          <w:bCs/>
          <w:sz w:val="28"/>
          <w:szCs w:val="28"/>
          <w:lang w:val="en-US"/>
        </w:rPr>
        <w:t xml:space="preserve">trực </w:t>
      </w:r>
      <w:r w:rsidR="00D27E50" w:rsidRPr="00F16F5B">
        <w:rPr>
          <w:bCs/>
          <w:sz w:val="28"/>
          <w:szCs w:val="28"/>
        </w:rPr>
        <w:t>thuộc Sở</w:t>
      </w:r>
      <w:r w:rsidR="00376D5B">
        <w:rPr>
          <w:bCs/>
          <w:sz w:val="28"/>
          <w:szCs w:val="28"/>
          <w:lang w:val="en-US"/>
        </w:rPr>
        <w:t xml:space="preserve">; Ban </w:t>
      </w:r>
      <w:r w:rsidR="007A76AC">
        <w:rPr>
          <w:bCs/>
          <w:sz w:val="28"/>
          <w:szCs w:val="28"/>
          <w:lang w:val="en-US"/>
        </w:rPr>
        <w:t>B</w:t>
      </w:r>
      <w:r w:rsidR="00376D5B">
        <w:rPr>
          <w:bCs/>
          <w:sz w:val="28"/>
          <w:szCs w:val="28"/>
          <w:lang w:val="en-US"/>
        </w:rPr>
        <w:t xml:space="preserve">ảo vệ </w:t>
      </w:r>
      <w:r w:rsidR="008114C3">
        <w:rPr>
          <w:bCs/>
          <w:sz w:val="28"/>
          <w:szCs w:val="28"/>
          <w:lang w:val="en-US"/>
        </w:rPr>
        <w:t>chăm sóc sức khỏe cán bộ tỉnh</w:t>
      </w:r>
      <w:r w:rsidR="00651BFA">
        <w:rPr>
          <w:bCs/>
          <w:sz w:val="28"/>
          <w:szCs w:val="28"/>
          <w:lang w:val="en-US"/>
        </w:rPr>
        <w:t>;</w:t>
      </w:r>
      <w:r w:rsidR="00647690">
        <w:rPr>
          <w:bCs/>
          <w:sz w:val="28"/>
          <w:szCs w:val="28"/>
          <w:lang w:val="en-US"/>
        </w:rPr>
        <w:t xml:space="preserve"> Trường</w:t>
      </w:r>
      <w:r w:rsidR="007A76AC">
        <w:rPr>
          <w:bCs/>
          <w:sz w:val="28"/>
          <w:szCs w:val="28"/>
          <w:lang w:val="en-US"/>
        </w:rPr>
        <w:t xml:space="preserve"> Cao</w:t>
      </w:r>
      <w:r w:rsidR="00647690">
        <w:rPr>
          <w:bCs/>
          <w:sz w:val="28"/>
          <w:szCs w:val="28"/>
          <w:lang w:val="en-US"/>
        </w:rPr>
        <w:t xml:space="preserve"> đẳng Y tế</w:t>
      </w:r>
      <w:r w:rsidR="008B5BB1" w:rsidRPr="00F16F5B">
        <w:rPr>
          <w:bCs/>
          <w:sz w:val="28"/>
          <w:szCs w:val="28"/>
          <w:lang w:val="en-US"/>
        </w:rPr>
        <w:t>.</w:t>
      </w:r>
    </w:p>
    <w:p w:rsidR="00647690" w:rsidRPr="00F16F5B" w:rsidRDefault="00647690" w:rsidP="007A76AC">
      <w:pPr>
        <w:pStyle w:val="NormalWeb"/>
        <w:shd w:val="clear" w:color="auto" w:fill="FFFFFF"/>
        <w:spacing w:before="60" w:beforeAutospacing="0" w:after="60" w:afterAutospacing="0" w:line="264" w:lineRule="auto"/>
        <w:ind w:firstLine="567"/>
        <w:jc w:val="both"/>
        <w:rPr>
          <w:sz w:val="28"/>
          <w:szCs w:val="28"/>
        </w:rPr>
      </w:pPr>
      <w:r>
        <w:rPr>
          <w:bCs/>
          <w:sz w:val="28"/>
          <w:szCs w:val="28"/>
        </w:rPr>
        <w:t xml:space="preserve">2. </w:t>
      </w:r>
      <w:r w:rsidRPr="00F16F5B">
        <w:rPr>
          <w:sz w:val="28"/>
          <w:szCs w:val="28"/>
          <w:lang w:val="nl-NL"/>
        </w:rPr>
        <w:t xml:space="preserve">Tiêu chuẩn, định mức sử dụng máy móc, thiết bị chuyên dùng trong lĩnh vực </w:t>
      </w:r>
      <w:r>
        <w:rPr>
          <w:sz w:val="28"/>
          <w:szCs w:val="28"/>
          <w:lang w:val="nl-NL"/>
        </w:rPr>
        <w:t>y tế</w:t>
      </w:r>
      <w:r w:rsidRPr="00F16F5B">
        <w:rPr>
          <w:sz w:val="28"/>
          <w:szCs w:val="28"/>
          <w:lang w:val="nl-NL"/>
        </w:rPr>
        <w:t xml:space="preserve"> do </w:t>
      </w:r>
      <w:r>
        <w:rPr>
          <w:sz w:val="28"/>
          <w:szCs w:val="28"/>
          <w:lang w:val="nl-NL"/>
        </w:rPr>
        <w:t xml:space="preserve">Sở Y tế ban hành </w:t>
      </w:r>
      <w:r w:rsidRPr="00F16F5B">
        <w:rPr>
          <w:sz w:val="28"/>
          <w:szCs w:val="28"/>
          <w:lang w:val="nl-NL"/>
        </w:rPr>
        <w:t xml:space="preserve">phải đảm bảo phù hợp với tiêu chuẩn, định mức sử dụng máy móc, thiết bị chuyên dùng trong lĩnh vực </w:t>
      </w:r>
      <w:r>
        <w:rPr>
          <w:sz w:val="28"/>
          <w:szCs w:val="28"/>
          <w:lang w:val="nl-NL"/>
        </w:rPr>
        <w:t>y tế</w:t>
      </w:r>
      <w:r w:rsidRPr="00F16F5B">
        <w:rPr>
          <w:sz w:val="28"/>
          <w:szCs w:val="28"/>
          <w:lang w:val="nl-NL"/>
        </w:rPr>
        <w:t xml:space="preserve"> đã được Thường trực Hội đồng nhân dân tỉnh thống nhất thông qua </w:t>
      </w:r>
      <w:r w:rsidRPr="00F16F5B">
        <w:rPr>
          <w:i/>
          <w:sz w:val="28"/>
          <w:szCs w:val="28"/>
          <w:lang w:val="nl-NL"/>
        </w:rPr>
        <w:t xml:space="preserve">(Chi tiết tại </w:t>
      </w:r>
      <w:r>
        <w:rPr>
          <w:i/>
          <w:sz w:val="28"/>
          <w:szCs w:val="28"/>
          <w:lang w:val="nl-NL"/>
        </w:rPr>
        <w:t xml:space="preserve">các </w:t>
      </w:r>
      <w:r w:rsidRPr="00F16F5B">
        <w:rPr>
          <w:i/>
          <w:sz w:val="28"/>
          <w:szCs w:val="28"/>
          <w:lang w:val="nl-NL"/>
        </w:rPr>
        <w:t>Phụ lục</w:t>
      </w:r>
      <w:r>
        <w:rPr>
          <w:i/>
          <w:sz w:val="28"/>
          <w:szCs w:val="28"/>
          <w:lang w:val="nl-NL"/>
        </w:rPr>
        <w:t xml:space="preserve"> từ </w:t>
      </w:r>
      <w:r w:rsidR="008352B8">
        <w:rPr>
          <w:i/>
          <w:sz w:val="28"/>
          <w:szCs w:val="28"/>
          <w:lang w:val="nl-NL"/>
        </w:rPr>
        <w:t>I</w:t>
      </w:r>
      <w:r w:rsidR="007A76AC">
        <w:rPr>
          <w:i/>
          <w:sz w:val="28"/>
          <w:szCs w:val="28"/>
          <w:lang w:val="nl-NL"/>
        </w:rPr>
        <w:t xml:space="preserve"> </w:t>
      </w:r>
      <w:r>
        <w:rPr>
          <w:i/>
          <w:sz w:val="28"/>
          <w:szCs w:val="28"/>
          <w:lang w:val="nl-NL"/>
        </w:rPr>
        <w:t xml:space="preserve">đến phụ lục </w:t>
      </w:r>
      <w:r w:rsidR="008352B8">
        <w:rPr>
          <w:i/>
          <w:sz w:val="28"/>
          <w:szCs w:val="28"/>
          <w:lang w:val="nl-NL"/>
        </w:rPr>
        <w:t>XXIII</w:t>
      </w:r>
      <w:r w:rsidRPr="00F16F5B">
        <w:rPr>
          <w:i/>
          <w:sz w:val="28"/>
          <w:szCs w:val="28"/>
          <w:lang w:val="nl-NL"/>
        </w:rPr>
        <w:t xml:space="preserve"> kèm theo).</w:t>
      </w:r>
    </w:p>
    <w:p w:rsidR="00D647B3" w:rsidRPr="00F16F5B" w:rsidRDefault="00647690" w:rsidP="007A76AC">
      <w:pPr>
        <w:pStyle w:val="NormalWeb"/>
        <w:shd w:val="clear" w:color="auto" w:fill="FFFFFF"/>
        <w:spacing w:before="60" w:beforeAutospacing="0" w:after="60" w:afterAutospacing="0" w:line="264" w:lineRule="auto"/>
        <w:ind w:firstLine="567"/>
        <w:jc w:val="both"/>
        <w:rPr>
          <w:sz w:val="28"/>
          <w:szCs w:val="28"/>
        </w:rPr>
      </w:pPr>
      <w:r>
        <w:rPr>
          <w:sz w:val="28"/>
          <w:szCs w:val="28"/>
          <w:lang w:val="nl-NL"/>
        </w:rPr>
        <w:t>3</w:t>
      </w:r>
      <w:r w:rsidR="00A030EB" w:rsidRPr="00F16F5B">
        <w:rPr>
          <w:sz w:val="28"/>
          <w:szCs w:val="28"/>
          <w:lang w:val="nl-NL"/>
        </w:rPr>
        <w:t>.</w:t>
      </w:r>
      <w:r w:rsidR="007A76AC">
        <w:rPr>
          <w:sz w:val="28"/>
          <w:szCs w:val="28"/>
          <w:lang w:val="nl-NL"/>
        </w:rPr>
        <w:t xml:space="preserve"> </w:t>
      </w:r>
      <w:r w:rsidR="00D647B3" w:rsidRPr="00F16F5B">
        <w:rPr>
          <w:sz w:val="28"/>
          <w:szCs w:val="28"/>
          <w:lang w:val="nl-NL"/>
        </w:rPr>
        <w:t>Trường hợp cần thiết phải tăng thêm số lượng máy móc, thiết bị chuyên dùng (do chức năng, nhiệm vụ) hoặc có sự biến động, thay đổi so với tiêu chuẩn, định mức quy định tại Quyết đ</w:t>
      </w:r>
      <w:r w:rsidR="00102886" w:rsidRPr="00F16F5B">
        <w:rPr>
          <w:sz w:val="28"/>
          <w:szCs w:val="28"/>
          <w:lang w:val="nl-NL"/>
        </w:rPr>
        <w:t>ịnh này thì các cơ quan, đơn vị</w:t>
      </w:r>
      <w:r>
        <w:rPr>
          <w:sz w:val="28"/>
          <w:szCs w:val="28"/>
          <w:lang w:val="nl-NL"/>
        </w:rPr>
        <w:t xml:space="preserve"> </w:t>
      </w:r>
      <w:r w:rsidR="00D647B3" w:rsidRPr="00F16F5B">
        <w:rPr>
          <w:sz w:val="28"/>
          <w:szCs w:val="28"/>
          <w:lang w:val="nl-NL"/>
        </w:rPr>
        <w:t xml:space="preserve">quy định tại Điều 2 Quyết định này gửi văn bản về </w:t>
      </w:r>
      <w:r w:rsidR="00651BFA">
        <w:rPr>
          <w:sz w:val="28"/>
          <w:szCs w:val="28"/>
          <w:lang w:val="nl-NL"/>
        </w:rPr>
        <w:t>Sở Y</w:t>
      </w:r>
      <w:r>
        <w:rPr>
          <w:sz w:val="28"/>
          <w:szCs w:val="28"/>
          <w:lang w:val="nl-NL"/>
        </w:rPr>
        <w:t xml:space="preserve"> tế tổng hợp. </w:t>
      </w:r>
      <w:r w:rsidR="00D647B3" w:rsidRPr="00F16F5B">
        <w:rPr>
          <w:sz w:val="28"/>
          <w:szCs w:val="28"/>
          <w:lang w:val="nl-NL"/>
        </w:rPr>
        <w:t xml:space="preserve">Sở Tài chính </w:t>
      </w:r>
      <w:r>
        <w:rPr>
          <w:sz w:val="28"/>
          <w:szCs w:val="28"/>
          <w:lang w:val="nl-NL"/>
        </w:rPr>
        <w:t xml:space="preserve">phối hợp với Sở Y tế </w:t>
      </w:r>
      <w:r w:rsidR="00D647B3" w:rsidRPr="00F16F5B">
        <w:rPr>
          <w:sz w:val="28"/>
          <w:szCs w:val="28"/>
          <w:lang w:val="nl-NL"/>
        </w:rPr>
        <w:t xml:space="preserve">thẩm định, trình Ủy ban nhân dân tỉnh </w:t>
      </w:r>
      <w:r w:rsidR="00D74F57" w:rsidRPr="00F16F5B">
        <w:rPr>
          <w:sz w:val="28"/>
          <w:szCs w:val="28"/>
          <w:lang w:val="nl-NL"/>
        </w:rPr>
        <w:t>báo cáo, xin ý kiến</w:t>
      </w:r>
      <w:r w:rsidR="00D647B3" w:rsidRPr="00F16F5B">
        <w:rPr>
          <w:sz w:val="28"/>
          <w:szCs w:val="28"/>
          <w:lang w:val="nl-NL"/>
        </w:rPr>
        <w:t xml:space="preserve"> Thường trực Hội đồng nhân dân tỉnh trước khi xem xét, quyết định.</w:t>
      </w:r>
    </w:p>
    <w:p w:rsidR="00DD6A3D" w:rsidRPr="00F16F5B" w:rsidRDefault="00D647B3" w:rsidP="007A76AC">
      <w:pPr>
        <w:pStyle w:val="NormalWeb"/>
        <w:shd w:val="clear" w:color="auto" w:fill="FFFFFF"/>
        <w:spacing w:before="60" w:beforeAutospacing="0" w:after="60" w:afterAutospacing="0" w:line="264" w:lineRule="auto"/>
        <w:ind w:firstLine="567"/>
        <w:jc w:val="both"/>
        <w:rPr>
          <w:b/>
          <w:bCs/>
          <w:sz w:val="27"/>
          <w:szCs w:val="27"/>
          <w:lang w:val="nl-NL"/>
        </w:rPr>
      </w:pPr>
      <w:r w:rsidRPr="00F16F5B">
        <w:rPr>
          <w:b/>
          <w:bCs/>
          <w:sz w:val="27"/>
          <w:szCs w:val="27"/>
          <w:lang w:val="nl-NL"/>
        </w:rPr>
        <w:t xml:space="preserve">Điều </w:t>
      </w:r>
      <w:r w:rsidR="008500BB" w:rsidRPr="00F16F5B">
        <w:rPr>
          <w:b/>
          <w:bCs/>
          <w:sz w:val="27"/>
          <w:szCs w:val="27"/>
          <w:lang w:val="nl-NL"/>
        </w:rPr>
        <w:t>4</w:t>
      </w:r>
      <w:r w:rsidRPr="00F16F5B">
        <w:rPr>
          <w:b/>
          <w:bCs/>
          <w:sz w:val="27"/>
          <w:szCs w:val="27"/>
          <w:lang w:val="nl-NL"/>
        </w:rPr>
        <w:t>.</w:t>
      </w:r>
      <w:r w:rsidR="00BC1455">
        <w:rPr>
          <w:b/>
          <w:bCs/>
          <w:sz w:val="27"/>
          <w:szCs w:val="27"/>
          <w:lang w:val="nl-NL"/>
        </w:rPr>
        <w:t xml:space="preserve"> </w:t>
      </w:r>
      <w:r w:rsidR="00DD6A3D" w:rsidRPr="00F16F5B">
        <w:rPr>
          <w:b/>
          <w:bCs/>
          <w:sz w:val="27"/>
          <w:szCs w:val="27"/>
          <w:lang w:val="nl-NL"/>
        </w:rPr>
        <w:t>Hiệu lực thi hành</w:t>
      </w:r>
    </w:p>
    <w:p w:rsidR="004D7013" w:rsidRPr="002D1379" w:rsidRDefault="004D7013" w:rsidP="007A76AC">
      <w:pPr>
        <w:pStyle w:val="NormalWeb"/>
        <w:shd w:val="clear" w:color="auto" w:fill="FFFFFF"/>
        <w:spacing w:before="60" w:beforeAutospacing="0" w:after="60" w:afterAutospacing="0" w:line="264" w:lineRule="auto"/>
        <w:ind w:firstLine="567"/>
        <w:jc w:val="both"/>
        <w:rPr>
          <w:b/>
          <w:bCs/>
          <w:spacing w:val="-2"/>
          <w:sz w:val="27"/>
          <w:szCs w:val="27"/>
          <w:lang w:val="nl-NL"/>
        </w:rPr>
      </w:pPr>
      <w:r w:rsidRPr="002D1379">
        <w:rPr>
          <w:spacing w:val="-2"/>
          <w:sz w:val="28"/>
          <w:szCs w:val="28"/>
          <w:lang w:val="en-AU" w:eastAsia="en-AU"/>
        </w:rPr>
        <w:t xml:space="preserve">Quyết định này có hiệu lực kể từ ngày </w:t>
      </w:r>
      <w:r w:rsidR="008352B8">
        <w:rPr>
          <w:spacing w:val="-2"/>
          <w:sz w:val="28"/>
          <w:szCs w:val="28"/>
          <w:lang w:val="en-AU" w:eastAsia="en-AU"/>
        </w:rPr>
        <w:t xml:space="preserve">         tháng 3 </w:t>
      </w:r>
      <w:r w:rsidRPr="002D1379">
        <w:rPr>
          <w:spacing w:val="-2"/>
          <w:sz w:val="28"/>
          <w:szCs w:val="28"/>
          <w:lang w:val="en-AU" w:eastAsia="en-AU"/>
        </w:rPr>
        <w:t>năm 202</w:t>
      </w:r>
      <w:r w:rsidR="00BC1455">
        <w:rPr>
          <w:spacing w:val="-2"/>
          <w:sz w:val="28"/>
          <w:szCs w:val="28"/>
          <w:lang w:val="en-AU" w:eastAsia="en-AU"/>
        </w:rPr>
        <w:t>4</w:t>
      </w:r>
      <w:r w:rsidRPr="002D1379">
        <w:rPr>
          <w:spacing w:val="-2"/>
          <w:sz w:val="28"/>
          <w:szCs w:val="28"/>
          <w:lang w:val="en-AU" w:eastAsia="en-AU"/>
        </w:rPr>
        <w:t>. Kể từ ngày Quyết định này có hiệu</w:t>
      </w:r>
      <w:r w:rsidR="008352B8">
        <w:rPr>
          <w:spacing w:val="-2"/>
          <w:sz w:val="28"/>
          <w:szCs w:val="28"/>
          <w:lang w:val="en-AU" w:eastAsia="en-AU"/>
        </w:rPr>
        <w:t xml:space="preserve"> lực thi hành, </w:t>
      </w:r>
      <w:r w:rsidRPr="002D1379">
        <w:rPr>
          <w:spacing w:val="-2"/>
          <w:sz w:val="28"/>
          <w:szCs w:val="28"/>
          <w:lang w:val="en-AU" w:eastAsia="en-AU"/>
        </w:rPr>
        <w:t>Quy</w:t>
      </w:r>
      <w:r w:rsidR="002D1379" w:rsidRPr="002D1379">
        <w:rPr>
          <w:spacing w:val="-2"/>
          <w:sz w:val="28"/>
          <w:szCs w:val="28"/>
          <w:lang w:val="en-AU" w:eastAsia="en-AU"/>
        </w:rPr>
        <w:t xml:space="preserve">ết định số </w:t>
      </w:r>
      <w:r w:rsidR="00647690">
        <w:rPr>
          <w:spacing w:val="-2"/>
          <w:sz w:val="28"/>
          <w:szCs w:val="28"/>
          <w:lang w:val="en-AU" w:eastAsia="en-AU"/>
        </w:rPr>
        <w:t>14</w:t>
      </w:r>
      <w:r w:rsidR="002D1379" w:rsidRPr="002D1379">
        <w:rPr>
          <w:spacing w:val="-2"/>
          <w:sz w:val="28"/>
          <w:szCs w:val="28"/>
          <w:lang w:val="en-AU" w:eastAsia="en-AU"/>
        </w:rPr>
        <w:t>/</w:t>
      </w:r>
      <w:r w:rsidR="00647690">
        <w:rPr>
          <w:spacing w:val="-2"/>
          <w:sz w:val="28"/>
          <w:szCs w:val="28"/>
          <w:lang w:val="en-AU" w:eastAsia="en-AU"/>
        </w:rPr>
        <w:t>2020/</w:t>
      </w:r>
      <w:r w:rsidR="002D1379" w:rsidRPr="002D1379">
        <w:rPr>
          <w:spacing w:val="-2"/>
          <w:sz w:val="28"/>
          <w:szCs w:val="28"/>
          <w:lang w:val="en-AU" w:eastAsia="en-AU"/>
        </w:rPr>
        <w:t xml:space="preserve">QĐ-UBND ngày </w:t>
      </w:r>
      <w:r w:rsidR="00647690">
        <w:rPr>
          <w:spacing w:val="-2"/>
          <w:sz w:val="28"/>
          <w:szCs w:val="28"/>
          <w:lang w:val="en-AU" w:eastAsia="en-AU"/>
        </w:rPr>
        <w:t>31</w:t>
      </w:r>
      <w:r w:rsidR="002D1379" w:rsidRPr="002D1379">
        <w:rPr>
          <w:spacing w:val="-2"/>
          <w:sz w:val="28"/>
          <w:szCs w:val="28"/>
          <w:lang w:val="en-AU" w:eastAsia="en-AU"/>
        </w:rPr>
        <w:t xml:space="preserve"> tháng </w:t>
      </w:r>
      <w:r w:rsidR="00647690">
        <w:rPr>
          <w:spacing w:val="-2"/>
          <w:sz w:val="28"/>
          <w:szCs w:val="28"/>
          <w:lang w:val="en-AU" w:eastAsia="en-AU"/>
        </w:rPr>
        <w:t>8</w:t>
      </w:r>
      <w:r w:rsidR="002D1379" w:rsidRPr="002D1379">
        <w:rPr>
          <w:spacing w:val="-2"/>
          <w:sz w:val="28"/>
          <w:szCs w:val="28"/>
          <w:lang w:val="en-AU" w:eastAsia="en-AU"/>
        </w:rPr>
        <w:t xml:space="preserve"> năm </w:t>
      </w:r>
      <w:r w:rsidR="00BC1455">
        <w:rPr>
          <w:spacing w:val="-2"/>
          <w:sz w:val="28"/>
          <w:szCs w:val="28"/>
          <w:lang w:val="en-AU" w:eastAsia="en-AU"/>
        </w:rPr>
        <w:t xml:space="preserve">2020 của UBND tỉnh </w:t>
      </w:r>
      <w:r w:rsidR="00647690">
        <w:rPr>
          <w:spacing w:val="-2"/>
          <w:sz w:val="28"/>
          <w:szCs w:val="28"/>
          <w:lang w:val="en-AU" w:eastAsia="en-AU"/>
        </w:rPr>
        <w:t xml:space="preserve">phân cấp thẩm quyền ban hành </w:t>
      </w:r>
      <w:r w:rsidRPr="002D1379">
        <w:rPr>
          <w:spacing w:val="-2"/>
          <w:sz w:val="28"/>
          <w:szCs w:val="28"/>
          <w:lang w:val="en-AU" w:eastAsia="en-AU"/>
        </w:rPr>
        <w:t xml:space="preserve">tiêu </w:t>
      </w:r>
      <w:r w:rsidR="002D1379" w:rsidRPr="002D1379">
        <w:rPr>
          <w:spacing w:val="-2"/>
          <w:sz w:val="28"/>
          <w:szCs w:val="28"/>
          <w:lang w:val="en-AU" w:eastAsia="en-AU"/>
        </w:rPr>
        <w:t>chuẩn, định mức sử dụng máy móc</w:t>
      </w:r>
      <w:r w:rsidRPr="002D1379">
        <w:rPr>
          <w:spacing w:val="-2"/>
          <w:sz w:val="28"/>
          <w:szCs w:val="28"/>
          <w:lang w:val="en-AU" w:eastAsia="en-AU"/>
        </w:rPr>
        <w:t xml:space="preserve">, thiết bị chuyên dùng </w:t>
      </w:r>
      <w:r w:rsidR="00246841">
        <w:rPr>
          <w:spacing w:val="-2"/>
          <w:sz w:val="28"/>
          <w:szCs w:val="28"/>
          <w:lang w:val="en-AU" w:eastAsia="en-AU"/>
        </w:rPr>
        <w:t xml:space="preserve">thuộc </w:t>
      </w:r>
      <w:r w:rsidRPr="002D1379">
        <w:rPr>
          <w:spacing w:val="-2"/>
          <w:sz w:val="28"/>
          <w:szCs w:val="28"/>
          <w:lang w:val="en-AU" w:eastAsia="en-AU"/>
        </w:rPr>
        <w:t xml:space="preserve">lĩnh vực </w:t>
      </w:r>
      <w:r w:rsidR="00647690">
        <w:rPr>
          <w:spacing w:val="-2"/>
          <w:sz w:val="28"/>
          <w:szCs w:val="28"/>
          <w:lang w:val="en-AU" w:eastAsia="en-AU"/>
        </w:rPr>
        <w:t>y tế</w:t>
      </w:r>
      <w:r w:rsidRPr="002D1379">
        <w:rPr>
          <w:spacing w:val="-2"/>
          <w:sz w:val="28"/>
          <w:szCs w:val="28"/>
          <w:lang w:val="en-AU" w:eastAsia="en-AU"/>
        </w:rPr>
        <w:t xml:space="preserve"> hết hiệu lực thi hành.</w:t>
      </w:r>
    </w:p>
    <w:p w:rsidR="00DD6A3D" w:rsidRPr="00F16F5B" w:rsidRDefault="004D7013" w:rsidP="007A76AC">
      <w:pPr>
        <w:spacing w:before="60" w:after="60" w:line="264" w:lineRule="auto"/>
        <w:ind w:firstLine="567"/>
        <w:jc w:val="both"/>
        <w:rPr>
          <w:sz w:val="28"/>
          <w:szCs w:val="28"/>
          <w:lang w:val="en-AU" w:eastAsia="en-AU"/>
        </w:rPr>
      </w:pPr>
      <w:r w:rsidRPr="00F16F5B">
        <w:rPr>
          <w:b/>
          <w:sz w:val="28"/>
          <w:szCs w:val="28"/>
          <w:lang w:val="en-AU" w:eastAsia="en-AU"/>
        </w:rPr>
        <w:t>Điều 5.</w:t>
      </w:r>
      <w:r w:rsidR="00BC1455">
        <w:rPr>
          <w:b/>
          <w:sz w:val="28"/>
          <w:szCs w:val="28"/>
          <w:lang w:val="en-AU" w:eastAsia="en-AU"/>
        </w:rPr>
        <w:t xml:space="preserve"> </w:t>
      </w:r>
      <w:r w:rsidR="00DD6A3D" w:rsidRPr="00F16F5B">
        <w:rPr>
          <w:b/>
          <w:sz w:val="28"/>
          <w:szCs w:val="28"/>
          <w:lang w:val="en-AU" w:eastAsia="en-AU"/>
        </w:rPr>
        <w:t>Tổ chức thực hiện</w:t>
      </w:r>
    </w:p>
    <w:p w:rsidR="004D7013" w:rsidRPr="00F16F5B" w:rsidRDefault="007F4B89" w:rsidP="007A76AC">
      <w:pPr>
        <w:spacing w:before="60" w:after="60" w:line="264" w:lineRule="auto"/>
        <w:ind w:firstLine="567"/>
        <w:jc w:val="both"/>
        <w:rPr>
          <w:bCs/>
          <w:sz w:val="28"/>
          <w:szCs w:val="28"/>
          <w:lang w:val="en-US"/>
        </w:rPr>
      </w:pPr>
      <w:r w:rsidRPr="00F16F5B">
        <w:rPr>
          <w:sz w:val="28"/>
          <w:szCs w:val="28"/>
          <w:lang w:val="en-AU" w:eastAsia="en-AU"/>
        </w:rPr>
        <w:t xml:space="preserve">Chánh Văn phòng </w:t>
      </w:r>
      <w:r w:rsidR="00D74F57" w:rsidRPr="00F16F5B">
        <w:rPr>
          <w:bCs/>
          <w:sz w:val="28"/>
          <w:szCs w:val="28"/>
        </w:rPr>
        <w:t>Ủy ban nhân dân</w:t>
      </w:r>
      <w:r w:rsidR="000A411B">
        <w:rPr>
          <w:sz w:val="28"/>
          <w:szCs w:val="28"/>
          <w:lang w:val="en-AU" w:eastAsia="en-AU"/>
        </w:rPr>
        <w:t xml:space="preserve"> tỉnh; Giám đốc các </w:t>
      </w:r>
      <w:r w:rsidR="00BC1455">
        <w:rPr>
          <w:sz w:val="28"/>
          <w:szCs w:val="28"/>
          <w:lang w:val="en-AU" w:eastAsia="en-AU"/>
        </w:rPr>
        <w:t>Sở</w:t>
      </w:r>
      <w:r w:rsidRPr="00F16F5B">
        <w:rPr>
          <w:sz w:val="28"/>
          <w:szCs w:val="28"/>
          <w:lang w:val="en-AU" w:eastAsia="en-AU"/>
        </w:rPr>
        <w:t xml:space="preserve">: Tài chính, </w:t>
      </w:r>
      <w:r w:rsidR="00246841">
        <w:rPr>
          <w:sz w:val="28"/>
          <w:szCs w:val="28"/>
          <w:lang w:val="en-AU" w:eastAsia="en-AU"/>
        </w:rPr>
        <w:t>Y tế</w:t>
      </w:r>
      <w:r w:rsidR="004D7013" w:rsidRPr="00F16F5B">
        <w:rPr>
          <w:sz w:val="28"/>
          <w:szCs w:val="28"/>
          <w:lang w:val="en-AU" w:eastAsia="en-AU"/>
        </w:rPr>
        <w:t>, Tư pháp</w:t>
      </w:r>
      <w:r w:rsidRPr="00F16F5B">
        <w:rPr>
          <w:sz w:val="28"/>
          <w:szCs w:val="28"/>
          <w:lang w:val="en-AU" w:eastAsia="en-AU"/>
        </w:rPr>
        <w:t>;</w:t>
      </w:r>
      <w:r w:rsidR="00BC1455">
        <w:rPr>
          <w:sz w:val="28"/>
          <w:szCs w:val="28"/>
          <w:lang w:val="en-AU" w:eastAsia="en-AU"/>
        </w:rPr>
        <w:t xml:space="preserve"> Trưởng B</w:t>
      </w:r>
      <w:r w:rsidR="00246841">
        <w:rPr>
          <w:sz w:val="28"/>
          <w:szCs w:val="28"/>
          <w:lang w:val="en-AU" w:eastAsia="en-AU"/>
        </w:rPr>
        <w:t xml:space="preserve">an </w:t>
      </w:r>
      <w:r w:rsidR="00BC1455">
        <w:rPr>
          <w:sz w:val="28"/>
          <w:szCs w:val="28"/>
          <w:lang w:val="en-AU" w:eastAsia="en-AU"/>
        </w:rPr>
        <w:t xml:space="preserve">Bảo vệ </w:t>
      </w:r>
      <w:r w:rsidR="00246841">
        <w:rPr>
          <w:sz w:val="28"/>
          <w:szCs w:val="28"/>
          <w:lang w:val="en-AU" w:eastAsia="en-AU"/>
        </w:rPr>
        <w:t>chăm sóc sức khỏe cán bộ tỉnh</w:t>
      </w:r>
      <w:r w:rsidR="00F30A10" w:rsidRPr="00F16F5B">
        <w:rPr>
          <w:bCs/>
          <w:sz w:val="28"/>
          <w:szCs w:val="28"/>
        </w:rPr>
        <w:t xml:space="preserve">; </w:t>
      </w:r>
      <w:r w:rsidR="00806C0A" w:rsidRPr="00F16F5B">
        <w:rPr>
          <w:sz w:val="28"/>
          <w:szCs w:val="28"/>
          <w:lang w:val="en-AU" w:eastAsia="en-AU"/>
        </w:rPr>
        <w:t xml:space="preserve">Hiệu trưởng Trường </w:t>
      </w:r>
      <w:r w:rsidR="00246841">
        <w:rPr>
          <w:sz w:val="28"/>
          <w:szCs w:val="28"/>
          <w:lang w:val="en-AU" w:eastAsia="en-AU"/>
        </w:rPr>
        <w:t>Cao đ</w:t>
      </w:r>
      <w:r w:rsidR="00BC1455">
        <w:rPr>
          <w:sz w:val="28"/>
          <w:szCs w:val="28"/>
          <w:lang w:val="en-AU" w:eastAsia="en-AU"/>
        </w:rPr>
        <w:t>ẳ</w:t>
      </w:r>
      <w:r w:rsidR="00246841">
        <w:rPr>
          <w:sz w:val="28"/>
          <w:szCs w:val="28"/>
          <w:lang w:val="en-AU" w:eastAsia="en-AU"/>
        </w:rPr>
        <w:t>ng Y tế</w:t>
      </w:r>
      <w:r w:rsidR="00806C0A" w:rsidRPr="00F16F5B">
        <w:rPr>
          <w:sz w:val="28"/>
          <w:szCs w:val="28"/>
          <w:lang w:val="en-AU" w:eastAsia="en-AU"/>
        </w:rPr>
        <w:t xml:space="preserve">; </w:t>
      </w:r>
      <w:r w:rsidR="003363F7" w:rsidRPr="00F16F5B">
        <w:rPr>
          <w:bCs/>
          <w:sz w:val="28"/>
          <w:szCs w:val="28"/>
        </w:rPr>
        <w:t xml:space="preserve">Giám đốc Kho bạc Nhà nước </w:t>
      </w:r>
      <w:r w:rsidR="00BC1455">
        <w:rPr>
          <w:bCs/>
          <w:sz w:val="28"/>
          <w:szCs w:val="28"/>
          <w:lang w:val="en-US"/>
        </w:rPr>
        <w:t>tỉnh</w:t>
      </w:r>
      <w:r w:rsidR="003363F7" w:rsidRPr="00F16F5B">
        <w:rPr>
          <w:bCs/>
          <w:sz w:val="28"/>
          <w:szCs w:val="28"/>
        </w:rPr>
        <w:t xml:space="preserve">; </w:t>
      </w:r>
      <w:r w:rsidR="00F30A10" w:rsidRPr="00F16F5B">
        <w:rPr>
          <w:bCs/>
          <w:sz w:val="28"/>
          <w:szCs w:val="28"/>
        </w:rPr>
        <w:t>Thủ trưởng các cơ quan, tổ chức, đơn vị và cá nhân có liên quan chịu trách nhiệm thi hành Quyết định này</w:t>
      </w:r>
      <w:r w:rsidR="004D7013" w:rsidRPr="00F16F5B">
        <w:rPr>
          <w:bCs/>
          <w:sz w:val="28"/>
          <w:szCs w:val="28"/>
        </w:rPr>
        <w:t>.</w:t>
      </w:r>
      <w:r w:rsidR="004D7013" w:rsidRPr="00F16F5B">
        <w:rPr>
          <w:bCs/>
          <w:sz w:val="28"/>
          <w:szCs w:val="28"/>
          <w:lang w:val="en-US"/>
        </w:rPr>
        <w:t>/.</w:t>
      </w:r>
    </w:p>
    <w:p w:rsidR="00430B83" w:rsidRPr="00F16F5B" w:rsidRDefault="00430B83" w:rsidP="002836FA">
      <w:pPr>
        <w:spacing w:before="40" w:after="40"/>
        <w:ind w:left="-113" w:right="-113" w:firstLine="720"/>
        <w:jc w:val="both"/>
        <w:rPr>
          <w:sz w:val="4"/>
          <w:szCs w:val="28"/>
        </w:rPr>
      </w:pPr>
    </w:p>
    <w:tbl>
      <w:tblPr>
        <w:tblW w:w="0" w:type="auto"/>
        <w:tblInd w:w="108" w:type="dxa"/>
        <w:tblLook w:val="04A0" w:firstRow="1" w:lastRow="0" w:firstColumn="1" w:lastColumn="0" w:noHBand="0" w:noVBand="1"/>
      </w:tblPr>
      <w:tblGrid>
        <w:gridCol w:w="5036"/>
        <w:gridCol w:w="4036"/>
      </w:tblGrid>
      <w:tr w:rsidR="00F16F5B" w:rsidRPr="00F16F5B" w:rsidTr="00F16F5B">
        <w:trPr>
          <w:trHeight w:val="609"/>
        </w:trPr>
        <w:tc>
          <w:tcPr>
            <w:tcW w:w="5036" w:type="dxa"/>
            <w:vMerge w:val="restart"/>
            <w:shd w:val="clear" w:color="auto" w:fill="auto"/>
          </w:tcPr>
          <w:p w:rsidR="00FC2834" w:rsidRPr="00F16F5B" w:rsidRDefault="00FC2834" w:rsidP="002836FA">
            <w:pPr>
              <w:tabs>
                <w:tab w:val="center" w:pos="1701"/>
                <w:tab w:val="center" w:pos="6521"/>
              </w:tabs>
              <w:spacing w:before="40" w:after="40"/>
              <w:jc w:val="both"/>
              <w:rPr>
                <w:b/>
                <w:bCs/>
                <w:lang w:val="en-US"/>
              </w:rPr>
            </w:pPr>
            <w:r w:rsidRPr="00F16F5B">
              <w:rPr>
                <w:b/>
                <w:bCs/>
                <w:i/>
                <w:iCs/>
              </w:rPr>
              <w:t>Nơi nhận:</w:t>
            </w:r>
            <w:r w:rsidRPr="00F16F5B">
              <w:rPr>
                <w:b/>
                <w:bCs/>
              </w:rPr>
              <w:tab/>
            </w:r>
            <w:r w:rsidRPr="00F16F5B">
              <w:rPr>
                <w:b/>
                <w:bCs/>
              </w:rPr>
              <w:tab/>
            </w:r>
          </w:p>
          <w:p w:rsidR="00B732F7" w:rsidRPr="00F16F5B" w:rsidRDefault="00B732F7" w:rsidP="002836FA">
            <w:pPr>
              <w:spacing w:before="40" w:after="40"/>
              <w:rPr>
                <w:bCs/>
              </w:rPr>
            </w:pPr>
            <w:r w:rsidRPr="00F16F5B">
              <w:rPr>
                <w:bCs/>
                <w:sz w:val="22"/>
                <w:szCs w:val="22"/>
              </w:rPr>
              <w:t xml:space="preserve">- Như Điều </w:t>
            </w:r>
            <w:r w:rsidR="00F16F5B" w:rsidRPr="00F16F5B">
              <w:rPr>
                <w:bCs/>
                <w:sz w:val="22"/>
                <w:szCs w:val="22"/>
                <w:lang w:val="en-US"/>
              </w:rPr>
              <w:t>5</w:t>
            </w:r>
            <w:r w:rsidRPr="00F16F5B">
              <w:rPr>
                <w:bCs/>
                <w:sz w:val="22"/>
                <w:szCs w:val="22"/>
              </w:rPr>
              <w:t>;</w:t>
            </w:r>
          </w:p>
          <w:p w:rsidR="00B732F7" w:rsidRPr="00F16F5B" w:rsidRDefault="00B732F7" w:rsidP="002836FA">
            <w:pPr>
              <w:spacing w:before="40" w:after="40"/>
              <w:rPr>
                <w:bCs/>
                <w:sz w:val="22"/>
                <w:szCs w:val="22"/>
              </w:rPr>
            </w:pPr>
            <w:r w:rsidRPr="00F16F5B">
              <w:rPr>
                <w:bCs/>
                <w:sz w:val="22"/>
                <w:szCs w:val="22"/>
              </w:rPr>
              <w:t>- Văn phòng Chính phủ;</w:t>
            </w:r>
          </w:p>
          <w:p w:rsidR="00B732F7" w:rsidRPr="00F16F5B" w:rsidRDefault="00B732F7" w:rsidP="002836FA">
            <w:pPr>
              <w:spacing w:before="40" w:after="40"/>
              <w:rPr>
                <w:bCs/>
                <w:sz w:val="28"/>
                <w:szCs w:val="28"/>
              </w:rPr>
            </w:pPr>
            <w:r w:rsidRPr="00F16F5B">
              <w:rPr>
                <w:bCs/>
                <w:sz w:val="22"/>
                <w:szCs w:val="22"/>
              </w:rPr>
              <w:t xml:space="preserve">- Các Bộ: Tài chính; </w:t>
            </w:r>
            <w:r w:rsidR="00246841">
              <w:rPr>
                <w:bCs/>
                <w:sz w:val="22"/>
                <w:szCs w:val="22"/>
                <w:lang w:val="en-US"/>
              </w:rPr>
              <w:t>Y tế</w:t>
            </w:r>
            <w:r w:rsidRPr="00F16F5B">
              <w:rPr>
                <w:bCs/>
                <w:sz w:val="22"/>
                <w:szCs w:val="22"/>
              </w:rPr>
              <w:t>;</w:t>
            </w:r>
          </w:p>
          <w:p w:rsidR="00B732F7" w:rsidRPr="00F16F5B" w:rsidRDefault="00B732F7" w:rsidP="002836FA">
            <w:pPr>
              <w:spacing w:before="40" w:after="40"/>
              <w:rPr>
                <w:bCs/>
                <w:sz w:val="22"/>
                <w:szCs w:val="22"/>
              </w:rPr>
            </w:pPr>
            <w:r w:rsidRPr="00F16F5B">
              <w:rPr>
                <w:bCs/>
                <w:sz w:val="22"/>
                <w:szCs w:val="22"/>
              </w:rPr>
              <w:t>- Vụ Pháp chế - Bộ Tài chính;</w:t>
            </w:r>
          </w:p>
          <w:p w:rsidR="00B732F7" w:rsidRPr="00F16F5B" w:rsidRDefault="00B732F7" w:rsidP="002836FA">
            <w:pPr>
              <w:spacing w:before="40" w:after="40"/>
              <w:rPr>
                <w:bCs/>
                <w:sz w:val="22"/>
                <w:szCs w:val="22"/>
              </w:rPr>
            </w:pPr>
            <w:r w:rsidRPr="00F16F5B">
              <w:rPr>
                <w:bCs/>
                <w:sz w:val="22"/>
                <w:szCs w:val="22"/>
              </w:rPr>
              <w:t xml:space="preserve">- Vụ Pháp chế - Bộ </w:t>
            </w:r>
            <w:r w:rsidR="00246841">
              <w:rPr>
                <w:bCs/>
                <w:sz w:val="22"/>
                <w:szCs w:val="22"/>
                <w:lang w:val="en-US"/>
              </w:rPr>
              <w:t>Y tế</w:t>
            </w:r>
            <w:r w:rsidRPr="00F16F5B">
              <w:rPr>
                <w:bCs/>
                <w:sz w:val="22"/>
                <w:szCs w:val="22"/>
              </w:rPr>
              <w:t xml:space="preserve">;                                                                              </w:t>
            </w:r>
          </w:p>
          <w:p w:rsidR="00B732F7" w:rsidRPr="00F16F5B" w:rsidRDefault="00B732F7" w:rsidP="002836FA">
            <w:pPr>
              <w:spacing w:before="40" w:after="40"/>
              <w:rPr>
                <w:bCs/>
                <w:sz w:val="22"/>
                <w:szCs w:val="22"/>
              </w:rPr>
            </w:pPr>
            <w:r w:rsidRPr="00F16F5B">
              <w:rPr>
                <w:bCs/>
                <w:sz w:val="22"/>
                <w:szCs w:val="22"/>
              </w:rPr>
              <w:t>- Cục Kiểm tra văn bản QPPL - Bộ Tư pháp;</w:t>
            </w:r>
          </w:p>
          <w:p w:rsidR="00B732F7" w:rsidRPr="00F16F5B" w:rsidRDefault="00B732F7" w:rsidP="002836FA">
            <w:pPr>
              <w:spacing w:before="40" w:after="40"/>
              <w:rPr>
                <w:bCs/>
                <w:sz w:val="22"/>
                <w:szCs w:val="22"/>
              </w:rPr>
            </w:pPr>
            <w:r w:rsidRPr="00F16F5B">
              <w:rPr>
                <w:bCs/>
                <w:sz w:val="22"/>
                <w:szCs w:val="22"/>
              </w:rPr>
              <w:t xml:space="preserve">- </w:t>
            </w:r>
            <w:r w:rsidR="004D7013" w:rsidRPr="00F16F5B">
              <w:rPr>
                <w:bCs/>
                <w:sz w:val="22"/>
                <w:szCs w:val="22"/>
                <w:lang w:val="en-US"/>
              </w:rPr>
              <w:t xml:space="preserve">TT </w:t>
            </w:r>
            <w:r w:rsidRPr="00F16F5B">
              <w:rPr>
                <w:bCs/>
                <w:sz w:val="22"/>
                <w:szCs w:val="22"/>
              </w:rPr>
              <w:t>HĐND tỉnh</w:t>
            </w:r>
            <w:r w:rsidR="004D7013" w:rsidRPr="00F16F5B">
              <w:rPr>
                <w:bCs/>
                <w:sz w:val="22"/>
                <w:szCs w:val="22"/>
                <w:lang w:val="en-US"/>
              </w:rPr>
              <w:t>, TT UBND tỉnh</w:t>
            </w:r>
            <w:r w:rsidR="004D7013" w:rsidRPr="00F16F5B">
              <w:rPr>
                <w:bCs/>
                <w:sz w:val="22"/>
                <w:szCs w:val="22"/>
              </w:rPr>
              <w:t xml:space="preserve">, </w:t>
            </w:r>
            <w:r w:rsidRPr="00F16F5B">
              <w:rPr>
                <w:bCs/>
                <w:sz w:val="22"/>
                <w:szCs w:val="22"/>
              </w:rPr>
              <w:t>UBMTTQ tỉnh;</w:t>
            </w:r>
          </w:p>
          <w:p w:rsidR="00B732F7" w:rsidRDefault="009135BD" w:rsidP="002836FA">
            <w:pPr>
              <w:spacing w:before="40" w:after="40"/>
              <w:rPr>
                <w:bCs/>
                <w:sz w:val="22"/>
                <w:szCs w:val="22"/>
              </w:rPr>
            </w:pPr>
            <w:r w:rsidRPr="00F16F5B">
              <w:rPr>
                <w:bCs/>
                <w:sz w:val="22"/>
                <w:szCs w:val="22"/>
              </w:rPr>
              <w:t xml:space="preserve">- Đoàn Đại biểu </w:t>
            </w:r>
            <w:r w:rsidRPr="00F16F5B">
              <w:rPr>
                <w:bCs/>
                <w:sz w:val="22"/>
                <w:szCs w:val="22"/>
                <w:lang w:val="en-US"/>
              </w:rPr>
              <w:t>Q</w:t>
            </w:r>
            <w:r w:rsidR="00B732F7" w:rsidRPr="00F16F5B">
              <w:rPr>
                <w:bCs/>
                <w:sz w:val="22"/>
                <w:szCs w:val="22"/>
              </w:rPr>
              <w:t>uốc hội tỉnh;</w:t>
            </w:r>
          </w:p>
          <w:p w:rsidR="00F0025F" w:rsidRPr="00F0025F" w:rsidRDefault="00F0025F" w:rsidP="002836FA">
            <w:pPr>
              <w:spacing w:before="40" w:after="40"/>
              <w:rPr>
                <w:bCs/>
                <w:sz w:val="22"/>
                <w:szCs w:val="22"/>
                <w:lang w:val="en-US"/>
              </w:rPr>
            </w:pPr>
            <w:r>
              <w:rPr>
                <w:bCs/>
                <w:sz w:val="22"/>
                <w:szCs w:val="22"/>
                <w:lang w:val="en-US"/>
              </w:rPr>
              <w:t>- VP UBND tỉnh;</w:t>
            </w:r>
          </w:p>
          <w:p w:rsidR="00B732F7" w:rsidRDefault="004D7013" w:rsidP="002836FA">
            <w:pPr>
              <w:spacing w:before="40" w:after="40"/>
              <w:rPr>
                <w:bCs/>
                <w:sz w:val="22"/>
                <w:szCs w:val="22"/>
              </w:rPr>
            </w:pPr>
            <w:r w:rsidRPr="00F16F5B">
              <w:rPr>
                <w:bCs/>
                <w:sz w:val="22"/>
                <w:szCs w:val="22"/>
              </w:rPr>
              <w:t xml:space="preserve">- Báo </w:t>
            </w:r>
            <w:r w:rsidRPr="00F16F5B">
              <w:rPr>
                <w:bCs/>
                <w:sz w:val="22"/>
                <w:szCs w:val="22"/>
                <w:lang w:val="en-US"/>
              </w:rPr>
              <w:t>Q</w:t>
            </w:r>
            <w:r w:rsidR="00B732F7" w:rsidRPr="00F16F5B">
              <w:rPr>
                <w:bCs/>
                <w:sz w:val="22"/>
                <w:szCs w:val="22"/>
              </w:rPr>
              <w:t>uảng Bình, Đài PTTH tỉnh;</w:t>
            </w:r>
          </w:p>
          <w:p w:rsidR="00B732F7" w:rsidRPr="00F16F5B" w:rsidRDefault="00B732F7" w:rsidP="002836FA">
            <w:pPr>
              <w:spacing w:before="40" w:after="40"/>
              <w:rPr>
                <w:bCs/>
                <w:sz w:val="22"/>
                <w:szCs w:val="22"/>
              </w:rPr>
            </w:pPr>
            <w:r w:rsidRPr="00F16F5B">
              <w:rPr>
                <w:bCs/>
                <w:sz w:val="22"/>
                <w:szCs w:val="22"/>
              </w:rPr>
              <w:t>- Trung tâm TH-CB tỉnh;</w:t>
            </w:r>
          </w:p>
          <w:p w:rsidR="00FC2834" w:rsidRPr="00F16F5B" w:rsidRDefault="00B732F7" w:rsidP="00324F67">
            <w:pPr>
              <w:spacing w:before="40" w:after="40"/>
              <w:jc w:val="both"/>
              <w:rPr>
                <w:sz w:val="26"/>
                <w:szCs w:val="26"/>
                <w:lang w:val="en-US"/>
              </w:rPr>
            </w:pPr>
            <w:r w:rsidRPr="00F16F5B">
              <w:rPr>
                <w:bCs/>
                <w:sz w:val="22"/>
                <w:szCs w:val="22"/>
              </w:rPr>
              <w:t>- Lưu: VT</w:t>
            </w:r>
            <w:r w:rsidR="00F16F5B" w:rsidRPr="00F16F5B">
              <w:rPr>
                <w:bCs/>
                <w:sz w:val="22"/>
                <w:szCs w:val="22"/>
                <w:lang w:val="en-US"/>
              </w:rPr>
              <w:t>, TH</w:t>
            </w:r>
            <w:r w:rsidRPr="00F16F5B">
              <w:rPr>
                <w:bCs/>
                <w:sz w:val="22"/>
                <w:szCs w:val="22"/>
              </w:rPr>
              <w:t>.</w:t>
            </w:r>
          </w:p>
        </w:tc>
        <w:tc>
          <w:tcPr>
            <w:tcW w:w="4036" w:type="dxa"/>
            <w:shd w:val="clear" w:color="auto" w:fill="auto"/>
          </w:tcPr>
          <w:p w:rsidR="00E052A7" w:rsidRPr="00F16F5B" w:rsidRDefault="00E052A7" w:rsidP="002836FA">
            <w:pPr>
              <w:tabs>
                <w:tab w:val="center" w:pos="1701"/>
                <w:tab w:val="center" w:pos="6521"/>
              </w:tabs>
              <w:spacing w:before="40" w:after="40"/>
              <w:jc w:val="center"/>
              <w:rPr>
                <w:b/>
                <w:bCs/>
                <w:sz w:val="26"/>
                <w:szCs w:val="26"/>
                <w:lang w:val="en-US"/>
              </w:rPr>
            </w:pPr>
            <w:r w:rsidRPr="00F16F5B">
              <w:rPr>
                <w:b/>
                <w:bCs/>
                <w:sz w:val="26"/>
                <w:szCs w:val="26"/>
                <w:lang w:val="en-US"/>
              </w:rPr>
              <w:t>TM. ỦY BAN NHÂN DÂN</w:t>
            </w:r>
          </w:p>
          <w:p w:rsidR="00FC2834" w:rsidRPr="00F16F5B" w:rsidRDefault="00883FBE" w:rsidP="002836FA">
            <w:pPr>
              <w:tabs>
                <w:tab w:val="center" w:pos="1701"/>
                <w:tab w:val="center" w:pos="6521"/>
              </w:tabs>
              <w:spacing w:before="40" w:after="40"/>
              <w:jc w:val="center"/>
              <w:rPr>
                <w:b/>
                <w:bCs/>
                <w:sz w:val="26"/>
                <w:szCs w:val="26"/>
                <w:lang w:val="en-US"/>
              </w:rPr>
            </w:pPr>
            <w:r w:rsidRPr="00F16F5B">
              <w:rPr>
                <w:b/>
                <w:bCs/>
                <w:sz w:val="26"/>
                <w:szCs w:val="26"/>
                <w:lang w:val="en-US"/>
              </w:rPr>
              <w:t xml:space="preserve">KT. </w:t>
            </w:r>
            <w:r w:rsidR="00FC2834" w:rsidRPr="00F16F5B">
              <w:rPr>
                <w:b/>
                <w:bCs/>
                <w:sz w:val="26"/>
                <w:szCs w:val="26"/>
                <w:lang w:val="en-US"/>
              </w:rPr>
              <w:t>CHỦ TỊCH</w:t>
            </w:r>
          </w:p>
          <w:p w:rsidR="00883FBE" w:rsidRPr="00F16F5B" w:rsidRDefault="00883FBE" w:rsidP="002836FA">
            <w:pPr>
              <w:tabs>
                <w:tab w:val="center" w:pos="1701"/>
                <w:tab w:val="center" w:pos="6521"/>
              </w:tabs>
              <w:spacing w:before="40" w:after="40"/>
              <w:jc w:val="center"/>
              <w:rPr>
                <w:b/>
                <w:bCs/>
                <w:sz w:val="26"/>
                <w:szCs w:val="26"/>
                <w:lang w:val="en-US"/>
              </w:rPr>
            </w:pPr>
            <w:r w:rsidRPr="00F16F5B">
              <w:rPr>
                <w:b/>
                <w:bCs/>
                <w:sz w:val="26"/>
                <w:szCs w:val="26"/>
                <w:lang w:val="en-US"/>
              </w:rPr>
              <w:t>PHÓ CHỦ TỊCH</w:t>
            </w:r>
          </w:p>
        </w:tc>
      </w:tr>
      <w:tr w:rsidR="00F16F5B" w:rsidRPr="00F16F5B" w:rsidTr="00F16F5B">
        <w:trPr>
          <w:trHeight w:val="1591"/>
        </w:trPr>
        <w:tc>
          <w:tcPr>
            <w:tcW w:w="5036" w:type="dxa"/>
            <w:vMerge/>
            <w:shd w:val="clear" w:color="auto" w:fill="auto"/>
          </w:tcPr>
          <w:p w:rsidR="00FC2834" w:rsidRPr="00F16F5B" w:rsidRDefault="00FC2834" w:rsidP="002836FA">
            <w:pPr>
              <w:spacing w:before="40" w:after="40"/>
              <w:jc w:val="both"/>
              <w:rPr>
                <w:sz w:val="26"/>
                <w:szCs w:val="26"/>
                <w:lang w:val="en-US"/>
              </w:rPr>
            </w:pPr>
          </w:p>
        </w:tc>
        <w:tc>
          <w:tcPr>
            <w:tcW w:w="4036" w:type="dxa"/>
            <w:shd w:val="clear" w:color="auto" w:fill="auto"/>
          </w:tcPr>
          <w:p w:rsidR="00E052A7" w:rsidRPr="00F16F5B" w:rsidRDefault="00E052A7" w:rsidP="002836FA">
            <w:pPr>
              <w:spacing w:before="40" w:after="40"/>
              <w:rPr>
                <w:sz w:val="10"/>
                <w:szCs w:val="10"/>
                <w:lang w:val="en-US"/>
              </w:rPr>
            </w:pPr>
          </w:p>
          <w:p w:rsidR="00E052A7" w:rsidRPr="00F16F5B" w:rsidRDefault="00E052A7" w:rsidP="002836FA">
            <w:pPr>
              <w:spacing w:before="40" w:after="40"/>
              <w:rPr>
                <w:sz w:val="10"/>
                <w:szCs w:val="10"/>
                <w:lang w:val="en-US"/>
              </w:rPr>
            </w:pPr>
          </w:p>
          <w:p w:rsidR="00E052A7" w:rsidRPr="00F16F5B" w:rsidRDefault="00E052A7" w:rsidP="002836FA">
            <w:pPr>
              <w:spacing w:before="40" w:after="40"/>
              <w:rPr>
                <w:sz w:val="10"/>
                <w:szCs w:val="10"/>
                <w:lang w:val="en-US"/>
              </w:rPr>
            </w:pPr>
          </w:p>
          <w:p w:rsidR="00E052A7" w:rsidRPr="00F16F5B" w:rsidRDefault="00E052A7" w:rsidP="002836FA">
            <w:pPr>
              <w:spacing w:before="40" w:after="40"/>
              <w:rPr>
                <w:sz w:val="10"/>
                <w:szCs w:val="10"/>
                <w:lang w:val="en-US"/>
              </w:rPr>
            </w:pPr>
          </w:p>
          <w:p w:rsidR="00E052A7" w:rsidRPr="00F16F5B" w:rsidRDefault="00E052A7" w:rsidP="002836FA">
            <w:pPr>
              <w:spacing w:before="40" w:after="40"/>
              <w:rPr>
                <w:sz w:val="10"/>
                <w:szCs w:val="10"/>
                <w:lang w:val="en-US"/>
              </w:rPr>
            </w:pPr>
          </w:p>
          <w:p w:rsidR="00E052A7" w:rsidRPr="00F16F5B" w:rsidRDefault="00E052A7" w:rsidP="002836FA">
            <w:pPr>
              <w:spacing w:before="40" w:after="40"/>
              <w:rPr>
                <w:sz w:val="10"/>
                <w:szCs w:val="10"/>
                <w:lang w:val="en-US"/>
              </w:rPr>
            </w:pPr>
          </w:p>
          <w:p w:rsidR="00E052A7" w:rsidRPr="00F16F5B" w:rsidRDefault="00E052A7" w:rsidP="002836FA">
            <w:pPr>
              <w:spacing w:before="40" w:after="40"/>
              <w:rPr>
                <w:sz w:val="10"/>
                <w:szCs w:val="10"/>
                <w:lang w:val="en-US"/>
              </w:rPr>
            </w:pPr>
          </w:p>
          <w:p w:rsidR="000552D0" w:rsidRPr="00F16F5B" w:rsidRDefault="000552D0" w:rsidP="002836FA">
            <w:pPr>
              <w:tabs>
                <w:tab w:val="left" w:pos="1290"/>
              </w:tabs>
              <w:spacing w:before="40" w:after="40"/>
              <w:rPr>
                <w:sz w:val="28"/>
                <w:szCs w:val="28"/>
                <w:lang w:val="en-US"/>
              </w:rPr>
            </w:pPr>
          </w:p>
          <w:p w:rsidR="00F16F5B" w:rsidRPr="00F16F5B" w:rsidRDefault="00F16F5B" w:rsidP="002836FA">
            <w:pPr>
              <w:tabs>
                <w:tab w:val="left" w:pos="1290"/>
              </w:tabs>
              <w:spacing w:before="40" w:after="40"/>
              <w:rPr>
                <w:sz w:val="28"/>
                <w:szCs w:val="28"/>
                <w:lang w:val="en-US"/>
              </w:rPr>
            </w:pPr>
          </w:p>
          <w:p w:rsidR="00F16F5B" w:rsidRPr="00F16F5B" w:rsidRDefault="00F16F5B" w:rsidP="002836FA">
            <w:pPr>
              <w:tabs>
                <w:tab w:val="left" w:pos="1290"/>
              </w:tabs>
              <w:spacing w:before="40" w:after="40"/>
              <w:rPr>
                <w:sz w:val="28"/>
                <w:szCs w:val="28"/>
                <w:lang w:val="en-US"/>
              </w:rPr>
            </w:pPr>
          </w:p>
          <w:p w:rsidR="00F16F5B" w:rsidRPr="00F16F5B" w:rsidRDefault="001F45B1" w:rsidP="002836FA">
            <w:pPr>
              <w:tabs>
                <w:tab w:val="left" w:pos="1290"/>
              </w:tabs>
              <w:spacing w:before="40" w:after="40"/>
              <w:jc w:val="center"/>
              <w:rPr>
                <w:b/>
                <w:sz w:val="28"/>
                <w:szCs w:val="28"/>
                <w:lang w:val="en-US"/>
              </w:rPr>
            </w:pPr>
            <w:r>
              <w:rPr>
                <w:b/>
                <w:sz w:val="28"/>
                <w:szCs w:val="28"/>
                <w:lang w:val="en-US"/>
              </w:rPr>
              <w:t>Phan Phong Phú</w:t>
            </w:r>
          </w:p>
        </w:tc>
      </w:tr>
    </w:tbl>
    <w:p w:rsidR="00003EC2" w:rsidRPr="00324F67" w:rsidRDefault="00003EC2" w:rsidP="002836FA">
      <w:pPr>
        <w:spacing w:before="40" w:after="40"/>
        <w:rPr>
          <w:lang w:val="en-US"/>
        </w:rPr>
      </w:pPr>
      <w:bookmarkStart w:id="0" w:name="_GoBack"/>
      <w:bookmarkEnd w:id="0"/>
    </w:p>
    <w:p w:rsidR="00003EC2" w:rsidRPr="00F16F5B" w:rsidRDefault="00003EC2" w:rsidP="002836FA">
      <w:pPr>
        <w:spacing w:before="40" w:after="40"/>
      </w:pPr>
    </w:p>
    <w:p w:rsidR="00003EC2" w:rsidRPr="00F16F5B" w:rsidRDefault="00003EC2" w:rsidP="002836FA">
      <w:pPr>
        <w:spacing w:before="40" w:after="40"/>
      </w:pPr>
    </w:p>
    <w:p w:rsidR="00003EC2" w:rsidRPr="00F16F5B" w:rsidRDefault="00003EC2" w:rsidP="002836FA">
      <w:pPr>
        <w:spacing w:before="40" w:after="40"/>
      </w:pPr>
    </w:p>
    <w:p w:rsidR="00003EC2" w:rsidRPr="00F16F5B" w:rsidRDefault="00003EC2" w:rsidP="002836FA">
      <w:pPr>
        <w:spacing w:before="40" w:after="40"/>
      </w:pPr>
    </w:p>
    <w:p w:rsidR="00003EC2" w:rsidRPr="00F16F5B" w:rsidRDefault="00003EC2" w:rsidP="002836FA">
      <w:pPr>
        <w:spacing w:before="40" w:after="40"/>
      </w:pPr>
    </w:p>
    <w:p w:rsidR="00003EC2" w:rsidRPr="00F16F5B" w:rsidRDefault="00003EC2" w:rsidP="002836FA">
      <w:pPr>
        <w:spacing w:before="40" w:after="40"/>
      </w:pPr>
    </w:p>
    <w:p w:rsidR="00003EC2" w:rsidRPr="00F16F5B" w:rsidRDefault="00003EC2" w:rsidP="002836FA">
      <w:pPr>
        <w:spacing w:before="40" w:after="40"/>
      </w:pPr>
    </w:p>
    <w:p w:rsidR="00AE16BE" w:rsidRPr="00F16F5B" w:rsidRDefault="00003EC2" w:rsidP="002836FA">
      <w:pPr>
        <w:tabs>
          <w:tab w:val="left" w:pos="2175"/>
        </w:tabs>
        <w:spacing w:before="40" w:after="40"/>
        <w:sectPr w:rsidR="00AE16BE" w:rsidRPr="00F16F5B" w:rsidSect="00B139B0">
          <w:headerReference w:type="default" r:id="rId9"/>
          <w:type w:val="continuous"/>
          <w:pgSz w:w="11907" w:h="16840" w:code="9"/>
          <w:pgMar w:top="1134" w:right="1134" w:bottom="1134" w:left="1701" w:header="561" w:footer="561" w:gutter="0"/>
          <w:cols w:space="720"/>
          <w:titlePg/>
          <w:docGrid w:linePitch="326"/>
        </w:sectPr>
      </w:pPr>
      <w:r w:rsidRPr="00F16F5B">
        <w:tab/>
      </w:r>
    </w:p>
    <w:p w:rsidR="00003EC2" w:rsidRPr="00F16F5B" w:rsidRDefault="00003EC2" w:rsidP="002836FA">
      <w:pPr>
        <w:tabs>
          <w:tab w:val="left" w:pos="2175"/>
        </w:tabs>
        <w:spacing w:before="40" w:after="40"/>
        <w:sectPr w:rsidR="00003EC2" w:rsidRPr="00F16F5B" w:rsidSect="00AE16BE">
          <w:pgSz w:w="11907" w:h="16840" w:code="9"/>
          <w:pgMar w:top="1021" w:right="1134" w:bottom="993" w:left="1701" w:header="561" w:footer="561" w:gutter="0"/>
          <w:cols w:space="720"/>
        </w:sectPr>
      </w:pPr>
    </w:p>
    <w:p w:rsidR="00F211B8" w:rsidRPr="00F16F5B" w:rsidRDefault="00F211B8" w:rsidP="002836FA">
      <w:pPr>
        <w:tabs>
          <w:tab w:val="left" w:pos="2175"/>
        </w:tabs>
        <w:spacing w:before="40" w:after="40"/>
        <w:sectPr w:rsidR="00F211B8" w:rsidRPr="00F16F5B" w:rsidSect="00003EC2">
          <w:pgSz w:w="16840" w:h="11907" w:orient="landscape" w:code="9"/>
          <w:pgMar w:top="1701" w:right="1134" w:bottom="1134" w:left="1134" w:header="561" w:footer="561" w:gutter="0"/>
          <w:cols w:space="720"/>
          <w:docGrid w:linePitch="326"/>
        </w:sectPr>
      </w:pPr>
    </w:p>
    <w:p w:rsidR="00D51658" w:rsidRPr="00F16F5B" w:rsidRDefault="00D51658" w:rsidP="002836FA">
      <w:pPr>
        <w:spacing w:before="40" w:after="40"/>
      </w:pPr>
    </w:p>
    <w:sectPr w:rsidR="00D51658" w:rsidRPr="00F16F5B" w:rsidSect="00F211B8">
      <w:pgSz w:w="11907" w:h="16840" w:code="9"/>
      <w:pgMar w:top="851" w:right="1134" w:bottom="567" w:left="1701"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EBB" w:rsidRDefault="007D0EBB" w:rsidP="00AE16BE">
      <w:r>
        <w:separator/>
      </w:r>
    </w:p>
  </w:endnote>
  <w:endnote w:type="continuationSeparator" w:id="0">
    <w:p w:rsidR="007D0EBB" w:rsidRDefault="007D0EBB" w:rsidP="00AE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EBB" w:rsidRDefault="007D0EBB" w:rsidP="00AE16BE">
      <w:r>
        <w:separator/>
      </w:r>
    </w:p>
  </w:footnote>
  <w:footnote w:type="continuationSeparator" w:id="0">
    <w:p w:rsidR="007D0EBB" w:rsidRDefault="007D0EBB" w:rsidP="00AE1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826611"/>
      <w:docPartObj>
        <w:docPartGallery w:val="Page Numbers (Top of Page)"/>
        <w:docPartUnique/>
      </w:docPartObj>
    </w:sdtPr>
    <w:sdtEndPr>
      <w:rPr>
        <w:b w:val="0"/>
        <w:noProof/>
      </w:rPr>
    </w:sdtEndPr>
    <w:sdtContent>
      <w:p w:rsidR="00B139B0" w:rsidRPr="00B139B0" w:rsidRDefault="00B139B0">
        <w:pPr>
          <w:pStyle w:val="Header"/>
          <w:jc w:val="center"/>
          <w:rPr>
            <w:b w:val="0"/>
          </w:rPr>
        </w:pPr>
        <w:r w:rsidRPr="00B139B0">
          <w:rPr>
            <w:b w:val="0"/>
            <w:i w:val="0"/>
          </w:rPr>
          <w:fldChar w:fldCharType="begin"/>
        </w:r>
        <w:r w:rsidRPr="00B139B0">
          <w:rPr>
            <w:b w:val="0"/>
            <w:i w:val="0"/>
          </w:rPr>
          <w:instrText xml:space="preserve"> PAGE   \* MERGEFORMAT </w:instrText>
        </w:r>
        <w:r w:rsidRPr="00B139B0">
          <w:rPr>
            <w:b w:val="0"/>
            <w:i w:val="0"/>
          </w:rPr>
          <w:fldChar w:fldCharType="separate"/>
        </w:r>
        <w:r w:rsidR="00324F67">
          <w:rPr>
            <w:b w:val="0"/>
            <w:i w:val="0"/>
            <w:noProof/>
          </w:rPr>
          <w:t>3</w:t>
        </w:r>
        <w:r w:rsidRPr="00B139B0">
          <w:rPr>
            <w:b w:val="0"/>
            <w:i w:val="0"/>
            <w:noProof/>
          </w:rPr>
          <w:fldChar w:fldCharType="end"/>
        </w:r>
      </w:p>
    </w:sdtContent>
  </w:sdt>
  <w:p w:rsidR="00B139B0" w:rsidRDefault="00B139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65BFB"/>
    <w:multiLevelType w:val="hybridMultilevel"/>
    <w:tmpl w:val="647099E4"/>
    <w:lvl w:ilvl="0" w:tplc="28EC31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77E6DF6"/>
    <w:multiLevelType w:val="hybridMultilevel"/>
    <w:tmpl w:val="9268102E"/>
    <w:lvl w:ilvl="0" w:tplc="8CD8A1F0">
      <w:start w:val="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D45904"/>
    <w:multiLevelType w:val="hybridMultilevel"/>
    <w:tmpl w:val="9704EB58"/>
    <w:lvl w:ilvl="0" w:tplc="342CD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B12D98"/>
    <w:multiLevelType w:val="hybridMultilevel"/>
    <w:tmpl w:val="00CAB01C"/>
    <w:lvl w:ilvl="0" w:tplc="25B61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4C4F84"/>
    <w:multiLevelType w:val="hybridMultilevel"/>
    <w:tmpl w:val="2FB6A8D6"/>
    <w:lvl w:ilvl="0" w:tplc="AF7CA1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F980906"/>
    <w:multiLevelType w:val="hybridMultilevel"/>
    <w:tmpl w:val="74F8CAC0"/>
    <w:lvl w:ilvl="0" w:tplc="963261B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F0D37CF"/>
    <w:multiLevelType w:val="hybridMultilevel"/>
    <w:tmpl w:val="36FCEC4C"/>
    <w:lvl w:ilvl="0" w:tplc="F22AF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B97786"/>
    <w:multiLevelType w:val="hybridMultilevel"/>
    <w:tmpl w:val="8070EFE2"/>
    <w:lvl w:ilvl="0" w:tplc="58CE2A4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83"/>
    <w:rsid w:val="00001D62"/>
    <w:rsid w:val="00001F26"/>
    <w:rsid w:val="00003EC2"/>
    <w:rsid w:val="00013758"/>
    <w:rsid w:val="00016267"/>
    <w:rsid w:val="0001798C"/>
    <w:rsid w:val="000217EB"/>
    <w:rsid w:val="000231C8"/>
    <w:rsid w:val="00024FAF"/>
    <w:rsid w:val="000349CF"/>
    <w:rsid w:val="00042B71"/>
    <w:rsid w:val="000548B5"/>
    <w:rsid w:val="00054F80"/>
    <w:rsid w:val="000552D0"/>
    <w:rsid w:val="000652AA"/>
    <w:rsid w:val="00082DD8"/>
    <w:rsid w:val="00090F06"/>
    <w:rsid w:val="00093BD5"/>
    <w:rsid w:val="0009705D"/>
    <w:rsid w:val="000A411B"/>
    <w:rsid w:val="000A7536"/>
    <w:rsid w:val="000A7D11"/>
    <w:rsid w:val="000B1923"/>
    <w:rsid w:val="000C06CD"/>
    <w:rsid w:val="000C3D9B"/>
    <w:rsid w:val="000C57E4"/>
    <w:rsid w:val="000D6AB3"/>
    <w:rsid w:val="000D75CD"/>
    <w:rsid w:val="000E55AF"/>
    <w:rsid w:val="000F2DA9"/>
    <w:rsid w:val="000F494E"/>
    <w:rsid w:val="000F599B"/>
    <w:rsid w:val="0010005E"/>
    <w:rsid w:val="00102331"/>
    <w:rsid w:val="00102886"/>
    <w:rsid w:val="001117BC"/>
    <w:rsid w:val="00112F8A"/>
    <w:rsid w:val="001148E5"/>
    <w:rsid w:val="00121D78"/>
    <w:rsid w:val="0012507D"/>
    <w:rsid w:val="00130E8F"/>
    <w:rsid w:val="001338B6"/>
    <w:rsid w:val="001340E9"/>
    <w:rsid w:val="00142972"/>
    <w:rsid w:val="00146FA5"/>
    <w:rsid w:val="00155BF1"/>
    <w:rsid w:val="00160521"/>
    <w:rsid w:val="00166D3E"/>
    <w:rsid w:val="00170BC7"/>
    <w:rsid w:val="00175135"/>
    <w:rsid w:val="00175556"/>
    <w:rsid w:val="001822C7"/>
    <w:rsid w:val="0018254E"/>
    <w:rsid w:val="0018313C"/>
    <w:rsid w:val="001857A4"/>
    <w:rsid w:val="001A019E"/>
    <w:rsid w:val="001A0414"/>
    <w:rsid w:val="001A4749"/>
    <w:rsid w:val="001B30DD"/>
    <w:rsid w:val="001B4972"/>
    <w:rsid w:val="001D1142"/>
    <w:rsid w:val="001E27A2"/>
    <w:rsid w:val="001E3AD2"/>
    <w:rsid w:val="001F45B1"/>
    <w:rsid w:val="002002D6"/>
    <w:rsid w:val="00202098"/>
    <w:rsid w:val="00216236"/>
    <w:rsid w:val="00231383"/>
    <w:rsid w:val="002318D3"/>
    <w:rsid w:val="00231ADE"/>
    <w:rsid w:val="00232791"/>
    <w:rsid w:val="00242C5E"/>
    <w:rsid w:val="002431C0"/>
    <w:rsid w:val="00243DEC"/>
    <w:rsid w:val="00246841"/>
    <w:rsid w:val="00251854"/>
    <w:rsid w:val="002616D5"/>
    <w:rsid w:val="002635EF"/>
    <w:rsid w:val="002654D2"/>
    <w:rsid w:val="002658FF"/>
    <w:rsid w:val="002665FD"/>
    <w:rsid w:val="002774BA"/>
    <w:rsid w:val="0028090A"/>
    <w:rsid w:val="002836FA"/>
    <w:rsid w:val="002A281C"/>
    <w:rsid w:val="002B5231"/>
    <w:rsid w:val="002B6E2F"/>
    <w:rsid w:val="002C147E"/>
    <w:rsid w:val="002D1379"/>
    <w:rsid w:val="002D4A16"/>
    <w:rsid w:val="002D5320"/>
    <w:rsid w:val="002D59DC"/>
    <w:rsid w:val="002E2B0C"/>
    <w:rsid w:val="00304865"/>
    <w:rsid w:val="0030646C"/>
    <w:rsid w:val="00307FFB"/>
    <w:rsid w:val="00324F67"/>
    <w:rsid w:val="003363F7"/>
    <w:rsid w:val="00370E99"/>
    <w:rsid w:val="00372850"/>
    <w:rsid w:val="00376D5B"/>
    <w:rsid w:val="003801CD"/>
    <w:rsid w:val="00392050"/>
    <w:rsid w:val="00394882"/>
    <w:rsid w:val="003A07D3"/>
    <w:rsid w:val="003A2811"/>
    <w:rsid w:val="003A7EDB"/>
    <w:rsid w:val="003B53ED"/>
    <w:rsid w:val="003C4238"/>
    <w:rsid w:val="003C751F"/>
    <w:rsid w:val="003D4086"/>
    <w:rsid w:val="003E0CCE"/>
    <w:rsid w:val="003E17E0"/>
    <w:rsid w:val="003E2433"/>
    <w:rsid w:val="003F0078"/>
    <w:rsid w:val="003F01BD"/>
    <w:rsid w:val="003F0550"/>
    <w:rsid w:val="003F130B"/>
    <w:rsid w:val="003F148B"/>
    <w:rsid w:val="003F23C5"/>
    <w:rsid w:val="00404772"/>
    <w:rsid w:val="00406E48"/>
    <w:rsid w:val="00413413"/>
    <w:rsid w:val="00430B83"/>
    <w:rsid w:val="004511C2"/>
    <w:rsid w:val="00452717"/>
    <w:rsid w:val="0046730A"/>
    <w:rsid w:val="004715BE"/>
    <w:rsid w:val="0047243B"/>
    <w:rsid w:val="00472B39"/>
    <w:rsid w:val="0047365F"/>
    <w:rsid w:val="004777EC"/>
    <w:rsid w:val="004862E4"/>
    <w:rsid w:val="00490147"/>
    <w:rsid w:val="004A5477"/>
    <w:rsid w:val="004B1420"/>
    <w:rsid w:val="004B3AC1"/>
    <w:rsid w:val="004B763F"/>
    <w:rsid w:val="004D7013"/>
    <w:rsid w:val="004F5ACF"/>
    <w:rsid w:val="00502E88"/>
    <w:rsid w:val="00505B97"/>
    <w:rsid w:val="00513C64"/>
    <w:rsid w:val="00524BE8"/>
    <w:rsid w:val="00524CC7"/>
    <w:rsid w:val="00530608"/>
    <w:rsid w:val="00531968"/>
    <w:rsid w:val="00531A44"/>
    <w:rsid w:val="005416C7"/>
    <w:rsid w:val="005454A6"/>
    <w:rsid w:val="00547910"/>
    <w:rsid w:val="00554B1E"/>
    <w:rsid w:val="005566EC"/>
    <w:rsid w:val="005566FF"/>
    <w:rsid w:val="00572108"/>
    <w:rsid w:val="005911B8"/>
    <w:rsid w:val="00594C3D"/>
    <w:rsid w:val="005A6F78"/>
    <w:rsid w:val="005A7625"/>
    <w:rsid w:val="005C3967"/>
    <w:rsid w:val="005C4DDB"/>
    <w:rsid w:val="005D0E8D"/>
    <w:rsid w:val="005D5BC7"/>
    <w:rsid w:val="005E1ACF"/>
    <w:rsid w:val="005E4FAF"/>
    <w:rsid w:val="005E6253"/>
    <w:rsid w:val="005F09CC"/>
    <w:rsid w:val="005F237D"/>
    <w:rsid w:val="0060286F"/>
    <w:rsid w:val="006070AC"/>
    <w:rsid w:val="00613B1E"/>
    <w:rsid w:val="00614AC4"/>
    <w:rsid w:val="00622644"/>
    <w:rsid w:val="00622C87"/>
    <w:rsid w:val="006238AB"/>
    <w:rsid w:val="00627430"/>
    <w:rsid w:val="006307CA"/>
    <w:rsid w:val="00633CE2"/>
    <w:rsid w:val="0064196F"/>
    <w:rsid w:val="00641F4C"/>
    <w:rsid w:val="00642EEF"/>
    <w:rsid w:val="00647690"/>
    <w:rsid w:val="00651BFA"/>
    <w:rsid w:val="00652F34"/>
    <w:rsid w:val="00662754"/>
    <w:rsid w:val="00664BAC"/>
    <w:rsid w:val="00680760"/>
    <w:rsid w:val="00681661"/>
    <w:rsid w:val="00690B55"/>
    <w:rsid w:val="0069588D"/>
    <w:rsid w:val="006A1B5F"/>
    <w:rsid w:val="006A3712"/>
    <w:rsid w:val="006A5E1F"/>
    <w:rsid w:val="006B03C7"/>
    <w:rsid w:val="006B749A"/>
    <w:rsid w:val="006C0022"/>
    <w:rsid w:val="006E278F"/>
    <w:rsid w:val="006E35D0"/>
    <w:rsid w:val="006E3A3E"/>
    <w:rsid w:val="006E5EF7"/>
    <w:rsid w:val="006E71E6"/>
    <w:rsid w:val="006F4392"/>
    <w:rsid w:val="00701D9D"/>
    <w:rsid w:val="00702C2E"/>
    <w:rsid w:val="007065C5"/>
    <w:rsid w:val="00724B4D"/>
    <w:rsid w:val="007273EF"/>
    <w:rsid w:val="007447EF"/>
    <w:rsid w:val="00747CDE"/>
    <w:rsid w:val="00754A7B"/>
    <w:rsid w:val="00761E9E"/>
    <w:rsid w:val="00764B77"/>
    <w:rsid w:val="00767477"/>
    <w:rsid w:val="007716F2"/>
    <w:rsid w:val="007746C1"/>
    <w:rsid w:val="0078566C"/>
    <w:rsid w:val="00790820"/>
    <w:rsid w:val="007965C3"/>
    <w:rsid w:val="007A11D1"/>
    <w:rsid w:val="007A5827"/>
    <w:rsid w:val="007A5AEE"/>
    <w:rsid w:val="007A76AC"/>
    <w:rsid w:val="007B5E76"/>
    <w:rsid w:val="007C4299"/>
    <w:rsid w:val="007C7057"/>
    <w:rsid w:val="007D0EBB"/>
    <w:rsid w:val="007D5B76"/>
    <w:rsid w:val="007F4B89"/>
    <w:rsid w:val="007F58A6"/>
    <w:rsid w:val="007F7819"/>
    <w:rsid w:val="00800D35"/>
    <w:rsid w:val="00806C0A"/>
    <w:rsid w:val="008114C3"/>
    <w:rsid w:val="008120D7"/>
    <w:rsid w:val="0081523F"/>
    <w:rsid w:val="00817BC2"/>
    <w:rsid w:val="0082058F"/>
    <w:rsid w:val="00831911"/>
    <w:rsid w:val="008352B8"/>
    <w:rsid w:val="00836F82"/>
    <w:rsid w:val="00841B5C"/>
    <w:rsid w:val="00846121"/>
    <w:rsid w:val="008500BB"/>
    <w:rsid w:val="00857CE4"/>
    <w:rsid w:val="008601CF"/>
    <w:rsid w:val="00862342"/>
    <w:rsid w:val="008627FE"/>
    <w:rsid w:val="008661A1"/>
    <w:rsid w:val="00875E69"/>
    <w:rsid w:val="00883FBE"/>
    <w:rsid w:val="00891EC0"/>
    <w:rsid w:val="00895D91"/>
    <w:rsid w:val="008A702E"/>
    <w:rsid w:val="008B04AE"/>
    <w:rsid w:val="008B5BB1"/>
    <w:rsid w:val="008C01EE"/>
    <w:rsid w:val="008C3A52"/>
    <w:rsid w:val="008C5D00"/>
    <w:rsid w:val="008C7323"/>
    <w:rsid w:val="008E12C0"/>
    <w:rsid w:val="008E3FEC"/>
    <w:rsid w:val="008E5F15"/>
    <w:rsid w:val="008F3BA8"/>
    <w:rsid w:val="008F6E26"/>
    <w:rsid w:val="009135BD"/>
    <w:rsid w:val="009142A9"/>
    <w:rsid w:val="00923B59"/>
    <w:rsid w:val="00924C01"/>
    <w:rsid w:val="00925345"/>
    <w:rsid w:val="00925832"/>
    <w:rsid w:val="00927A71"/>
    <w:rsid w:val="00932511"/>
    <w:rsid w:val="009332BA"/>
    <w:rsid w:val="00953D13"/>
    <w:rsid w:val="00956D3E"/>
    <w:rsid w:val="00987810"/>
    <w:rsid w:val="00987A61"/>
    <w:rsid w:val="00994E53"/>
    <w:rsid w:val="009955C6"/>
    <w:rsid w:val="00995F2D"/>
    <w:rsid w:val="009A16C3"/>
    <w:rsid w:val="009A27B5"/>
    <w:rsid w:val="009A6E81"/>
    <w:rsid w:val="009B1AA4"/>
    <w:rsid w:val="009B63EC"/>
    <w:rsid w:val="009D2CBB"/>
    <w:rsid w:val="009D67B7"/>
    <w:rsid w:val="009E0E37"/>
    <w:rsid w:val="009E4F81"/>
    <w:rsid w:val="00A017E4"/>
    <w:rsid w:val="00A030EB"/>
    <w:rsid w:val="00A14BFC"/>
    <w:rsid w:val="00A15EC1"/>
    <w:rsid w:val="00A20416"/>
    <w:rsid w:val="00A21373"/>
    <w:rsid w:val="00A23FED"/>
    <w:rsid w:val="00A30D6F"/>
    <w:rsid w:val="00A323E1"/>
    <w:rsid w:val="00A37C1D"/>
    <w:rsid w:val="00A43795"/>
    <w:rsid w:val="00A43979"/>
    <w:rsid w:val="00A52103"/>
    <w:rsid w:val="00A53837"/>
    <w:rsid w:val="00A546B0"/>
    <w:rsid w:val="00A551A2"/>
    <w:rsid w:val="00A64E81"/>
    <w:rsid w:val="00A72345"/>
    <w:rsid w:val="00A76B4F"/>
    <w:rsid w:val="00A800EE"/>
    <w:rsid w:val="00A832A7"/>
    <w:rsid w:val="00A87048"/>
    <w:rsid w:val="00AA1FD5"/>
    <w:rsid w:val="00AA620E"/>
    <w:rsid w:val="00AB7C28"/>
    <w:rsid w:val="00AC5362"/>
    <w:rsid w:val="00AD3B51"/>
    <w:rsid w:val="00AD5366"/>
    <w:rsid w:val="00AE16BE"/>
    <w:rsid w:val="00AE4D58"/>
    <w:rsid w:val="00AE5806"/>
    <w:rsid w:val="00B01187"/>
    <w:rsid w:val="00B01C93"/>
    <w:rsid w:val="00B03088"/>
    <w:rsid w:val="00B033C2"/>
    <w:rsid w:val="00B061B3"/>
    <w:rsid w:val="00B139B0"/>
    <w:rsid w:val="00B17043"/>
    <w:rsid w:val="00B1712F"/>
    <w:rsid w:val="00B17670"/>
    <w:rsid w:val="00B213FC"/>
    <w:rsid w:val="00B235ED"/>
    <w:rsid w:val="00B272F0"/>
    <w:rsid w:val="00B36957"/>
    <w:rsid w:val="00B36B52"/>
    <w:rsid w:val="00B442CD"/>
    <w:rsid w:val="00B4460D"/>
    <w:rsid w:val="00B45014"/>
    <w:rsid w:val="00B46ED2"/>
    <w:rsid w:val="00B52224"/>
    <w:rsid w:val="00B6166D"/>
    <w:rsid w:val="00B66774"/>
    <w:rsid w:val="00B732F7"/>
    <w:rsid w:val="00B76851"/>
    <w:rsid w:val="00B86044"/>
    <w:rsid w:val="00B952FC"/>
    <w:rsid w:val="00BB1E3E"/>
    <w:rsid w:val="00BB7B54"/>
    <w:rsid w:val="00BC1455"/>
    <w:rsid w:val="00BC5061"/>
    <w:rsid w:val="00BC523D"/>
    <w:rsid w:val="00BD289A"/>
    <w:rsid w:val="00BD4519"/>
    <w:rsid w:val="00BE12E3"/>
    <w:rsid w:val="00BE5D20"/>
    <w:rsid w:val="00BF1677"/>
    <w:rsid w:val="00C043A9"/>
    <w:rsid w:val="00C067C9"/>
    <w:rsid w:val="00C20C61"/>
    <w:rsid w:val="00C22EE8"/>
    <w:rsid w:val="00C25AAB"/>
    <w:rsid w:val="00C513AC"/>
    <w:rsid w:val="00C568B9"/>
    <w:rsid w:val="00C57777"/>
    <w:rsid w:val="00C627C9"/>
    <w:rsid w:val="00C703C2"/>
    <w:rsid w:val="00C70FB6"/>
    <w:rsid w:val="00C74014"/>
    <w:rsid w:val="00C754DD"/>
    <w:rsid w:val="00C832F2"/>
    <w:rsid w:val="00C930D3"/>
    <w:rsid w:val="00C930E5"/>
    <w:rsid w:val="00CA161C"/>
    <w:rsid w:val="00CB1370"/>
    <w:rsid w:val="00CB1A8C"/>
    <w:rsid w:val="00CE0D23"/>
    <w:rsid w:val="00CF3821"/>
    <w:rsid w:val="00CF586B"/>
    <w:rsid w:val="00D02D4D"/>
    <w:rsid w:val="00D03B7D"/>
    <w:rsid w:val="00D22701"/>
    <w:rsid w:val="00D2354F"/>
    <w:rsid w:val="00D27E50"/>
    <w:rsid w:val="00D30309"/>
    <w:rsid w:val="00D3359E"/>
    <w:rsid w:val="00D403DA"/>
    <w:rsid w:val="00D40C75"/>
    <w:rsid w:val="00D43D6F"/>
    <w:rsid w:val="00D51658"/>
    <w:rsid w:val="00D56690"/>
    <w:rsid w:val="00D647B3"/>
    <w:rsid w:val="00D70FCB"/>
    <w:rsid w:val="00D7278A"/>
    <w:rsid w:val="00D74F57"/>
    <w:rsid w:val="00D75C0F"/>
    <w:rsid w:val="00D763E3"/>
    <w:rsid w:val="00D805BB"/>
    <w:rsid w:val="00D8098A"/>
    <w:rsid w:val="00D8340C"/>
    <w:rsid w:val="00D83860"/>
    <w:rsid w:val="00D8705C"/>
    <w:rsid w:val="00D908C6"/>
    <w:rsid w:val="00D9134A"/>
    <w:rsid w:val="00D9163D"/>
    <w:rsid w:val="00D916D2"/>
    <w:rsid w:val="00D96B17"/>
    <w:rsid w:val="00D97238"/>
    <w:rsid w:val="00DA2317"/>
    <w:rsid w:val="00DA36CD"/>
    <w:rsid w:val="00DB294C"/>
    <w:rsid w:val="00DB47F3"/>
    <w:rsid w:val="00DC474D"/>
    <w:rsid w:val="00DD6A3D"/>
    <w:rsid w:val="00DE07EC"/>
    <w:rsid w:val="00DE2357"/>
    <w:rsid w:val="00E01841"/>
    <w:rsid w:val="00E024ED"/>
    <w:rsid w:val="00E052A7"/>
    <w:rsid w:val="00E133A2"/>
    <w:rsid w:val="00E14B09"/>
    <w:rsid w:val="00E155E7"/>
    <w:rsid w:val="00E16947"/>
    <w:rsid w:val="00E17C23"/>
    <w:rsid w:val="00E23360"/>
    <w:rsid w:val="00E321C6"/>
    <w:rsid w:val="00E3406C"/>
    <w:rsid w:val="00E365B8"/>
    <w:rsid w:val="00E451BC"/>
    <w:rsid w:val="00E63DBD"/>
    <w:rsid w:val="00E6609C"/>
    <w:rsid w:val="00E72C10"/>
    <w:rsid w:val="00E7557B"/>
    <w:rsid w:val="00E81CA3"/>
    <w:rsid w:val="00E844CE"/>
    <w:rsid w:val="00E91BCB"/>
    <w:rsid w:val="00E93D8A"/>
    <w:rsid w:val="00E9588A"/>
    <w:rsid w:val="00E96918"/>
    <w:rsid w:val="00EA0363"/>
    <w:rsid w:val="00EB299E"/>
    <w:rsid w:val="00EB76E7"/>
    <w:rsid w:val="00EB7D52"/>
    <w:rsid w:val="00EC10FE"/>
    <w:rsid w:val="00EC36BF"/>
    <w:rsid w:val="00EC6FFB"/>
    <w:rsid w:val="00ED3B82"/>
    <w:rsid w:val="00EE03B9"/>
    <w:rsid w:val="00EE6E4E"/>
    <w:rsid w:val="00EF24EC"/>
    <w:rsid w:val="00F0025F"/>
    <w:rsid w:val="00F05FFA"/>
    <w:rsid w:val="00F0607C"/>
    <w:rsid w:val="00F10ED7"/>
    <w:rsid w:val="00F16F5B"/>
    <w:rsid w:val="00F211B8"/>
    <w:rsid w:val="00F2155B"/>
    <w:rsid w:val="00F25479"/>
    <w:rsid w:val="00F26958"/>
    <w:rsid w:val="00F30A10"/>
    <w:rsid w:val="00F37BB1"/>
    <w:rsid w:val="00F41674"/>
    <w:rsid w:val="00F42315"/>
    <w:rsid w:val="00F431CA"/>
    <w:rsid w:val="00F520F8"/>
    <w:rsid w:val="00F534F1"/>
    <w:rsid w:val="00F55C08"/>
    <w:rsid w:val="00F645C1"/>
    <w:rsid w:val="00F70EA7"/>
    <w:rsid w:val="00F72745"/>
    <w:rsid w:val="00F77240"/>
    <w:rsid w:val="00F77640"/>
    <w:rsid w:val="00F80F94"/>
    <w:rsid w:val="00F86FF3"/>
    <w:rsid w:val="00F927EA"/>
    <w:rsid w:val="00F931EC"/>
    <w:rsid w:val="00F938D5"/>
    <w:rsid w:val="00F95B4C"/>
    <w:rsid w:val="00FA1A87"/>
    <w:rsid w:val="00FA7E30"/>
    <w:rsid w:val="00FB38B8"/>
    <w:rsid w:val="00FB6888"/>
    <w:rsid w:val="00FC2834"/>
    <w:rsid w:val="00FC6DF5"/>
    <w:rsid w:val="00FD042C"/>
    <w:rsid w:val="00FE06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DE"/>
    <w:rPr>
      <w:sz w:val="24"/>
      <w:szCs w:val="24"/>
      <w:lang w:val="vi-VN" w:eastAsia="vi-VN"/>
    </w:rPr>
  </w:style>
  <w:style w:type="paragraph" w:styleId="Heading1">
    <w:name w:val="heading 1"/>
    <w:basedOn w:val="Normal"/>
    <w:next w:val="Normal"/>
    <w:link w:val="Heading1Char"/>
    <w:qFormat/>
    <w:rsid w:val="00A546B0"/>
    <w:pPr>
      <w:keepNext/>
      <w:spacing w:before="60"/>
      <w:ind w:firstLine="562"/>
      <w:jc w:val="center"/>
      <w:outlineLvl w:val="0"/>
    </w:pPr>
    <w:rPr>
      <w:rFonts w:ascii=".VnTimeH" w:hAnsi=".VnTimeH"/>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32511"/>
    <w:pPr>
      <w:spacing w:after="160" w:line="240" w:lineRule="exact"/>
    </w:pPr>
    <w:rPr>
      <w:rFonts w:ascii="Verdana" w:hAnsi="Verdana"/>
      <w:sz w:val="20"/>
      <w:szCs w:val="20"/>
      <w:lang w:val="en-US" w:eastAsia="en-US"/>
    </w:rPr>
  </w:style>
  <w:style w:type="table" w:styleId="TableGrid">
    <w:name w:val="Table Grid"/>
    <w:basedOn w:val="TableNormal"/>
    <w:rsid w:val="00724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FC2834"/>
    <w:rPr>
      <w:i/>
      <w:iCs/>
    </w:rPr>
  </w:style>
  <w:style w:type="paragraph" w:customStyle="1" w:styleId="CharCharChar">
    <w:name w:val="Char Char Char"/>
    <w:basedOn w:val="Normal"/>
    <w:rsid w:val="00EB7D52"/>
    <w:pPr>
      <w:spacing w:after="160" w:line="240" w:lineRule="exact"/>
    </w:pPr>
    <w:rPr>
      <w:rFonts w:ascii="Tahoma" w:eastAsia="PMingLiU" w:hAnsi="Tahoma"/>
      <w:sz w:val="20"/>
      <w:szCs w:val="20"/>
      <w:lang w:val="en-US" w:eastAsia="en-US"/>
    </w:rPr>
  </w:style>
  <w:style w:type="paragraph" w:styleId="BalloonText">
    <w:name w:val="Balloon Text"/>
    <w:basedOn w:val="Normal"/>
    <w:link w:val="BalloonTextChar"/>
    <w:rsid w:val="007965C3"/>
    <w:rPr>
      <w:rFonts w:ascii="Segoe UI" w:hAnsi="Segoe UI" w:cs="Segoe UI"/>
      <w:sz w:val="18"/>
      <w:szCs w:val="18"/>
    </w:rPr>
  </w:style>
  <w:style w:type="character" w:customStyle="1" w:styleId="BalloonTextChar">
    <w:name w:val="Balloon Text Char"/>
    <w:link w:val="BalloonText"/>
    <w:rsid w:val="007965C3"/>
    <w:rPr>
      <w:rFonts w:ascii="Segoe UI" w:hAnsi="Segoe UI" w:cs="Segoe UI"/>
      <w:sz w:val="18"/>
      <w:szCs w:val="18"/>
      <w:lang w:val="vi-VN" w:eastAsia="vi-VN"/>
    </w:rPr>
  </w:style>
  <w:style w:type="character" w:customStyle="1" w:styleId="Heading1Char">
    <w:name w:val="Heading 1 Char"/>
    <w:basedOn w:val="DefaultParagraphFont"/>
    <w:link w:val="Heading1"/>
    <w:rsid w:val="00A546B0"/>
    <w:rPr>
      <w:rFonts w:ascii=".VnTimeH" w:hAnsi=".VnTimeH"/>
      <w:b/>
      <w:sz w:val="24"/>
    </w:rPr>
  </w:style>
  <w:style w:type="paragraph" w:styleId="Footer">
    <w:name w:val="footer"/>
    <w:basedOn w:val="Normal"/>
    <w:link w:val="FooterChar"/>
    <w:rsid w:val="00A546B0"/>
    <w:pPr>
      <w:tabs>
        <w:tab w:val="center" w:pos="4320"/>
        <w:tab w:val="right" w:pos="8640"/>
      </w:tabs>
    </w:pPr>
    <w:rPr>
      <w:rFonts w:ascii=".VnTime" w:hAnsi=".VnTime"/>
      <w:b/>
      <w:i/>
      <w:sz w:val="28"/>
      <w:szCs w:val="20"/>
      <w:lang w:val="en-US" w:eastAsia="en-US"/>
    </w:rPr>
  </w:style>
  <w:style w:type="character" w:customStyle="1" w:styleId="FooterChar">
    <w:name w:val="Footer Char"/>
    <w:basedOn w:val="DefaultParagraphFont"/>
    <w:link w:val="Footer"/>
    <w:rsid w:val="00A546B0"/>
    <w:rPr>
      <w:rFonts w:ascii=".VnTime" w:hAnsi=".VnTime"/>
      <w:b/>
      <w:i/>
      <w:sz w:val="28"/>
    </w:rPr>
  </w:style>
  <w:style w:type="character" w:styleId="PageNumber">
    <w:name w:val="page number"/>
    <w:basedOn w:val="DefaultParagraphFont"/>
    <w:rsid w:val="00A546B0"/>
  </w:style>
  <w:style w:type="paragraph" w:styleId="Header">
    <w:name w:val="header"/>
    <w:basedOn w:val="Normal"/>
    <w:link w:val="HeaderChar"/>
    <w:uiPriority w:val="99"/>
    <w:rsid w:val="00A546B0"/>
    <w:pPr>
      <w:tabs>
        <w:tab w:val="center" w:pos="4320"/>
        <w:tab w:val="right" w:pos="8640"/>
      </w:tabs>
    </w:pPr>
    <w:rPr>
      <w:rFonts w:ascii=".VnTime" w:hAnsi=".VnTime"/>
      <w:b/>
      <w:i/>
      <w:sz w:val="28"/>
      <w:szCs w:val="20"/>
      <w:lang w:val="en-US" w:eastAsia="en-US"/>
    </w:rPr>
  </w:style>
  <w:style w:type="character" w:customStyle="1" w:styleId="HeaderChar">
    <w:name w:val="Header Char"/>
    <w:basedOn w:val="DefaultParagraphFont"/>
    <w:link w:val="Header"/>
    <w:uiPriority w:val="99"/>
    <w:rsid w:val="00A546B0"/>
    <w:rPr>
      <w:rFonts w:ascii=".VnTime" w:hAnsi=".VnTime"/>
      <w:b/>
      <w:i/>
      <w:sz w:val="28"/>
    </w:rPr>
  </w:style>
  <w:style w:type="paragraph" w:customStyle="1" w:styleId="CharCharChar0">
    <w:name w:val="Char Char Char"/>
    <w:basedOn w:val="Normal"/>
    <w:rsid w:val="00A546B0"/>
    <w:pPr>
      <w:spacing w:after="160" w:line="240" w:lineRule="exact"/>
    </w:pPr>
    <w:rPr>
      <w:rFonts w:ascii="Tahoma" w:hAnsi="Tahoma" w:cs="Tahoma"/>
      <w:sz w:val="20"/>
      <w:szCs w:val="20"/>
      <w:lang w:val="en-US" w:eastAsia="en-US"/>
    </w:rPr>
  </w:style>
  <w:style w:type="paragraph" w:styleId="BodyTextIndent">
    <w:name w:val="Body Text Indent"/>
    <w:basedOn w:val="Normal"/>
    <w:link w:val="BodyTextIndentChar"/>
    <w:rsid w:val="00A546B0"/>
    <w:pPr>
      <w:spacing w:before="120" w:after="120"/>
      <w:ind w:firstLine="720"/>
      <w:jc w:val="both"/>
    </w:pPr>
    <w:rPr>
      <w:rFonts w:ascii=".VnTime" w:hAnsi=".VnTime"/>
      <w:noProof/>
      <w:sz w:val="28"/>
      <w:szCs w:val="20"/>
      <w:lang w:val="en-US" w:eastAsia="en-US"/>
    </w:rPr>
  </w:style>
  <w:style w:type="character" w:customStyle="1" w:styleId="BodyTextIndentChar">
    <w:name w:val="Body Text Indent Char"/>
    <w:basedOn w:val="DefaultParagraphFont"/>
    <w:link w:val="BodyTextIndent"/>
    <w:rsid w:val="00A546B0"/>
    <w:rPr>
      <w:rFonts w:ascii=".VnTime" w:hAnsi=".VnTime"/>
      <w:noProof/>
      <w:sz w:val="28"/>
    </w:rPr>
  </w:style>
  <w:style w:type="paragraph" w:styleId="BodyTextIndent2">
    <w:name w:val="Body Text Indent 2"/>
    <w:basedOn w:val="Normal"/>
    <w:link w:val="BodyTextIndent2Char"/>
    <w:rsid w:val="00A546B0"/>
    <w:pPr>
      <w:spacing w:before="120"/>
      <w:ind w:firstLine="589"/>
      <w:jc w:val="both"/>
    </w:pPr>
    <w:rPr>
      <w:rFonts w:ascii="VNI-Times" w:hAnsi="VNI-Times"/>
      <w:b/>
      <w:noProof/>
      <w:sz w:val="26"/>
      <w:szCs w:val="26"/>
      <w:lang w:val="en-US" w:eastAsia="en-US"/>
    </w:rPr>
  </w:style>
  <w:style w:type="character" w:customStyle="1" w:styleId="BodyTextIndent2Char">
    <w:name w:val="Body Text Indent 2 Char"/>
    <w:basedOn w:val="DefaultParagraphFont"/>
    <w:link w:val="BodyTextIndent2"/>
    <w:rsid w:val="00A546B0"/>
    <w:rPr>
      <w:rFonts w:ascii="VNI-Times" w:hAnsi="VNI-Times"/>
      <w:b/>
      <w:noProof/>
      <w:sz w:val="26"/>
      <w:szCs w:val="26"/>
    </w:rPr>
  </w:style>
  <w:style w:type="paragraph" w:styleId="BodyText">
    <w:name w:val="Body Text"/>
    <w:basedOn w:val="Normal"/>
    <w:link w:val="BodyTextChar"/>
    <w:unhideWhenUsed/>
    <w:rsid w:val="00A546B0"/>
    <w:pPr>
      <w:spacing w:after="120"/>
    </w:pPr>
    <w:rPr>
      <w:lang w:val="en-US" w:eastAsia="en-US"/>
    </w:rPr>
  </w:style>
  <w:style w:type="character" w:customStyle="1" w:styleId="BodyTextChar">
    <w:name w:val="Body Text Char"/>
    <w:basedOn w:val="DefaultParagraphFont"/>
    <w:link w:val="BodyText"/>
    <w:rsid w:val="00A546B0"/>
    <w:rPr>
      <w:sz w:val="24"/>
      <w:szCs w:val="24"/>
    </w:rPr>
  </w:style>
  <w:style w:type="paragraph" w:styleId="BodyText2">
    <w:name w:val="Body Text 2"/>
    <w:basedOn w:val="Normal"/>
    <w:link w:val="BodyText2Char"/>
    <w:rsid w:val="00A546B0"/>
    <w:pPr>
      <w:spacing w:after="120" w:line="480" w:lineRule="auto"/>
    </w:pPr>
    <w:rPr>
      <w:lang w:val="en-US" w:eastAsia="en-US"/>
    </w:rPr>
  </w:style>
  <w:style w:type="character" w:customStyle="1" w:styleId="BodyText2Char">
    <w:name w:val="Body Text 2 Char"/>
    <w:basedOn w:val="DefaultParagraphFont"/>
    <w:link w:val="BodyText2"/>
    <w:rsid w:val="00A546B0"/>
    <w:rPr>
      <w:sz w:val="24"/>
      <w:szCs w:val="24"/>
    </w:rPr>
  </w:style>
  <w:style w:type="character" w:styleId="Strong">
    <w:name w:val="Strong"/>
    <w:qFormat/>
    <w:rsid w:val="00A546B0"/>
    <w:rPr>
      <w:b/>
      <w:bC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A546B0"/>
    <w:pPr>
      <w:spacing w:after="160" w:line="240" w:lineRule="exact"/>
    </w:pPr>
    <w:rPr>
      <w:rFonts w:ascii="Arial" w:hAnsi="Arial"/>
      <w:sz w:val="22"/>
      <w:szCs w:val="22"/>
      <w:lang w:val="en-US" w:eastAsia="en-US"/>
    </w:rPr>
  </w:style>
  <w:style w:type="paragraph" w:customStyle="1" w:styleId="CharCharCharCharCharCharChar">
    <w:name w:val="Char Char Char Char Char Char Char"/>
    <w:basedOn w:val="Normal"/>
    <w:semiHidden/>
    <w:rsid w:val="00A546B0"/>
    <w:pPr>
      <w:spacing w:after="160" w:line="240" w:lineRule="exact"/>
    </w:pPr>
    <w:rPr>
      <w:rFonts w:ascii="Arial" w:hAnsi="Arial"/>
      <w:sz w:val="22"/>
      <w:szCs w:val="22"/>
      <w:lang w:val="en-US" w:eastAsia="en-US"/>
    </w:rPr>
  </w:style>
  <w:style w:type="character" w:styleId="Hyperlink">
    <w:name w:val="Hyperlink"/>
    <w:uiPriority w:val="99"/>
    <w:unhideWhenUsed/>
    <w:rsid w:val="00A546B0"/>
    <w:rPr>
      <w:color w:val="0000FF"/>
      <w:u w:val="single"/>
    </w:rPr>
  </w:style>
  <w:style w:type="character" w:styleId="FollowedHyperlink">
    <w:name w:val="FollowedHyperlink"/>
    <w:uiPriority w:val="99"/>
    <w:unhideWhenUsed/>
    <w:rsid w:val="00A546B0"/>
    <w:rPr>
      <w:color w:val="800080"/>
      <w:u w:val="single"/>
    </w:rPr>
  </w:style>
  <w:style w:type="numbering" w:customStyle="1" w:styleId="NoList1">
    <w:name w:val="No List1"/>
    <w:next w:val="NoList"/>
    <w:uiPriority w:val="99"/>
    <w:semiHidden/>
    <w:rsid w:val="00A546B0"/>
  </w:style>
  <w:style w:type="paragraph" w:styleId="ListParagraph">
    <w:name w:val="List Paragraph"/>
    <w:basedOn w:val="Normal"/>
    <w:uiPriority w:val="34"/>
    <w:qFormat/>
    <w:rsid w:val="00A546B0"/>
    <w:pPr>
      <w:ind w:left="720"/>
      <w:contextualSpacing/>
    </w:pPr>
    <w:rPr>
      <w:rFonts w:ascii=".VnTime" w:hAnsi=".VnTime"/>
      <w:b/>
      <w:i/>
      <w:sz w:val="28"/>
      <w:szCs w:val="20"/>
      <w:lang w:val="en-US" w:eastAsia="en-US"/>
    </w:rPr>
  </w:style>
  <w:style w:type="paragraph" w:styleId="NormalWeb">
    <w:name w:val="Normal (Web)"/>
    <w:basedOn w:val="Normal"/>
    <w:uiPriority w:val="99"/>
    <w:unhideWhenUsed/>
    <w:rsid w:val="004715BE"/>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DE"/>
    <w:rPr>
      <w:sz w:val="24"/>
      <w:szCs w:val="24"/>
      <w:lang w:val="vi-VN" w:eastAsia="vi-VN"/>
    </w:rPr>
  </w:style>
  <w:style w:type="paragraph" w:styleId="Heading1">
    <w:name w:val="heading 1"/>
    <w:basedOn w:val="Normal"/>
    <w:next w:val="Normal"/>
    <w:link w:val="Heading1Char"/>
    <w:qFormat/>
    <w:rsid w:val="00A546B0"/>
    <w:pPr>
      <w:keepNext/>
      <w:spacing w:before="60"/>
      <w:ind w:firstLine="562"/>
      <w:jc w:val="center"/>
      <w:outlineLvl w:val="0"/>
    </w:pPr>
    <w:rPr>
      <w:rFonts w:ascii=".VnTimeH" w:hAnsi=".VnTimeH"/>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32511"/>
    <w:pPr>
      <w:spacing w:after="160" w:line="240" w:lineRule="exact"/>
    </w:pPr>
    <w:rPr>
      <w:rFonts w:ascii="Verdana" w:hAnsi="Verdana"/>
      <w:sz w:val="20"/>
      <w:szCs w:val="20"/>
      <w:lang w:val="en-US" w:eastAsia="en-US"/>
    </w:rPr>
  </w:style>
  <w:style w:type="table" w:styleId="TableGrid">
    <w:name w:val="Table Grid"/>
    <w:basedOn w:val="TableNormal"/>
    <w:rsid w:val="00724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FC2834"/>
    <w:rPr>
      <w:i/>
      <w:iCs/>
    </w:rPr>
  </w:style>
  <w:style w:type="paragraph" w:customStyle="1" w:styleId="CharCharChar">
    <w:name w:val="Char Char Char"/>
    <w:basedOn w:val="Normal"/>
    <w:rsid w:val="00EB7D52"/>
    <w:pPr>
      <w:spacing w:after="160" w:line="240" w:lineRule="exact"/>
    </w:pPr>
    <w:rPr>
      <w:rFonts w:ascii="Tahoma" w:eastAsia="PMingLiU" w:hAnsi="Tahoma"/>
      <w:sz w:val="20"/>
      <w:szCs w:val="20"/>
      <w:lang w:val="en-US" w:eastAsia="en-US"/>
    </w:rPr>
  </w:style>
  <w:style w:type="paragraph" w:styleId="BalloonText">
    <w:name w:val="Balloon Text"/>
    <w:basedOn w:val="Normal"/>
    <w:link w:val="BalloonTextChar"/>
    <w:rsid w:val="007965C3"/>
    <w:rPr>
      <w:rFonts w:ascii="Segoe UI" w:hAnsi="Segoe UI" w:cs="Segoe UI"/>
      <w:sz w:val="18"/>
      <w:szCs w:val="18"/>
    </w:rPr>
  </w:style>
  <w:style w:type="character" w:customStyle="1" w:styleId="BalloonTextChar">
    <w:name w:val="Balloon Text Char"/>
    <w:link w:val="BalloonText"/>
    <w:rsid w:val="007965C3"/>
    <w:rPr>
      <w:rFonts w:ascii="Segoe UI" w:hAnsi="Segoe UI" w:cs="Segoe UI"/>
      <w:sz w:val="18"/>
      <w:szCs w:val="18"/>
      <w:lang w:val="vi-VN" w:eastAsia="vi-VN"/>
    </w:rPr>
  </w:style>
  <w:style w:type="character" w:customStyle="1" w:styleId="Heading1Char">
    <w:name w:val="Heading 1 Char"/>
    <w:basedOn w:val="DefaultParagraphFont"/>
    <w:link w:val="Heading1"/>
    <w:rsid w:val="00A546B0"/>
    <w:rPr>
      <w:rFonts w:ascii=".VnTimeH" w:hAnsi=".VnTimeH"/>
      <w:b/>
      <w:sz w:val="24"/>
    </w:rPr>
  </w:style>
  <w:style w:type="paragraph" w:styleId="Footer">
    <w:name w:val="footer"/>
    <w:basedOn w:val="Normal"/>
    <w:link w:val="FooterChar"/>
    <w:rsid w:val="00A546B0"/>
    <w:pPr>
      <w:tabs>
        <w:tab w:val="center" w:pos="4320"/>
        <w:tab w:val="right" w:pos="8640"/>
      </w:tabs>
    </w:pPr>
    <w:rPr>
      <w:rFonts w:ascii=".VnTime" w:hAnsi=".VnTime"/>
      <w:b/>
      <w:i/>
      <w:sz w:val="28"/>
      <w:szCs w:val="20"/>
      <w:lang w:val="en-US" w:eastAsia="en-US"/>
    </w:rPr>
  </w:style>
  <w:style w:type="character" w:customStyle="1" w:styleId="FooterChar">
    <w:name w:val="Footer Char"/>
    <w:basedOn w:val="DefaultParagraphFont"/>
    <w:link w:val="Footer"/>
    <w:rsid w:val="00A546B0"/>
    <w:rPr>
      <w:rFonts w:ascii=".VnTime" w:hAnsi=".VnTime"/>
      <w:b/>
      <w:i/>
      <w:sz w:val="28"/>
    </w:rPr>
  </w:style>
  <w:style w:type="character" w:styleId="PageNumber">
    <w:name w:val="page number"/>
    <w:basedOn w:val="DefaultParagraphFont"/>
    <w:rsid w:val="00A546B0"/>
  </w:style>
  <w:style w:type="paragraph" w:styleId="Header">
    <w:name w:val="header"/>
    <w:basedOn w:val="Normal"/>
    <w:link w:val="HeaderChar"/>
    <w:uiPriority w:val="99"/>
    <w:rsid w:val="00A546B0"/>
    <w:pPr>
      <w:tabs>
        <w:tab w:val="center" w:pos="4320"/>
        <w:tab w:val="right" w:pos="8640"/>
      </w:tabs>
    </w:pPr>
    <w:rPr>
      <w:rFonts w:ascii=".VnTime" w:hAnsi=".VnTime"/>
      <w:b/>
      <w:i/>
      <w:sz w:val="28"/>
      <w:szCs w:val="20"/>
      <w:lang w:val="en-US" w:eastAsia="en-US"/>
    </w:rPr>
  </w:style>
  <w:style w:type="character" w:customStyle="1" w:styleId="HeaderChar">
    <w:name w:val="Header Char"/>
    <w:basedOn w:val="DefaultParagraphFont"/>
    <w:link w:val="Header"/>
    <w:uiPriority w:val="99"/>
    <w:rsid w:val="00A546B0"/>
    <w:rPr>
      <w:rFonts w:ascii=".VnTime" w:hAnsi=".VnTime"/>
      <w:b/>
      <w:i/>
      <w:sz w:val="28"/>
    </w:rPr>
  </w:style>
  <w:style w:type="paragraph" w:customStyle="1" w:styleId="CharCharChar0">
    <w:name w:val="Char Char Char"/>
    <w:basedOn w:val="Normal"/>
    <w:rsid w:val="00A546B0"/>
    <w:pPr>
      <w:spacing w:after="160" w:line="240" w:lineRule="exact"/>
    </w:pPr>
    <w:rPr>
      <w:rFonts w:ascii="Tahoma" w:hAnsi="Tahoma" w:cs="Tahoma"/>
      <w:sz w:val="20"/>
      <w:szCs w:val="20"/>
      <w:lang w:val="en-US" w:eastAsia="en-US"/>
    </w:rPr>
  </w:style>
  <w:style w:type="paragraph" w:styleId="BodyTextIndent">
    <w:name w:val="Body Text Indent"/>
    <w:basedOn w:val="Normal"/>
    <w:link w:val="BodyTextIndentChar"/>
    <w:rsid w:val="00A546B0"/>
    <w:pPr>
      <w:spacing w:before="120" w:after="120"/>
      <w:ind w:firstLine="720"/>
      <w:jc w:val="both"/>
    </w:pPr>
    <w:rPr>
      <w:rFonts w:ascii=".VnTime" w:hAnsi=".VnTime"/>
      <w:noProof/>
      <w:sz w:val="28"/>
      <w:szCs w:val="20"/>
      <w:lang w:val="en-US" w:eastAsia="en-US"/>
    </w:rPr>
  </w:style>
  <w:style w:type="character" w:customStyle="1" w:styleId="BodyTextIndentChar">
    <w:name w:val="Body Text Indent Char"/>
    <w:basedOn w:val="DefaultParagraphFont"/>
    <w:link w:val="BodyTextIndent"/>
    <w:rsid w:val="00A546B0"/>
    <w:rPr>
      <w:rFonts w:ascii=".VnTime" w:hAnsi=".VnTime"/>
      <w:noProof/>
      <w:sz w:val="28"/>
    </w:rPr>
  </w:style>
  <w:style w:type="paragraph" w:styleId="BodyTextIndent2">
    <w:name w:val="Body Text Indent 2"/>
    <w:basedOn w:val="Normal"/>
    <w:link w:val="BodyTextIndent2Char"/>
    <w:rsid w:val="00A546B0"/>
    <w:pPr>
      <w:spacing w:before="120"/>
      <w:ind w:firstLine="589"/>
      <w:jc w:val="both"/>
    </w:pPr>
    <w:rPr>
      <w:rFonts w:ascii="VNI-Times" w:hAnsi="VNI-Times"/>
      <w:b/>
      <w:noProof/>
      <w:sz w:val="26"/>
      <w:szCs w:val="26"/>
      <w:lang w:val="en-US" w:eastAsia="en-US"/>
    </w:rPr>
  </w:style>
  <w:style w:type="character" w:customStyle="1" w:styleId="BodyTextIndent2Char">
    <w:name w:val="Body Text Indent 2 Char"/>
    <w:basedOn w:val="DefaultParagraphFont"/>
    <w:link w:val="BodyTextIndent2"/>
    <w:rsid w:val="00A546B0"/>
    <w:rPr>
      <w:rFonts w:ascii="VNI-Times" w:hAnsi="VNI-Times"/>
      <w:b/>
      <w:noProof/>
      <w:sz w:val="26"/>
      <w:szCs w:val="26"/>
    </w:rPr>
  </w:style>
  <w:style w:type="paragraph" w:styleId="BodyText">
    <w:name w:val="Body Text"/>
    <w:basedOn w:val="Normal"/>
    <w:link w:val="BodyTextChar"/>
    <w:unhideWhenUsed/>
    <w:rsid w:val="00A546B0"/>
    <w:pPr>
      <w:spacing w:after="120"/>
    </w:pPr>
    <w:rPr>
      <w:lang w:val="en-US" w:eastAsia="en-US"/>
    </w:rPr>
  </w:style>
  <w:style w:type="character" w:customStyle="1" w:styleId="BodyTextChar">
    <w:name w:val="Body Text Char"/>
    <w:basedOn w:val="DefaultParagraphFont"/>
    <w:link w:val="BodyText"/>
    <w:rsid w:val="00A546B0"/>
    <w:rPr>
      <w:sz w:val="24"/>
      <w:szCs w:val="24"/>
    </w:rPr>
  </w:style>
  <w:style w:type="paragraph" w:styleId="BodyText2">
    <w:name w:val="Body Text 2"/>
    <w:basedOn w:val="Normal"/>
    <w:link w:val="BodyText2Char"/>
    <w:rsid w:val="00A546B0"/>
    <w:pPr>
      <w:spacing w:after="120" w:line="480" w:lineRule="auto"/>
    </w:pPr>
    <w:rPr>
      <w:lang w:val="en-US" w:eastAsia="en-US"/>
    </w:rPr>
  </w:style>
  <w:style w:type="character" w:customStyle="1" w:styleId="BodyText2Char">
    <w:name w:val="Body Text 2 Char"/>
    <w:basedOn w:val="DefaultParagraphFont"/>
    <w:link w:val="BodyText2"/>
    <w:rsid w:val="00A546B0"/>
    <w:rPr>
      <w:sz w:val="24"/>
      <w:szCs w:val="24"/>
    </w:rPr>
  </w:style>
  <w:style w:type="character" w:styleId="Strong">
    <w:name w:val="Strong"/>
    <w:qFormat/>
    <w:rsid w:val="00A546B0"/>
    <w:rPr>
      <w:b/>
      <w:bC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A546B0"/>
    <w:pPr>
      <w:spacing w:after="160" w:line="240" w:lineRule="exact"/>
    </w:pPr>
    <w:rPr>
      <w:rFonts w:ascii="Arial" w:hAnsi="Arial"/>
      <w:sz w:val="22"/>
      <w:szCs w:val="22"/>
      <w:lang w:val="en-US" w:eastAsia="en-US"/>
    </w:rPr>
  </w:style>
  <w:style w:type="paragraph" w:customStyle="1" w:styleId="CharCharCharCharCharCharChar">
    <w:name w:val="Char Char Char Char Char Char Char"/>
    <w:basedOn w:val="Normal"/>
    <w:semiHidden/>
    <w:rsid w:val="00A546B0"/>
    <w:pPr>
      <w:spacing w:after="160" w:line="240" w:lineRule="exact"/>
    </w:pPr>
    <w:rPr>
      <w:rFonts w:ascii="Arial" w:hAnsi="Arial"/>
      <w:sz w:val="22"/>
      <w:szCs w:val="22"/>
      <w:lang w:val="en-US" w:eastAsia="en-US"/>
    </w:rPr>
  </w:style>
  <w:style w:type="character" w:styleId="Hyperlink">
    <w:name w:val="Hyperlink"/>
    <w:uiPriority w:val="99"/>
    <w:unhideWhenUsed/>
    <w:rsid w:val="00A546B0"/>
    <w:rPr>
      <w:color w:val="0000FF"/>
      <w:u w:val="single"/>
    </w:rPr>
  </w:style>
  <w:style w:type="character" w:styleId="FollowedHyperlink">
    <w:name w:val="FollowedHyperlink"/>
    <w:uiPriority w:val="99"/>
    <w:unhideWhenUsed/>
    <w:rsid w:val="00A546B0"/>
    <w:rPr>
      <w:color w:val="800080"/>
      <w:u w:val="single"/>
    </w:rPr>
  </w:style>
  <w:style w:type="numbering" w:customStyle="1" w:styleId="NoList1">
    <w:name w:val="No List1"/>
    <w:next w:val="NoList"/>
    <w:uiPriority w:val="99"/>
    <w:semiHidden/>
    <w:rsid w:val="00A546B0"/>
  </w:style>
  <w:style w:type="paragraph" w:styleId="ListParagraph">
    <w:name w:val="List Paragraph"/>
    <w:basedOn w:val="Normal"/>
    <w:uiPriority w:val="34"/>
    <w:qFormat/>
    <w:rsid w:val="00A546B0"/>
    <w:pPr>
      <w:ind w:left="720"/>
      <w:contextualSpacing/>
    </w:pPr>
    <w:rPr>
      <w:rFonts w:ascii=".VnTime" w:hAnsi=".VnTime"/>
      <w:b/>
      <w:i/>
      <w:sz w:val="28"/>
      <w:szCs w:val="20"/>
      <w:lang w:val="en-US" w:eastAsia="en-US"/>
    </w:rPr>
  </w:style>
  <w:style w:type="paragraph" w:styleId="NormalWeb">
    <w:name w:val="Normal (Web)"/>
    <w:basedOn w:val="Normal"/>
    <w:uiPriority w:val="99"/>
    <w:unhideWhenUsed/>
    <w:rsid w:val="004715BE"/>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3">
      <w:bodyDiv w:val="1"/>
      <w:marLeft w:val="0"/>
      <w:marRight w:val="0"/>
      <w:marTop w:val="0"/>
      <w:marBottom w:val="0"/>
      <w:divBdr>
        <w:top w:val="none" w:sz="0" w:space="0" w:color="auto"/>
        <w:left w:val="none" w:sz="0" w:space="0" w:color="auto"/>
        <w:bottom w:val="none" w:sz="0" w:space="0" w:color="auto"/>
        <w:right w:val="none" w:sz="0" w:space="0" w:color="auto"/>
      </w:divBdr>
    </w:div>
    <w:div w:id="642200499">
      <w:bodyDiv w:val="1"/>
      <w:marLeft w:val="0"/>
      <w:marRight w:val="0"/>
      <w:marTop w:val="0"/>
      <w:marBottom w:val="0"/>
      <w:divBdr>
        <w:top w:val="none" w:sz="0" w:space="0" w:color="auto"/>
        <w:left w:val="none" w:sz="0" w:space="0" w:color="auto"/>
        <w:bottom w:val="none" w:sz="0" w:space="0" w:color="auto"/>
        <w:right w:val="none" w:sz="0" w:space="0" w:color="auto"/>
      </w:divBdr>
    </w:div>
    <w:div w:id="1305311739">
      <w:bodyDiv w:val="1"/>
      <w:marLeft w:val="0"/>
      <w:marRight w:val="0"/>
      <w:marTop w:val="0"/>
      <w:marBottom w:val="0"/>
      <w:divBdr>
        <w:top w:val="none" w:sz="0" w:space="0" w:color="auto"/>
        <w:left w:val="none" w:sz="0" w:space="0" w:color="auto"/>
        <w:bottom w:val="none" w:sz="0" w:space="0" w:color="auto"/>
        <w:right w:val="none" w:sz="0" w:space="0" w:color="auto"/>
      </w:divBdr>
    </w:div>
    <w:div w:id="1611887803">
      <w:bodyDiv w:val="1"/>
      <w:marLeft w:val="0"/>
      <w:marRight w:val="0"/>
      <w:marTop w:val="0"/>
      <w:marBottom w:val="0"/>
      <w:divBdr>
        <w:top w:val="none" w:sz="0" w:space="0" w:color="auto"/>
        <w:left w:val="none" w:sz="0" w:space="0" w:color="auto"/>
        <w:bottom w:val="none" w:sz="0" w:space="0" w:color="auto"/>
        <w:right w:val="none" w:sz="0" w:space="0" w:color="auto"/>
      </w:divBdr>
    </w:div>
    <w:div w:id="1744524744">
      <w:bodyDiv w:val="1"/>
      <w:marLeft w:val="0"/>
      <w:marRight w:val="0"/>
      <w:marTop w:val="0"/>
      <w:marBottom w:val="0"/>
      <w:divBdr>
        <w:top w:val="none" w:sz="0" w:space="0" w:color="auto"/>
        <w:left w:val="none" w:sz="0" w:space="0" w:color="auto"/>
        <w:bottom w:val="none" w:sz="0" w:space="0" w:color="auto"/>
        <w:right w:val="none" w:sz="0" w:space="0" w:color="auto"/>
      </w:divBdr>
    </w:div>
    <w:div w:id="1849707022">
      <w:bodyDiv w:val="1"/>
      <w:marLeft w:val="0"/>
      <w:marRight w:val="0"/>
      <w:marTop w:val="0"/>
      <w:marBottom w:val="0"/>
      <w:divBdr>
        <w:top w:val="none" w:sz="0" w:space="0" w:color="auto"/>
        <w:left w:val="none" w:sz="0" w:space="0" w:color="auto"/>
        <w:bottom w:val="none" w:sz="0" w:space="0" w:color="auto"/>
        <w:right w:val="none" w:sz="0" w:space="0" w:color="auto"/>
      </w:divBdr>
    </w:div>
    <w:div w:id="21296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EAC27-8704-4099-A593-91F549079381}">
  <ds:schemaRefs>
    <ds:schemaRef ds:uri="http://schemas.openxmlformats.org/officeDocument/2006/bibliography"/>
  </ds:schemaRefs>
</ds:datastoreItem>
</file>

<file path=customXml/itemProps2.xml><?xml version="1.0" encoding="utf-8"?>
<ds:datastoreItem xmlns:ds="http://schemas.openxmlformats.org/officeDocument/2006/customXml" ds:itemID="{BBF8EFB5-B766-4E3A-AB63-6CCC7E07ADEB}"/>
</file>

<file path=customXml/itemProps3.xml><?xml version="1.0" encoding="utf-8"?>
<ds:datastoreItem xmlns:ds="http://schemas.openxmlformats.org/officeDocument/2006/customXml" ds:itemID="{028EA0A7-8F8A-45E7-A19A-7B6B9E6A17AC}"/>
</file>

<file path=customXml/itemProps4.xml><?xml version="1.0" encoding="utf-8"?>
<ds:datastoreItem xmlns:ds="http://schemas.openxmlformats.org/officeDocument/2006/customXml" ds:itemID="{1B8EF548-EA94-4AE8-894F-93B0C277BE36}"/>
</file>

<file path=docProps/app.xml><?xml version="1.0" encoding="utf-8"?>
<Properties xmlns="http://schemas.openxmlformats.org/officeDocument/2006/extended-properties" xmlns:vt="http://schemas.openxmlformats.org/officeDocument/2006/docPropsVTypes">
  <Template>Normal</Template>
  <TotalTime>0</TotalTime>
  <Pages>6</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Giá công sản - Sở Tài chính</vt:lpstr>
    </vt:vector>
  </TitlesOfParts>
  <Company>HOME</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công sản - Sở Tài chính</dc:title>
  <dc:creator>The</dc:creator>
  <cp:lastModifiedBy>LINH</cp:lastModifiedBy>
  <cp:revision>2</cp:revision>
  <cp:lastPrinted>2024-02-07T08:50:00Z</cp:lastPrinted>
  <dcterms:created xsi:type="dcterms:W3CDTF">2024-03-15T02:53:00Z</dcterms:created>
  <dcterms:modified xsi:type="dcterms:W3CDTF">2024-03-15T02:53:00Z</dcterms:modified>
</cp:coreProperties>
</file>