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01" w:rsidRDefault="003D2701">
      <w:pPr>
        <w:rPr>
          <w:sz w:val="3"/>
          <w:szCs w:val="11"/>
        </w:rPr>
      </w:pPr>
    </w:p>
    <w:tbl>
      <w:tblPr>
        <w:tblW w:w="4872" w:type="pct"/>
        <w:jc w:val="center"/>
        <w:tblLook w:val="0000" w:firstRow="0" w:lastRow="0" w:firstColumn="0" w:lastColumn="0" w:noHBand="0" w:noVBand="0"/>
      </w:tblPr>
      <w:tblGrid>
        <w:gridCol w:w="3361"/>
        <w:gridCol w:w="5756"/>
      </w:tblGrid>
      <w:tr w:rsidR="00675A2B" w:rsidTr="00675A2B">
        <w:trPr>
          <w:jc w:val="center"/>
        </w:trPr>
        <w:tc>
          <w:tcPr>
            <w:tcW w:w="1843" w:type="pct"/>
            <w:vAlign w:val="center"/>
          </w:tcPr>
          <w:p w:rsidR="00675A2B" w:rsidRPr="00675A2B" w:rsidRDefault="00675A2B">
            <w:pPr>
              <w:jc w:val="center"/>
              <w:rPr>
                <w:b/>
                <w:bCs/>
                <w:noProof/>
                <w:szCs w:val="26"/>
              </w:rPr>
            </w:pPr>
            <w:r w:rsidRPr="00675A2B">
              <w:rPr>
                <w:b/>
                <w:bCs/>
                <w:noProof/>
                <w:szCs w:val="26"/>
              </w:rPr>
              <w:t>ỦY BAN NHÂN DÂN</w:t>
            </w:r>
          </w:p>
          <w:p w:rsidR="00675A2B" w:rsidRPr="00675A2B" w:rsidRDefault="00675A2B">
            <w:pPr>
              <w:jc w:val="center"/>
              <w:rPr>
                <w:b/>
                <w:bCs/>
                <w:noProof/>
                <w:szCs w:val="26"/>
              </w:rPr>
            </w:pPr>
            <w:r w:rsidRPr="00675A2B">
              <w:rPr>
                <w:b/>
                <w:bCs/>
                <w:noProof/>
                <w:szCs w:val="26"/>
              </w:rPr>
              <w:t>TỈNH NINH THUẬN</w:t>
            </w:r>
          </w:p>
          <w:p w:rsidR="00675A2B" w:rsidRDefault="00675A2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FFDB1A" wp14:editId="2785530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37464</wp:posOffset>
                      </wp:positionV>
                      <wp:extent cx="466090" cy="0"/>
                      <wp:effectExtent l="0" t="0" r="0" b="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6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1D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56pt;margin-top:2.95pt;width:36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57" w:type="pct"/>
            <w:vAlign w:val="center"/>
          </w:tcPr>
          <w:p w:rsidR="00675A2B" w:rsidRDefault="00675A2B">
            <w:pPr>
              <w:ind w:left="-108" w:right="-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75A2B" w:rsidRDefault="00675A2B">
            <w:pPr>
              <w:ind w:left="-108" w:right="-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75A2B" w:rsidRDefault="00675A2B">
            <w:pPr>
              <w:ind w:left="-108" w:right="-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E300B" wp14:editId="4115F84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35560</wp:posOffset>
                      </wp:positionV>
                      <wp:extent cx="2113280" cy="635"/>
                      <wp:effectExtent l="0" t="0" r="1270" b="18415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13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1C302" id="AutoShape 29" o:spid="_x0000_s1026" type="#_x0000_t32" style="position:absolute;margin-left:52.8pt;margin-top:2.8pt;width:1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</w:p>
        </w:tc>
      </w:tr>
      <w:tr w:rsidR="00675A2B" w:rsidTr="00675A2B">
        <w:trPr>
          <w:jc w:val="center"/>
        </w:trPr>
        <w:tc>
          <w:tcPr>
            <w:tcW w:w="1843" w:type="pct"/>
            <w:vAlign w:val="center"/>
          </w:tcPr>
          <w:p w:rsidR="00675A2B" w:rsidRPr="00675A2B" w:rsidRDefault="00675A2B" w:rsidP="00A26F4A">
            <w:pPr>
              <w:jc w:val="center"/>
              <w:rPr>
                <w:szCs w:val="26"/>
              </w:rPr>
            </w:pPr>
            <w:r w:rsidRPr="00675A2B">
              <w:rPr>
                <w:szCs w:val="26"/>
              </w:rPr>
              <w:t xml:space="preserve">Số: </w:t>
            </w:r>
            <w:r w:rsidR="00A26F4A">
              <w:rPr>
                <w:szCs w:val="26"/>
              </w:rPr>
              <w:t>24</w:t>
            </w:r>
            <w:r w:rsidRPr="00675A2B">
              <w:rPr>
                <w:szCs w:val="26"/>
              </w:rPr>
              <w:t>/2024/QĐ-UBND</w:t>
            </w:r>
          </w:p>
        </w:tc>
        <w:tc>
          <w:tcPr>
            <w:tcW w:w="3157" w:type="pct"/>
            <w:vAlign w:val="center"/>
          </w:tcPr>
          <w:p w:rsidR="00675A2B" w:rsidRPr="00675A2B" w:rsidRDefault="00675A2B" w:rsidP="00A26F4A">
            <w:pPr>
              <w:jc w:val="center"/>
              <w:rPr>
                <w:i/>
                <w:iCs/>
                <w:szCs w:val="26"/>
              </w:rPr>
            </w:pPr>
            <w:r w:rsidRPr="00675A2B">
              <w:rPr>
                <w:i/>
                <w:iCs/>
                <w:szCs w:val="26"/>
              </w:rPr>
              <w:t xml:space="preserve">Ninh Thuận, ngày  </w:t>
            </w:r>
            <w:r w:rsidR="00A26F4A">
              <w:rPr>
                <w:i/>
                <w:iCs/>
                <w:szCs w:val="26"/>
              </w:rPr>
              <w:t>05</w:t>
            </w:r>
            <w:r w:rsidRPr="00675A2B">
              <w:rPr>
                <w:b/>
                <w:bCs/>
                <w:i/>
                <w:iCs/>
                <w:szCs w:val="26"/>
              </w:rPr>
              <w:t xml:space="preserve"> </w:t>
            </w:r>
            <w:r w:rsidRPr="00675A2B">
              <w:rPr>
                <w:i/>
                <w:iCs/>
                <w:szCs w:val="26"/>
              </w:rPr>
              <w:t xml:space="preserve"> tháng </w:t>
            </w:r>
            <w:r w:rsidR="00A26F4A">
              <w:rPr>
                <w:i/>
                <w:iCs/>
                <w:szCs w:val="26"/>
              </w:rPr>
              <w:t>04</w:t>
            </w:r>
            <w:r w:rsidRPr="00675A2B">
              <w:rPr>
                <w:i/>
                <w:iCs/>
                <w:szCs w:val="26"/>
              </w:rPr>
              <w:t xml:space="preserve">   năm 2024</w:t>
            </w:r>
          </w:p>
        </w:tc>
      </w:tr>
    </w:tbl>
    <w:p w:rsidR="004E6AB8" w:rsidRPr="00675A2B" w:rsidRDefault="004E6AB8" w:rsidP="004E5CF9">
      <w:pPr>
        <w:jc w:val="both"/>
        <w:rPr>
          <w:b/>
          <w:bCs/>
          <w:sz w:val="44"/>
        </w:rPr>
      </w:pPr>
    </w:p>
    <w:p w:rsidR="003D2701" w:rsidRPr="0079709A" w:rsidRDefault="003D2701">
      <w:pPr>
        <w:jc w:val="center"/>
        <w:rPr>
          <w:b/>
          <w:bCs/>
        </w:rPr>
      </w:pPr>
      <w:r>
        <w:rPr>
          <w:b/>
          <w:bCs/>
          <w:lang w:val="vi-VN"/>
        </w:rPr>
        <w:t>QUYẾT</w:t>
      </w:r>
      <w:r w:rsidR="0079709A">
        <w:rPr>
          <w:b/>
          <w:bCs/>
        </w:rPr>
        <w:t xml:space="preserve"> ĐỊNH</w:t>
      </w:r>
    </w:p>
    <w:p w:rsidR="00675A2B" w:rsidRDefault="00987E4A" w:rsidP="00E65306">
      <w:pPr>
        <w:jc w:val="center"/>
        <w:rPr>
          <w:b/>
        </w:rPr>
      </w:pPr>
      <w:r w:rsidRPr="00987E4A">
        <w:rPr>
          <w:b/>
        </w:rPr>
        <w:t xml:space="preserve">Bãi bỏ Quyết định số 62/2023/QĐ-UBND ngày 31 tháng 8 năm 2023 </w:t>
      </w:r>
    </w:p>
    <w:p w:rsidR="00E65306" w:rsidRPr="00987E4A" w:rsidRDefault="00987E4A" w:rsidP="00E65306">
      <w:pPr>
        <w:jc w:val="center"/>
        <w:rPr>
          <w:b/>
          <w:bCs/>
          <w:lang w:val="vi-VN"/>
        </w:rPr>
      </w:pPr>
      <w:r w:rsidRPr="00987E4A">
        <w:rPr>
          <w:b/>
        </w:rPr>
        <w:t>của Ủy ban nhân dân tỉnh quy định nội dung, mức chi đối với các giải thi đấu thể thao; chế độ, tiền thưởng đối với vận động viên, huấn luyện viên thể thao trên địa bàn tỉnh Ninh Thuận</w:t>
      </w:r>
      <w:r w:rsidR="00FA0225" w:rsidRPr="00987E4A">
        <w:rPr>
          <w:b/>
        </w:rPr>
        <w:t xml:space="preserve"> </w:t>
      </w:r>
    </w:p>
    <w:p w:rsidR="003D2701" w:rsidRDefault="003D2701">
      <w:pPr>
        <w:jc w:val="center"/>
        <w:rPr>
          <w:b/>
          <w:bCs/>
          <w:vertAlign w:val="superscript"/>
        </w:rPr>
      </w:pPr>
      <w:r>
        <w:rPr>
          <w:b/>
          <w:bCs/>
          <w:vertAlign w:val="superscript"/>
          <w:lang w:val="vi-VN"/>
        </w:rPr>
        <w:t>——————————————</w:t>
      </w:r>
    </w:p>
    <w:p w:rsidR="003D2701" w:rsidRDefault="0079709A">
      <w:pPr>
        <w:spacing w:before="120"/>
        <w:jc w:val="center"/>
        <w:rPr>
          <w:b/>
          <w:bCs/>
          <w:lang w:val="vi-VN"/>
        </w:rPr>
      </w:pPr>
      <w:r>
        <w:rPr>
          <w:b/>
          <w:bCs/>
        </w:rPr>
        <w:t>ỦY BAN</w:t>
      </w:r>
      <w:r w:rsidR="003D2701">
        <w:rPr>
          <w:b/>
          <w:bCs/>
          <w:lang w:val="vi-VN"/>
        </w:rPr>
        <w:t xml:space="preserve"> NHÂN DÂN TỈNH NINH THUẬN</w:t>
      </w:r>
    </w:p>
    <w:p w:rsidR="0008129F" w:rsidRDefault="0008129F" w:rsidP="000B7314">
      <w:pPr>
        <w:shd w:val="clear" w:color="auto" w:fill="FFFFFF"/>
        <w:spacing w:before="120"/>
        <w:ind w:firstLine="720"/>
        <w:jc w:val="both"/>
        <w:rPr>
          <w:i/>
          <w:iCs/>
        </w:rPr>
      </w:pPr>
    </w:p>
    <w:p w:rsidR="00CE19F7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A16C29">
        <w:rPr>
          <w:i/>
          <w:iCs/>
        </w:rPr>
        <w:t xml:space="preserve">Căn cứ </w:t>
      </w:r>
      <w:r w:rsidRPr="00A16C29">
        <w:rPr>
          <w:i/>
          <w:iCs/>
          <w:lang w:val="vi-VN"/>
        </w:rPr>
        <w:t>Luật Tổ chức chính quyền địa phương ngày 19 tháng 6 năm 2015;</w:t>
      </w:r>
      <w:r w:rsidRPr="00A16C29">
        <w:rPr>
          <w:i/>
          <w:iCs/>
        </w:rPr>
        <w:t xml:space="preserve"> </w:t>
      </w:r>
    </w:p>
    <w:p w:rsidR="008A1ABF" w:rsidRPr="00A16C29" w:rsidRDefault="00D52CCC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>
        <w:rPr>
          <w:i/>
        </w:rPr>
        <w:t xml:space="preserve">Căn cứ </w:t>
      </w:r>
      <w:r w:rsidR="008A1ABF" w:rsidRPr="00A16C29">
        <w:rPr>
          <w:i/>
        </w:rPr>
        <w:t xml:space="preserve">Luật Sửa đổi, bổ sung một số điều của Luật </w:t>
      </w:r>
      <w:r>
        <w:rPr>
          <w:i/>
        </w:rPr>
        <w:t>T</w:t>
      </w:r>
      <w:r w:rsidR="008A1ABF" w:rsidRPr="00A16C29">
        <w:rPr>
          <w:i/>
        </w:rPr>
        <w:t xml:space="preserve">ổ chức Chính phủ và Luật </w:t>
      </w:r>
      <w:r w:rsidR="003358F4">
        <w:rPr>
          <w:i/>
        </w:rPr>
        <w:t>T</w:t>
      </w:r>
      <w:r w:rsidR="008A1ABF" w:rsidRPr="00A16C29">
        <w:rPr>
          <w:i/>
        </w:rPr>
        <w:t xml:space="preserve">ổ chức </w:t>
      </w:r>
      <w:r w:rsidR="003358F4">
        <w:rPr>
          <w:i/>
        </w:rPr>
        <w:t>c</w:t>
      </w:r>
      <w:r w:rsidR="008A1ABF" w:rsidRPr="00A16C29">
        <w:rPr>
          <w:i/>
        </w:rPr>
        <w:t>hính quyền địa phương ngày 22 tháng 11 năm 2019;</w:t>
      </w:r>
    </w:p>
    <w:p w:rsidR="008A1ABF" w:rsidRPr="00A16C29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A16C29">
        <w:rPr>
          <w:i/>
          <w:iCs/>
          <w:lang w:val="vi-VN"/>
        </w:rPr>
        <w:t xml:space="preserve">Căn cứ Luật Ban hành văn bản quy phạm pháp luật ngày 22 tháng 6 năm </w:t>
      </w:r>
      <w:r w:rsidRPr="00A16C29">
        <w:rPr>
          <w:i/>
          <w:iCs/>
        </w:rPr>
        <w:t>2015;</w:t>
      </w:r>
    </w:p>
    <w:p w:rsidR="008A1ABF" w:rsidRPr="00A16C29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A16C29">
        <w:rPr>
          <w:i/>
          <w:iCs/>
        </w:rPr>
        <w:t>Căn cứ</w:t>
      </w:r>
      <w:r w:rsidRPr="00A16C29">
        <w:rPr>
          <w:i/>
        </w:rPr>
        <w:t xml:space="preserve"> Luật Sửa đổi, bổ sung một số điều của Luật </w:t>
      </w:r>
      <w:r w:rsidR="003358F4">
        <w:rPr>
          <w:i/>
        </w:rPr>
        <w:t>B</w:t>
      </w:r>
      <w:r w:rsidRPr="00A16C29">
        <w:rPr>
          <w:i/>
        </w:rPr>
        <w:t>an hành văn bản quy phạm pháp luật ngày 18 tháng 6 năm 2020;</w:t>
      </w:r>
    </w:p>
    <w:p w:rsidR="008A1ABF" w:rsidRPr="00A16C29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  <w:lang w:val="vi-VN"/>
        </w:rPr>
      </w:pPr>
      <w:r w:rsidRPr="00A16C29">
        <w:rPr>
          <w:i/>
          <w:iCs/>
        </w:rPr>
        <w:t>Căn cứ Luật N</w:t>
      </w:r>
      <w:r w:rsidRPr="00A16C29">
        <w:rPr>
          <w:i/>
          <w:iCs/>
          <w:lang w:val="vi-VN"/>
        </w:rPr>
        <w:t xml:space="preserve">gân sách </w:t>
      </w:r>
      <w:r w:rsidRPr="00A16C29">
        <w:rPr>
          <w:i/>
          <w:iCs/>
        </w:rPr>
        <w:t>n</w:t>
      </w:r>
      <w:r w:rsidRPr="00A16C29">
        <w:rPr>
          <w:i/>
          <w:iCs/>
          <w:lang w:val="vi-VN"/>
        </w:rPr>
        <w:t xml:space="preserve">hà nước ngày </w:t>
      </w:r>
      <w:r w:rsidRPr="00A16C29">
        <w:rPr>
          <w:i/>
          <w:iCs/>
        </w:rPr>
        <w:t>25</w:t>
      </w:r>
      <w:r w:rsidRPr="00A16C29">
        <w:rPr>
          <w:i/>
          <w:iCs/>
          <w:lang w:val="vi-VN"/>
        </w:rPr>
        <w:t xml:space="preserve"> tháng </w:t>
      </w:r>
      <w:r w:rsidRPr="00A16C29">
        <w:rPr>
          <w:i/>
          <w:iCs/>
        </w:rPr>
        <w:t>6</w:t>
      </w:r>
      <w:r w:rsidRPr="00A16C29">
        <w:rPr>
          <w:i/>
          <w:iCs/>
          <w:lang w:val="vi-VN"/>
        </w:rPr>
        <w:t xml:space="preserve"> năm 20</w:t>
      </w:r>
      <w:r w:rsidRPr="00A16C29">
        <w:rPr>
          <w:i/>
          <w:iCs/>
        </w:rPr>
        <w:t>15</w:t>
      </w:r>
      <w:r w:rsidRPr="00A16C29">
        <w:rPr>
          <w:i/>
          <w:iCs/>
          <w:lang w:val="vi-VN"/>
        </w:rPr>
        <w:t>;</w:t>
      </w:r>
    </w:p>
    <w:p w:rsidR="008A1ABF" w:rsidRPr="00A16C29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A16C29">
        <w:rPr>
          <w:i/>
          <w:iCs/>
          <w:lang w:val="vi-VN"/>
        </w:rPr>
        <w:t>Căn cứ Luật Thể dục thể thao ngày 29 tháng 11 năm 2006;</w:t>
      </w:r>
      <w:r w:rsidRPr="00A16C29">
        <w:rPr>
          <w:i/>
          <w:iCs/>
        </w:rPr>
        <w:t xml:space="preserve"> </w:t>
      </w:r>
    </w:p>
    <w:p w:rsidR="008A1ABF" w:rsidRPr="00A16C29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A16C29">
        <w:rPr>
          <w:i/>
          <w:iCs/>
        </w:rPr>
        <w:t xml:space="preserve">Căn cứ Luật Sửa đổi, bổ sung một số điều của Luật </w:t>
      </w:r>
      <w:r w:rsidR="003358F4">
        <w:rPr>
          <w:i/>
          <w:iCs/>
        </w:rPr>
        <w:t>T</w:t>
      </w:r>
      <w:r w:rsidRPr="00A16C29">
        <w:rPr>
          <w:i/>
          <w:iCs/>
        </w:rPr>
        <w:t>hể dục, thể thao ngày 14 tháng 6 năm 2018;</w:t>
      </w:r>
    </w:p>
    <w:p w:rsidR="008A1ABF" w:rsidRDefault="008A1ABF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A16C29">
        <w:rPr>
          <w:i/>
          <w:iCs/>
        </w:rPr>
        <w:t xml:space="preserve">Căn cứ Nghị định số 34/2016/NĐ-CP ngày 14 tháng 5 năm 2016 của Chính phủ quy định chi tiết một số điều và biện pháp thi hành Luật </w:t>
      </w:r>
      <w:r w:rsidR="003358F4">
        <w:rPr>
          <w:i/>
          <w:iCs/>
        </w:rPr>
        <w:t>B</w:t>
      </w:r>
      <w:r w:rsidRPr="00A16C29">
        <w:rPr>
          <w:i/>
          <w:iCs/>
        </w:rPr>
        <w:t>an hành văn bản quy phạm pháp luật;</w:t>
      </w:r>
    </w:p>
    <w:p w:rsidR="00083A09" w:rsidRDefault="009C1654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9C1654">
        <w:rPr>
          <w:i/>
          <w:iCs/>
          <w:color w:val="000000"/>
        </w:rPr>
        <w:t>Căn cứ Nghị định số 154/2020/NĐ-CP ngày 31 tháng 12 năm 2020 của Chính</w:t>
      </w:r>
      <w:r>
        <w:rPr>
          <w:i/>
          <w:iCs/>
          <w:color w:val="000000"/>
        </w:rPr>
        <w:t xml:space="preserve"> </w:t>
      </w:r>
      <w:r w:rsidRPr="009C1654">
        <w:rPr>
          <w:i/>
          <w:iCs/>
          <w:color w:val="000000"/>
        </w:rPr>
        <w:t>phủ sửa đổi, bổ sung một số điều của Nghị định số 34/2016/NĐ-CP ngày 14 tháng 5</w:t>
      </w:r>
      <w:r>
        <w:rPr>
          <w:i/>
          <w:iCs/>
          <w:color w:val="000000"/>
        </w:rPr>
        <w:t xml:space="preserve"> </w:t>
      </w:r>
      <w:r w:rsidRPr="009C1654">
        <w:rPr>
          <w:i/>
          <w:iCs/>
          <w:color w:val="000000"/>
        </w:rPr>
        <w:t>năm 2016 của Chính phủ quy định chi tiết một số điều và biện pháp thi hành Luật Ban</w:t>
      </w:r>
      <w:r>
        <w:rPr>
          <w:i/>
          <w:iCs/>
          <w:color w:val="000000"/>
        </w:rPr>
        <w:t xml:space="preserve"> </w:t>
      </w:r>
      <w:r w:rsidRPr="009C1654">
        <w:rPr>
          <w:i/>
          <w:iCs/>
          <w:color w:val="000000"/>
        </w:rPr>
        <w:t>hành văn bản quy phạm pháp luật;</w:t>
      </w:r>
      <w:r w:rsidRPr="009C1654">
        <w:t xml:space="preserve"> </w:t>
      </w:r>
      <w:r>
        <w:rPr>
          <w:i/>
          <w:iCs/>
        </w:rPr>
        <w:t xml:space="preserve"> </w:t>
      </w:r>
    </w:p>
    <w:p w:rsidR="00465BC5" w:rsidRPr="00A16C29" w:rsidRDefault="00465BC5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465BC5">
        <w:rPr>
          <w:i/>
          <w:iCs/>
          <w:color w:val="000000"/>
        </w:rPr>
        <w:t>Căn cứ Nghị định số 163/2016/NĐ-CP ngày 21 tháng 12 năm 2016 của Chính</w:t>
      </w:r>
      <w:r>
        <w:rPr>
          <w:i/>
          <w:iCs/>
          <w:color w:val="000000"/>
        </w:rPr>
        <w:t xml:space="preserve"> </w:t>
      </w:r>
      <w:r w:rsidRPr="00465BC5">
        <w:rPr>
          <w:i/>
          <w:iCs/>
          <w:color w:val="000000"/>
        </w:rPr>
        <w:t xml:space="preserve">phủ </w:t>
      </w:r>
      <w:r w:rsidR="003358F4">
        <w:rPr>
          <w:i/>
          <w:iCs/>
          <w:color w:val="000000"/>
        </w:rPr>
        <w:t>q</w:t>
      </w:r>
      <w:r w:rsidRPr="00465BC5">
        <w:rPr>
          <w:i/>
          <w:iCs/>
          <w:color w:val="000000"/>
        </w:rPr>
        <w:t xml:space="preserve">uy định chi tiết thi hành một số điều của Luật </w:t>
      </w:r>
      <w:r w:rsidR="003358F4">
        <w:rPr>
          <w:i/>
          <w:iCs/>
          <w:color w:val="000000"/>
        </w:rPr>
        <w:t>N</w:t>
      </w:r>
      <w:r w:rsidRPr="00465BC5">
        <w:rPr>
          <w:i/>
          <w:iCs/>
          <w:color w:val="000000"/>
        </w:rPr>
        <w:t>gân sách nhà nước;</w:t>
      </w:r>
    </w:p>
    <w:p w:rsidR="008A1ABF" w:rsidRPr="00A16C29" w:rsidRDefault="008A1ABF" w:rsidP="00675A2B">
      <w:pPr>
        <w:shd w:val="clear" w:color="auto" w:fill="FFFFFF"/>
        <w:spacing w:before="60" w:after="60"/>
        <w:ind w:firstLine="720"/>
        <w:jc w:val="both"/>
        <w:rPr>
          <w:i/>
        </w:rPr>
      </w:pPr>
      <w:r w:rsidRPr="00A16C29">
        <w:rPr>
          <w:i/>
        </w:rPr>
        <w:t xml:space="preserve">Căn cứ Nghị định số 152/2018/NĐ-CP ngày 07 tháng 11 năm 2018 của Chính </w:t>
      </w:r>
      <w:r w:rsidR="003358F4">
        <w:rPr>
          <w:i/>
        </w:rPr>
        <w:t>p</w:t>
      </w:r>
      <w:r w:rsidRPr="00A16C29">
        <w:rPr>
          <w:i/>
        </w:rPr>
        <w:t>hủ quy định một số chế độ đối với huấn luyện viên, vận động viên trong thời gian tập trung tập huấn, thi đấu;</w:t>
      </w:r>
    </w:p>
    <w:p w:rsidR="008A1ABF" w:rsidRPr="009B3629" w:rsidRDefault="008A1ABF" w:rsidP="00675A2B">
      <w:pPr>
        <w:shd w:val="clear" w:color="auto" w:fill="FFFFFF"/>
        <w:spacing w:before="60" w:after="60"/>
        <w:ind w:firstLine="720"/>
        <w:jc w:val="both"/>
        <w:rPr>
          <w:i/>
        </w:rPr>
      </w:pPr>
      <w:r w:rsidRPr="009B3629">
        <w:rPr>
          <w:i/>
        </w:rPr>
        <w:t xml:space="preserve">Căn cứ Thông tư liên tịch số 200/2011/TTLT-BTC-BVHTTDL ngày 30 tháng 12 năm 2011 của </w:t>
      </w:r>
      <w:r w:rsidR="00B05162">
        <w:rPr>
          <w:i/>
        </w:rPr>
        <w:t xml:space="preserve">các </w:t>
      </w:r>
      <w:r w:rsidRPr="009B3629">
        <w:rPr>
          <w:i/>
        </w:rPr>
        <w:t xml:space="preserve">Bộ trưởng Bộ Tài chính - Bộ Văn hóa, Thể thao và Du lịch về quy định chế độ chi tiêu tài chính đối với các giải thi đấu thể thao; </w:t>
      </w:r>
    </w:p>
    <w:p w:rsidR="008A1ABF" w:rsidRPr="009B3629" w:rsidRDefault="008A1ABF" w:rsidP="00675A2B">
      <w:pPr>
        <w:shd w:val="clear" w:color="auto" w:fill="FFFFFF"/>
        <w:spacing w:before="60" w:after="60"/>
        <w:ind w:firstLine="720"/>
        <w:jc w:val="both"/>
        <w:rPr>
          <w:i/>
        </w:rPr>
      </w:pPr>
      <w:r w:rsidRPr="009B3629">
        <w:rPr>
          <w:i/>
        </w:rPr>
        <w:t>Căn cứ Thông tư số 09/2012/TT-BVHTTDL ngày 19 tháng 11 năm 2012 của Bộ trưởng Bộ Văn hóa, Thể thao và Du lịch quy định về tổ chức giải thi đấu thể thao q</w:t>
      </w:r>
      <w:r w:rsidR="003358F4">
        <w:rPr>
          <w:i/>
        </w:rPr>
        <w:t>uần chúng;</w:t>
      </w:r>
    </w:p>
    <w:p w:rsidR="001A31E8" w:rsidRPr="009B3629" w:rsidRDefault="008A1ABF" w:rsidP="00675A2B">
      <w:pPr>
        <w:shd w:val="clear" w:color="auto" w:fill="FFFFFF"/>
        <w:spacing w:before="60" w:after="60"/>
        <w:ind w:firstLine="720"/>
        <w:jc w:val="both"/>
        <w:rPr>
          <w:i/>
        </w:rPr>
      </w:pPr>
      <w:r w:rsidRPr="009B3629">
        <w:rPr>
          <w:i/>
          <w:iCs/>
          <w:shd w:val="clear" w:color="auto" w:fill="FFFFFF"/>
          <w:lang w:val="vi-VN"/>
        </w:rPr>
        <w:lastRenderedPageBreak/>
        <w:t>Căn cứ Thông tư số 86/2020/TT-BTC ngày 26/10/2020 của Bộ trưởng Bộ Tài chính</w:t>
      </w:r>
      <w:r w:rsidRPr="009B3629">
        <w:rPr>
          <w:i/>
          <w:iCs/>
          <w:shd w:val="clear" w:color="auto" w:fill="FFFFFF"/>
        </w:rPr>
        <w:t xml:space="preserve"> q</w:t>
      </w:r>
      <w:r w:rsidRPr="009B3629">
        <w:rPr>
          <w:i/>
          <w:iCs/>
        </w:rPr>
        <w:t>uy định chi tiết chế độ dinh dưỡng đặc thù đối với huấn luyện viên thể thao thành tích cao, vận động viên thể thao thành tích cao</w:t>
      </w:r>
      <w:r w:rsidR="007129A6" w:rsidRPr="009B3629">
        <w:rPr>
          <w:i/>
        </w:rPr>
        <w:t xml:space="preserve">; </w:t>
      </w:r>
    </w:p>
    <w:p w:rsidR="0079709A" w:rsidRDefault="0079709A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 w:rsidRPr="009B3629">
        <w:rPr>
          <w:i/>
        </w:rPr>
        <w:t>Căn cứ Nghị quyết số</w:t>
      </w:r>
      <w:r w:rsidR="00502AA9" w:rsidRPr="009B3629">
        <w:rPr>
          <w:i/>
        </w:rPr>
        <w:t xml:space="preserve"> 16</w:t>
      </w:r>
      <w:r w:rsidRPr="009B3629">
        <w:rPr>
          <w:i/>
        </w:rPr>
        <w:t>/2023</w:t>
      </w:r>
      <w:r w:rsidR="002E2DF8" w:rsidRPr="009B3629">
        <w:rPr>
          <w:i/>
        </w:rPr>
        <w:t>/</w:t>
      </w:r>
      <w:r w:rsidRPr="009B3629">
        <w:rPr>
          <w:i/>
        </w:rPr>
        <w:t>NQ-HĐND</w:t>
      </w:r>
      <w:r w:rsidR="00713FD4" w:rsidRPr="009B3629">
        <w:rPr>
          <w:i/>
        </w:rPr>
        <w:t xml:space="preserve"> ngày </w:t>
      </w:r>
      <w:r w:rsidR="00502AA9" w:rsidRPr="009B3629">
        <w:rPr>
          <w:i/>
        </w:rPr>
        <w:t>2</w:t>
      </w:r>
      <w:r w:rsidR="00A6095F">
        <w:rPr>
          <w:i/>
        </w:rPr>
        <w:t>1</w:t>
      </w:r>
      <w:r w:rsidR="00713FD4" w:rsidRPr="009B3629">
        <w:rPr>
          <w:i/>
        </w:rPr>
        <w:t xml:space="preserve"> tháng </w:t>
      </w:r>
      <w:r w:rsidR="00502AA9" w:rsidRPr="009B3629">
        <w:rPr>
          <w:i/>
        </w:rPr>
        <w:t>7</w:t>
      </w:r>
      <w:r w:rsidR="00713FD4" w:rsidRPr="009B3629">
        <w:rPr>
          <w:i/>
        </w:rPr>
        <w:t xml:space="preserve"> năm 2023 của Hội đồng nhân dân tỉnh </w:t>
      </w:r>
      <w:r w:rsidR="003358F4">
        <w:rPr>
          <w:bCs/>
          <w:i/>
          <w:iCs/>
        </w:rPr>
        <w:t>q</w:t>
      </w:r>
      <w:r w:rsidR="00615357" w:rsidRPr="009B3629">
        <w:rPr>
          <w:bCs/>
          <w:i/>
          <w:iCs/>
        </w:rPr>
        <w:t xml:space="preserve">uy định </w:t>
      </w:r>
      <w:r w:rsidR="00615357" w:rsidRPr="009B3629">
        <w:rPr>
          <w:i/>
        </w:rPr>
        <w:t>nội dung, mức chi đối với các giải thi đấu thể thao</w:t>
      </w:r>
      <w:r w:rsidR="00615357" w:rsidRPr="009B3629">
        <w:rPr>
          <w:i/>
          <w:lang w:val="vi-VN"/>
        </w:rPr>
        <w:t xml:space="preserve">; chế độ, tiền thưởng đối với </w:t>
      </w:r>
      <w:r w:rsidR="00615357" w:rsidRPr="009B3629">
        <w:rPr>
          <w:i/>
        </w:rPr>
        <w:t>vận động viên, huấn luyện viên thể thao</w:t>
      </w:r>
      <w:r w:rsidR="00615357" w:rsidRPr="009B3629">
        <w:rPr>
          <w:i/>
          <w:lang w:val="vi-VN"/>
        </w:rPr>
        <w:t xml:space="preserve"> </w:t>
      </w:r>
      <w:r w:rsidR="00615357" w:rsidRPr="009B3629">
        <w:rPr>
          <w:i/>
        </w:rPr>
        <w:t>trên địa bàn tỉnh Ninh Thuận</w:t>
      </w:r>
      <w:r w:rsidR="00384F37" w:rsidRPr="009B3629">
        <w:rPr>
          <w:i/>
          <w:iCs/>
        </w:rPr>
        <w:t>;</w:t>
      </w:r>
    </w:p>
    <w:p w:rsidR="001A31E8" w:rsidRDefault="002E2DF8" w:rsidP="00675A2B">
      <w:pPr>
        <w:shd w:val="clear" w:color="auto" w:fill="FFFFFF"/>
        <w:spacing w:before="60" w:after="60"/>
        <w:ind w:firstLine="720"/>
        <w:jc w:val="both"/>
        <w:rPr>
          <w:i/>
          <w:iCs/>
        </w:rPr>
      </w:pPr>
      <w:r>
        <w:rPr>
          <w:i/>
          <w:iCs/>
        </w:rPr>
        <w:t>Theo đề nghị của Giá</w:t>
      </w:r>
      <w:r w:rsidR="00384F37">
        <w:rPr>
          <w:i/>
          <w:iCs/>
        </w:rPr>
        <w:t>m đốc Sở Văn hóa</w:t>
      </w:r>
      <w:r w:rsidR="00000A9F">
        <w:rPr>
          <w:i/>
          <w:iCs/>
        </w:rPr>
        <w:t>,</w:t>
      </w:r>
      <w:r w:rsidR="00384F37">
        <w:rPr>
          <w:i/>
          <w:iCs/>
        </w:rPr>
        <w:t xml:space="preserve"> Thể thao </w:t>
      </w:r>
      <w:r>
        <w:rPr>
          <w:i/>
          <w:iCs/>
        </w:rPr>
        <w:t>và Du lịch</w:t>
      </w:r>
      <w:r w:rsidR="00180137">
        <w:rPr>
          <w:i/>
          <w:iCs/>
        </w:rPr>
        <w:t xml:space="preserve"> tại Tờ trình số      </w:t>
      </w:r>
      <w:r w:rsidR="00675A2B">
        <w:rPr>
          <w:i/>
          <w:iCs/>
        </w:rPr>
        <w:t>58</w:t>
      </w:r>
      <w:r w:rsidR="00180137">
        <w:rPr>
          <w:i/>
          <w:iCs/>
        </w:rPr>
        <w:t>/TTr-SVHTTDL ngày</w:t>
      </w:r>
      <w:r w:rsidR="00675A2B">
        <w:rPr>
          <w:i/>
          <w:iCs/>
        </w:rPr>
        <w:t xml:space="preserve"> 03 </w:t>
      </w:r>
      <w:r w:rsidR="00180137">
        <w:rPr>
          <w:i/>
          <w:iCs/>
        </w:rPr>
        <w:t>tháng</w:t>
      </w:r>
      <w:r w:rsidR="007C5042">
        <w:rPr>
          <w:i/>
          <w:iCs/>
        </w:rPr>
        <w:t xml:space="preserve"> 4</w:t>
      </w:r>
      <w:r w:rsidR="00180137">
        <w:rPr>
          <w:i/>
          <w:iCs/>
        </w:rPr>
        <w:t xml:space="preserve"> </w:t>
      </w:r>
      <w:r w:rsidR="003D05CB">
        <w:rPr>
          <w:i/>
          <w:iCs/>
        </w:rPr>
        <w:t>năm 202</w:t>
      </w:r>
      <w:r w:rsidR="004E10DD">
        <w:rPr>
          <w:i/>
          <w:iCs/>
        </w:rPr>
        <w:t>4</w:t>
      </w:r>
      <w:r w:rsidR="003D05CB">
        <w:rPr>
          <w:i/>
          <w:iCs/>
        </w:rPr>
        <w:t xml:space="preserve"> và Báo cáo thẩm định số </w:t>
      </w:r>
      <w:r w:rsidR="005866F6">
        <w:rPr>
          <w:i/>
          <w:iCs/>
        </w:rPr>
        <w:t>922</w:t>
      </w:r>
      <w:r w:rsidR="00675A2B">
        <w:rPr>
          <w:i/>
          <w:iCs/>
        </w:rPr>
        <w:t>/BC-</w:t>
      </w:r>
      <w:r w:rsidR="003D05CB">
        <w:rPr>
          <w:i/>
          <w:iCs/>
        </w:rPr>
        <w:t xml:space="preserve">STP ngày </w:t>
      </w:r>
      <w:r w:rsidR="005866F6">
        <w:rPr>
          <w:i/>
          <w:iCs/>
        </w:rPr>
        <w:t>03</w:t>
      </w:r>
      <w:r w:rsidR="003D05CB">
        <w:rPr>
          <w:i/>
          <w:iCs/>
        </w:rPr>
        <w:t xml:space="preserve"> tháng</w:t>
      </w:r>
      <w:r w:rsidR="005866F6">
        <w:rPr>
          <w:i/>
          <w:iCs/>
        </w:rPr>
        <w:t xml:space="preserve"> 4</w:t>
      </w:r>
      <w:r w:rsidR="003D05CB">
        <w:rPr>
          <w:i/>
          <w:iCs/>
        </w:rPr>
        <w:t xml:space="preserve"> năm 202</w:t>
      </w:r>
      <w:r w:rsidR="004E10DD">
        <w:rPr>
          <w:i/>
          <w:iCs/>
        </w:rPr>
        <w:t>4</w:t>
      </w:r>
      <w:r w:rsidR="003D05CB">
        <w:rPr>
          <w:i/>
          <w:iCs/>
        </w:rPr>
        <w:t xml:space="preserve"> của Sở Tư Pháp</w:t>
      </w:r>
      <w:r w:rsidR="001C50E4">
        <w:rPr>
          <w:i/>
          <w:iCs/>
        </w:rPr>
        <w:t>.</w:t>
      </w:r>
    </w:p>
    <w:p w:rsidR="001C50E4" w:rsidRPr="0008129F" w:rsidRDefault="001C50E4" w:rsidP="0008129F">
      <w:pPr>
        <w:shd w:val="clear" w:color="auto" w:fill="FFFFFF"/>
        <w:spacing w:before="60"/>
        <w:ind w:firstLine="720"/>
        <w:jc w:val="both"/>
        <w:rPr>
          <w:i/>
          <w:iCs/>
          <w:sz w:val="12"/>
          <w:szCs w:val="12"/>
        </w:rPr>
      </w:pPr>
    </w:p>
    <w:p w:rsidR="003D2701" w:rsidRDefault="003D2701" w:rsidP="003358F4">
      <w:pPr>
        <w:spacing w:before="240" w:after="240"/>
        <w:jc w:val="center"/>
        <w:rPr>
          <w:b/>
          <w:bCs/>
        </w:rPr>
      </w:pPr>
      <w:r>
        <w:rPr>
          <w:b/>
          <w:bCs/>
          <w:lang w:val="vi-VN"/>
        </w:rPr>
        <w:t xml:space="preserve">QUYẾT </w:t>
      </w:r>
      <w:r w:rsidR="00180137">
        <w:rPr>
          <w:b/>
          <w:bCs/>
        </w:rPr>
        <w:t>ĐỊNH</w:t>
      </w:r>
      <w:r>
        <w:rPr>
          <w:b/>
          <w:bCs/>
          <w:lang w:val="vi-VN"/>
        </w:rPr>
        <w:t>:</w:t>
      </w:r>
    </w:p>
    <w:p w:rsidR="001C50E4" w:rsidRPr="0008129F" w:rsidRDefault="001C50E4" w:rsidP="0008129F">
      <w:pPr>
        <w:spacing w:before="60"/>
        <w:jc w:val="center"/>
        <w:rPr>
          <w:b/>
          <w:bCs/>
          <w:sz w:val="12"/>
          <w:szCs w:val="12"/>
        </w:rPr>
      </w:pPr>
    </w:p>
    <w:p w:rsidR="00D86175" w:rsidRPr="00F73B75" w:rsidRDefault="003D2701" w:rsidP="00675A2B">
      <w:pPr>
        <w:shd w:val="clear" w:color="auto" w:fill="FFFFFF"/>
        <w:spacing w:before="60" w:after="60"/>
        <w:ind w:firstLine="720"/>
        <w:jc w:val="both"/>
        <w:rPr>
          <w:b/>
        </w:rPr>
      </w:pPr>
      <w:r w:rsidRPr="00C23332">
        <w:rPr>
          <w:b/>
          <w:lang w:val="vi-VN"/>
        </w:rPr>
        <w:t xml:space="preserve">Điều 1. </w:t>
      </w:r>
      <w:r w:rsidR="00987E4A" w:rsidRPr="00F73B75">
        <w:rPr>
          <w:b/>
        </w:rPr>
        <w:t>Bãi bỏ toàn bộ Quyết định số 62/2023/QĐ-UBND ngày 31 tháng 8 năm 2023 của Ủy ban nhân dân tỉnh quy định nội dung, mức chi đối với các giải thi đấu thể thao; chế độ, tiền thưởng đối với vận động viên, huấn luyện viên thể thao trên địa bàn tỉnh Ninh Thuận</w:t>
      </w:r>
      <w:r w:rsidR="003065A4" w:rsidRPr="00F73B75">
        <w:rPr>
          <w:b/>
        </w:rPr>
        <w:t>.</w:t>
      </w:r>
    </w:p>
    <w:p w:rsidR="008862E3" w:rsidRPr="00D834B2" w:rsidRDefault="008862E3" w:rsidP="00675A2B">
      <w:pPr>
        <w:spacing w:before="60" w:after="60"/>
        <w:ind w:firstLine="720"/>
        <w:jc w:val="both"/>
        <w:rPr>
          <w:b/>
          <w:i/>
          <w:iCs/>
        </w:rPr>
      </w:pPr>
      <w:r w:rsidRPr="00D834B2">
        <w:rPr>
          <w:b/>
          <w:iCs/>
        </w:rPr>
        <w:t xml:space="preserve">Điều </w:t>
      </w:r>
      <w:r w:rsidR="002163E3">
        <w:rPr>
          <w:b/>
          <w:iCs/>
        </w:rPr>
        <w:t>2</w:t>
      </w:r>
      <w:r w:rsidRPr="00D834B2">
        <w:rPr>
          <w:b/>
          <w:iCs/>
        </w:rPr>
        <w:t xml:space="preserve">. </w:t>
      </w:r>
      <w:r w:rsidR="00D834B2" w:rsidRPr="00D834B2">
        <w:rPr>
          <w:b/>
          <w:iCs/>
        </w:rPr>
        <w:t xml:space="preserve">Điều </w:t>
      </w:r>
      <w:r w:rsidRPr="00D834B2">
        <w:rPr>
          <w:b/>
          <w:iCs/>
        </w:rPr>
        <w:t>khoản thi hành</w:t>
      </w:r>
    </w:p>
    <w:p w:rsidR="00BF3129" w:rsidRDefault="00C43C30" w:rsidP="00675A2B">
      <w:pPr>
        <w:spacing w:before="60" w:after="60"/>
        <w:ind w:firstLine="720"/>
        <w:jc w:val="both"/>
        <w:rPr>
          <w:lang w:val="nl-NL"/>
        </w:rPr>
      </w:pPr>
      <w:r>
        <w:rPr>
          <w:lang w:val="nl-NL"/>
        </w:rPr>
        <w:t xml:space="preserve">1. </w:t>
      </w:r>
      <w:r w:rsidR="00E92034">
        <w:rPr>
          <w:lang w:val="nl-NL"/>
        </w:rPr>
        <w:t xml:space="preserve">Quyết định này có hiệu lực từ ngày </w:t>
      </w:r>
      <w:r w:rsidR="0047299D">
        <w:rPr>
          <w:lang w:val="nl-NL"/>
        </w:rPr>
        <w:t xml:space="preserve"> </w:t>
      </w:r>
      <w:r w:rsidR="003220B5">
        <w:rPr>
          <w:lang w:val="nl-NL"/>
        </w:rPr>
        <w:t>05</w:t>
      </w:r>
      <w:r w:rsidR="0047299D">
        <w:rPr>
          <w:lang w:val="nl-NL"/>
        </w:rPr>
        <w:t xml:space="preserve"> </w:t>
      </w:r>
      <w:r w:rsidR="003358F4">
        <w:rPr>
          <w:lang w:val="nl-NL"/>
        </w:rPr>
        <w:t xml:space="preserve"> </w:t>
      </w:r>
      <w:r w:rsidR="0047299D">
        <w:rPr>
          <w:lang w:val="nl-NL"/>
        </w:rPr>
        <w:t xml:space="preserve"> tháng  </w:t>
      </w:r>
      <w:r w:rsidR="003220B5">
        <w:rPr>
          <w:lang w:val="nl-NL"/>
        </w:rPr>
        <w:t>4</w:t>
      </w:r>
      <w:bookmarkStart w:id="0" w:name="_GoBack"/>
      <w:bookmarkEnd w:id="0"/>
      <w:r w:rsidR="0047299D">
        <w:rPr>
          <w:lang w:val="nl-NL"/>
        </w:rPr>
        <w:t xml:space="preserve">  năm 2024</w:t>
      </w:r>
      <w:r w:rsidR="00987E4A">
        <w:rPr>
          <w:lang w:val="nl-NL"/>
        </w:rPr>
        <w:t>.</w:t>
      </w:r>
    </w:p>
    <w:p w:rsidR="00112F03" w:rsidRPr="003358F4" w:rsidRDefault="00C43C30" w:rsidP="00675A2B">
      <w:pPr>
        <w:spacing w:before="60" w:after="60"/>
        <w:ind w:firstLine="720"/>
        <w:jc w:val="both"/>
        <w:rPr>
          <w:iCs/>
        </w:rPr>
      </w:pPr>
      <w:r w:rsidRPr="003358F4">
        <w:rPr>
          <w:lang w:val="nl-NL"/>
        </w:rPr>
        <w:t>2</w:t>
      </w:r>
      <w:r w:rsidR="009D692B" w:rsidRPr="003358F4">
        <w:rPr>
          <w:lang w:val="nl-NL"/>
        </w:rPr>
        <w:t xml:space="preserve">. Giao </w:t>
      </w:r>
      <w:r w:rsidR="009D692B" w:rsidRPr="003358F4">
        <w:t xml:space="preserve">Sở Văn hóa, Thể thao và Du lịch chủ trì, phối hợp các Sở, ngành, địa phương </w:t>
      </w:r>
      <w:r w:rsidR="000D4A67" w:rsidRPr="003358F4">
        <w:t xml:space="preserve">tham mưu trình Ủy ban nhân dân tỉnh ban hành văn bản triển khai thực hiện </w:t>
      </w:r>
      <w:r w:rsidR="003358F4" w:rsidRPr="003358F4">
        <w:t>Nghị quyết số 16/2023/NQ-HĐND ngày 21 tháng 7 năm 2023 của Hội đồng nhân dân tỉnh</w:t>
      </w:r>
      <w:r w:rsidR="003358F4">
        <w:t xml:space="preserve">; hoàn thành </w:t>
      </w:r>
      <w:r w:rsidR="008B4FC3">
        <w:rPr>
          <w:b/>
          <w:i/>
        </w:rPr>
        <w:t xml:space="preserve">trong tháng 4 năm </w:t>
      </w:r>
      <w:r w:rsidR="003358F4" w:rsidRPr="008B4FC3">
        <w:rPr>
          <w:b/>
          <w:i/>
        </w:rPr>
        <w:t>2024</w:t>
      </w:r>
      <w:r w:rsidR="003358F4">
        <w:t>.</w:t>
      </w:r>
    </w:p>
    <w:p w:rsidR="001A31E8" w:rsidRDefault="00C43C30" w:rsidP="00675A2B">
      <w:pPr>
        <w:spacing w:before="60" w:after="60"/>
        <w:ind w:firstLine="720"/>
        <w:jc w:val="both"/>
      </w:pPr>
      <w:r>
        <w:t>3</w:t>
      </w:r>
      <w:r w:rsidR="00407F92">
        <w:t xml:space="preserve">. </w:t>
      </w:r>
      <w:r w:rsidR="00167827">
        <w:t>Chánh Văn phòng Ủy ban nhân dân tỉnh; Thủ trưởng các</w:t>
      </w:r>
      <w:r w:rsidR="00167827">
        <w:rPr>
          <w:lang w:val="vi-VN"/>
        </w:rPr>
        <w:t xml:space="preserve"> </w:t>
      </w:r>
      <w:r w:rsidR="003358F4">
        <w:t xml:space="preserve">Sở, </w:t>
      </w:r>
      <w:r w:rsidR="00167827">
        <w:t>ban, ngành thuộc tỉnh; Chủ tịch Ủy ban nhân dân các huyện, thành phố; Thủ trưởng các cơ quan, đơn vị và các tổ chức, cá nhân có liên quan chịu trách nhiệm thi hành Quyết định này</w:t>
      </w:r>
      <w:r w:rsidR="001A31E8" w:rsidRPr="007A3269">
        <w:rPr>
          <w:lang w:val="vi-VN"/>
        </w:rPr>
        <w:t xml:space="preserve">./. </w:t>
      </w:r>
    </w:p>
    <w:p w:rsidR="00E36A0F" w:rsidRPr="0008129F" w:rsidRDefault="00E36A0F" w:rsidP="000B7314">
      <w:pPr>
        <w:spacing w:before="120"/>
        <w:ind w:firstLine="720"/>
        <w:jc w:val="both"/>
        <w:rPr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3935"/>
      </w:tblGrid>
      <w:tr w:rsidR="001A31E8" w:rsidTr="00675A2B">
        <w:trPr>
          <w:jc w:val="center"/>
        </w:trPr>
        <w:tc>
          <w:tcPr>
            <w:tcW w:w="5353" w:type="dxa"/>
            <w:vAlign w:val="center"/>
          </w:tcPr>
          <w:p w:rsidR="001A31E8" w:rsidRDefault="001A31E8" w:rsidP="00675A2B">
            <w:r>
              <w:rPr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</w:p>
        </w:tc>
        <w:tc>
          <w:tcPr>
            <w:tcW w:w="3935" w:type="dxa"/>
            <w:vAlign w:val="center"/>
          </w:tcPr>
          <w:p w:rsidR="001A31E8" w:rsidRDefault="00B80492" w:rsidP="00675A2B">
            <w:pPr>
              <w:jc w:val="center"/>
              <w:rPr>
                <w:b/>
              </w:rPr>
            </w:pPr>
            <w:r w:rsidRPr="005139E3">
              <w:rPr>
                <w:b/>
              </w:rPr>
              <w:t>TM. ỦY BAN NHÂN DÂN</w:t>
            </w:r>
          </w:p>
        </w:tc>
      </w:tr>
      <w:tr w:rsidR="001A31E8" w:rsidTr="00675A2B">
        <w:trPr>
          <w:trHeight w:val="3680"/>
          <w:jc w:val="center"/>
        </w:trPr>
        <w:tc>
          <w:tcPr>
            <w:tcW w:w="5353" w:type="dxa"/>
          </w:tcPr>
          <w:p w:rsidR="00717099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Như Điều </w:t>
            </w:r>
            <w:r w:rsidR="005C263E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717099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Văn phòng Chính phủ;</w:t>
            </w:r>
          </w:p>
          <w:p w:rsidR="00717099" w:rsidRPr="009141CE" w:rsidRDefault="005C263E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Vụ Pháp chế - </w:t>
            </w:r>
            <w:r w:rsidR="00717099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Bộ </w:t>
            </w:r>
            <w:r w:rsidR="00DD632A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Văn hóa, Thể thao và Du lịch</w:t>
            </w:r>
            <w:r w:rsidR="00717099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717099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Cục Kiểm tra văn bản QPPL </w:t>
            </w:r>
            <w:r w:rsidR="00147AB3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Bộ Tư pháp;</w:t>
            </w:r>
          </w:p>
          <w:p w:rsidR="00717099" w:rsidRPr="009141CE" w:rsidRDefault="001B5D70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Thường trực: Tỉnh ủy, HĐND tỉnh</w:t>
            </w:r>
            <w:r w:rsidR="00147AB3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(báo cáo)</w:t>
            </w: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717099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Đoàn Đại biểu Quốc hội tỉnh;</w:t>
            </w:r>
          </w:p>
          <w:p w:rsidR="0014551A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UBMTTQVN tỉnh;</w:t>
            </w:r>
          </w:p>
          <w:p w:rsidR="0014551A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Ban Tuyên giáo Tỉnh ủy;</w:t>
            </w:r>
          </w:p>
          <w:p w:rsidR="0014551A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CT và PCT UBND tỉnh;</w:t>
            </w:r>
          </w:p>
          <w:p w:rsidR="0014551A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TT.</w:t>
            </w:r>
            <w:r w:rsidR="00675A2B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HĐND các huyện, thành phố;</w:t>
            </w:r>
          </w:p>
          <w:p w:rsidR="0014551A" w:rsidRPr="009141CE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Cổng thông tin điện tử tỉnh;</w:t>
            </w:r>
          </w:p>
          <w:p w:rsidR="0014551A" w:rsidRDefault="00717099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VPUB: LĐ, </w:t>
            </w:r>
            <w:r w:rsidR="005B7006"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các phòng, ban, đơn vị</w:t>
            </w: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5E5317" w:rsidRPr="009141CE" w:rsidRDefault="005E5317" w:rsidP="00675A2B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Công báo;</w:t>
            </w:r>
          </w:p>
          <w:p w:rsidR="001A31E8" w:rsidRDefault="005B7006" w:rsidP="00675A2B">
            <w:pPr>
              <w:jc w:val="both"/>
              <w:rPr>
                <w:lang w:val="vi-VN"/>
              </w:rPr>
            </w:pPr>
            <w:r w:rsidRPr="009141C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Lưu: VT.</w:t>
            </w:r>
            <w:r w:rsidR="0071709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675A2B" w:rsidRPr="00675A2B">
              <w:rPr>
                <w:rFonts w:asciiTheme="majorHAnsi" w:hAnsiTheme="majorHAnsi" w:cstheme="majorHAnsi"/>
                <w:color w:val="000000"/>
                <w:sz w:val="18"/>
                <w:szCs w:val="16"/>
                <w:shd w:val="clear" w:color="auto" w:fill="FFFFFF"/>
              </w:rPr>
              <w:t>ĐNĐ</w:t>
            </w:r>
          </w:p>
        </w:tc>
        <w:tc>
          <w:tcPr>
            <w:tcW w:w="3935" w:type="dxa"/>
          </w:tcPr>
          <w:p w:rsidR="001A31E8" w:rsidRDefault="00675A2B" w:rsidP="00675A2B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nl-NL"/>
              </w:rPr>
              <w:t xml:space="preserve">KT. </w:t>
            </w:r>
            <w:r w:rsidR="00B80492">
              <w:rPr>
                <w:b/>
                <w:lang w:val="nl-NL"/>
              </w:rPr>
              <w:t>CHỦ TỊCH</w:t>
            </w:r>
          </w:p>
          <w:p w:rsidR="001A31E8" w:rsidRDefault="00675A2B" w:rsidP="00675A2B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675A2B" w:rsidRDefault="00675A2B" w:rsidP="00675A2B">
            <w:pPr>
              <w:jc w:val="center"/>
              <w:rPr>
                <w:b/>
              </w:rPr>
            </w:pPr>
          </w:p>
          <w:p w:rsidR="00675A2B" w:rsidRDefault="00675A2B" w:rsidP="00675A2B">
            <w:pPr>
              <w:jc w:val="center"/>
              <w:rPr>
                <w:b/>
              </w:rPr>
            </w:pPr>
          </w:p>
          <w:p w:rsidR="00675A2B" w:rsidRDefault="00675A2B" w:rsidP="00675A2B">
            <w:pPr>
              <w:jc w:val="center"/>
              <w:rPr>
                <w:b/>
              </w:rPr>
            </w:pPr>
          </w:p>
          <w:p w:rsidR="00675A2B" w:rsidRDefault="00675A2B" w:rsidP="00675A2B">
            <w:pPr>
              <w:jc w:val="center"/>
              <w:rPr>
                <w:b/>
              </w:rPr>
            </w:pPr>
          </w:p>
          <w:p w:rsidR="00675A2B" w:rsidRDefault="00675A2B" w:rsidP="00675A2B">
            <w:pPr>
              <w:jc w:val="center"/>
              <w:rPr>
                <w:b/>
              </w:rPr>
            </w:pPr>
          </w:p>
          <w:p w:rsidR="00675A2B" w:rsidRDefault="00675A2B" w:rsidP="00675A2B">
            <w:pPr>
              <w:jc w:val="center"/>
              <w:rPr>
                <w:b/>
              </w:rPr>
            </w:pPr>
          </w:p>
          <w:p w:rsidR="00675A2B" w:rsidRDefault="00675A2B" w:rsidP="00675A2B">
            <w:pPr>
              <w:jc w:val="center"/>
              <w:rPr>
                <w:b/>
              </w:rPr>
            </w:pPr>
            <w:r>
              <w:rPr>
                <w:b/>
              </w:rPr>
              <w:t>Nguyễn Long Biên</w:t>
            </w:r>
          </w:p>
          <w:p w:rsidR="001A31E8" w:rsidRDefault="001A31E8" w:rsidP="00675A2B">
            <w:pPr>
              <w:jc w:val="center"/>
              <w:rPr>
                <w:b/>
              </w:rPr>
            </w:pPr>
          </w:p>
          <w:p w:rsidR="001A31E8" w:rsidRDefault="001A31E8" w:rsidP="00675A2B">
            <w:pPr>
              <w:jc w:val="center"/>
              <w:rPr>
                <w:b/>
                <w:lang w:val="vi-VN"/>
              </w:rPr>
            </w:pPr>
          </w:p>
          <w:p w:rsidR="001A31E8" w:rsidRDefault="001A31E8" w:rsidP="00675A2B">
            <w:pPr>
              <w:jc w:val="center"/>
              <w:rPr>
                <w:b/>
                <w:lang w:val="vi-VN"/>
              </w:rPr>
            </w:pPr>
          </w:p>
        </w:tc>
      </w:tr>
    </w:tbl>
    <w:p w:rsidR="001A31E8" w:rsidRDefault="001A31E8" w:rsidP="00675A2B">
      <w:pPr>
        <w:spacing w:before="120" w:after="120"/>
        <w:ind w:firstLine="720"/>
        <w:jc w:val="both"/>
        <w:rPr>
          <w:lang w:val="vi-VN"/>
        </w:rPr>
      </w:pPr>
    </w:p>
    <w:sectPr w:rsidR="001A31E8" w:rsidSect="00675A2B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701" w:header="561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EE" w:rsidRDefault="00BE41EE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BE41EE" w:rsidRDefault="00BE41EE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93" w:rsidRDefault="0016429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:rsidR="00164293" w:rsidRDefault="00164293">
    <w:pPr>
      <w:pStyle w:val="Footer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93" w:rsidRDefault="00164293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EE" w:rsidRDefault="00BE41EE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BE41EE" w:rsidRDefault="00BE41EE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93" w:rsidRDefault="00164293">
    <w:pPr>
      <w:pStyle w:val="Header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3220B5">
      <w:rPr>
        <w:noProof/>
        <w:sz w:val="26"/>
        <w:szCs w:val="26"/>
      </w:rPr>
      <w:t>2</w:t>
    </w:r>
    <w:r>
      <w:rPr>
        <w:noProof/>
        <w:sz w:val="26"/>
        <w:szCs w:val="26"/>
      </w:rPr>
      <w:fldChar w:fldCharType="end"/>
    </w:r>
  </w:p>
  <w:p w:rsidR="00164293" w:rsidRDefault="00164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BD0"/>
    <w:multiLevelType w:val="hybridMultilevel"/>
    <w:tmpl w:val="8A882E58"/>
    <w:lvl w:ilvl="0" w:tplc="AAECCC6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F7ECE"/>
    <w:multiLevelType w:val="hybridMultilevel"/>
    <w:tmpl w:val="DFB6E1AE"/>
    <w:lvl w:ilvl="0" w:tplc="720A4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5C08C6"/>
    <w:multiLevelType w:val="hybridMultilevel"/>
    <w:tmpl w:val="9BDA8CB6"/>
    <w:lvl w:ilvl="0" w:tplc="F33A8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2E7EE6"/>
    <w:multiLevelType w:val="multilevel"/>
    <w:tmpl w:val="27CC12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00FEF"/>
    <w:multiLevelType w:val="hybridMultilevel"/>
    <w:tmpl w:val="57F4B60E"/>
    <w:lvl w:ilvl="0" w:tplc="042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547BC9"/>
    <w:multiLevelType w:val="hybridMultilevel"/>
    <w:tmpl w:val="304C4220"/>
    <w:lvl w:ilvl="0" w:tplc="A1FE3764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6" w15:restartNumberingAfterBreak="0">
    <w:nsid w:val="38BA7FF6"/>
    <w:multiLevelType w:val="hybridMultilevel"/>
    <w:tmpl w:val="E55ED4FE"/>
    <w:lvl w:ilvl="0" w:tplc="1826D6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F056B"/>
    <w:multiLevelType w:val="hybridMultilevel"/>
    <w:tmpl w:val="0F4ACA78"/>
    <w:lvl w:ilvl="0" w:tplc="08A2A11E">
      <w:start w:val="1"/>
      <w:numFmt w:val="decimal"/>
      <w:lvlText w:val="3.3.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B24302"/>
    <w:multiLevelType w:val="multilevel"/>
    <w:tmpl w:val="E55ED4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6361E"/>
    <w:multiLevelType w:val="hybridMultilevel"/>
    <w:tmpl w:val="70109B5C"/>
    <w:lvl w:ilvl="0" w:tplc="48E4CDF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722A"/>
    <w:multiLevelType w:val="multilevel"/>
    <w:tmpl w:val="8C08904E"/>
    <w:lvl w:ilvl="0">
      <w:start w:val="1"/>
      <w:numFmt w:val="bullet"/>
      <w:suff w:val="space"/>
      <w:lvlText w:val=" "/>
      <w:lvlJc w:val="left"/>
      <w:pPr>
        <w:ind w:left="0" w:firstLine="567"/>
      </w:pPr>
      <w:rPr>
        <w:rFonts w:ascii="Times New Roman" w:hAnsi="Times New Roman" w:cs="Times New Roman" w:hint="default"/>
        <w:spacing w:val="0"/>
        <w:w w:val="100"/>
        <w:position w:val="0"/>
        <w:sz w:val="28"/>
      </w:rPr>
    </w:lvl>
    <w:lvl w:ilvl="1">
      <w:start w:val="1"/>
      <w:numFmt w:val="bullet"/>
      <w:pStyle w:val="Style"/>
      <w:suff w:val="space"/>
      <w:lvlText w:val="-"/>
      <w:lvlJc w:val="left"/>
      <w:pPr>
        <w:ind w:left="171" w:firstLine="680"/>
      </w:pPr>
      <w:rPr>
        <w:rFonts w:ascii="Times New Roman" w:hAnsi="Times New Roman" w:cs="Times New Roman" w:hint="default"/>
        <w:spacing w:val="0"/>
        <w:w w:val="100"/>
        <w:position w:val="0"/>
        <w:sz w:val="28"/>
      </w:rPr>
    </w:lvl>
    <w:lvl w:ilvl="2">
      <w:start w:val="1"/>
      <w:numFmt w:val="bullet"/>
      <w:suff w:val="space"/>
      <w:lvlText w:val="+"/>
      <w:lvlJc w:val="left"/>
      <w:pPr>
        <w:ind w:left="1191" w:hanging="227"/>
      </w:pPr>
      <w:rPr>
        <w:rFonts w:ascii="Times New Roman" w:hAnsi="Times New Roman" w:cs="Times New Roman" w:hint="default"/>
        <w:spacing w:val="0"/>
        <w:w w:val="100"/>
        <w:position w:val="0"/>
        <w:sz w:val="28"/>
      </w:rPr>
    </w:lvl>
    <w:lvl w:ilvl="3">
      <w:start w:val="1"/>
      <w:numFmt w:val="bullet"/>
      <w:suff w:val="space"/>
      <w:lvlText w:val=""/>
      <w:lvlJc w:val="left"/>
      <w:pPr>
        <w:ind w:left="1332" w:hanging="198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3432A"/>
    <w:multiLevelType w:val="multilevel"/>
    <w:tmpl w:val="01DE1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6C80C67"/>
    <w:multiLevelType w:val="multilevel"/>
    <w:tmpl w:val="27CC12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1D65F0"/>
    <w:multiLevelType w:val="hybridMultilevel"/>
    <w:tmpl w:val="0EB0DF6C"/>
    <w:lvl w:ilvl="0" w:tplc="E35A748A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579EB682">
      <w:start w:val="16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5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3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4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A8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42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2F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0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55F7C"/>
    <w:multiLevelType w:val="multilevel"/>
    <w:tmpl w:val="DE3A0A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</w:rPr>
    </w:lvl>
  </w:abstractNum>
  <w:abstractNum w:abstractNumId="16" w15:restartNumberingAfterBreak="0">
    <w:nsid w:val="686F3042"/>
    <w:multiLevelType w:val="hybridMultilevel"/>
    <w:tmpl w:val="AD760002"/>
    <w:lvl w:ilvl="0" w:tplc="37144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C22108"/>
    <w:multiLevelType w:val="hybridMultilevel"/>
    <w:tmpl w:val="27CC1296"/>
    <w:lvl w:ilvl="0" w:tplc="3F0057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111BCC"/>
    <w:multiLevelType w:val="hybridMultilevel"/>
    <w:tmpl w:val="69EE62FE"/>
    <w:lvl w:ilvl="0" w:tplc="E1FC4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63805"/>
    <w:multiLevelType w:val="multilevel"/>
    <w:tmpl w:val="C4382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76E16F13"/>
    <w:multiLevelType w:val="multilevel"/>
    <w:tmpl w:val="E55ED4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14AD2"/>
    <w:multiLevelType w:val="hybridMultilevel"/>
    <w:tmpl w:val="5D1430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096962"/>
    <w:multiLevelType w:val="hybridMultilevel"/>
    <w:tmpl w:val="27067AEA"/>
    <w:lvl w:ilvl="0" w:tplc="70C48D6E">
      <w:start w:val="1"/>
      <w:numFmt w:val="bullet"/>
      <w:lvlText w:val="‐"/>
      <w:lvlJc w:val="left"/>
      <w:pPr>
        <w:ind w:left="1146" w:hanging="360"/>
      </w:pPr>
      <w:rPr>
        <w:rFonts w:ascii="Calibri" w:hAnsi="Calibri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20"/>
  </w:num>
  <w:num w:numId="8">
    <w:abstractNumId w:val="8"/>
  </w:num>
  <w:num w:numId="9">
    <w:abstractNumId w:val="13"/>
  </w:num>
  <w:num w:numId="10">
    <w:abstractNumId w:val="16"/>
  </w:num>
  <w:num w:numId="11">
    <w:abstractNumId w:val="18"/>
  </w:num>
  <w:num w:numId="12">
    <w:abstractNumId w:val="1"/>
  </w:num>
  <w:num w:numId="13">
    <w:abstractNumId w:val="4"/>
  </w:num>
  <w:num w:numId="14">
    <w:abstractNumId w:val="22"/>
  </w:num>
  <w:num w:numId="15">
    <w:abstractNumId w:val="9"/>
  </w:num>
  <w:num w:numId="16">
    <w:abstractNumId w:val="11"/>
  </w:num>
  <w:num w:numId="17">
    <w:abstractNumId w:val="7"/>
  </w:num>
  <w:num w:numId="18">
    <w:abstractNumId w:val="2"/>
  </w:num>
  <w:num w:numId="19">
    <w:abstractNumId w:val="19"/>
  </w:num>
  <w:num w:numId="20">
    <w:abstractNumId w:val="14"/>
  </w:num>
  <w:num w:numId="21">
    <w:abstractNumId w:val="2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E8"/>
    <w:rsid w:val="00000A9F"/>
    <w:rsid w:val="000229E4"/>
    <w:rsid w:val="00042F39"/>
    <w:rsid w:val="00052D34"/>
    <w:rsid w:val="00055911"/>
    <w:rsid w:val="0007180E"/>
    <w:rsid w:val="00076AC8"/>
    <w:rsid w:val="0008129F"/>
    <w:rsid w:val="00083589"/>
    <w:rsid w:val="00083844"/>
    <w:rsid w:val="00083A09"/>
    <w:rsid w:val="00085F69"/>
    <w:rsid w:val="000A6D92"/>
    <w:rsid w:val="000B7314"/>
    <w:rsid w:val="000C5BA5"/>
    <w:rsid w:val="000D0350"/>
    <w:rsid w:val="000D2F8D"/>
    <w:rsid w:val="000D4A67"/>
    <w:rsid w:val="000D5B72"/>
    <w:rsid w:val="000D5EEE"/>
    <w:rsid w:val="000D7DAF"/>
    <w:rsid w:val="000F02B4"/>
    <w:rsid w:val="00102E65"/>
    <w:rsid w:val="00112F03"/>
    <w:rsid w:val="00137588"/>
    <w:rsid w:val="0014520B"/>
    <w:rsid w:val="0014551A"/>
    <w:rsid w:val="00147AB3"/>
    <w:rsid w:val="00164293"/>
    <w:rsid w:val="00166498"/>
    <w:rsid w:val="00167827"/>
    <w:rsid w:val="00180137"/>
    <w:rsid w:val="001A31E8"/>
    <w:rsid w:val="001A5FDC"/>
    <w:rsid w:val="001B5D70"/>
    <w:rsid w:val="001C50E4"/>
    <w:rsid w:val="001C61F9"/>
    <w:rsid w:val="001D7398"/>
    <w:rsid w:val="0020544D"/>
    <w:rsid w:val="00206067"/>
    <w:rsid w:val="002163E3"/>
    <w:rsid w:val="00233F1B"/>
    <w:rsid w:val="00257988"/>
    <w:rsid w:val="00264CCA"/>
    <w:rsid w:val="00264D20"/>
    <w:rsid w:val="00266D54"/>
    <w:rsid w:val="00270A31"/>
    <w:rsid w:val="00296318"/>
    <w:rsid w:val="002B7FA8"/>
    <w:rsid w:val="002C42B0"/>
    <w:rsid w:val="002E2DF8"/>
    <w:rsid w:val="002E5415"/>
    <w:rsid w:val="00301278"/>
    <w:rsid w:val="003015F5"/>
    <w:rsid w:val="003065A4"/>
    <w:rsid w:val="00307AFD"/>
    <w:rsid w:val="003220B5"/>
    <w:rsid w:val="003256D3"/>
    <w:rsid w:val="00325D5A"/>
    <w:rsid w:val="0032605D"/>
    <w:rsid w:val="00334B44"/>
    <w:rsid w:val="003358F4"/>
    <w:rsid w:val="00344A5A"/>
    <w:rsid w:val="00361E33"/>
    <w:rsid w:val="003675AA"/>
    <w:rsid w:val="00384F37"/>
    <w:rsid w:val="003A54DB"/>
    <w:rsid w:val="003A6182"/>
    <w:rsid w:val="003A7619"/>
    <w:rsid w:val="003B15FB"/>
    <w:rsid w:val="003B31AA"/>
    <w:rsid w:val="003C338A"/>
    <w:rsid w:val="003D05CB"/>
    <w:rsid w:val="003D2701"/>
    <w:rsid w:val="003D2AE1"/>
    <w:rsid w:val="003D491D"/>
    <w:rsid w:val="003F497A"/>
    <w:rsid w:val="003F6138"/>
    <w:rsid w:val="003F7A18"/>
    <w:rsid w:val="00401AB0"/>
    <w:rsid w:val="00407F92"/>
    <w:rsid w:val="004103DC"/>
    <w:rsid w:val="0042306D"/>
    <w:rsid w:val="0043161D"/>
    <w:rsid w:val="004473B3"/>
    <w:rsid w:val="00465BC5"/>
    <w:rsid w:val="00466B17"/>
    <w:rsid w:val="0047299D"/>
    <w:rsid w:val="00474F9B"/>
    <w:rsid w:val="00493342"/>
    <w:rsid w:val="004B5D6E"/>
    <w:rsid w:val="004E10DD"/>
    <w:rsid w:val="004E5CF9"/>
    <w:rsid w:val="004E6AB8"/>
    <w:rsid w:val="004F470C"/>
    <w:rsid w:val="00502495"/>
    <w:rsid w:val="00502AA9"/>
    <w:rsid w:val="00503B10"/>
    <w:rsid w:val="00514697"/>
    <w:rsid w:val="005210AF"/>
    <w:rsid w:val="005215F1"/>
    <w:rsid w:val="005238D8"/>
    <w:rsid w:val="005427CC"/>
    <w:rsid w:val="00552C0B"/>
    <w:rsid w:val="00557D3C"/>
    <w:rsid w:val="005604C7"/>
    <w:rsid w:val="0056757C"/>
    <w:rsid w:val="005709FB"/>
    <w:rsid w:val="00572A20"/>
    <w:rsid w:val="00574478"/>
    <w:rsid w:val="005866F6"/>
    <w:rsid w:val="00591270"/>
    <w:rsid w:val="005916D7"/>
    <w:rsid w:val="00597C44"/>
    <w:rsid w:val="005A759B"/>
    <w:rsid w:val="005B4B65"/>
    <w:rsid w:val="005B7006"/>
    <w:rsid w:val="005B77C2"/>
    <w:rsid w:val="005C263E"/>
    <w:rsid w:val="005C6544"/>
    <w:rsid w:val="005C784F"/>
    <w:rsid w:val="005E5317"/>
    <w:rsid w:val="00600958"/>
    <w:rsid w:val="00604247"/>
    <w:rsid w:val="00615357"/>
    <w:rsid w:val="00627DBA"/>
    <w:rsid w:val="006414AF"/>
    <w:rsid w:val="006523B2"/>
    <w:rsid w:val="00666BD5"/>
    <w:rsid w:val="00675A2B"/>
    <w:rsid w:val="00695E7A"/>
    <w:rsid w:val="006A0BEF"/>
    <w:rsid w:val="006A7790"/>
    <w:rsid w:val="006D7E4A"/>
    <w:rsid w:val="006E05CF"/>
    <w:rsid w:val="006E3A38"/>
    <w:rsid w:val="006F34FC"/>
    <w:rsid w:val="006F5C6D"/>
    <w:rsid w:val="006F79BF"/>
    <w:rsid w:val="007024D2"/>
    <w:rsid w:val="007032DA"/>
    <w:rsid w:val="00710A66"/>
    <w:rsid w:val="007129A6"/>
    <w:rsid w:val="0071340F"/>
    <w:rsid w:val="00713FD4"/>
    <w:rsid w:val="00717099"/>
    <w:rsid w:val="007234DA"/>
    <w:rsid w:val="00731060"/>
    <w:rsid w:val="007409E9"/>
    <w:rsid w:val="0075390F"/>
    <w:rsid w:val="00790838"/>
    <w:rsid w:val="00790D10"/>
    <w:rsid w:val="0079709A"/>
    <w:rsid w:val="007A3269"/>
    <w:rsid w:val="007A3416"/>
    <w:rsid w:val="007C0648"/>
    <w:rsid w:val="007C1A1B"/>
    <w:rsid w:val="007C49E3"/>
    <w:rsid w:val="007C5042"/>
    <w:rsid w:val="007D3731"/>
    <w:rsid w:val="007D62F0"/>
    <w:rsid w:val="0080464C"/>
    <w:rsid w:val="00804F89"/>
    <w:rsid w:val="00806A1A"/>
    <w:rsid w:val="008202B5"/>
    <w:rsid w:val="00823C14"/>
    <w:rsid w:val="0083410D"/>
    <w:rsid w:val="008418D7"/>
    <w:rsid w:val="00851AAE"/>
    <w:rsid w:val="00866215"/>
    <w:rsid w:val="008862E3"/>
    <w:rsid w:val="00894C45"/>
    <w:rsid w:val="00897A51"/>
    <w:rsid w:val="008A1ABF"/>
    <w:rsid w:val="008A3E95"/>
    <w:rsid w:val="008A73B9"/>
    <w:rsid w:val="008B2F95"/>
    <w:rsid w:val="008B4FC3"/>
    <w:rsid w:val="008C04FC"/>
    <w:rsid w:val="008C2530"/>
    <w:rsid w:val="008C513F"/>
    <w:rsid w:val="008C5EA7"/>
    <w:rsid w:val="008D2B85"/>
    <w:rsid w:val="008E3C15"/>
    <w:rsid w:val="008F0D74"/>
    <w:rsid w:val="008F0EC8"/>
    <w:rsid w:val="00900B96"/>
    <w:rsid w:val="00907B3A"/>
    <w:rsid w:val="009121C4"/>
    <w:rsid w:val="009141CE"/>
    <w:rsid w:val="00917579"/>
    <w:rsid w:val="009467C5"/>
    <w:rsid w:val="00962D26"/>
    <w:rsid w:val="00963B45"/>
    <w:rsid w:val="00977EE2"/>
    <w:rsid w:val="00981585"/>
    <w:rsid w:val="00982681"/>
    <w:rsid w:val="0098327D"/>
    <w:rsid w:val="00987E4A"/>
    <w:rsid w:val="00996D68"/>
    <w:rsid w:val="009A2A71"/>
    <w:rsid w:val="009A53F4"/>
    <w:rsid w:val="009B1D7A"/>
    <w:rsid w:val="009B3629"/>
    <w:rsid w:val="009B6503"/>
    <w:rsid w:val="009C1654"/>
    <w:rsid w:val="009C62D3"/>
    <w:rsid w:val="009D692B"/>
    <w:rsid w:val="009D76C2"/>
    <w:rsid w:val="00A05214"/>
    <w:rsid w:val="00A06508"/>
    <w:rsid w:val="00A06C20"/>
    <w:rsid w:val="00A21B1A"/>
    <w:rsid w:val="00A26F4A"/>
    <w:rsid w:val="00A350C5"/>
    <w:rsid w:val="00A542F4"/>
    <w:rsid w:val="00A54758"/>
    <w:rsid w:val="00A55E4B"/>
    <w:rsid w:val="00A57CCB"/>
    <w:rsid w:val="00A6095F"/>
    <w:rsid w:val="00A61E82"/>
    <w:rsid w:val="00A72322"/>
    <w:rsid w:val="00A8196B"/>
    <w:rsid w:val="00A96966"/>
    <w:rsid w:val="00AA322B"/>
    <w:rsid w:val="00AA36B6"/>
    <w:rsid w:val="00AB1F21"/>
    <w:rsid w:val="00AC72B3"/>
    <w:rsid w:val="00AC7FC2"/>
    <w:rsid w:val="00AF07C9"/>
    <w:rsid w:val="00B05162"/>
    <w:rsid w:val="00B10B66"/>
    <w:rsid w:val="00B2217F"/>
    <w:rsid w:val="00B2290D"/>
    <w:rsid w:val="00B330F1"/>
    <w:rsid w:val="00B42F9E"/>
    <w:rsid w:val="00B52725"/>
    <w:rsid w:val="00B56835"/>
    <w:rsid w:val="00B56A8E"/>
    <w:rsid w:val="00B62488"/>
    <w:rsid w:val="00B64A66"/>
    <w:rsid w:val="00B80492"/>
    <w:rsid w:val="00B8316E"/>
    <w:rsid w:val="00BB7F41"/>
    <w:rsid w:val="00BC276A"/>
    <w:rsid w:val="00BD1575"/>
    <w:rsid w:val="00BE0953"/>
    <w:rsid w:val="00BE2C3B"/>
    <w:rsid w:val="00BE41EE"/>
    <w:rsid w:val="00BE4D29"/>
    <w:rsid w:val="00BF3129"/>
    <w:rsid w:val="00BF3FF5"/>
    <w:rsid w:val="00C00B57"/>
    <w:rsid w:val="00C20BA3"/>
    <w:rsid w:val="00C23332"/>
    <w:rsid w:val="00C23D6F"/>
    <w:rsid w:val="00C30C44"/>
    <w:rsid w:val="00C40509"/>
    <w:rsid w:val="00C407C0"/>
    <w:rsid w:val="00C416B9"/>
    <w:rsid w:val="00C4306E"/>
    <w:rsid w:val="00C4331A"/>
    <w:rsid w:val="00C43C30"/>
    <w:rsid w:val="00C50A8F"/>
    <w:rsid w:val="00C50D66"/>
    <w:rsid w:val="00C729D8"/>
    <w:rsid w:val="00C7367B"/>
    <w:rsid w:val="00C74422"/>
    <w:rsid w:val="00C84475"/>
    <w:rsid w:val="00C86F12"/>
    <w:rsid w:val="00CA2864"/>
    <w:rsid w:val="00CB561C"/>
    <w:rsid w:val="00CC1528"/>
    <w:rsid w:val="00CD7016"/>
    <w:rsid w:val="00CE19F7"/>
    <w:rsid w:val="00CF6E3F"/>
    <w:rsid w:val="00D02095"/>
    <w:rsid w:val="00D0435A"/>
    <w:rsid w:val="00D0799B"/>
    <w:rsid w:val="00D117CD"/>
    <w:rsid w:val="00D1428B"/>
    <w:rsid w:val="00D25C1E"/>
    <w:rsid w:val="00D30E44"/>
    <w:rsid w:val="00D35DA2"/>
    <w:rsid w:val="00D36A7F"/>
    <w:rsid w:val="00D42E62"/>
    <w:rsid w:val="00D50AE7"/>
    <w:rsid w:val="00D52CCC"/>
    <w:rsid w:val="00D617FB"/>
    <w:rsid w:val="00D62DBF"/>
    <w:rsid w:val="00D64AE3"/>
    <w:rsid w:val="00D72549"/>
    <w:rsid w:val="00D825D7"/>
    <w:rsid w:val="00D82B71"/>
    <w:rsid w:val="00D834B2"/>
    <w:rsid w:val="00D86175"/>
    <w:rsid w:val="00D878A8"/>
    <w:rsid w:val="00D9137E"/>
    <w:rsid w:val="00DA0075"/>
    <w:rsid w:val="00DA20A5"/>
    <w:rsid w:val="00DA43AB"/>
    <w:rsid w:val="00DB12BA"/>
    <w:rsid w:val="00DD396E"/>
    <w:rsid w:val="00DD467C"/>
    <w:rsid w:val="00DD632A"/>
    <w:rsid w:val="00DE2AC0"/>
    <w:rsid w:val="00DF263F"/>
    <w:rsid w:val="00E11417"/>
    <w:rsid w:val="00E340A6"/>
    <w:rsid w:val="00E341D6"/>
    <w:rsid w:val="00E355D7"/>
    <w:rsid w:val="00E36A0F"/>
    <w:rsid w:val="00E47C37"/>
    <w:rsid w:val="00E5243E"/>
    <w:rsid w:val="00E645B8"/>
    <w:rsid w:val="00E65306"/>
    <w:rsid w:val="00E6630A"/>
    <w:rsid w:val="00E7329F"/>
    <w:rsid w:val="00E73F65"/>
    <w:rsid w:val="00E85D1E"/>
    <w:rsid w:val="00E92034"/>
    <w:rsid w:val="00EA6A14"/>
    <w:rsid w:val="00EC31DB"/>
    <w:rsid w:val="00EC4BB5"/>
    <w:rsid w:val="00ED5E0C"/>
    <w:rsid w:val="00EE0DE0"/>
    <w:rsid w:val="00EF2298"/>
    <w:rsid w:val="00EF69A6"/>
    <w:rsid w:val="00F11186"/>
    <w:rsid w:val="00F2009B"/>
    <w:rsid w:val="00F31161"/>
    <w:rsid w:val="00F5441A"/>
    <w:rsid w:val="00F54F87"/>
    <w:rsid w:val="00F65FB0"/>
    <w:rsid w:val="00F73B75"/>
    <w:rsid w:val="00F827BC"/>
    <w:rsid w:val="00F87270"/>
    <w:rsid w:val="00F936E3"/>
    <w:rsid w:val="00FA0225"/>
    <w:rsid w:val="00FA1054"/>
    <w:rsid w:val="00FA5455"/>
    <w:rsid w:val="00FA77EF"/>
    <w:rsid w:val="00FC0F4D"/>
    <w:rsid w:val="00FC1BAA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A558D"/>
  <w15:docId w15:val="{3BB42C1B-37D6-44C1-A17E-6FA4A47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" w:hAnsi=".VnTime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color w:val="0000FF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color w:val="000000"/>
      <w:sz w:val="2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autoRedefine/>
    <w:semiHidden/>
    <w:pPr>
      <w:spacing w:after="160" w:line="240" w:lineRule="exact"/>
    </w:pPr>
    <w:rPr>
      <w:szCs w:val="22"/>
    </w:rPr>
  </w:style>
  <w:style w:type="paragraph" w:styleId="BodyText">
    <w:name w:val="Body Text"/>
    <w:basedOn w:val="Normal"/>
    <w:pPr>
      <w:jc w:val="both"/>
    </w:pPr>
    <w:rPr>
      <w:rFonts w:ascii=".VnTime" w:hAnsi=".VnTime"/>
      <w:color w:val="0000FF"/>
      <w:szCs w:val="20"/>
    </w:r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CharCharCharCharCharCharCharCharChar">
    <w:name w:val="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  <w:rPr>
      <w:bCs/>
      <w:spacing w:val="-2"/>
      <w:position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8"/>
      <w:szCs w:val="28"/>
    </w:rPr>
  </w:style>
  <w:style w:type="paragraph" w:customStyle="1" w:styleId="Char0">
    <w:name w:val="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VNI-Centur" w:hAnsi="VNI-Centur"/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rPr>
      <w:rFonts w:ascii="VNI-Centur" w:hAnsi="VNI-Centur"/>
      <w:sz w:val="24"/>
    </w:rPr>
  </w:style>
  <w:style w:type="character" w:customStyle="1" w:styleId="FooterChar">
    <w:name w:val="Footer Char"/>
    <w:link w:val="Footer"/>
    <w:uiPriority w:val="99"/>
    <w:rPr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NormalWeb">
    <w:name w:val="Normal (Web)"/>
    <w:basedOn w:val="Normal"/>
    <w:pPr>
      <w:spacing w:line="312" w:lineRule="auto"/>
    </w:pPr>
    <w:rPr>
      <w:sz w:val="24"/>
      <w:szCs w:val="24"/>
    </w:rPr>
  </w:style>
  <w:style w:type="paragraph" w:customStyle="1" w:styleId="CharChar12">
    <w:name w:val="Char Char12"/>
    <w:basedOn w:val="Normal"/>
    <w:pPr>
      <w:spacing w:after="160" w:line="240" w:lineRule="exact"/>
    </w:pPr>
    <w:rPr>
      <w:rFonts w:ascii=".VnTime" w:hAnsi=".VnTime" w:cs=".VnTime"/>
      <w:sz w:val="20"/>
      <w:szCs w:val="20"/>
    </w:rPr>
  </w:style>
  <w:style w:type="paragraph" w:styleId="BodyTextIndent2">
    <w:name w:val="Body Text Indent 2"/>
    <w:basedOn w:val="Normal"/>
    <w:pPr>
      <w:suppressAutoHyphens/>
      <w:spacing w:after="120"/>
      <w:ind w:firstLine="709"/>
      <w:jc w:val="both"/>
    </w:pPr>
    <w:rPr>
      <w:rFonts w:eastAsia="Arial"/>
      <w:b/>
      <w:szCs w:val="20"/>
      <w:lang w:eastAsia="ar-SA"/>
    </w:rPr>
  </w:style>
  <w:style w:type="paragraph" w:customStyle="1" w:styleId="Text">
    <w:name w:val="Text"/>
    <w:link w:val="TextChar"/>
    <w:qFormat/>
    <w:pPr>
      <w:spacing w:before="120" w:after="120"/>
      <w:ind w:left="1021"/>
      <w:jc w:val="both"/>
    </w:pPr>
    <w:rPr>
      <w:rFonts w:eastAsia="Arial Unicode MS"/>
      <w:color w:val="000000"/>
      <w:sz w:val="25"/>
      <w:szCs w:val="26"/>
      <w:lang w:val="en-US" w:eastAsia="ko-KR"/>
    </w:rPr>
  </w:style>
  <w:style w:type="character" w:customStyle="1" w:styleId="TextChar">
    <w:name w:val="Text Char"/>
    <w:link w:val="Text"/>
    <w:rPr>
      <w:rFonts w:eastAsia="Arial Unicode MS"/>
      <w:color w:val="000000"/>
      <w:sz w:val="25"/>
      <w:szCs w:val="26"/>
      <w:lang w:eastAsia="ko-KR" w:bidi="ar-SA"/>
    </w:rPr>
  </w:style>
  <w:style w:type="paragraph" w:customStyle="1" w:styleId="K-13">
    <w:name w:val="K-13"/>
    <w:basedOn w:val="Normal"/>
    <w:pPr>
      <w:widowControl w:val="0"/>
      <w:suppressAutoHyphens/>
      <w:spacing w:before="58" w:after="58" w:line="288" w:lineRule="auto"/>
      <w:jc w:val="both"/>
    </w:pPr>
    <w:rPr>
      <w:rFonts w:eastAsia="SimSun" w:cs="Mangal"/>
      <w:kern w:val="1"/>
      <w:sz w:val="26"/>
      <w:szCs w:val="26"/>
      <w:lang w:eastAsia="zh-CN" w:bidi="hi-IN"/>
    </w:rPr>
  </w:style>
  <w:style w:type="paragraph" w:customStyle="1" w:styleId="Textintable">
    <w:name w:val="Text in table"/>
    <w:qFormat/>
    <w:pPr>
      <w:spacing w:before="60" w:after="60"/>
      <w:jc w:val="center"/>
    </w:pPr>
    <w:rPr>
      <w:rFonts w:eastAsia="Arial Unicode MS" w:cs="Arial"/>
      <w:color w:val="000000"/>
      <w:sz w:val="24"/>
      <w:szCs w:val="26"/>
      <w:lang w:val="en-US" w:eastAsia="ko-KR"/>
    </w:rPr>
  </w:style>
  <w:style w:type="paragraph" w:customStyle="1" w:styleId="CharChar3CharCharCharCharCharCharCharCharCharCharCharCharCharChar">
    <w:name w:val="Char Char3 Char Char Char Char Char Char Char Char Char Char Char Char Char Char"/>
    <w:basedOn w:val="Normal"/>
    <w:pPr>
      <w:spacing w:after="160" w:line="240" w:lineRule="exact"/>
    </w:pPr>
    <w:rPr>
      <w:rFonts w:ascii=".VnTime" w:hAnsi=".VnTime" w:cs=".VnTime"/>
      <w:sz w:val="20"/>
      <w:szCs w:val="20"/>
    </w:rPr>
  </w:style>
  <w:style w:type="paragraph" w:customStyle="1" w:styleId="Style">
    <w:name w:val="Style"/>
    <w:basedOn w:val="Normal"/>
    <w:link w:val="StyleChar"/>
    <w:qFormat/>
    <w:pPr>
      <w:numPr>
        <w:ilvl w:val="1"/>
        <w:numId w:val="22"/>
      </w:numPr>
      <w:spacing w:before="120" w:after="120" w:line="264" w:lineRule="auto"/>
      <w:jc w:val="both"/>
    </w:pPr>
    <w:rPr>
      <w:rFonts w:eastAsia="Calibri"/>
      <w:bCs/>
      <w:szCs w:val="26"/>
      <w:lang w:val="x-none" w:eastAsia="x-none"/>
    </w:rPr>
  </w:style>
  <w:style w:type="character" w:customStyle="1" w:styleId="StyleChar">
    <w:name w:val="Style Char"/>
    <w:link w:val="Style"/>
    <w:rPr>
      <w:rFonts w:eastAsia="Calibri"/>
      <w:bCs/>
      <w:sz w:val="28"/>
      <w:szCs w:val="26"/>
      <w:lang w:val="x-none" w:eastAsia="x-none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pPr>
      <w:spacing w:after="160" w:line="240" w:lineRule="exact"/>
    </w:pPr>
    <w:rPr>
      <w:rFonts w:ascii=".VnTime" w:hAnsi=".VnTime" w:cs=".VnTime"/>
      <w:sz w:val="20"/>
      <w:szCs w:val="20"/>
    </w:rPr>
  </w:style>
  <w:style w:type="character" w:customStyle="1" w:styleId="FooterChar1">
    <w:name w:val="Footer Char1"/>
    <w:rPr>
      <w:rFonts w:ascii=".VnTime" w:hAnsi=".VnTime"/>
      <w:b/>
      <w:color w:val="0000FF"/>
      <w:sz w:val="28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4">
    <w:name w:val="Char Char4"/>
    <w:basedOn w:val="Normal"/>
    <w:pPr>
      <w:spacing w:after="160" w:line="240" w:lineRule="exact"/>
    </w:pPr>
    <w:rPr>
      <w:rFonts w:ascii=".VnTime" w:eastAsia="Arial Unicode MS" w:hAnsi=".VnTime" w:cs=".VnTime"/>
      <w:sz w:val="20"/>
      <w:szCs w:val="20"/>
    </w:rPr>
  </w:style>
  <w:style w:type="paragraph" w:customStyle="1" w:styleId="CharChar3CharCharCharChar1CharCharCharChar1">
    <w:name w:val="Char Char3 Char Char Char Char1 Char Char Char Char1"/>
    <w:basedOn w:val="Normal"/>
    <w:pPr>
      <w:spacing w:after="160" w:line="240" w:lineRule="exact"/>
    </w:pPr>
    <w:rPr>
      <w:rFonts w:ascii=".VnTime" w:eastAsia="Arial Unicode MS" w:hAnsi=".VnTime" w:cs=".VnTime"/>
      <w:sz w:val="20"/>
      <w:szCs w:val="20"/>
    </w:rPr>
  </w:style>
  <w:style w:type="paragraph" w:customStyle="1" w:styleId="CharChar4CharChar">
    <w:name w:val="Char Char4 Char Char"/>
    <w:basedOn w:val="Normal"/>
    <w:pPr>
      <w:spacing w:after="160" w:line="240" w:lineRule="exact"/>
    </w:pPr>
    <w:rPr>
      <w:rFonts w:ascii=".VnTime" w:eastAsia="Arial Unicode MS" w:hAnsi=".VnTime" w:cs=".VnTime"/>
      <w:sz w:val="20"/>
      <w:szCs w:val="20"/>
    </w:rPr>
  </w:style>
  <w:style w:type="paragraph" w:customStyle="1" w:styleId="CharChar4CharCharCharChar">
    <w:name w:val="Char Char4 Char Char Char Char"/>
    <w:basedOn w:val="Normal"/>
    <w:pPr>
      <w:spacing w:after="160" w:line="240" w:lineRule="exact"/>
    </w:pPr>
    <w:rPr>
      <w:rFonts w:ascii=".VnTime" w:eastAsia="Arial Unicode MS" w:hAnsi=".VnTime" w:cs=".VnTime"/>
      <w:sz w:val="20"/>
      <w:szCs w:val="20"/>
    </w:rPr>
  </w:style>
  <w:style w:type="paragraph" w:customStyle="1" w:styleId="CharChar3CharCharCharChar1CharCharCharChar1CharChar">
    <w:name w:val="Char Char3 Char Char Char Char1 Char Char Char Char1 Char Char"/>
    <w:basedOn w:val="Normal"/>
    <w:pPr>
      <w:spacing w:after="160" w:line="240" w:lineRule="exact"/>
    </w:pPr>
    <w:rPr>
      <w:rFonts w:ascii=".VnTime" w:hAnsi=".VnTime" w:cs=".VnTime"/>
      <w:sz w:val="20"/>
      <w:szCs w:val="20"/>
    </w:rPr>
  </w:style>
  <w:style w:type="paragraph" w:customStyle="1" w:styleId="CharChar3CharCharCharChar1CharCharCharChar1CharCharCharCharCharChar">
    <w:name w:val="Char Char3 Char Char Char Char1 Char Char Char Char1 Char Char Char Char Char Char"/>
    <w:basedOn w:val="Normal"/>
    <w:pPr>
      <w:spacing w:after="160" w:line="240" w:lineRule="exact"/>
    </w:pPr>
    <w:rPr>
      <w:rFonts w:ascii=".VnTime" w:hAnsi=".VnTime" w:cs=".VnTime"/>
      <w:sz w:val="20"/>
      <w:szCs w:val="20"/>
    </w:rPr>
  </w:style>
  <w:style w:type="paragraph" w:styleId="Revision">
    <w:name w:val="Revision"/>
    <w:hidden/>
    <w:uiPriority w:val="99"/>
    <w:semiHidden/>
    <w:rPr>
      <w:sz w:val="28"/>
      <w:szCs w:val="28"/>
      <w:lang w:val="en-US" w:eastAsia="en-US"/>
    </w:rPr>
  </w:style>
  <w:style w:type="paragraph" w:customStyle="1" w:styleId="CharChar4CharCharCharCharCharChar">
    <w:name w:val="Char Char4 Char Char Char Char Char Char"/>
    <w:basedOn w:val="Normal"/>
    <w:pPr>
      <w:spacing w:after="160" w:line="240" w:lineRule="exact"/>
    </w:pPr>
    <w:rPr>
      <w:rFonts w:ascii=".VnTime" w:eastAsia="Arial Unicode MS" w:hAnsi=".VnTime" w:cs=".VnTime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8E35B-2448-4F23-8E46-585CE09E3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2C514-8825-445C-A3C1-A98497C42125}"/>
</file>

<file path=customXml/itemProps3.xml><?xml version="1.0" encoding="utf-8"?>
<ds:datastoreItem xmlns:ds="http://schemas.openxmlformats.org/officeDocument/2006/customXml" ds:itemID="{0F13E0D1-8BE2-45AB-867B-F0DB8A52BC8E}"/>
</file>

<file path=customXml/itemProps4.xml><?xml version="1.0" encoding="utf-8"?>
<ds:datastoreItem xmlns:ds="http://schemas.openxmlformats.org/officeDocument/2006/customXml" ds:itemID="{345D9394-75B3-4C46-A2FA-54D6F19AB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may-</dc:creator>
  <cp:lastModifiedBy>User</cp:lastModifiedBy>
  <cp:revision>3</cp:revision>
  <cp:lastPrinted>2024-02-27T10:09:00Z</cp:lastPrinted>
  <dcterms:created xsi:type="dcterms:W3CDTF">2024-04-19T03:23:00Z</dcterms:created>
  <dcterms:modified xsi:type="dcterms:W3CDTF">2024-04-19T03:24:00Z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-1921733311</vt:i4>
  </property>
</Properties>
</file>