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8" w:type="dxa"/>
        <w:tblLook w:val="0000" w:firstRow="0" w:lastRow="0" w:firstColumn="0" w:lastColumn="0" w:noHBand="0" w:noVBand="0"/>
      </w:tblPr>
      <w:tblGrid>
        <w:gridCol w:w="3588"/>
        <w:gridCol w:w="5760"/>
      </w:tblGrid>
      <w:tr w:rsidR="00C5118D" w:rsidRPr="008A4537" w14:paraId="4E8599C5" w14:textId="77777777" w:rsidTr="00BB130E">
        <w:trPr>
          <w:trHeight w:val="717"/>
        </w:trPr>
        <w:tc>
          <w:tcPr>
            <w:tcW w:w="3588" w:type="dxa"/>
          </w:tcPr>
          <w:p w14:paraId="610DDFA6" w14:textId="0D132078" w:rsidR="008D737A" w:rsidRPr="008A4537" w:rsidRDefault="008D737A" w:rsidP="00730BFC">
            <w:pPr>
              <w:ind w:right="-108"/>
              <w:jc w:val="center"/>
              <w:rPr>
                <w:rFonts w:ascii="Times New Roman" w:hAnsi="Times New Roman"/>
                <w:b/>
                <w:sz w:val="26"/>
              </w:rPr>
            </w:pPr>
            <w:r w:rsidRPr="008A4537">
              <w:rPr>
                <w:rFonts w:ascii="Times New Roman" w:hAnsi="Times New Roman"/>
                <w:b/>
                <w:sz w:val="26"/>
              </w:rPr>
              <w:t>ỦY BAN NHÂN DÂN</w:t>
            </w:r>
            <w:r w:rsidR="00497A1D" w:rsidRPr="008A4537">
              <w:rPr>
                <w:rFonts w:ascii="Times New Roman" w:hAnsi="Times New Roman"/>
                <w:b/>
                <w:sz w:val="26"/>
              </w:rPr>
              <w:t xml:space="preserve"> QUẬN 7</w:t>
            </w:r>
          </w:p>
          <w:p w14:paraId="6C49E022" w14:textId="7662CC27" w:rsidR="008D737A" w:rsidRPr="008A4537" w:rsidRDefault="00F85E50" w:rsidP="00730BFC">
            <w:pPr>
              <w:ind w:right="-108"/>
              <w:jc w:val="center"/>
              <w:rPr>
                <w:rFonts w:ascii="Times New Roman" w:hAnsi="Times New Roman"/>
                <w:b/>
                <w:sz w:val="26"/>
              </w:rPr>
            </w:pPr>
            <w:r w:rsidRPr="008A4537">
              <w:rPr>
                <w:rFonts w:ascii="Times New Roman" w:hAnsi="Times New Roman"/>
                <w:noProof/>
                <w:sz w:val="26"/>
                <w:szCs w:val="26"/>
                <w:vertAlign w:val="superscript"/>
              </w:rPr>
              <mc:AlternateContent>
                <mc:Choice Requires="wps">
                  <w:drawing>
                    <wp:anchor distT="0" distB="0" distL="114300" distR="114300" simplePos="0" relativeHeight="251665408" behindDoc="0" locked="0" layoutInCell="1" allowOverlap="1" wp14:anchorId="4C99B429" wp14:editId="0C1DAE0D">
                      <wp:simplePos x="0" y="0"/>
                      <wp:positionH relativeFrom="margin">
                        <wp:align>center</wp:align>
                      </wp:positionH>
                      <wp:positionV relativeFrom="paragraph">
                        <wp:posOffset>48336</wp:posOffset>
                      </wp:positionV>
                      <wp:extent cx="929030"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929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A3D772" id="Straight Connector 3"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8pt" to="73.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" strokecolor="black [3200]" strokeweight=".5pt">
                      <v:stroke joinstyle="miter"/>
                      <w10:wrap anchorx="margin"/>
                    </v:line>
                  </w:pict>
                </mc:Fallback>
              </mc:AlternateContent>
            </w:r>
          </w:p>
          <w:p w14:paraId="692869B7" w14:textId="70C2A5E2" w:rsidR="008D737A" w:rsidRPr="008A4537" w:rsidRDefault="008D737A" w:rsidP="00730BFC">
            <w:pPr>
              <w:pStyle w:val="Heading4"/>
              <w:spacing w:before="0" w:after="0"/>
              <w:jc w:val="center"/>
              <w:rPr>
                <w:sz w:val="26"/>
                <w:szCs w:val="26"/>
                <w:vertAlign w:val="superscript"/>
              </w:rPr>
            </w:pPr>
          </w:p>
        </w:tc>
        <w:tc>
          <w:tcPr>
            <w:tcW w:w="5760" w:type="dxa"/>
          </w:tcPr>
          <w:p w14:paraId="4E6C8AF0" w14:textId="77777777" w:rsidR="008D737A" w:rsidRPr="008A4537" w:rsidRDefault="008D737A" w:rsidP="00730BFC">
            <w:pPr>
              <w:pStyle w:val="Heading9"/>
              <w:spacing w:before="0" w:after="0"/>
              <w:ind w:right="-108" w:hanging="108"/>
              <w:jc w:val="center"/>
              <w:rPr>
                <w:rFonts w:ascii="Times New Roman" w:hAnsi="Times New Roman" w:cs="Times New Roman"/>
                <w:b/>
                <w:bCs/>
                <w:sz w:val="26"/>
                <w:szCs w:val="26"/>
              </w:rPr>
            </w:pPr>
            <w:r w:rsidRPr="008A4537">
              <w:rPr>
                <w:rFonts w:ascii="Times New Roman" w:hAnsi="Times New Roman" w:cs="Times New Roman"/>
                <w:b/>
                <w:bCs/>
                <w:sz w:val="26"/>
                <w:szCs w:val="26"/>
              </w:rPr>
              <w:t xml:space="preserve">CỘNG HÒA XÃ HỘI CHỦ NGHĨA VIỆT </w:t>
            </w:r>
            <w:smartTag w:uri="urn:schemas-microsoft-com:office:smarttags" w:element="country-region">
              <w:r w:rsidRPr="008A4537">
                <w:rPr>
                  <w:rFonts w:ascii="Times New Roman" w:hAnsi="Times New Roman" w:cs="Times New Roman"/>
                  <w:b/>
                  <w:bCs/>
                  <w:sz w:val="26"/>
                  <w:szCs w:val="26"/>
                </w:rPr>
                <w:t>NAM</w:t>
              </w:r>
            </w:smartTag>
          </w:p>
          <w:p w14:paraId="351B03E3" w14:textId="77777777" w:rsidR="008D737A" w:rsidRPr="008A4537" w:rsidRDefault="008D737A" w:rsidP="00730BFC">
            <w:pPr>
              <w:ind w:right="-108" w:hanging="108"/>
              <w:jc w:val="center"/>
              <w:rPr>
                <w:rFonts w:ascii="Times New Roman" w:hAnsi="Times New Roman"/>
                <w:b/>
                <w:bCs/>
                <w:sz w:val="26"/>
                <w:szCs w:val="26"/>
              </w:rPr>
            </w:pPr>
            <w:r w:rsidRPr="008A4537">
              <w:rPr>
                <w:rFonts w:ascii="Times New Roman" w:hAnsi="Times New Roman"/>
                <w:b/>
                <w:bCs/>
                <w:sz w:val="26"/>
                <w:szCs w:val="26"/>
              </w:rPr>
              <w:t>Độc lập - Tự do - Hạnh phúc</w:t>
            </w:r>
          </w:p>
          <w:p w14:paraId="6870E81D" w14:textId="77777777" w:rsidR="008D737A" w:rsidRPr="008A4537" w:rsidRDefault="008D737A" w:rsidP="00730BFC">
            <w:pPr>
              <w:ind w:right="-108" w:hanging="108"/>
              <w:jc w:val="center"/>
              <w:rPr>
                <w:rFonts w:ascii="Times New Roman" w:hAnsi="Times New Roman"/>
                <w:szCs w:val="26"/>
                <w:vertAlign w:val="superscript"/>
              </w:rPr>
            </w:pPr>
            <w:r w:rsidRPr="008A4537">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4916FC65" wp14:editId="11DD8E01">
                      <wp:simplePos x="0" y="0"/>
                      <wp:positionH relativeFrom="column">
                        <wp:posOffset>767080</wp:posOffset>
                      </wp:positionH>
                      <wp:positionV relativeFrom="paragraph">
                        <wp:posOffset>17145</wp:posOffset>
                      </wp:positionV>
                      <wp:extent cx="1981200" cy="0"/>
                      <wp:effectExtent l="8890" t="11430" r="1016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AEC8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35pt" to="21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"/>
                  </w:pict>
                </mc:Fallback>
              </mc:AlternateContent>
            </w:r>
          </w:p>
        </w:tc>
      </w:tr>
      <w:tr w:rsidR="00C5118D" w:rsidRPr="008A4537" w14:paraId="696AE46F" w14:textId="77777777" w:rsidTr="00BB130E">
        <w:tc>
          <w:tcPr>
            <w:tcW w:w="3588" w:type="dxa"/>
          </w:tcPr>
          <w:p w14:paraId="7668F05B" w14:textId="7F28F423" w:rsidR="008D737A" w:rsidRPr="008A4537" w:rsidRDefault="008D737A" w:rsidP="00E74CD9">
            <w:pPr>
              <w:pStyle w:val="Heading3"/>
              <w:spacing w:before="0" w:after="0"/>
              <w:jc w:val="center"/>
              <w:rPr>
                <w:rFonts w:ascii="Times New Roman" w:hAnsi="Times New Roman" w:cs="Times New Roman"/>
                <w:b w:val="0"/>
                <w:bCs w:val="0"/>
                <w:vertAlign w:val="superscript"/>
                <w:lang w:val="vi-VN"/>
              </w:rPr>
            </w:pPr>
            <w:r w:rsidRPr="008A4537">
              <w:rPr>
                <w:rFonts w:ascii="Times New Roman" w:hAnsi="Times New Roman" w:cs="Times New Roman"/>
                <w:b w:val="0"/>
              </w:rPr>
              <w:t xml:space="preserve">Số: </w:t>
            </w:r>
            <w:r w:rsidR="00944537">
              <w:rPr>
                <w:rFonts w:ascii="Times New Roman" w:hAnsi="Times New Roman" w:cs="Times New Roman"/>
                <w:b w:val="0"/>
                <w:lang w:val="vi-VN"/>
              </w:rPr>
              <w:t>06</w:t>
            </w:r>
            <w:r w:rsidR="00E74CD9" w:rsidRPr="008A4537">
              <w:rPr>
                <w:rFonts w:ascii="Times New Roman" w:hAnsi="Times New Roman" w:cs="Times New Roman"/>
                <w:b w:val="0"/>
              </w:rPr>
              <w:t xml:space="preserve"> </w:t>
            </w:r>
            <w:r w:rsidRPr="008A4537">
              <w:rPr>
                <w:rFonts w:ascii="Times New Roman" w:hAnsi="Times New Roman" w:cs="Times New Roman"/>
                <w:b w:val="0"/>
              </w:rPr>
              <w:t>/202</w:t>
            </w:r>
            <w:r w:rsidR="00E74CD9" w:rsidRPr="008A4537">
              <w:rPr>
                <w:rFonts w:ascii="Times New Roman" w:hAnsi="Times New Roman" w:cs="Times New Roman"/>
                <w:b w:val="0"/>
              </w:rPr>
              <w:t>4</w:t>
            </w:r>
            <w:r w:rsidRPr="008A4537">
              <w:rPr>
                <w:rFonts w:ascii="Times New Roman" w:hAnsi="Times New Roman" w:cs="Times New Roman"/>
                <w:b w:val="0"/>
              </w:rPr>
              <w:t>/QĐ-UBND</w:t>
            </w:r>
          </w:p>
        </w:tc>
        <w:tc>
          <w:tcPr>
            <w:tcW w:w="5760" w:type="dxa"/>
          </w:tcPr>
          <w:p w14:paraId="32D9D270" w14:textId="32B02942" w:rsidR="008D737A" w:rsidRPr="008A4537" w:rsidRDefault="00497A1D" w:rsidP="00E74CD9">
            <w:pPr>
              <w:pStyle w:val="Heading4"/>
              <w:spacing w:before="0" w:after="0"/>
              <w:ind w:left="-45" w:right="-108"/>
              <w:jc w:val="center"/>
              <w:rPr>
                <w:b w:val="0"/>
                <w:bCs w:val="0"/>
                <w:i/>
                <w:iCs/>
                <w:sz w:val="26"/>
                <w:szCs w:val="26"/>
              </w:rPr>
            </w:pPr>
            <w:r w:rsidRPr="008A4537">
              <w:rPr>
                <w:b w:val="0"/>
                <w:bCs w:val="0"/>
                <w:i/>
                <w:iCs/>
                <w:sz w:val="26"/>
                <w:szCs w:val="26"/>
              </w:rPr>
              <w:t>Quận 7</w:t>
            </w:r>
            <w:r w:rsidR="008D737A" w:rsidRPr="008A4537">
              <w:rPr>
                <w:b w:val="0"/>
                <w:bCs w:val="0"/>
                <w:i/>
                <w:iCs/>
                <w:sz w:val="26"/>
                <w:szCs w:val="26"/>
                <w:lang w:val="vi-VN"/>
              </w:rPr>
              <w:t xml:space="preserve">, ngày </w:t>
            </w:r>
            <w:r w:rsidR="00944537">
              <w:rPr>
                <w:b w:val="0"/>
                <w:bCs w:val="0"/>
                <w:i/>
                <w:iCs/>
                <w:sz w:val="26"/>
                <w:szCs w:val="26"/>
                <w:lang w:val="vi-VN"/>
              </w:rPr>
              <w:t>11 tháng 6</w:t>
            </w:r>
            <w:r w:rsidR="008D737A" w:rsidRPr="008A4537">
              <w:rPr>
                <w:b w:val="0"/>
                <w:bCs w:val="0"/>
                <w:i/>
                <w:iCs/>
                <w:sz w:val="26"/>
                <w:szCs w:val="26"/>
                <w:lang w:val="vi-VN"/>
              </w:rPr>
              <w:t xml:space="preserve"> năm 202</w:t>
            </w:r>
            <w:r w:rsidR="00E74CD9" w:rsidRPr="008A4537">
              <w:rPr>
                <w:b w:val="0"/>
                <w:bCs w:val="0"/>
                <w:i/>
                <w:iCs/>
                <w:sz w:val="26"/>
                <w:szCs w:val="26"/>
              </w:rPr>
              <w:t>4</w:t>
            </w:r>
          </w:p>
        </w:tc>
      </w:tr>
    </w:tbl>
    <w:p w14:paraId="0F8C6842" w14:textId="447AE5A1" w:rsidR="009A1BD2" w:rsidRPr="008A4537" w:rsidRDefault="009A1BD2" w:rsidP="00F85E50">
      <w:pPr>
        <w:tabs>
          <w:tab w:val="left" w:pos="6240"/>
        </w:tabs>
        <w:spacing w:line="276" w:lineRule="auto"/>
        <w:rPr>
          <w:rFonts w:ascii="Times New Roman" w:hAnsi="Times New Roman"/>
          <w:b/>
        </w:rPr>
      </w:pPr>
    </w:p>
    <w:p w14:paraId="51207C56" w14:textId="77777777" w:rsidR="008D737A" w:rsidRPr="008A4537" w:rsidRDefault="008D737A" w:rsidP="008D737A">
      <w:pPr>
        <w:tabs>
          <w:tab w:val="left" w:pos="851"/>
          <w:tab w:val="center" w:pos="1440"/>
          <w:tab w:val="center" w:pos="1680"/>
          <w:tab w:val="center" w:pos="6240"/>
        </w:tabs>
        <w:jc w:val="center"/>
        <w:rPr>
          <w:rFonts w:ascii="Times New Roman" w:hAnsi="Times New Roman"/>
          <w:b/>
          <w:szCs w:val="28"/>
          <w:lang w:val="vi-VN"/>
        </w:rPr>
      </w:pPr>
      <w:r w:rsidRPr="008A4537">
        <w:rPr>
          <w:rFonts w:ascii="Times New Roman" w:hAnsi="Times New Roman"/>
          <w:b/>
          <w:szCs w:val="28"/>
          <w:lang w:val="vi-VN"/>
        </w:rPr>
        <w:t>QUYẾT ĐỊNH</w:t>
      </w:r>
    </w:p>
    <w:p w14:paraId="1219B555" w14:textId="77777777" w:rsidR="000215C4" w:rsidRPr="008A4537" w:rsidRDefault="00051E62" w:rsidP="008D737A">
      <w:pPr>
        <w:jc w:val="center"/>
        <w:rPr>
          <w:rFonts w:ascii="Times New Roman" w:hAnsi="Times New Roman"/>
          <w:b/>
          <w:bCs/>
          <w:szCs w:val="28"/>
        </w:rPr>
      </w:pPr>
      <w:r w:rsidRPr="008A4537">
        <w:rPr>
          <w:rFonts w:ascii="Times New Roman" w:hAnsi="Times New Roman"/>
          <w:b/>
          <w:bCs/>
          <w:szCs w:val="28"/>
          <w:lang w:val="vi-VN"/>
        </w:rPr>
        <w:t xml:space="preserve">Ban hành </w:t>
      </w:r>
      <w:r w:rsidR="00E12FF9" w:rsidRPr="008A4537">
        <w:rPr>
          <w:rFonts w:ascii="Times New Roman" w:hAnsi="Times New Roman"/>
          <w:b/>
          <w:bCs/>
          <w:szCs w:val="28"/>
        </w:rPr>
        <w:t>Q</w:t>
      </w:r>
      <w:r w:rsidR="00E12FF9" w:rsidRPr="008A4537">
        <w:rPr>
          <w:rFonts w:ascii="Times New Roman" w:hAnsi="Times New Roman"/>
          <w:b/>
          <w:bCs/>
          <w:szCs w:val="28"/>
          <w:lang w:val="vi-VN"/>
        </w:rPr>
        <w:t xml:space="preserve">uy chế tổ chức và hoạt động của Văn phòng </w:t>
      </w:r>
    </w:p>
    <w:p w14:paraId="664C0AB2" w14:textId="14323C55" w:rsidR="005E3A8A" w:rsidRPr="008A4537" w:rsidRDefault="000215C4" w:rsidP="008D737A">
      <w:pPr>
        <w:jc w:val="center"/>
        <w:rPr>
          <w:rFonts w:ascii="Times New Roman" w:hAnsi="Times New Roman"/>
          <w:bCs/>
          <w:spacing w:val="-4"/>
          <w:szCs w:val="28"/>
        </w:rPr>
      </w:pPr>
      <w:r w:rsidRPr="008A4537">
        <w:rPr>
          <w:rFonts w:ascii="Times New Roman" w:hAnsi="Times New Roman"/>
          <w:b/>
          <w:bCs/>
          <w:noProof/>
          <w:szCs w:val="28"/>
        </w:rPr>
        <mc:AlternateContent>
          <mc:Choice Requires="wps">
            <w:drawing>
              <wp:anchor distT="0" distB="0" distL="114300" distR="114300" simplePos="0" relativeHeight="251666432" behindDoc="0" locked="0" layoutInCell="1" allowOverlap="1" wp14:anchorId="66415215" wp14:editId="7CC2F672">
                <wp:simplePos x="0" y="0"/>
                <wp:positionH relativeFrom="column">
                  <wp:posOffset>2277034</wp:posOffset>
                </wp:positionH>
                <wp:positionV relativeFrom="paragraph">
                  <wp:posOffset>232080</wp:posOffset>
                </wp:positionV>
                <wp:extent cx="1185062"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1850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67B85B"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9.3pt,18.25pt" to="272.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" strokecolor="black [3213]" strokeweight=".5pt">
                <v:stroke joinstyle="miter"/>
              </v:line>
            </w:pict>
          </mc:Fallback>
        </mc:AlternateContent>
      </w:r>
      <w:r w:rsidR="00E12FF9" w:rsidRPr="008A4537">
        <w:rPr>
          <w:rFonts w:ascii="Times New Roman" w:hAnsi="Times New Roman"/>
          <w:b/>
          <w:bCs/>
          <w:szCs w:val="28"/>
          <w:lang w:val="vi-VN"/>
        </w:rPr>
        <w:t>Ủy ban nhân dân Quận 7</w:t>
      </w:r>
      <w:r w:rsidR="005E3A8A" w:rsidRPr="008A4537">
        <w:rPr>
          <w:rFonts w:ascii="Times New Roman" w:hAnsi="Times New Roman"/>
          <w:b/>
          <w:bCs/>
          <w:spacing w:val="-4"/>
          <w:szCs w:val="28"/>
          <w:lang w:val="vi-VN"/>
        </w:rPr>
        <w:br/>
      </w:r>
    </w:p>
    <w:p w14:paraId="7AA9D816" w14:textId="717F6C41" w:rsidR="008D737A" w:rsidRPr="008A4537" w:rsidRDefault="008D737A" w:rsidP="00A41F64">
      <w:pPr>
        <w:pStyle w:val="Heading1"/>
        <w:spacing w:before="300" w:after="300"/>
        <w:jc w:val="center"/>
        <w:rPr>
          <w:rFonts w:ascii="Times New Roman" w:hAnsi="Times New Roman"/>
          <w:szCs w:val="28"/>
        </w:rPr>
      </w:pPr>
      <w:r w:rsidRPr="008A4537">
        <w:rPr>
          <w:rFonts w:ascii="Times New Roman" w:hAnsi="Times New Roman"/>
          <w:szCs w:val="28"/>
          <w:lang w:val="vi-VN"/>
        </w:rPr>
        <w:t xml:space="preserve">ỦY BAN NHÂN DÂN </w:t>
      </w:r>
      <w:r w:rsidR="00497A1D" w:rsidRPr="008A4537">
        <w:rPr>
          <w:rFonts w:ascii="Times New Roman" w:hAnsi="Times New Roman"/>
          <w:szCs w:val="28"/>
        </w:rPr>
        <w:t>QUẬN 7</w:t>
      </w:r>
    </w:p>
    <w:p w14:paraId="2472347D" w14:textId="77777777" w:rsidR="005E3A8A" w:rsidRPr="008A4537" w:rsidRDefault="00163859" w:rsidP="00A41F64">
      <w:pPr>
        <w:tabs>
          <w:tab w:val="center" w:pos="6240"/>
        </w:tabs>
        <w:spacing w:before="100" w:after="100" w:line="340" w:lineRule="exact"/>
        <w:ind w:firstLine="720"/>
        <w:jc w:val="both"/>
        <w:rPr>
          <w:rFonts w:ascii="Times New Roman" w:hAnsi="Times New Roman"/>
          <w:i/>
          <w:szCs w:val="28"/>
          <w:lang w:val="vi-VN"/>
        </w:rPr>
      </w:pPr>
      <w:r w:rsidRPr="008A4537">
        <w:rPr>
          <w:rFonts w:ascii="Times New Roman" w:hAnsi="Times New Roman"/>
          <w:i/>
          <w:szCs w:val="28"/>
          <w:lang w:val="vi-VN"/>
        </w:rPr>
        <w:t xml:space="preserve">Căn cứ Luật Tổ chức chính quyền địa phương ngày 19 tháng 6 năm 2015 </w:t>
      </w:r>
      <w:r w:rsidRPr="008A4537">
        <w:rPr>
          <w:rFonts w:ascii="Times New Roman" w:hAnsi="Times New Roman"/>
          <w:i/>
          <w:spacing w:val="-4"/>
          <w:szCs w:val="28"/>
          <w:lang w:val="vi-VN"/>
        </w:rPr>
        <w:t xml:space="preserve">và Luật </w:t>
      </w:r>
      <w:r w:rsidR="00052842" w:rsidRPr="008A4537">
        <w:rPr>
          <w:rFonts w:ascii="Times New Roman" w:hAnsi="Times New Roman"/>
          <w:i/>
          <w:spacing w:val="-4"/>
          <w:szCs w:val="28"/>
        </w:rPr>
        <w:t>S</w:t>
      </w:r>
      <w:r w:rsidRPr="008A4537">
        <w:rPr>
          <w:rFonts w:ascii="Times New Roman" w:hAnsi="Times New Roman"/>
          <w:i/>
          <w:spacing w:val="-4"/>
          <w:szCs w:val="28"/>
          <w:lang w:val="vi-VN"/>
        </w:rPr>
        <w:t>ửa đổi, bổ sung một số điều của Luật Tổ chức Chính phủ và Luật Tổ chức</w:t>
      </w:r>
      <w:r w:rsidRPr="008A4537">
        <w:rPr>
          <w:rFonts w:ascii="Times New Roman" w:hAnsi="Times New Roman"/>
          <w:i/>
          <w:szCs w:val="28"/>
          <w:lang w:val="vi-VN"/>
        </w:rPr>
        <w:t xml:space="preserve"> chính quyền địa phương ngày 22 tháng 11 năm 2019;</w:t>
      </w:r>
    </w:p>
    <w:p w14:paraId="0CA77533" w14:textId="77777777" w:rsidR="005E3A8A" w:rsidRPr="008A4537" w:rsidRDefault="00163859" w:rsidP="00A41F64">
      <w:pPr>
        <w:tabs>
          <w:tab w:val="center" w:pos="6240"/>
        </w:tabs>
        <w:spacing w:before="100" w:after="100" w:line="340" w:lineRule="exact"/>
        <w:ind w:firstLine="720"/>
        <w:jc w:val="both"/>
        <w:rPr>
          <w:rFonts w:ascii="Times New Roman" w:hAnsi="Times New Roman"/>
          <w:i/>
          <w:szCs w:val="28"/>
          <w:lang w:val="vi-VN"/>
        </w:rPr>
      </w:pPr>
      <w:r w:rsidRPr="008A4537">
        <w:rPr>
          <w:rFonts w:ascii="Times New Roman" w:hAnsi="Times New Roman"/>
          <w:i/>
          <w:spacing w:val="-6"/>
          <w:szCs w:val="28"/>
          <w:lang w:val="vi-VN"/>
        </w:rPr>
        <w:t>Căn cứ Luật Ban hành văn bản quy phạm pháp luật ngày 22 tháng 6</w:t>
      </w:r>
      <w:r w:rsidR="005E3A8A" w:rsidRPr="008A4537">
        <w:rPr>
          <w:rFonts w:ascii="Times New Roman" w:hAnsi="Times New Roman"/>
          <w:i/>
          <w:spacing w:val="-6"/>
          <w:szCs w:val="28"/>
        </w:rPr>
        <w:t xml:space="preserve"> </w:t>
      </w:r>
      <w:r w:rsidRPr="008A4537">
        <w:rPr>
          <w:rFonts w:ascii="Times New Roman" w:hAnsi="Times New Roman"/>
          <w:i/>
          <w:spacing w:val="-6"/>
          <w:szCs w:val="28"/>
          <w:lang w:val="vi-VN"/>
        </w:rPr>
        <w:t xml:space="preserve">năm </w:t>
      </w:r>
      <w:r w:rsidRPr="008A4537">
        <w:rPr>
          <w:rFonts w:ascii="Times New Roman" w:hAnsi="Times New Roman"/>
          <w:i/>
          <w:szCs w:val="28"/>
          <w:lang w:val="vi-VN"/>
        </w:rPr>
        <w:t xml:space="preserve">2015 </w:t>
      </w:r>
      <w:r w:rsidRPr="008A4537">
        <w:rPr>
          <w:rFonts w:ascii="Times New Roman" w:hAnsi="Times New Roman"/>
          <w:i/>
          <w:spacing w:val="6"/>
          <w:szCs w:val="28"/>
          <w:lang w:val="vi-VN"/>
        </w:rPr>
        <w:t xml:space="preserve">và Luật </w:t>
      </w:r>
      <w:r w:rsidR="00052842" w:rsidRPr="008A4537">
        <w:rPr>
          <w:rFonts w:ascii="Times New Roman" w:hAnsi="Times New Roman"/>
          <w:i/>
          <w:spacing w:val="6"/>
          <w:szCs w:val="28"/>
        </w:rPr>
        <w:t>S</w:t>
      </w:r>
      <w:r w:rsidRPr="008A4537">
        <w:rPr>
          <w:rFonts w:ascii="Times New Roman" w:hAnsi="Times New Roman"/>
          <w:i/>
          <w:spacing w:val="6"/>
          <w:szCs w:val="28"/>
          <w:lang w:val="vi-VN"/>
        </w:rPr>
        <w:t xml:space="preserve">ửa đổi, bổ sung một số điều của Luật Ban hành văn bản quy phạm pháp </w:t>
      </w:r>
      <w:r w:rsidRPr="008A4537">
        <w:rPr>
          <w:rFonts w:ascii="Times New Roman" w:hAnsi="Times New Roman"/>
          <w:i/>
          <w:szCs w:val="28"/>
          <w:lang w:val="vi-VN"/>
        </w:rPr>
        <w:t>luật ngày 18 tháng 6 năm 2020;</w:t>
      </w:r>
    </w:p>
    <w:p w14:paraId="36E2241E" w14:textId="77777777" w:rsidR="005E3A8A" w:rsidRPr="008A4537" w:rsidRDefault="00E32EDC" w:rsidP="00A41F64">
      <w:pPr>
        <w:tabs>
          <w:tab w:val="center" w:pos="6240"/>
        </w:tabs>
        <w:spacing w:before="100" w:after="100" w:line="340" w:lineRule="exact"/>
        <w:ind w:firstLine="720"/>
        <w:jc w:val="both"/>
        <w:rPr>
          <w:rFonts w:ascii="Times New Roman" w:hAnsi="Times New Roman"/>
          <w:i/>
          <w:szCs w:val="28"/>
          <w:lang w:val="vi-VN"/>
        </w:rPr>
      </w:pPr>
      <w:r w:rsidRPr="008A4537">
        <w:rPr>
          <w:rFonts w:ascii="Times New Roman" w:hAnsi="Times New Roman"/>
          <w:i/>
          <w:szCs w:val="28"/>
          <w:lang w:val="vi-VN"/>
        </w:rPr>
        <w:t>Căn cứ Luật Tiếp công dân ngày 25 tháng 11 năm 2013;</w:t>
      </w:r>
    </w:p>
    <w:p w14:paraId="0E6C8144" w14:textId="77777777" w:rsidR="005E3A8A" w:rsidRPr="008A4537" w:rsidRDefault="00D20765" w:rsidP="00A41F64">
      <w:pPr>
        <w:tabs>
          <w:tab w:val="center" w:pos="6240"/>
        </w:tabs>
        <w:spacing w:before="100" w:after="100" w:line="340" w:lineRule="exact"/>
        <w:ind w:firstLine="720"/>
        <w:jc w:val="both"/>
        <w:rPr>
          <w:rFonts w:ascii="Times New Roman" w:hAnsi="Times New Roman"/>
          <w:i/>
          <w:szCs w:val="28"/>
        </w:rPr>
      </w:pPr>
      <w:r w:rsidRPr="008A4537">
        <w:rPr>
          <w:rFonts w:ascii="Times New Roman" w:hAnsi="Times New Roman"/>
          <w:i/>
          <w:szCs w:val="28"/>
        </w:rPr>
        <w:t>Căn cứ Luật Báo chí ngày 05 tháng 4 năm 2016;</w:t>
      </w:r>
    </w:p>
    <w:p w14:paraId="55975476" w14:textId="77777777" w:rsidR="005E3A8A" w:rsidRPr="008A4537" w:rsidRDefault="00163859" w:rsidP="00A41F64">
      <w:pPr>
        <w:tabs>
          <w:tab w:val="center" w:pos="6240"/>
        </w:tabs>
        <w:spacing w:before="100" w:after="100" w:line="340" w:lineRule="exact"/>
        <w:ind w:firstLine="720"/>
        <w:jc w:val="both"/>
        <w:rPr>
          <w:rFonts w:ascii="Times New Roman" w:hAnsi="Times New Roman"/>
          <w:i/>
          <w:szCs w:val="28"/>
          <w:lang w:val="vi-VN"/>
        </w:rPr>
      </w:pPr>
      <w:r w:rsidRPr="008A4537">
        <w:rPr>
          <w:rFonts w:ascii="Times New Roman" w:hAnsi="Times New Roman"/>
          <w:i/>
          <w:szCs w:val="28"/>
          <w:lang w:val="vi-VN"/>
        </w:rPr>
        <w:t>Căn cứ Nghị quyết số 131/2020/QH14 ngày 16 tháng 11 năm 2020 của Quốc hội về tổ chức chính quyền đô thị tại Thành phố Hồ Chí Minh;</w:t>
      </w:r>
    </w:p>
    <w:p w14:paraId="6FB8A063" w14:textId="77777777" w:rsidR="005E3A8A" w:rsidRPr="008A4537" w:rsidRDefault="00051E62" w:rsidP="00A41F64">
      <w:pPr>
        <w:tabs>
          <w:tab w:val="center" w:pos="6240"/>
        </w:tabs>
        <w:spacing w:before="100" w:after="100" w:line="340" w:lineRule="exact"/>
        <w:ind w:firstLine="720"/>
        <w:jc w:val="both"/>
        <w:rPr>
          <w:rFonts w:ascii="Times New Roman" w:hAnsi="Times New Roman"/>
          <w:i/>
          <w:szCs w:val="28"/>
          <w:lang w:val="vi-VN"/>
        </w:rPr>
      </w:pPr>
      <w:r w:rsidRPr="008A4537">
        <w:rPr>
          <w:rFonts w:ascii="Times New Roman" w:hAnsi="Times New Roman"/>
          <w:i/>
          <w:spacing w:val="8"/>
          <w:szCs w:val="28"/>
          <w:lang w:val="vi-VN"/>
        </w:rPr>
        <w:t xml:space="preserve">Căn cứ Nghị định số 37/2014/NĐ-CP ngày 05 tháng 5 năm 2014 của </w:t>
      </w:r>
      <w:r w:rsidRPr="008A4537">
        <w:rPr>
          <w:rFonts w:ascii="Times New Roman" w:hAnsi="Times New Roman"/>
          <w:i/>
          <w:spacing w:val="-4"/>
          <w:szCs w:val="28"/>
          <w:lang w:val="vi-VN"/>
        </w:rPr>
        <w:t>Chính phủ quy định tổ chức các cơ quan chuyên môn thuộc Ủy ban nhân dân</w:t>
      </w:r>
      <w:r w:rsidRPr="008A4537">
        <w:rPr>
          <w:rFonts w:ascii="Times New Roman" w:hAnsi="Times New Roman"/>
          <w:i/>
          <w:szCs w:val="28"/>
          <w:lang w:val="vi-VN"/>
        </w:rPr>
        <w:t xml:space="preserve"> huyện, quận, thị xã, thành phố thuộc tỉnh và Nghị định số 108/2020/NĐ-CP ngày 14 </w:t>
      </w:r>
      <w:r w:rsidRPr="008A4537">
        <w:rPr>
          <w:rFonts w:ascii="Times New Roman" w:hAnsi="Times New Roman"/>
          <w:i/>
          <w:spacing w:val="4"/>
          <w:szCs w:val="28"/>
          <w:lang w:val="vi-VN"/>
        </w:rPr>
        <w:t>tháng 9 năm 2020 của Chính phủ sửa đổi, bổ sung một số điều của Nghị định số</w:t>
      </w:r>
      <w:r w:rsidRPr="008A4537">
        <w:rPr>
          <w:rFonts w:ascii="Times New Roman" w:hAnsi="Times New Roman"/>
          <w:i/>
          <w:szCs w:val="28"/>
          <w:lang w:val="vi-VN"/>
        </w:rPr>
        <w:t xml:space="preserve"> 37/2014/NĐ-CP ngày 05 tháng 5 năm 2014 của Chính phủ;</w:t>
      </w:r>
    </w:p>
    <w:p w14:paraId="43ED47BE" w14:textId="77777777" w:rsidR="005E3A8A" w:rsidRPr="008A4537" w:rsidRDefault="00E32EDC" w:rsidP="00A41F64">
      <w:pPr>
        <w:tabs>
          <w:tab w:val="center" w:pos="6240"/>
        </w:tabs>
        <w:spacing w:before="100" w:after="100" w:line="340" w:lineRule="exact"/>
        <w:ind w:firstLine="720"/>
        <w:jc w:val="both"/>
        <w:rPr>
          <w:rFonts w:ascii="Times New Roman" w:hAnsi="Times New Roman"/>
          <w:i/>
          <w:szCs w:val="28"/>
        </w:rPr>
      </w:pPr>
      <w:r w:rsidRPr="008A4537">
        <w:rPr>
          <w:rFonts w:ascii="Times New Roman" w:hAnsi="Times New Roman"/>
          <w:i/>
          <w:szCs w:val="28"/>
        </w:rPr>
        <w:t xml:space="preserve">Căn cứ Nghị định số 64/2014/NĐ-CP ngày 26 tháng 6 năm 2014 của </w:t>
      </w:r>
      <w:r w:rsidR="00730BFC" w:rsidRPr="008A4537">
        <w:rPr>
          <w:rFonts w:ascii="Times New Roman" w:hAnsi="Times New Roman"/>
          <w:i/>
          <w:szCs w:val="28"/>
        </w:rPr>
        <w:t xml:space="preserve">           </w:t>
      </w:r>
      <w:r w:rsidRPr="008A4537">
        <w:rPr>
          <w:rFonts w:ascii="Times New Roman" w:hAnsi="Times New Roman"/>
          <w:i/>
          <w:szCs w:val="28"/>
        </w:rPr>
        <w:t>Chính phủ quy định chi tiết thi hành một số điều của Luật Tiếp Công dân;</w:t>
      </w:r>
    </w:p>
    <w:p w14:paraId="59705040" w14:textId="77777777" w:rsidR="005E3A8A" w:rsidRPr="008A4537" w:rsidRDefault="0048705D" w:rsidP="00A41F64">
      <w:pPr>
        <w:tabs>
          <w:tab w:val="center" w:pos="6240"/>
        </w:tabs>
        <w:spacing w:before="100" w:after="100" w:line="340" w:lineRule="exact"/>
        <w:ind w:firstLine="720"/>
        <w:jc w:val="both"/>
        <w:rPr>
          <w:rFonts w:ascii="Times New Roman" w:hAnsi="Times New Roman"/>
          <w:i/>
          <w:szCs w:val="28"/>
        </w:rPr>
      </w:pPr>
      <w:r w:rsidRPr="008A4537">
        <w:rPr>
          <w:rFonts w:ascii="Times New Roman" w:hAnsi="Times New Roman"/>
          <w:i/>
          <w:spacing w:val="8"/>
          <w:szCs w:val="28"/>
        </w:rPr>
        <w:t>Căn cứ Nghị định số 34/2016/NĐ-CP ngày 14 tháng 5 năm 2016 của</w:t>
      </w:r>
      <w:r w:rsidR="005E3A8A" w:rsidRPr="008A4537">
        <w:rPr>
          <w:rFonts w:ascii="Times New Roman" w:hAnsi="Times New Roman"/>
          <w:i/>
          <w:spacing w:val="8"/>
          <w:szCs w:val="28"/>
        </w:rPr>
        <w:t xml:space="preserve"> </w:t>
      </w:r>
      <w:r w:rsidRPr="008A4537">
        <w:rPr>
          <w:rFonts w:ascii="Times New Roman" w:hAnsi="Times New Roman"/>
          <w:i/>
          <w:spacing w:val="4"/>
          <w:szCs w:val="28"/>
        </w:rPr>
        <w:t>Chính phủ quy định chi tiết một số điều và biện pháp thi hành Luật ban hành</w:t>
      </w:r>
      <w:r w:rsidR="005E3A8A" w:rsidRPr="008A4537">
        <w:rPr>
          <w:rFonts w:ascii="Times New Roman" w:hAnsi="Times New Roman"/>
          <w:i/>
          <w:spacing w:val="4"/>
          <w:szCs w:val="28"/>
        </w:rPr>
        <w:t xml:space="preserve"> </w:t>
      </w:r>
      <w:r w:rsidRPr="008A4537">
        <w:rPr>
          <w:rFonts w:ascii="Times New Roman" w:hAnsi="Times New Roman"/>
          <w:i/>
          <w:spacing w:val="4"/>
          <w:szCs w:val="28"/>
        </w:rPr>
        <w:t xml:space="preserve">văn </w:t>
      </w:r>
      <w:r w:rsidRPr="008A4537">
        <w:rPr>
          <w:rFonts w:ascii="Times New Roman" w:hAnsi="Times New Roman"/>
          <w:i/>
          <w:szCs w:val="28"/>
        </w:rPr>
        <w:t xml:space="preserve">bản quy phạm pháp luật; Nghị định số 154/2020/NĐ-CP ngày 31 tháng 12 </w:t>
      </w:r>
      <w:r w:rsidRPr="008A4537">
        <w:rPr>
          <w:rFonts w:ascii="Times New Roman" w:hAnsi="Times New Roman"/>
          <w:i/>
          <w:spacing w:val="8"/>
          <w:szCs w:val="28"/>
        </w:rPr>
        <w:t>năm 2020 của Chính phủ sửa đổi, bổ sung một số điều của Nghị định số</w:t>
      </w:r>
      <w:r w:rsidRPr="008A4537">
        <w:rPr>
          <w:rFonts w:ascii="Times New Roman" w:hAnsi="Times New Roman"/>
          <w:i/>
          <w:szCs w:val="28"/>
        </w:rPr>
        <w:t xml:space="preserve"> </w:t>
      </w:r>
      <w:r w:rsidRPr="008A4537">
        <w:rPr>
          <w:rFonts w:ascii="Times New Roman" w:hAnsi="Times New Roman"/>
          <w:i/>
          <w:spacing w:val="6"/>
          <w:szCs w:val="28"/>
        </w:rPr>
        <w:t xml:space="preserve">34/2016/NĐ-CP ngày 14 tháng 5 năm 2016 của Chính phủ quy định chi tiết một </w:t>
      </w:r>
      <w:r w:rsidRPr="008A4537">
        <w:rPr>
          <w:rFonts w:ascii="Times New Roman" w:hAnsi="Times New Roman"/>
          <w:i/>
          <w:szCs w:val="28"/>
        </w:rPr>
        <w:t>số điều và biện pháp thi hành Luật Ban hành văn bản quy phạm pháp luật;</w:t>
      </w:r>
    </w:p>
    <w:p w14:paraId="4F6FCCEC" w14:textId="77777777" w:rsidR="005E3A8A" w:rsidRPr="008A4537" w:rsidRDefault="00D20765" w:rsidP="00A41F64">
      <w:pPr>
        <w:tabs>
          <w:tab w:val="center" w:pos="6240"/>
        </w:tabs>
        <w:spacing w:before="100" w:after="100" w:line="340" w:lineRule="exact"/>
        <w:ind w:firstLine="720"/>
        <w:jc w:val="both"/>
        <w:rPr>
          <w:rFonts w:ascii="Times New Roman" w:hAnsi="Times New Roman"/>
          <w:i/>
          <w:szCs w:val="28"/>
        </w:rPr>
      </w:pPr>
      <w:r w:rsidRPr="008A4537">
        <w:rPr>
          <w:rFonts w:ascii="Times New Roman" w:hAnsi="Times New Roman"/>
          <w:i/>
          <w:szCs w:val="28"/>
        </w:rPr>
        <w:t>Căn cứ Nghị định số 09/2017/NĐ-CP ngày 09 tháng 02 năm 2017</w:t>
      </w:r>
      <w:r w:rsidR="005E3A8A" w:rsidRPr="008A4537">
        <w:rPr>
          <w:rFonts w:ascii="Times New Roman" w:hAnsi="Times New Roman"/>
          <w:i/>
          <w:szCs w:val="28"/>
        </w:rPr>
        <w:t xml:space="preserve"> </w:t>
      </w:r>
      <w:r w:rsidRPr="008A4537">
        <w:rPr>
          <w:rFonts w:ascii="Times New Roman" w:hAnsi="Times New Roman"/>
          <w:i/>
          <w:szCs w:val="28"/>
        </w:rPr>
        <w:t>của Chính phủ quy định chi tiết việc phát ngôn và cung cấp thông tin cho báo chí của các cơ quan hành chính nhà nước;</w:t>
      </w:r>
    </w:p>
    <w:p w14:paraId="717E38D3" w14:textId="77777777" w:rsidR="005E3A8A" w:rsidRPr="008A4537" w:rsidRDefault="0048705D" w:rsidP="00A41F64">
      <w:pPr>
        <w:tabs>
          <w:tab w:val="center" w:pos="6240"/>
        </w:tabs>
        <w:spacing w:before="100" w:after="100" w:line="252" w:lineRule="auto"/>
        <w:ind w:firstLine="720"/>
        <w:jc w:val="both"/>
        <w:rPr>
          <w:rFonts w:ascii="Times New Roman" w:hAnsi="Times New Roman"/>
          <w:i/>
          <w:szCs w:val="28"/>
        </w:rPr>
      </w:pPr>
      <w:r w:rsidRPr="008A4537">
        <w:rPr>
          <w:rFonts w:ascii="Times New Roman" w:hAnsi="Times New Roman"/>
          <w:i/>
          <w:szCs w:val="28"/>
        </w:rPr>
        <w:t xml:space="preserve">Căn cứ Nghị định số 92/2017/NĐ-CP ngày 07 tháng 8 năm 2017 của </w:t>
      </w:r>
      <w:r w:rsidR="00730BFC" w:rsidRPr="008A4537">
        <w:rPr>
          <w:rFonts w:ascii="Times New Roman" w:hAnsi="Times New Roman"/>
          <w:i/>
          <w:szCs w:val="28"/>
        </w:rPr>
        <w:t xml:space="preserve">                </w:t>
      </w:r>
      <w:r w:rsidRPr="008A4537">
        <w:rPr>
          <w:rFonts w:ascii="Times New Roman" w:hAnsi="Times New Roman"/>
          <w:i/>
          <w:szCs w:val="28"/>
        </w:rPr>
        <w:t>Chính phủ về sửa đổi, bổ sung một số điều của Nghị định liên quan đến kiểm soát thủ tục hành chính;</w:t>
      </w:r>
    </w:p>
    <w:p w14:paraId="4AECAA4F" w14:textId="77777777" w:rsidR="005E3A8A" w:rsidRPr="008A4537" w:rsidRDefault="0048705D" w:rsidP="00A41F64">
      <w:pPr>
        <w:tabs>
          <w:tab w:val="center" w:pos="6240"/>
        </w:tabs>
        <w:spacing w:before="100" w:after="100" w:line="252" w:lineRule="auto"/>
        <w:ind w:firstLine="720"/>
        <w:jc w:val="both"/>
        <w:rPr>
          <w:rFonts w:ascii="Times New Roman" w:hAnsi="Times New Roman"/>
          <w:i/>
          <w:szCs w:val="28"/>
        </w:rPr>
      </w:pPr>
      <w:r w:rsidRPr="008A4537">
        <w:rPr>
          <w:rFonts w:ascii="Times New Roman" w:hAnsi="Times New Roman"/>
          <w:i/>
          <w:spacing w:val="8"/>
          <w:szCs w:val="28"/>
        </w:rPr>
        <w:lastRenderedPageBreak/>
        <w:t>Căn cứ Nghị định số 61/2018/NĐ-CP ngày 23 tháng 4 năm 2018 của</w:t>
      </w:r>
      <w:r w:rsidR="005E3A8A" w:rsidRPr="008A4537">
        <w:rPr>
          <w:rFonts w:ascii="Times New Roman" w:hAnsi="Times New Roman"/>
          <w:i/>
          <w:spacing w:val="8"/>
          <w:szCs w:val="28"/>
        </w:rPr>
        <w:t xml:space="preserve"> </w:t>
      </w:r>
      <w:r w:rsidRPr="008A4537">
        <w:rPr>
          <w:rFonts w:ascii="Times New Roman" w:hAnsi="Times New Roman"/>
          <w:i/>
          <w:spacing w:val="8"/>
          <w:szCs w:val="28"/>
        </w:rPr>
        <w:t>Chính</w:t>
      </w:r>
      <w:r w:rsidRPr="008A4537">
        <w:rPr>
          <w:rFonts w:ascii="Times New Roman" w:hAnsi="Times New Roman"/>
          <w:i/>
          <w:szCs w:val="28"/>
        </w:rPr>
        <w:t xml:space="preserve"> phủ về thực hiện cơ chế một cửa, một cửa liên thông trong giải quyết </w:t>
      </w:r>
      <w:r w:rsidR="00730BFC" w:rsidRPr="008A4537">
        <w:rPr>
          <w:rFonts w:ascii="Times New Roman" w:hAnsi="Times New Roman"/>
          <w:i/>
          <w:szCs w:val="28"/>
        </w:rPr>
        <w:t xml:space="preserve">                  </w:t>
      </w:r>
      <w:r w:rsidRPr="008A4537">
        <w:rPr>
          <w:rFonts w:ascii="Times New Roman" w:hAnsi="Times New Roman"/>
          <w:i/>
          <w:szCs w:val="28"/>
        </w:rPr>
        <w:t>thủ tục hành chính;</w:t>
      </w:r>
      <w:r w:rsidR="000F3085" w:rsidRPr="008A4537">
        <w:rPr>
          <w:rFonts w:ascii="Times New Roman" w:hAnsi="Times New Roman"/>
        </w:rPr>
        <w:t xml:space="preserve"> </w:t>
      </w:r>
      <w:r w:rsidR="000F3085" w:rsidRPr="008A4537">
        <w:rPr>
          <w:rFonts w:ascii="Times New Roman" w:hAnsi="Times New Roman"/>
          <w:i/>
          <w:szCs w:val="28"/>
        </w:rPr>
        <w:t>Nghị định số 107/2021/NĐ-CP ngày 06 tháng 12 năm 2021 của Chỉnh phủ về sửa đổi, bổ sung một số điều của Nghị định số 61/2018/NĐ-CP ngày 23 tháng 4 năm 2018 của Chính phủ về thực hiện cơ chế một cửa, một cửa liên thông trong giải quyết thủ tục hành chính;</w:t>
      </w:r>
    </w:p>
    <w:p w14:paraId="0FBFE09D" w14:textId="77777777" w:rsidR="005E3A8A" w:rsidRPr="008A4537" w:rsidRDefault="00666FF3" w:rsidP="00A41F64">
      <w:pPr>
        <w:tabs>
          <w:tab w:val="center" w:pos="6240"/>
        </w:tabs>
        <w:spacing w:before="100" w:after="100" w:line="252" w:lineRule="auto"/>
        <w:ind w:firstLine="720"/>
        <w:jc w:val="both"/>
        <w:rPr>
          <w:rFonts w:ascii="Times New Roman" w:hAnsi="Times New Roman"/>
          <w:i/>
          <w:szCs w:val="28"/>
        </w:rPr>
      </w:pPr>
      <w:r w:rsidRPr="008A4537">
        <w:rPr>
          <w:rFonts w:ascii="Times New Roman" w:hAnsi="Times New Roman"/>
          <w:i/>
          <w:spacing w:val="8"/>
          <w:szCs w:val="28"/>
        </w:rPr>
        <w:t>Căn cứ Nghị định số 33/2021/NĐ-CP ngày 29 tháng 3 năm 2021 của</w:t>
      </w:r>
      <w:r w:rsidR="005E3A8A" w:rsidRPr="008A4537">
        <w:rPr>
          <w:rFonts w:ascii="Times New Roman" w:hAnsi="Times New Roman"/>
          <w:i/>
          <w:spacing w:val="8"/>
          <w:szCs w:val="28"/>
        </w:rPr>
        <w:t xml:space="preserve"> </w:t>
      </w:r>
      <w:r w:rsidRPr="008A4537">
        <w:rPr>
          <w:rFonts w:ascii="Times New Roman" w:hAnsi="Times New Roman"/>
          <w:i/>
          <w:szCs w:val="28"/>
        </w:rPr>
        <w:t xml:space="preserve">Chính phủ quy định chi tiết và biện pháp thi hành Nghị quyết số 131/2020/QH14 </w:t>
      </w:r>
      <w:r w:rsidRPr="008A4537">
        <w:rPr>
          <w:rFonts w:ascii="Times New Roman" w:hAnsi="Times New Roman"/>
          <w:i/>
          <w:spacing w:val="8"/>
          <w:szCs w:val="28"/>
        </w:rPr>
        <w:t>ngày 16 tháng 11 năm 2020 của Quốc hội về tổ chức chính quyền đô thị tại</w:t>
      </w:r>
      <w:r w:rsidR="005E3A8A" w:rsidRPr="008A4537">
        <w:rPr>
          <w:rFonts w:ascii="Times New Roman" w:hAnsi="Times New Roman"/>
          <w:i/>
          <w:spacing w:val="8"/>
          <w:szCs w:val="28"/>
        </w:rPr>
        <w:t xml:space="preserve"> </w:t>
      </w:r>
      <w:r w:rsidRPr="008A4537">
        <w:rPr>
          <w:rFonts w:ascii="Times New Roman" w:hAnsi="Times New Roman"/>
          <w:i/>
          <w:szCs w:val="28"/>
        </w:rPr>
        <w:t>Thành phố Hồ Chí Minh;</w:t>
      </w:r>
    </w:p>
    <w:p w14:paraId="735AC1E2" w14:textId="77777777" w:rsidR="005E3A8A" w:rsidRPr="008A4537" w:rsidRDefault="00915A66" w:rsidP="00A41F64">
      <w:pPr>
        <w:tabs>
          <w:tab w:val="center" w:pos="6240"/>
        </w:tabs>
        <w:spacing w:before="100" w:after="100" w:line="252" w:lineRule="auto"/>
        <w:ind w:firstLine="720"/>
        <w:jc w:val="both"/>
        <w:rPr>
          <w:rFonts w:ascii="Times New Roman" w:hAnsi="Times New Roman"/>
          <w:i/>
          <w:szCs w:val="28"/>
        </w:rPr>
      </w:pPr>
      <w:r w:rsidRPr="008A4537">
        <w:rPr>
          <w:rFonts w:ascii="Times New Roman" w:hAnsi="Times New Roman"/>
          <w:i/>
          <w:szCs w:val="28"/>
        </w:rPr>
        <w:t>Căn cứ Thông tư số 01/2018/TT-VPCP ngày 23 tháng 11 năm 2018 của Văn phòng Chính phủ hướng dẫn thi hành một số quy định của Nghị định</w:t>
      </w:r>
      <w:r w:rsidR="00730BFC" w:rsidRPr="008A4537">
        <w:rPr>
          <w:rFonts w:ascii="Times New Roman" w:hAnsi="Times New Roman"/>
          <w:i/>
          <w:szCs w:val="28"/>
        </w:rPr>
        <w:t xml:space="preserve"> </w:t>
      </w:r>
      <w:r w:rsidRPr="008A4537">
        <w:rPr>
          <w:rFonts w:ascii="Times New Roman" w:hAnsi="Times New Roman"/>
          <w:i/>
          <w:szCs w:val="28"/>
        </w:rPr>
        <w:t>số 61/2018/NĐ-CP ngày 23 tháng 4 năm 2018 của Chính phủ về thực hiện cơ chế một cửa, một cửa liên thông trong giải quyết thủ tục hành chính;</w:t>
      </w:r>
    </w:p>
    <w:p w14:paraId="61580035" w14:textId="20248DEF" w:rsidR="005E3A8A" w:rsidRPr="008A4537" w:rsidRDefault="00320D84" w:rsidP="00A41F64">
      <w:pPr>
        <w:tabs>
          <w:tab w:val="center" w:pos="6240"/>
        </w:tabs>
        <w:spacing w:before="100" w:after="100" w:line="252" w:lineRule="auto"/>
        <w:ind w:firstLine="720"/>
        <w:jc w:val="both"/>
        <w:rPr>
          <w:rFonts w:ascii="Times New Roman" w:hAnsi="Times New Roman"/>
          <w:i/>
          <w:szCs w:val="28"/>
        </w:rPr>
      </w:pPr>
      <w:r w:rsidRPr="008A4537">
        <w:rPr>
          <w:rFonts w:ascii="Times New Roman" w:hAnsi="Times New Roman"/>
          <w:i/>
          <w:szCs w:val="28"/>
        </w:rPr>
        <w:t>Căn cứ Thông tư số 03/2021/TT-BNG ngày 28 tháng 10 năm 2021 của</w:t>
      </w:r>
      <w:r w:rsidR="00730BFC" w:rsidRPr="008A4537">
        <w:rPr>
          <w:rFonts w:ascii="Times New Roman" w:hAnsi="Times New Roman"/>
          <w:i/>
          <w:szCs w:val="28"/>
        </w:rPr>
        <w:t xml:space="preserve">               </w:t>
      </w:r>
      <w:r w:rsidRPr="008A4537">
        <w:rPr>
          <w:rFonts w:ascii="Times New Roman" w:hAnsi="Times New Roman"/>
          <w:i/>
          <w:szCs w:val="28"/>
        </w:rPr>
        <w:t xml:space="preserve"> Bộ Ngoại giao hướng dẫn chức năng, nhiệm vụ, quyền hạn về công tác đối ngoại của cơ quan chuyên môn thuộc Ủy ban nhân dân cấp tỉnh, Ủy ban nhân dân cấp huyện;</w:t>
      </w:r>
    </w:p>
    <w:p w14:paraId="75600C2C" w14:textId="77777777" w:rsidR="005E3A8A" w:rsidRPr="008A4537" w:rsidRDefault="0048705D" w:rsidP="00A41F64">
      <w:pPr>
        <w:tabs>
          <w:tab w:val="center" w:pos="6240"/>
        </w:tabs>
        <w:spacing w:before="100" w:after="100" w:line="252" w:lineRule="auto"/>
        <w:ind w:firstLine="720"/>
        <w:jc w:val="both"/>
        <w:rPr>
          <w:rFonts w:ascii="Times New Roman" w:hAnsi="Times New Roman"/>
          <w:i/>
          <w:szCs w:val="28"/>
        </w:rPr>
      </w:pPr>
      <w:r w:rsidRPr="008A4537">
        <w:rPr>
          <w:rFonts w:ascii="Times New Roman" w:hAnsi="Times New Roman"/>
          <w:i/>
          <w:szCs w:val="28"/>
        </w:rPr>
        <w:t>Căn cứ Thông tư số 01/2021/TT-UBDT ngày 01 tháng 11 năm 2021 của Ủy ban dân tộc hướng dẫn chức năng, nhiệm vụ, quyền hạn của cơ quan</w:t>
      </w:r>
      <w:r w:rsidR="00730BFC" w:rsidRPr="008A4537">
        <w:rPr>
          <w:rFonts w:ascii="Times New Roman" w:hAnsi="Times New Roman"/>
          <w:i/>
          <w:szCs w:val="28"/>
        </w:rPr>
        <w:t xml:space="preserve">                </w:t>
      </w:r>
      <w:r w:rsidRPr="008A4537">
        <w:rPr>
          <w:rFonts w:ascii="Times New Roman" w:hAnsi="Times New Roman"/>
          <w:i/>
          <w:szCs w:val="28"/>
        </w:rPr>
        <w:t xml:space="preserve"> chuyên môn về công tác dân tộc thuộc Ủy ban nhân dân cấp tỉnh, cấp huyện</w:t>
      </w:r>
      <w:r w:rsidR="009D4E71" w:rsidRPr="008A4537">
        <w:rPr>
          <w:rFonts w:ascii="Times New Roman" w:hAnsi="Times New Roman"/>
          <w:i/>
          <w:szCs w:val="28"/>
        </w:rPr>
        <w:t>;</w:t>
      </w:r>
    </w:p>
    <w:p w14:paraId="56E14995" w14:textId="1500345E" w:rsidR="00E90751" w:rsidRPr="008A4537" w:rsidRDefault="00E90751" w:rsidP="00A41F64">
      <w:pPr>
        <w:tabs>
          <w:tab w:val="center" w:pos="6240"/>
        </w:tabs>
        <w:spacing w:before="100" w:after="100" w:line="252" w:lineRule="auto"/>
        <w:ind w:firstLine="720"/>
        <w:jc w:val="both"/>
        <w:rPr>
          <w:rFonts w:ascii="Times New Roman" w:hAnsi="Times New Roman"/>
          <w:i/>
          <w:szCs w:val="28"/>
        </w:rPr>
      </w:pPr>
      <w:r w:rsidRPr="008A4537">
        <w:rPr>
          <w:rFonts w:ascii="Times New Roman" w:hAnsi="Times New Roman"/>
          <w:i/>
          <w:szCs w:val="28"/>
        </w:rPr>
        <w:t>Căn cứ Quyết định số 11/2022/QĐ-UBND ngày 15 tháng 4 năm 2022 của Ủy ban nhân dân Thành phố Hồ Chí Minh ban hành quy định về quy trình xây dựng văn bản quy phạm pháp luật trên địa bàn Thành phố Hồ Chí Minh;</w:t>
      </w:r>
    </w:p>
    <w:p w14:paraId="78095E29" w14:textId="3C5F3206" w:rsidR="00497A1D" w:rsidRPr="008A4537" w:rsidRDefault="00497A1D" w:rsidP="00A41F64">
      <w:pPr>
        <w:tabs>
          <w:tab w:val="center" w:pos="6240"/>
        </w:tabs>
        <w:spacing w:before="100" w:after="100" w:line="252" w:lineRule="auto"/>
        <w:ind w:firstLine="720"/>
        <w:jc w:val="both"/>
        <w:rPr>
          <w:rFonts w:ascii="Times New Roman" w:hAnsi="Times New Roman"/>
          <w:i/>
          <w:szCs w:val="28"/>
        </w:rPr>
      </w:pPr>
      <w:r w:rsidRPr="008A4537">
        <w:rPr>
          <w:rFonts w:ascii="Times New Roman" w:hAnsi="Times New Roman"/>
          <w:i/>
          <w:szCs w:val="28"/>
        </w:rPr>
        <w:t xml:space="preserve">Căn </w:t>
      </w:r>
      <w:r w:rsidR="00E90751" w:rsidRPr="008A4537">
        <w:rPr>
          <w:rFonts w:ascii="Times New Roman" w:hAnsi="Times New Roman"/>
          <w:i/>
          <w:szCs w:val="28"/>
        </w:rPr>
        <w:t>cứ Quyết định số 03/2024/QĐ-UBND</w:t>
      </w:r>
      <w:r w:rsidRPr="008A4537">
        <w:rPr>
          <w:rFonts w:ascii="Times New Roman" w:hAnsi="Times New Roman"/>
          <w:i/>
          <w:szCs w:val="28"/>
        </w:rPr>
        <w:t xml:space="preserve"> ngày 11 tháng 01 năm 2024 của Ủy ban nhân dân Thành phố Hồ Chí Minh về việc ban hành quy định về hướng dẫn chức năng, nhiệm vụ, quyền hạn và tổ chức (quy chế mẫu) của Văn phòng Ủy ban nhân dân thuộc Ủy ban nhân dân quận;</w:t>
      </w:r>
    </w:p>
    <w:p w14:paraId="2CAB6F4C" w14:textId="3F3931C9" w:rsidR="00845ECD" w:rsidRPr="008A4537" w:rsidRDefault="008D737A" w:rsidP="00A41F64">
      <w:pPr>
        <w:tabs>
          <w:tab w:val="center" w:pos="6240"/>
        </w:tabs>
        <w:spacing w:before="100" w:after="100" w:line="252" w:lineRule="auto"/>
        <w:ind w:firstLine="720"/>
        <w:jc w:val="both"/>
        <w:rPr>
          <w:rFonts w:ascii="Times New Roman" w:hAnsi="Times New Roman"/>
          <w:b/>
          <w:szCs w:val="28"/>
        </w:rPr>
      </w:pPr>
      <w:r w:rsidRPr="008A4537">
        <w:rPr>
          <w:rFonts w:ascii="Times New Roman" w:hAnsi="Times New Roman"/>
          <w:i/>
          <w:spacing w:val="6"/>
          <w:szCs w:val="28"/>
          <w:lang w:val="vi-VN"/>
        </w:rPr>
        <w:t xml:space="preserve">Theo đề nghị </w:t>
      </w:r>
      <w:r w:rsidRPr="008A4537">
        <w:rPr>
          <w:rFonts w:ascii="Times New Roman" w:hAnsi="Times New Roman"/>
          <w:i/>
          <w:szCs w:val="28"/>
        </w:rPr>
        <w:t xml:space="preserve">của </w:t>
      </w:r>
      <w:r w:rsidR="00497A1D" w:rsidRPr="008A4537">
        <w:rPr>
          <w:rFonts w:ascii="Times New Roman" w:hAnsi="Times New Roman"/>
          <w:i/>
          <w:szCs w:val="28"/>
        </w:rPr>
        <w:t>Trưởng phòng</w:t>
      </w:r>
      <w:r w:rsidRPr="008A4537">
        <w:rPr>
          <w:rFonts w:ascii="Times New Roman" w:hAnsi="Times New Roman"/>
          <w:i/>
          <w:spacing w:val="6"/>
          <w:szCs w:val="28"/>
          <w:lang w:val="vi-VN"/>
        </w:rPr>
        <w:t xml:space="preserve"> Nộ</w:t>
      </w:r>
      <w:r w:rsidR="001C0FC8">
        <w:rPr>
          <w:rFonts w:ascii="Times New Roman" w:hAnsi="Times New Roman"/>
          <w:i/>
          <w:spacing w:val="6"/>
          <w:szCs w:val="28"/>
          <w:lang w:val="vi-VN"/>
        </w:rPr>
        <w:t xml:space="preserve">i vụ tại Tờ trình số 797 </w:t>
      </w:r>
      <w:r w:rsidR="00497A1D" w:rsidRPr="008A4537">
        <w:rPr>
          <w:rFonts w:ascii="Times New Roman" w:hAnsi="Times New Roman"/>
          <w:i/>
          <w:spacing w:val="6"/>
          <w:szCs w:val="28"/>
          <w:lang w:val="vi-VN"/>
        </w:rPr>
        <w:t>/TTr-</w:t>
      </w:r>
      <w:r w:rsidR="002514B9" w:rsidRPr="008A4537">
        <w:rPr>
          <w:rFonts w:ascii="Times New Roman" w:hAnsi="Times New Roman"/>
          <w:i/>
          <w:spacing w:val="6"/>
          <w:szCs w:val="28"/>
          <w:lang w:val="vi-VN"/>
        </w:rPr>
        <w:t xml:space="preserve">NV </w:t>
      </w:r>
      <w:r w:rsidRPr="008A4537">
        <w:rPr>
          <w:rFonts w:ascii="Times New Roman" w:hAnsi="Times New Roman"/>
          <w:i/>
          <w:spacing w:val="6"/>
          <w:szCs w:val="28"/>
          <w:lang w:val="vi-VN"/>
        </w:rPr>
        <w:t>ngày</w:t>
      </w:r>
      <w:r w:rsidR="001C0FC8">
        <w:rPr>
          <w:rFonts w:ascii="Times New Roman" w:hAnsi="Times New Roman"/>
          <w:i/>
          <w:spacing w:val="6"/>
          <w:szCs w:val="28"/>
          <w:lang w:val="vi-VN"/>
        </w:rPr>
        <w:t xml:space="preserve"> 16</w:t>
      </w:r>
      <w:r w:rsidR="00A41F64" w:rsidRPr="008A4537">
        <w:rPr>
          <w:rFonts w:ascii="Times New Roman" w:hAnsi="Times New Roman"/>
          <w:i/>
          <w:spacing w:val="6"/>
          <w:szCs w:val="28"/>
          <w:lang w:val="vi-VN"/>
        </w:rPr>
        <w:t xml:space="preserve"> tháng</w:t>
      </w:r>
      <w:r w:rsidR="001C0FC8">
        <w:rPr>
          <w:rFonts w:ascii="Times New Roman" w:hAnsi="Times New Roman"/>
          <w:i/>
          <w:spacing w:val="6"/>
          <w:szCs w:val="28"/>
          <w:lang w:val="vi-VN"/>
        </w:rPr>
        <w:t xml:space="preserve"> 6</w:t>
      </w:r>
      <w:r w:rsidRPr="008A4537">
        <w:rPr>
          <w:rFonts w:ascii="Times New Roman" w:hAnsi="Times New Roman"/>
          <w:i/>
          <w:spacing w:val="6"/>
          <w:szCs w:val="28"/>
          <w:lang w:val="vi-VN"/>
        </w:rPr>
        <w:t xml:space="preserve"> năm 202</w:t>
      </w:r>
      <w:r w:rsidR="00A41F64" w:rsidRPr="008A4537">
        <w:rPr>
          <w:rFonts w:ascii="Times New Roman" w:hAnsi="Times New Roman"/>
          <w:i/>
          <w:spacing w:val="6"/>
          <w:szCs w:val="28"/>
        </w:rPr>
        <w:t>4; Tờ trình số</w:t>
      </w:r>
      <w:r w:rsidR="001C0FC8">
        <w:rPr>
          <w:rFonts w:ascii="Times New Roman" w:hAnsi="Times New Roman"/>
          <w:i/>
          <w:spacing w:val="6"/>
          <w:szCs w:val="28"/>
          <w:lang w:val="vi-VN"/>
        </w:rPr>
        <w:t xml:space="preserve"> 260</w:t>
      </w:r>
      <w:r w:rsidR="00A41F64" w:rsidRPr="008A4537">
        <w:rPr>
          <w:rFonts w:ascii="Times New Roman" w:hAnsi="Times New Roman"/>
          <w:i/>
          <w:spacing w:val="6"/>
          <w:szCs w:val="28"/>
        </w:rPr>
        <w:t xml:space="preserve"> /TTr-VP ngày</w:t>
      </w:r>
      <w:r w:rsidR="001C0FC8">
        <w:rPr>
          <w:rFonts w:ascii="Times New Roman" w:hAnsi="Times New Roman"/>
          <w:i/>
          <w:spacing w:val="6"/>
          <w:szCs w:val="28"/>
          <w:lang w:val="vi-VN"/>
        </w:rPr>
        <w:t xml:space="preserve"> 19</w:t>
      </w:r>
      <w:r w:rsidR="00A41F64" w:rsidRPr="008A4537">
        <w:rPr>
          <w:rFonts w:ascii="Times New Roman" w:hAnsi="Times New Roman"/>
          <w:i/>
          <w:spacing w:val="6"/>
          <w:szCs w:val="28"/>
        </w:rPr>
        <w:t xml:space="preserve"> tháng </w:t>
      </w:r>
      <w:r w:rsidR="001C0FC8">
        <w:rPr>
          <w:rFonts w:ascii="Times New Roman" w:hAnsi="Times New Roman"/>
          <w:i/>
          <w:spacing w:val="6"/>
          <w:szCs w:val="28"/>
          <w:lang w:val="vi-VN"/>
        </w:rPr>
        <w:t>4</w:t>
      </w:r>
      <w:r w:rsidR="00A41F64" w:rsidRPr="008A4537">
        <w:rPr>
          <w:rFonts w:ascii="Times New Roman" w:hAnsi="Times New Roman"/>
          <w:i/>
          <w:spacing w:val="6"/>
          <w:szCs w:val="28"/>
        </w:rPr>
        <w:t xml:space="preserve"> năm 2024 </w:t>
      </w:r>
      <w:r w:rsidR="00AA01C4" w:rsidRPr="008A4537">
        <w:rPr>
          <w:rFonts w:ascii="Times New Roman" w:hAnsi="Times New Roman"/>
          <w:i/>
          <w:spacing w:val="6"/>
          <w:szCs w:val="28"/>
        </w:rPr>
        <w:t>và Kết q</w:t>
      </w:r>
      <w:r w:rsidR="001C0FC8">
        <w:rPr>
          <w:rFonts w:ascii="Times New Roman" w:hAnsi="Times New Roman"/>
          <w:i/>
          <w:spacing w:val="6"/>
          <w:szCs w:val="28"/>
        </w:rPr>
        <w:t xml:space="preserve">uả thẩm định tại Báo cáo </w:t>
      </w:r>
      <w:r w:rsidR="00A41F64" w:rsidRPr="008A4537">
        <w:rPr>
          <w:rFonts w:ascii="Times New Roman" w:hAnsi="Times New Roman"/>
          <w:i/>
          <w:spacing w:val="6"/>
          <w:szCs w:val="28"/>
        </w:rPr>
        <w:t xml:space="preserve">số </w:t>
      </w:r>
      <w:r w:rsidR="001C0FC8">
        <w:rPr>
          <w:rFonts w:ascii="Times New Roman" w:hAnsi="Times New Roman"/>
          <w:i/>
          <w:spacing w:val="6"/>
          <w:szCs w:val="28"/>
          <w:lang w:val="vi-VN"/>
        </w:rPr>
        <w:t>711</w:t>
      </w:r>
      <w:r w:rsidR="00AA01C4" w:rsidRPr="008A4537">
        <w:rPr>
          <w:rFonts w:ascii="Times New Roman" w:hAnsi="Times New Roman"/>
          <w:i/>
          <w:spacing w:val="6"/>
          <w:szCs w:val="28"/>
        </w:rPr>
        <w:t xml:space="preserve"> /BC-TP </w:t>
      </w:r>
      <w:r w:rsidR="001C0FC8">
        <w:rPr>
          <w:rFonts w:ascii="Times New Roman" w:hAnsi="Times New Roman"/>
          <w:i/>
          <w:spacing w:val="6"/>
          <w:szCs w:val="28"/>
          <w:lang w:val="vi-VN"/>
        </w:rPr>
        <w:t>ngày 26</w:t>
      </w:r>
      <w:r w:rsidR="001C0FC8">
        <w:rPr>
          <w:rFonts w:ascii="Times New Roman" w:hAnsi="Times New Roman"/>
          <w:i/>
          <w:spacing w:val="6"/>
          <w:szCs w:val="28"/>
        </w:rPr>
        <w:t xml:space="preserve"> tháng</w:t>
      </w:r>
      <w:r w:rsidR="001C0FC8">
        <w:rPr>
          <w:rFonts w:ascii="Times New Roman" w:hAnsi="Times New Roman"/>
          <w:i/>
          <w:spacing w:val="6"/>
          <w:szCs w:val="28"/>
          <w:lang w:val="vi-VN"/>
        </w:rPr>
        <w:t xml:space="preserve"> 4 </w:t>
      </w:r>
      <w:r w:rsidR="00AA01C4" w:rsidRPr="008A4537">
        <w:rPr>
          <w:rFonts w:ascii="Times New Roman" w:hAnsi="Times New Roman"/>
          <w:i/>
          <w:spacing w:val="6"/>
          <w:szCs w:val="28"/>
        </w:rPr>
        <w:t>năm 2024 của Phòng Tư pháp</w:t>
      </w:r>
      <w:r w:rsidR="00497A1D" w:rsidRPr="008A4537">
        <w:rPr>
          <w:rFonts w:ascii="Times New Roman" w:hAnsi="Times New Roman"/>
          <w:i/>
          <w:spacing w:val="6"/>
          <w:szCs w:val="28"/>
        </w:rPr>
        <w:t>,</w:t>
      </w:r>
    </w:p>
    <w:p w14:paraId="4CF7F574" w14:textId="7F70FD1E" w:rsidR="008D737A" w:rsidRPr="008A4537" w:rsidRDefault="008D737A" w:rsidP="00163859">
      <w:pPr>
        <w:spacing w:before="240" w:after="240"/>
        <w:jc w:val="center"/>
        <w:rPr>
          <w:rFonts w:ascii="Times New Roman" w:hAnsi="Times New Roman"/>
          <w:b/>
          <w:szCs w:val="28"/>
          <w:lang w:val="vi-VN"/>
        </w:rPr>
      </w:pPr>
      <w:r w:rsidRPr="008A4537">
        <w:rPr>
          <w:rFonts w:ascii="Times New Roman" w:hAnsi="Times New Roman"/>
          <w:b/>
          <w:szCs w:val="28"/>
          <w:lang w:val="vi-VN"/>
        </w:rPr>
        <w:t>QUYẾT ĐỊNH:</w:t>
      </w:r>
    </w:p>
    <w:p w14:paraId="5F9035C9" w14:textId="73F3EA23" w:rsidR="008D2170" w:rsidRPr="008A4537" w:rsidRDefault="002514B9" w:rsidP="00F432DB">
      <w:pPr>
        <w:spacing w:before="120" w:after="120"/>
        <w:ind w:firstLine="720"/>
        <w:jc w:val="both"/>
        <w:rPr>
          <w:rFonts w:ascii="Times New Roman" w:hAnsi="Times New Roman"/>
          <w:b/>
          <w:szCs w:val="28"/>
        </w:rPr>
      </w:pPr>
      <w:r w:rsidRPr="008A4537">
        <w:rPr>
          <w:rFonts w:ascii="Times New Roman" w:hAnsi="Times New Roman"/>
          <w:b/>
          <w:szCs w:val="28"/>
          <w:lang w:val="vi-VN"/>
        </w:rPr>
        <w:t xml:space="preserve">Điều 1. </w:t>
      </w:r>
      <w:r w:rsidR="008D2170" w:rsidRPr="008A4537">
        <w:rPr>
          <w:rFonts w:ascii="Times New Roman" w:hAnsi="Times New Roman"/>
          <w:b/>
          <w:szCs w:val="28"/>
          <w:lang w:val="vi-VN"/>
        </w:rPr>
        <w:t xml:space="preserve">Ban hành </w:t>
      </w:r>
      <w:r w:rsidR="009D0027" w:rsidRPr="008A4537">
        <w:rPr>
          <w:rFonts w:ascii="Times New Roman" w:hAnsi="Times New Roman"/>
          <w:b/>
          <w:szCs w:val="28"/>
        </w:rPr>
        <w:t>văn bản</w:t>
      </w:r>
    </w:p>
    <w:p w14:paraId="3537699E" w14:textId="2F943385" w:rsidR="00E12FF9" w:rsidRPr="008A4537" w:rsidRDefault="002514B9" w:rsidP="00F432DB">
      <w:pPr>
        <w:spacing w:before="120" w:after="120"/>
        <w:ind w:firstLine="720"/>
        <w:jc w:val="both"/>
        <w:rPr>
          <w:rFonts w:ascii="Times New Roman" w:hAnsi="Times New Roman"/>
          <w:szCs w:val="28"/>
        </w:rPr>
      </w:pPr>
      <w:r w:rsidRPr="008A4537">
        <w:rPr>
          <w:rFonts w:ascii="Times New Roman" w:hAnsi="Times New Roman"/>
          <w:szCs w:val="28"/>
          <w:lang w:val="vi-VN"/>
        </w:rPr>
        <w:t xml:space="preserve">Ban hành kèm theo Quyết định này là </w:t>
      </w:r>
      <w:r w:rsidR="00E12FF9" w:rsidRPr="008A4537">
        <w:rPr>
          <w:rFonts w:ascii="Times New Roman" w:hAnsi="Times New Roman"/>
          <w:szCs w:val="28"/>
        </w:rPr>
        <w:t xml:space="preserve">quy chế </w:t>
      </w:r>
      <w:r w:rsidR="00E12FF9" w:rsidRPr="008A4537">
        <w:rPr>
          <w:rFonts w:ascii="Times New Roman" w:hAnsi="Times New Roman"/>
          <w:szCs w:val="28"/>
          <w:lang w:val="vi-VN"/>
        </w:rPr>
        <w:t>tổ chức và hoạt động của Văn phòng Ủy ban nhân dân Quận 7</w:t>
      </w:r>
      <w:r w:rsidR="00E12FF9" w:rsidRPr="008A4537">
        <w:rPr>
          <w:rFonts w:ascii="Times New Roman" w:hAnsi="Times New Roman"/>
          <w:szCs w:val="28"/>
        </w:rPr>
        <w:t>.</w:t>
      </w:r>
    </w:p>
    <w:p w14:paraId="29EA0A28" w14:textId="77777777" w:rsidR="00A41F64" w:rsidRPr="008A4537" w:rsidRDefault="00A41F64" w:rsidP="00F432DB">
      <w:pPr>
        <w:spacing w:before="120" w:after="120"/>
        <w:ind w:firstLine="720"/>
        <w:jc w:val="both"/>
        <w:rPr>
          <w:rFonts w:ascii="Times New Roman" w:hAnsi="Times New Roman"/>
          <w:b/>
          <w:szCs w:val="28"/>
        </w:rPr>
      </w:pPr>
    </w:p>
    <w:p w14:paraId="129466D1" w14:textId="77777777" w:rsidR="00A41F64" w:rsidRPr="008A4537" w:rsidRDefault="00A41F64" w:rsidP="00F432DB">
      <w:pPr>
        <w:spacing w:before="120" w:after="120"/>
        <w:ind w:firstLine="720"/>
        <w:jc w:val="both"/>
        <w:rPr>
          <w:rFonts w:ascii="Times New Roman" w:hAnsi="Times New Roman"/>
          <w:b/>
          <w:szCs w:val="28"/>
        </w:rPr>
      </w:pPr>
    </w:p>
    <w:p w14:paraId="66F70771" w14:textId="29DBAB0A" w:rsidR="008D2170" w:rsidRPr="008A4537" w:rsidRDefault="002514B9" w:rsidP="00F432DB">
      <w:pPr>
        <w:spacing w:before="120" w:after="120"/>
        <w:ind w:firstLine="720"/>
        <w:jc w:val="both"/>
        <w:rPr>
          <w:rFonts w:ascii="Times New Roman" w:hAnsi="Times New Roman"/>
          <w:b/>
          <w:szCs w:val="28"/>
          <w:lang w:val="vi-VN"/>
        </w:rPr>
      </w:pPr>
      <w:r w:rsidRPr="008A4537">
        <w:rPr>
          <w:rFonts w:ascii="Times New Roman" w:hAnsi="Times New Roman"/>
          <w:b/>
          <w:szCs w:val="28"/>
          <w:lang w:val="vi-VN"/>
        </w:rPr>
        <w:t xml:space="preserve">Điều </w:t>
      </w:r>
      <w:r w:rsidR="008D2170" w:rsidRPr="008A4537">
        <w:rPr>
          <w:rFonts w:ascii="Times New Roman" w:hAnsi="Times New Roman"/>
          <w:b/>
          <w:szCs w:val="28"/>
          <w:lang w:val="vi-VN"/>
        </w:rPr>
        <w:t>2</w:t>
      </w:r>
      <w:r w:rsidRPr="008A4537">
        <w:rPr>
          <w:rFonts w:ascii="Times New Roman" w:hAnsi="Times New Roman"/>
          <w:b/>
          <w:szCs w:val="28"/>
          <w:lang w:val="vi-VN"/>
        </w:rPr>
        <w:t xml:space="preserve">. </w:t>
      </w:r>
      <w:r w:rsidR="008D2170" w:rsidRPr="008A4537">
        <w:rPr>
          <w:rFonts w:ascii="Times New Roman" w:hAnsi="Times New Roman"/>
          <w:b/>
          <w:szCs w:val="28"/>
          <w:lang w:val="vi-VN"/>
        </w:rPr>
        <w:t>Hiệu lực thi hành</w:t>
      </w:r>
    </w:p>
    <w:p w14:paraId="2DE5710A" w14:textId="0F8E4F61" w:rsidR="002514B9" w:rsidRPr="008A4537" w:rsidRDefault="002514B9" w:rsidP="00F432DB">
      <w:pPr>
        <w:spacing w:before="120" w:after="120"/>
        <w:ind w:firstLine="720"/>
        <w:jc w:val="both"/>
        <w:rPr>
          <w:rFonts w:ascii="Times New Roman" w:hAnsi="Times New Roman"/>
          <w:szCs w:val="28"/>
        </w:rPr>
      </w:pPr>
      <w:r w:rsidRPr="008A4537">
        <w:rPr>
          <w:rFonts w:ascii="Times New Roman" w:hAnsi="Times New Roman"/>
          <w:szCs w:val="28"/>
          <w:lang w:val="vi-VN"/>
        </w:rPr>
        <w:t>Quyết định này có hiệu lực thi hành kể từ ngày</w:t>
      </w:r>
      <w:r w:rsidR="008D2170" w:rsidRPr="008A4537">
        <w:rPr>
          <w:rFonts w:ascii="Times New Roman" w:hAnsi="Times New Roman"/>
          <w:szCs w:val="28"/>
          <w:lang w:val="vi-VN"/>
        </w:rPr>
        <w:t xml:space="preserve"> </w:t>
      </w:r>
      <w:r w:rsidR="00750FC2">
        <w:rPr>
          <w:rFonts w:ascii="Times New Roman" w:hAnsi="Times New Roman"/>
          <w:szCs w:val="28"/>
          <w:lang w:val="vi-VN"/>
        </w:rPr>
        <w:t>20</w:t>
      </w:r>
      <w:r w:rsidR="008D2170" w:rsidRPr="008A4537">
        <w:rPr>
          <w:rFonts w:ascii="Times New Roman" w:hAnsi="Times New Roman"/>
          <w:szCs w:val="28"/>
          <w:lang w:val="vi-VN"/>
        </w:rPr>
        <w:t xml:space="preserve"> </w:t>
      </w:r>
      <w:r w:rsidRPr="008A4537">
        <w:rPr>
          <w:rFonts w:ascii="Times New Roman" w:hAnsi="Times New Roman"/>
          <w:szCs w:val="28"/>
          <w:lang w:val="vi-VN"/>
        </w:rPr>
        <w:t>tháng</w:t>
      </w:r>
      <w:r w:rsidR="00750FC2">
        <w:rPr>
          <w:rFonts w:ascii="Times New Roman" w:hAnsi="Times New Roman"/>
          <w:szCs w:val="28"/>
          <w:lang w:val="vi-VN"/>
        </w:rPr>
        <w:t xml:space="preserve"> 6</w:t>
      </w:r>
      <w:r w:rsidR="008D2170" w:rsidRPr="008A4537">
        <w:rPr>
          <w:rFonts w:ascii="Times New Roman" w:hAnsi="Times New Roman"/>
          <w:szCs w:val="28"/>
          <w:lang w:val="vi-VN"/>
        </w:rPr>
        <w:t xml:space="preserve"> </w:t>
      </w:r>
      <w:r w:rsidRPr="008A4537">
        <w:rPr>
          <w:rFonts w:ascii="Times New Roman" w:hAnsi="Times New Roman"/>
          <w:szCs w:val="28"/>
          <w:lang w:val="vi-VN"/>
        </w:rPr>
        <w:t>năm 202</w:t>
      </w:r>
      <w:r w:rsidR="00E74CD9" w:rsidRPr="008A4537">
        <w:rPr>
          <w:rFonts w:ascii="Times New Roman" w:hAnsi="Times New Roman"/>
          <w:szCs w:val="28"/>
        </w:rPr>
        <w:t>4</w:t>
      </w:r>
      <w:r w:rsidRPr="008A4537">
        <w:rPr>
          <w:rFonts w:ascii="Times New Roman" w:hAnsi="Times New Roman"/>
          <w:szCs w:val="28"/>
          <w:lang w:val="vi-VN"/>
        </w:rPr>
        <w:t xml:space="preserve">. </w:t>
      </w:r>
      <w:r w:rsidRPr="008A4537">
        <w:rPr>
          <w:rFonts w:ascii="Times New Roman" w:hAnsi="Times New Roman"/>
          <w:spacing w:val="6"/>
          <w:szCs w:val="28"/>
          <w:lang w:val="vi-VN"/>
        </w:rPr>
        <w:t xml:space="preserve">Quyết định này thay thế </w:t>
      </w:r>
      <w:r w:rsidR="009A2A00" w:rsidRPr="008A4537">
        <w:rPr>
          <w:rFonts w:ascii="Times New Roman" w:hAnsi="Times New Roman"/>
          <w:spacing w:val="6"/>
          <w:szCs w:val="28"/>
          <w:lang w:val="vi-VN"/>
        </w:rPr>
        <w:t>Quyết định số</w:t>
      </w:r>
      <w:r w:rsidR="00E90751" w:rsidRPr="008A4537">
        <w:rPr>
          <w:rFonts w:ascii="Times New Roman" w:hAnsi="Times New Roman"/>
          <w:spacing w:val="6"/>
          <w:szCs w:val="28"/>
        </w:rPr>
        <w:t xml:space="preserve"> 03</w:t>
      </w:r>
      <w:r w:rsidR="006962C8" w:rsidRPr="008A4537">
        <w:rPr>
          <w:rFonts w:ascii="Times New Roman" w:hAnsi="Times New Roman"/>
          <w:spacing w:val="6"/>
          <w:szCs w:val="28"/>
          <w:lang w:val="vi-VN"/>
        </w:rPr>
        <w:t>/201</w:t>
      </w:r>
      <w:r w:rsidR="00E90751" w:rsidRPr="008A4537">
        <w:rPr>
          <w:rFonts w:ascii="Times New Roman" w:hAnsi="Times New Roman"/>
          <w:spacing w:val="6"/>
          <w:szCs w:val="28"/>
        </w:rPr>
        <w:t>8</w:t>
      </w:r>
      <w:r w:rsidR="00845ECD" w:rsidRPr="008A4537">
        <w:rPr>
          <w:rFonts w:ascii="Times New Roman" w:hAnsi="Times New Roman"/>
          <w:spacing w:val="6"/>
          <w:szCs w:val="28"/>
          <w:lang w:val="vi-VN"/>
        </w:rPr>
        <w:t>/QĐ-UBND</w:t>
      </w:r>
      <w:r w:rsidR="009A2A00" w:rsidRPr="008A4537">
        <w:rPr>
          <w:rFonts w:ascii="Times New Roman" w:hAnsi="Times New Roman"/>
          <w:spacing w:val="6"/>
          <w:szCs w:val="28"/>
          <w:lang w:val="vi-VN"/>
        </w:rPr>
        <w:t xml:space="preserve"> </w:t>
      </w:r>
      <w:r w:rsidR="00845ECD" w:rsidRPr="008A4537">
        <w:rPr>
          <w:rFonts w:ascii="Times New Roman" w:hAnsi="Times New Roman"/>
          <w:spacing w:val="6"/>
          <w:szCs w:val="28"/>
          <w:lang w:val="vi-VN"/>
        </w:rPr>
        <w:t xml:space="preserve">ngày </w:t>
      </w:r>
      <w:r w:rsidR="00E90751" w:rsidRPr="008A4537">
        <w:rPr>
          <w:rFonts w:ascii="Times New Roman" w:hAnsi="Times New Roman"/>
          <w:spacing w:val="6"/>
          <w:szCs w:val="28"/>
        </w:rPr>
        <w:t>09</w:t>
      </w:r>
      <w:r w:rsidR="00845ECD" w:rsidRPr="008A4537">
        <w:rPr>
          <w:rFonts w:ascii="Times New Roman" w:hAnsi="Times New Roman"/>
          <w:spacing w:val="6"/>
          <w:szCs w:val="28"/>
          <w:lang w:val="vi-VN"/>
        </w:rPr>
        <w:t xml:space="preserve"> tháng </w:t>
      </w:r>
      <w:r w:rsidR="00E90751" w:rsidRPr="008A4537">
        <w:rPr>
          <w:rFonts w:ascii="Times New Roman" w:hAnsi="Times New Roman"/>
          <w:spacing w:val="6"/>
          <w:szCs w:val="28"/>
        </w:rPr>
        <w:t>4</w:t>
      </w:r>
      <w:r w:rsidR="005E3A8A" w:rsidRPr="008A4537">
        <w:rPr>
          <w:rFonts w:ascii="Times New Roman" w:hAnsi="Times New Roman"/>
          <w:spacing w:val="6"/>
          <w:szCs w:val="28"/>
        </w:rPr>
        <w:t xml:space="preserve"> </w:t>
      </w:r>
      <w:r w:rsidR="006962C8" w:rsidRPr="008A4537">
        <w:rPr>
          <w:rFonts w:ascii="Times New Roman" w:hAnsi="Times New Roman"/>
          <w:szCs w:val="28"/>
          <w:lang w:val="vi-VN"/>
        </w:rPr>
        <w:t>năm 201</w:t>
      </w:r>
      <w:r w:rsidR="00E90751" w:rsidRPr="008A4537">
        <w:rPr>
          <w:rFonts w:ascii="Times New Roman" w:hAnsi="Times New Roman"/>
          <w:szCs w:val="28"/>
        </w:rPr>
        <w:t>8</w:t>
      </w:r>
      <w:r w:rsidR="009A2A00" w:rsidRPr="008A4537">
        <w:rPr>
          <w:rFonts w:ascii="Times New Roman" w:hAnsi="Times New Roman"/>
          <w:szCs w:val="28"/>
          <w:lang w:val="vi-VN"/>
        </w:rPr>
        <w:t xml:space="preserve"> của Ủy ban nhân dân </w:t>
      </w:r>
      <w:r w:rsidR="006962C8" w:rsidRPr="008A4537">
        <w:rPr>
          <w:rFonts w:ascii="Times New Roman" w:hAnsi="Times New Roman"/>
          <w:szCs w:val="28"/>
        </w:rPr>
        <w:t>quận</w:t>
      </w:r>
      <w:r w:rsidR="009A2A00" w:rsidRPr="008A4537">
        <w:rPr>
          <w:rFonts w:ascii="Times New Roman" w:hAnsi="Times New Roman"/>
          <w:szCs w:val="28"/>
          <w:lang w:val="vi-VN"/>
        </w:rPr>
        <w:t xml:space="preserve"> về </w:t>
      </w:r>
      <w:r w:rsidR="00845ECD" w:rsidRPr="008A4537">
        <w:rPr>
          <w:rFonts w:ascii="Times New Roman" w:hAnsi="Times New Roman"/>
          <w:szCs w:val="28"/>
          <w:lang w:val="vi-VN"/>
        </w:rPr>
        <w:t>ban hành quy chế tổ chức và hoạt động của Văn ph</w:t>
      </w:r>
      <w:r w:rsidR="006962C8" w:rsidRPr="008A4537">
        <w:rPr>
          <w:rFonts w:ascii="Times New Roman" w:hAnsi="Times New Roman"/>
          <w:szCs w:val="28"/>
          <w:lang w:val="vi-VN"/>
        </w:rPr>
        <w:t>òng Hội đồng nhân dân và Ủy ban</w:t>
      </w:r>
      <w:r w:rsidR="006962C8" w:rsidRPr="008A4537">
        <w:rPr>
          <w:rFonts w:ascii="Times New Roman" w:hAnsi="Times New Roman"/>
          <w:szCs w:val="28"/>
        </w:rPr>
        <w:t xml:space="preserve"> </w:t>
      </w:r>
      <w:r w:rsidR="00E90751" w:rsidRPr="008A4537">
        <w:rPr>
          <w:rFonts w:ascii="Times New Roman" w:hAnsi="Times New Roman"/>
          <w:szCs w:val="28"/>
          <w:lang w:val="vi-VN"/>
        </w:rPr>
        <w:t xml:space="preserve">nhân dân </w:t>
      </w:r>
      <w:r w:rsidR="00E90751" w:rsidRPr="008A4537">
        <w:rPr>
          <w:rFonts w:ascii="Times New Roman" w:hAnsi="Times New Roman"/>
          <w:szCs w:val="28"/>
        </w:rPr>
        <w:t>Q</w:t>
      </w:r>
      <w:r w:rsidR="00845ECD" w:rsidRPr="008A4537">
        <w:rPr>
          <w:rFonts w:ascii="Times New Roman" w:hAnsi="Times New Roman"/>
          <w:szCs w:val="28"/>
          <w:lang w:val="vi-VN"/>
        </w:rPr>
        <w:t>uận</w:t>
      </w:r>
      <w:r w:rsidR="00E90751" w:rsidRPr="008A4537">
        <w:rPr>
          <w:rFonts w:ascii="Times New Roman" w:hAnsi="Times New Roman"/>
          <w:szCs w:val="28"/>
        </w:rPr>
        <w:t xml:space="preserve"> 7</w:t>
      </w:r>
      <w:r w:rsidR="006962C8" w:rsidRPr="008A4537">
        <w:rPr>
          <w:rFonts w:ascii="Times New Roman" w:hAnsi="Times New Roman"/>
          <w:szCs w:val="28"/>
        </w:rPr>
        <w:t>.</w:t>
      </w:r>
    </w:p>
    <w:p w14:paraId="562E5131" w14:textId="5A547293" w:rsidR="008D2170" w:rsidRPr="008A4537" w:rsidRDefault="002514B9" w:rsidP="00E74CD9">
      <w:pPr>
        <w:spacing w:before="120" w:after="120" w:line="340" w:lineRule="exact"/>
        <w:ind w:firstLine="720"/>
        <w:jc w:val="both"/>
        <w:rPr>
          <w:rFonts w:ascii="Times New Roman" w:hAnsi="Times New Roman"/>
          <w:b/>
          <w:szCs w:val="28"/>
          <w:lang w:val="vi-VN"/>
        </w:rPr>
      </w:pPr>
      <w:r w:rsidRPr="008A4537">
        <w:rPr>
          <w:rFonts w:ascii="Times New Roman" w:hAnsi="Times New Roman"/>
          <w:b/>
          <w:szCs w:val="28"/>
          <w:lang w:val="vi-VN"/>
        </w:rPr>
        <w:t xml:space="preserve">Điều </w:t>
      </w:r>
      <w:r w:rsidR="008D2170" w:rsidRPr="008A4537">
        <w:rPr>
          <w:rFonts w:ascii="Times New Roman" w:hAnsi="Times New Roman"/>
          <w:b/>
          <w:szCs w:val="28"/>
          <w:lang w:val="vi-VN"/>
        </w:rPr>
        <w:t>3</w:t>
      </w:r>
      <w:r w:rsidRPr="008A4537">
        <w:rPr>
          <w:rFonts w:ascii="Times New Roman" w:hAnsi="Times New Roman"/>
          <w:b/>
          <w:szCs w:val="28"/>
          <w:lang w:val="vi-VN"/>
        </w:rPr>
        <w:t xml:space="preserve">. </w:t>
      </w:r>
      <w:r w:rsidR="008D2170" w:rsidRPr="008A4537">
        <w:rPr>
          <w:rFonts w:ascii="Times New Roman" w:hAnsi="Times New Roman"/>
          <w:b/>
          <w:szCs w:val="28"/>
          <w:lang w:val="vi-VN"/>
        </w:rPr>
        <w:t>Trách nhiệm thi hành</w:t>
      </w:r>
    </w:p>
    <w:p w14:paraId="767C7041" w14:textId="5D37BD1A" w:rsidR="00E90751" w:rsidRPr="008A4537" w:rsidRDefault="00E90751" w:rsidP="00497A1D">
      <w:pPr>
        <w:spacing w:before="120" w:after="240" w:line="340" w:lineRule="exact"/>
        <w:ind w:firstLine="720"/>
        <w:jc w:val="both"/>
        <w:rPr>
          <w:rFonts w:ascii="Times New Roman" w:hAnsi="Times New Roman"/>
          <w:szCs w:val="28"/>
        </w:rPr>
      </w:pPr>
      <w:r w:rsidRPr="008A4537">
        <w:rPr>
          <w:rFonts w:ascii="Times New Roman" w:hAnsi="Times New Roman"/>
          <w:szCs w:val="28"/>
        </w:rPr>
        <w:t>1. Giao Văn phòng Ủy ban nhân dân quận thực hiện niêm yết công khai Quyết định này tại trụ sở Ủy ban nhân dân Quận 7 và trên trang thông tin điện tử Quận 7 ngay sau khi Quyết định này được ký ban hành.</w:t>
      </w:r>
    </w:p>
    <w:p w14:paraId="49EDA65B" w14:textId="2265DC37" w:rsidR="008D737A" w:rsidRPr="008A4537" w:rsidRDefault="00E90751" w:rsidP="007B3B4B">
      <w:pPr>
        <w:spacing w:before="120" w:after="360" w:line="340" w:lineRule="exact"/>
        <w:ind w:firstLine="720"/>
        <w:jc w:val="both"/>
        <w:rPr>
          <w:rFonts w:ascii="Times New Roman" w:hAnsi="Times New Roman"/>
          <w:szCs w:val="28"/>
          <w:lang w:val="vi-VN"/>
        </w:rPr>
      </w:pPr>
      <w:r w:rsidRPr="008A4537">
        <w:rPr>
          <w:rFonts w:ascii="Times New Roman" w:hAnsi="Times New Roman"/>
          <w:szCs w:val="28"/>
        </w:rPr>
        <w:t xml:space="preserve">2. </w:t>
      </w:r>
      <w:r w:rsidR="002514B9" w:rsidRPr="008A4537">
        <w:rPr>
          <w:rFonts w:ascii="Times New Roman" w:hAnsi="Times New Roman"/>
          <w:szCs w:val="28"/>
          <w:lang w:val="vi-VN"/>
        </w:rPr>
        <w:t xml:space="preserve">Chánh Văn phòng Ủy ban nhân dân </w:t>
      </w:r>
      <w:r w:rsidR="00497A1D" w:rsidRPr="008A4537">
        <w:rPr>
          <w:rFonts w:ascii="Times New Roman" w:hAnsi="Times New Roman"/>
          <w:szCs w:val="28"/>
        </w:rPr>
        <w:t>quận</w:t>
      </w:r>
      <w:r w:rsidR="002514B9" w:rsidRPr="008A4537">
        <w:rPr>
          <w:rFonts w:ascii="Times New Roman" w:hAnsi="Times New Roman"/>
          <w:szCs w:val="28"/>
          <w:lang w:val="vi-VN"/>
        </w:rPr>
        <w:t xml:space="preserve">, </w:t>
      </w:r>
      <w:r w:rsidR="00497A1D" w:rsidRPr="008A4537">
        <w:rPr>
          <w:rFonts w:ascii="Times New Roman" w:hAnsi="Times New Roman"/>
          <w:szCs w:val="28"/>
        </w:rPr>
        <w:t>Trưởng phòng</w:t>
      </w:r>
      <w:r w:rsidR="002514B9" w:rsidRPr="008A4537">
        <w:rPr>
          <w:rFonts w:ascii="Times New Roman" w:hAnsi="Times New Roman"/>
          <w:szCs w:val="28"/>
          <w:lang w:val="vi-VN"/>
        </w:rPr>
        <w:t xml:space="preserve"> Nội vụ, </w:t>
      </w:r>
      <w:r w:rsidR="006B1C76" w:rsidRPr="008A4537">
        <w:rPr>
          <w:rFonts w:ascii="Times New Roman" w:hAnsi="Times New Roman"/>
          <w:szCs w:val="28"/>
        </w:rPr>
        <w:t xml:space="preserve">              </w:t>
      </w:r>
      <w:r w:rsidR="002514B9" w:rsidRPr="008A4537">
        <w:rPr>
          <w:rFonts w:ascii="Times New Roman" w:hAnsi="Times New Roman"/>
          <w:szCs w:val="28"/>
          <w:lang w:val="vi-VN"/>
        </w:rPr>
        <w:t xml:space="preserve">Chủ tịch Ủy ban nhân dân </w:t>
      </w:r>
      <w:r w:rsidRPr="008A4537">
        <w:rPr>
          <w:rFonts w:ascii="Times New Roman" w:hAnsi="Times New Roman"/>
          <w:szCs w:val="28"/>
        </w:rPr>
        <w:t>10</w:t>
      </w:r>
      <w:r w:rsidR="00673C50" w:rsidRPr="008A4537">
        <w:rPr>
          <w:rFonts w:ascii="Times New Roman" w:hAnsi="Times New Roman"/>
          <w:szCs w:val="28"/>
          <w:lang w:val="vi-VN"/>
        </w:rPr>
        <w:t xml:space="preserve"> </w:t>
      </w:r>
      <w:r w:rsidR="00497A1D" w:rsidRPr="008A4537">
        <w:rPr>
          <w:rFonts w:ascii="Times New Roman" w:hAnsi="Times New Roman"/>
          <w:szCs w:val="28"/>
        </w:rPr>
        <w:t>phường</w:t>
      </w:r>
      <w:r w:rsidRPr="008A4537">
        <w:rPr>
          <w:rFonts w:ascii="Times New Roman" w:hAnsi="Times New Roman"/>
          <w:szCs w:val="28"/>
        </w:rPr>
        <w:t>,</w:t>
      </w:r>
      <w:r w:rsidR="006B1C76" w:rsidRPr="008A4537">
        <w:rPr>
          <w:rFonts w:ascii="Times New Roman" w:hAnsi="Times New Roman"/>
          <w:szCs w:val="28"/>
        </w:rPr>
        <w:t xml:space="preserve"> </w:t>
      </w:r>
      <w:r w:rsidR="006B1C76" w:rsidRPr="008A4537">
        <w:rPr>
          <w:rFonts w:ascii="Times New Roman" w:hAnsi="Times New Roman"/>
          <w:szCs w:val="28"/>
          <w:lang w:val="vi-VN"/>
        </w:rPr>
        <w:t xml:space="preserve">Thủ trưởng các </w:t>
      </w:r>
      <w:r w:rsidR="00497A1D" w:rsidRPr="008A4537">
        <w:rPr>
          <w:rFonts w:ascii="Times New Roman" w:hAnsi="Times New Roman"/>
          <w:szCs w:val="28"/>
        </w:rPr>
        <w:t>phòng chuyên môn và đơn vị</w:t>
      </w:r>
      <w:r w:rsidR="006B1C76" w:rsidRPr="008A4537">
        <w:rPr>
          <w:rFonts w:ascii="Times New Roman" w:hAnsi="Times New Roman"/>
          <w:szCs w:val="28"/>
          <w:lang w:val="vi-VN"/>
        </w:rPr>
        <w:t xml:space="preserve"> có liên quan </w:t>
      </w:r>
      <w:r w:rsidR="002514B9" w:rsidRPr="008A4537">
        <w:rPr>
          <w:rFonts w:ascii="Times New Roman" w:hAnsi="Times New Roman"/>
          <w:szCs w:val="28"/>
          <w:lang w:val="vi-VN"/>
        </w:rPr>
        <w:t>chịu trách nhiệm thi hành Quyết định này./.</w:t>
      </w:r>
    </w:p>
    <w:tbl>
      <w:tblPr>
        <w:tblW w:w="8822" w:type="dxa"/>
        <w:tblInd w:w="108" w:type="dxa"/>
        <w:tblLayout w:type="fixed"/>
        <w:tblLook w:val="01E0" w:firstRow="1" w:lastRow="1" w:firstColumn="1" w:lastColumn="1" w:noHBand="0" w:noVBand="0"/>
      </w:tblPr>
      <w:tblGrid>
        <w:gridCol w:w="5137"/>
        <w:gridCol w:w="3685"/>
      </w:tblGrid>
      <w:tr w:rsidR="00C5118D" w:rsidRPr="008A4537" w14:paraId="28614F2B" w14:textId="77777777" w:rsidTr="005E3A8A">
        <w:tc>
          <w:tcPr>
            <w:tcW w:w="5137" w:type="dxa"/>
          </w:tcPr>
          <w:tbl>
            <w:tblPr>
              <w:tblW w:w="8964" w:type="dxa"/>
              <w:tblInd w:w="108" w:type="dxa"/>
              <w:tblLayout w:type="fixed"/>
              <w:tblLook w:val="01E0" w:firstRow="1" w:lastRow="1" w:firstColumn="1" w:lastColumn="1" w:noHBand="0" w:noVBand="0"/>
            </w:tblPr>
            <w:tblGrid>
              <w:gridCol w:w="8964"/>
            </w:tblGrid>
            <w:tr w:rsidR="00C5118D" w:rsidRPr="008A4537" w14:paraId="25FD36EE" w14:textId="77777777" w:rsidTr="006B1C76">
              <w:tc>
                <w:tcPr>
                  <w:tcW w:w="4854" w:type="dxa"/>
                </w:tcPr>
                <w:p w14:paraId="41FC7A6A" w14:textId="77777777" w:rsidR="006B1C76" w:rsidRPr="008A4537" w:rsidRDefault="006B1C76" w:rsidP="006B1C76">
                  <w:pPr>
                    <w:rPr>
                      <w:rFonts w:ascii="Times New Roman" w:hAnsi="Times New Roman"/>
                      <w:i/>
                      <w:sz w:val="30"/>
                      <w:lang w:val="vi-VN"/>
                    </w:rPr>
                  </w:pPr>
                  <w:r w:rsidRPr="008A4537">
                    <w:rPr>
                      <w:rFonts w:ascii="Times New Roman" w:hAnsi="Times New Roman"/>
                      <w:b/>
                      <w:i/>
                      <w:sz w:val="24"/>
                      <w:lang w:val="vi-VN"/>
                    </w:rPr>
                    <w:t>Nơi nhận:</w:t>
                  </w:r>
                  <w:r w:rsidRPr="008A4537">
                    <w:rPr>
                      <w:rFonts w:ascii="Times New Roman" w:hAnsi="Times New Roman"/>
                      <w:i/>
                      <w:sz w:val="24"/>
                      <w:lang w:val="vi-VN"/>
                    </w:rPr>
                    <w:t xml:space="preserve">  </w:t>
                  </w:r>
                  <w:r w:rsidRPr="008A4537">
                    <w:rPr>
                      <w:rFonts w:ascii="Times New Roman" w:hAnsi="Times New Roman"/>
                      <w:i/>
                      <w:sz w:val="30"/>
                      <w:lang w:val="vi-VN"/>
                    </w:rPr>
                    <w:t xml:space="preserve">  </w:t>
                  </w:r>
                </w:p>
                <w:p w14:paraId="0DF0FD0B" w14:textId="77777777" w:rsidR="006B1C76" w:rsidRPr="008A4537" w:rsidRDefault="006B1C76" w:rsidP="006B1C76">
                  <w:pPr>
                    <w:rPr>
                      <w:rFonts w:ascii="Times New Roman" w:hAnsi="Times New Roman"/>
                      <w:sz w:val="22"/>
                      <w:szCs w:val="22"/>
                      <w:lang w:val="vi-VN"/>
                    </w:rPr>
                  </w:pPr>
                  <w:r w:rsidRPr="008A4537">
                    <w:rPr>
                      <w:rFonts w:ascii="Times New Roman" w:hAnsi="Times New Roman"/>
                      <w:sz w:val="22"/>
                      <w:szCs w:val="22"/>
                      <w:lang w:val="vi-VN"/>
                    </w:rPr>
                    <w:t xml:space="preserve">- Như Điều </w:t>
                  </w:r>
                  <w:r w:rsidRPr="008A4537">
                    <w:rPr>
                      <w:rFonts w:ascii="Times New Roman" w:hAnsi="Times New Roman"/>
                      <w:sz w:val="22"/>
                      <w:szCs w:val="22"/>
                    </w:rPr>
                    <w:t>3</w:t>
                  </w:r>
                  <w:r w:rsidRPr="008A4537">
                    <w:rPr>
                      <w:rFonts w:ascii="Times New Roman" w:hAnsi="Times New Roman"/>
                      <w:sz w:val="22"/>
                      <w:szCs w:val="22"/>
                      <w:lang w:val="vi-VN"/>
                    </w:rPr>
                    <w:t>;</w:t>
                  </w:r>
                </w:p>
                <w:p w14:paraId="6FEB4329" w14:textId="1D020426" w:rsidR="004940B4" w:rsidRPr="008A4537" w:rsidRDefault="00497A1D" w:rsidP="006B1C76">
                  <w:pPr>
                    <w:rPr>
                      <w:rFonts w:ascii="Times New Roman" w:hAnsi="Times New Roman"/>
                      <w:sz w:val="22"/>
                      <w:szCs w:val="22"/>
                      <w:lang w:val="vi-VN"/>
                    </w:rPr>
                  </w:pPr>
                  <w:r w:rsidRPr="008A4537">
                    <w:rPr>
                      <w:rFonts w:ascii="Times New Roman" w:hAnsi="Times New Roman"/>
                      <w:sz w:val="22"/>
                      <w:szCs w:val="22"/>
                      <w:lang w:val="vi-VN"/>
                    </w:rPr>
                    <w:t xml:space="preserve">- </w:t>
                  </w:r>
                  <w:r w:rsidRPr="008A4537">
                    <w:rPr>
                      <w:rFonts w:ascii="Times New Roman" w:hAnsi="Times New Roman"/>
                      <w:sz w:val="22"/>
                      <w:szCs w:val="22"/>
                    </w:rPr>
                    <w:t>Sở</w:t>
                  </w:r>
                  <w:r w:rsidR="006B1C76" w:rsidRPr="008A4537">
                    <w:rPr>
                      <w:rFonts w:ascii="Times New Roman" w:hAnsi="Times New Roman"/>
                      <w:sz w:val="22"/>
                      <w:szCs w:val="22"/>
                      <w:lang w:val="vi-VN"/>
                    </w:rPr>
                    <w:t xml:space="preserve"> Tư pháp; </w:t>
                  </w:r>
                </w:p>
                <w:p w14:paraId="7496ACA5" w14:textId="60E0F0DD" w:rsidR="006B1C76" w:rsidRPr="008A4537" w:rsidRDefault="004940B4" w:rsidP="006B1C76">
                  <w:pPr>
                    <w:rPr>
                      <w:rFonts w:ascii="Times New Roman" w:hAnsi="Times New Roman"/>
                      <w:sz w:val="22"/>
                      <w:szCs w:val="22"/>
                    </w:rPr>
                  </w:pPr>
                  <w:r w:rsidRPr="008A4537">
                    <w:rPr>
                      <w:rFonts w:ascii="Times New Roman" w:hAnsi="Times New Roman"/>
                      <w:sz w:val="22"/>
                      <w:szCs w:val="22"/>
                    </w:rPr>
                    <w:t xml:space="preserve">- </w:t>
                  </w:r>
                  <w:r w:rsidR="00497A1D" w:rsidRPr="008A4537">
                    <w:rPr>
                      <w:rFonts w:ascii="Times New Roman" w:hAnsi="Times New Roman"/>
                      <w:sz w:val="22"/>
                      <w:szCs w:val="22"/>
                    </w:rPr>
                    <w:t>Sở</w:t>
                  </w:r>
                  <w:r w:rsidR="006B1C76" w:rsidRPr="008A4537">
                    <w:rPr>
                      <w:rFonts w:ascii="Times New Roman" w:hAnsi="Times New Roman"/>
                      <w:sz w:val="22"/>
                      <w:szCs w:val="22"/>
                      <w:lang w:val="vi-VN"/>
                    </w:rPr>
                    <w:t xml:space="preserve"> Nội vụ;</w:t>
                  </w:r>
                </w:p>
                <w:p w14:paraId="0F5D40F3" w14:textId="13775354" w:rsidR="00497A1D" w:rsidRPr="008A4537" w:rsidRDefault="00497A1D" w:rsidP="006B1C76">
                  <w:pPr>
                    <w:rPr>
                      <w:rFonts w:ascii="Times New Roman" w:hAnsi="Times New Roman"/>
                      <w:sz w:val="22"/>
                      <w:szCs w:val="22"/>
                    </w:rPr>
                  </w:pPr>
                  <w:r w:rsidRPr="008A4537">
                    <w:rPr>
                      <w:rFonts w:ascii="Times New Roman" w:hAnsi="Times New Roman"/>
                      <w:sz w:val="22"/>
                      <w:szCs w:val="22"/>
                    </w:rPr>
                    <w:t>- Văn phòng Ủy ban nhân dân Thành phố;</w:t>
                  </w:r>
                </w:p>
                <w:p w14:paraId="38BDFDFA" w14:textId="61B4EEF6" w:rsidR="00E90751" w:rsidRPr="008A4537" w:rsidRDefault="00E90751" w:rsidP="006B1C76">
                  <w:pPr>
                    <w:rPr>
                      <w:rFonts w:ascii="Times New Roman" w:hAnsi="Times New Roman"/>
                      <w:sz w:val="22"/>
                      <w:szCs w:val="22"/>
                    </w:rPr>
                  </w:pPr>
                  <w:r w:rsidRPr="008A4537">
                    <w:rPr>
                      <w:rFonts w:ascii="Times New Roman" w:hAnsi="Times New Roman"/>
                      <w:sz w:val="22"/>
                      <w:szCs w:val="22"/>
                    </w:rPr>
                    <w:t xml:space="preserve">- </w:t>
                  </w:r>
                  <w:r w:rsidRPr="008A4537">
                    <w:rPr>
                      <w:rFonts w:ascii="Times New Roman" w:hAnsi="Times New Roman"/>
                      <w:color w:val="000000"/>
                      <w:sz w:val="22"/>
                      <w:szCs w:val="22"/>
                    </w:rPr>
                    <w:t>Trung tâm Công báo Thành phố Hồ Chí Minh;</w:t>
                  </w:r>
                </w:p>
                <w:p w14:paraId="3B27BB68" w14:textId="32B97228" w:rsidR="006B1C76" w:rsidRPr="008A4537" w:rsidRDefault="006B1C76" w:rsidP="006B1C76">
                  <w:pPr>
                    <w:rPr>
                      <w:rFonts w:ascii="Times New Roman" w:hAnsi="Times New Roman"/>
                      <w:sz w:val="22"/>
                      <w:szCs w:val="22"/>
                    </w:rPr>
                  </w:pPr>
                  <w:r w:rsidRPr="008A4537">
                    <w:rPr>
                      <w:rFonts w:ascii="Times New Roman" w:hAnsi="Times New Roman"/>
                      <w:sz w:val="22"/>
                      <w:szCs w:val="22"/>
                    </w:rPr>
                    <w:t xml:space="preserve">- Thường trực </w:t>
                  </w:r>
                  <w:r w:rsidR="00497A1D" w:rsidRPr="008A4537">
                    <w:rPr>
                      <w:rFonts w:ascii="Times New Roman" w:hAnsi="Times New Roman"/>
                      <w:sz w:val="22"/>
                      <w:szCs w:val="22"/>
                    </w:rPr>
                    <w:t>Quận ủy</w:t>
                  </w:r>
                  <w:r w:rsidRPr="008A4537">
                    <w:rPr>
                      <w:rFonts w:ascii="Times New Roman" w:hAnsi="Times New Roman"/>
                      <w:sz w:val="22"/>
                      <w:szCs w:val="22"/>
                    </w:rPr>
                    <w:t>;</w:t>
                  </w:r>
                </w:p>
                <w:p w14:paraId="76FFDB5B" w14:textId="5520208A" w:rsidR="006B1C76" w:rsidRPr="008A4537" w:rsidRDefault="006B1C76" w:rsidP="006B1C76">
                  <w:pPr>
                    <w:rPr>
                      <w:rFonts w:ascii="Times New Roman" w:hAnsi="Times New Roman"/>
                      <w:sz w:val="22"/>
                      <w:szCs w:val="22"/>
                      <w:lang w:val="vi-VN"/>
                    </w:rPr>
                  </w:pPr>
                  <w:r w:rsidRPr="008A4537">
                    <w:rPr>
                      <w:rFonts w:ascii="Times New Roman" w:hAnsi="Times New Roman"/>
                      <w:sz w:val="22"/>
                      <w:szCs w:val="22"/>
                      <w:lang w:val="vi-VN"/>
                    </w:rPr>
                    <w:t>- TTUB: CT, các PCT;</w:t>
                  </w:r>
                </w:p>
                <w:p w14:paraId="2357BD68" w14:textId="05238FF0" w:rsidR="005E3A8A" w:rsidRPr="008A4537" w:rsidRDefault="005E3A8A" w:rsidP="005E3A8A">
                  <w:pPr>
                    <w:rPr>
                      <w:rFonts w:ascii="Times New Roman" w:hAnsi="Times New Roman"/>
                      <w:sz w:val="22"/>
                      <w:szCs w:val="22"/>
                    </w:rPr>
                  </w:pPr>
                  <w:r w:rsidRPr="008A4537">
                    <w:rPr>
                      <w:rFonts w:ascii="Times New Roman" w:hAnsi="Times New Roman"/>
                      <w:sz w:val="22"/>
                      <w:szCs w:val="22"/>
                    </w:rPr>
                    <w:t xml:space="preserve">- Ủy ban MTTQVN </w:t>
                  </w:r>
                  <w:r w:rsidR="00497A1D" w:rsidRPr="008A4537">
                    <w:rPr>
                      <w:rFonts w:ascii="Times New Roman" w:hAnsi="Times New Roman"/>
                      <w:sz w:val="22"/>
                      <w:szCs w:val="22"/>
                    </w:rPr>
                    <w:t>quận</w:t>
                  </w:r>
                  <w:r w:rsidRPr="008A4537">
                    <w:rPr>
                      <w:rFonts w:ascii="Times New Roman" w:hAnsi="Times New Roman"/>
                      <w:sz w:val="22"/>
                      <w:szCs w:val="22"/>
                    </w:rPr>
                    <w:t>;</w:t>
                  </w:r>
                </w:p>
                <w:p w14:paraId="14DE2F2C" w14:textId="5B28021C" w:rsidR="006B1C76" w:rsidRPr="008A4537" w:rsidRDefault="006B1C76" w:rsidP="006B1C76">
                  <w:pPr>
                    <w:rPr>
                      <w:rFonts w:ascii="Times New Roman" w:hAnsi="Times New Roman"/>
                      <w:sz w:val="22"/>
                      <w:szCs w:val="22"/>
                    </w:rPr>
                  </w:pPr>
                  <w:r w:rsidRPr="008A4537">
                    <w:rPr>
                      <w:rFonts w:ascii="Times New Roman" w:hAnsi="Times New Roman"/>
                      <w:sz w:val="22"/>
                      <w:szCs w:val="22"/>
                      <w:lang w:val="vi-VN"/>
                    </w:rPr>
                    <w:t xml:space="preserve">- </w:t>
                  </w:r>
                  <w:r w:rsidR="00497A1D" w:rsidRPr="008A4537">
                    <w:rPr>
                      <w:rFonts w:ascii="Times New Roman" w:hAnsi="Times New Roman"/>
                      <w:sz w:val="22"/>
                      <w:szCs w:val="22"/>
                    </w:rPr>
                    <w:t>Các phòng chuyên môn, đơn vị thuộc quận;</w:t>
                  </w:r>
                </w:p>
                <w:p w14:paraId="28E5D48C" w14:textId="065961E3" w:rsidR="00497A1D" w:rsidRPr="008A4537" w:rsidRDefault="00497A1D" w:rsidP="006B1C76">
                  <w:pPr>
                    <w:rPr>
                      <w:rFonts w:ascii="Times New Roman" w:hAnsi="Times New Roman"/>
                      <w:sz w:val="22"/>
                      <w:szCs w:val="22"/>
                    </w:rPr>
                  </w:pPr>
                  <w:r w:rsidRPr="008A4537">
                    <w:rPr>
                      <w:rFonts w:ascii="Times New Roman" w:hAnsi="Times New Roman"/>
                      <w:sz w:val="22"/>
                      <w:szCs w:val="22"/>
                    </w:rPr>
                    <w:t>- Ủy ban nhân dân 10 phường;</w:t>
                  </w:r>
                </w:p>
                <w:p w14:paraId="40FE2028" w14:textId="77777777" w:rsidR="00497A1D" w:rsidRPr="008A4537" w:rsidRDefault="006B1C76" w:rsidP="00497A1D">
                  <w:pPr>
                    <w:rPr>
                      <w:rFonts w:ascii="Times New Roman" w:hAnsi="Times New Roman"/>
                      <w:sz w:val="22"/>
                      <w:szCs w:val="22"/>
                    </w:rPr>
                  </w:pPr>
                  <w:r w:rsidRPr="008A4537">
                    <w:rPr>
                      <w:rFonts w:ascii="Times New Roman" w:hAnsi="Times New Roman"/>
                      <w:sz w:val="22"/>
                      <w:szCs w:val="22"/>
                      <w:lang w:val="vi-VN"/>
                    </w:rPr>
                    <w:t>- VPUB: CPVP;</w:t>
                  </w:r>
                  <w:r w:rsidRPr="008A4537">
                    <w:rPr>
                      <w:rFonts w:ascii="Times New Roman" w:hAnsi="Times New Roman"/>
                      <w:sz w:val="22"/>
                      <w:szCs w:val="22"/>
                    </w:rPr>
                    <w:t xml:space="preserve"> </w:t>
                  </w:r>
                </w:p>
                <w:p w14:paraId="25978AB2" w14:textId="51F5D1AF" w:rsidR="00E90751" w:rsidRPr="008A4537" w:rsidRDefault="00E90751" w:rsidP="00497A1D">
                  <w:pPr>
                    <w:rPr>
                      <w:rFonts w:ascii="Times New Roman" w:hAnsi="Times New Roman"/>
                      <w:sz w:val="22"/>
                      <w:szCs w:val="22"/>
                    </w:rPr>
                  </w:pPr>
                  <w:r w:rsidRPr="008A4537">
                    <w:rPr>
                      <w:rFonts w:ascii="Times New Roman" w:hAnsi="Times New Roman"/>
                      <w:sz w:val="22"/>
                      <w:szCs w:val="22"/>
                    </w:rPr>
                    <w:t>- Các Tổ thuộc VPUBND quận;</w:t>
                  </w:r>
                </w:p>
                <w:p w14:paraId="1A2F5C86" w14:textId="663BD03F" w:rsidR="006B1C76" w:rsidRPr="008A4537" w:rsidRDefault="006B1C76" w:rsidP="00497A1D">
                  <w:pPr>
                    <w:rPr>
                      <w:rFonts w:ascii="Times New Roman" w:hAnsi="Times New Roman"/>
                      <w:sz w:val="22"/>
                      <w:szCs w:val="22"/>
                    </w:rPr>
                  </w:pPr>
                  <w:r w:rsidRPr="008A4537">
                    <w:rPr>
                      <w:rFonts w:ascii="Times New Roman" w:hAnsi="Times New Roman"/>
                      <w:sz w:val="22"/>
                      <w:szCs w:val="22"/>
                      <w:lang w:val="vi-VN"/>
                    </w:rPr>
                    <w:t>- Lưu: VT</w:t>
                  </w:r>
                  <w:r w:rsidR="00AA01C4" w:rsidRPr="008A4537">
                    <w:rPr>
                      <w:rFonts w:ascii="Times New Roman" w:hAnsi="Times New Roman"/>
                      <w:sz w:val="22"/>
                      <w:szCs w:val="22"/>
                    </w:rPr>
                    <w:t xml:space="preserve"> (VPUB) K/45b</w:t>
                  </w:r>
                  <w:r w:rsidR="00497A1D" w:rsidRPr="008A4537">
                    <w:rPr>
                      <w:rFonts w:ascii="Times New Roman" w:hAnsi="Times New Roman"/>
                      <w:sz w:val="22"/>
                      <w:szCs w:val="22"/>
                    </w:rPr>
                    <w:t>;</w:t>
                  </w:r>
                </w:p>
              </w:tc>
            </w:tr>
          </w:tbl>
          <w:p w14:paraId="0458D65B" w14:textId="2929C1CC" w:rsidR="00673C50" w:rsidRPr="008A4537" w:rsidRDefault="00673C50" w:rsidP="00673C50">
            <w:pPr>
              <w:rPr>
                <w:rFonts w:ascii="Times New Roman" w:hAnsi="Times New Roman"/>
                <w:sz w:val="22"/>
                <w:szCs w:val="22"/>
                <w:lang w:val="vi-VN"/>
              </w:rPr>
            </w:pPr>
          </w:p>
        </w:tc>
        <w:tc>
          <w:tcPr>
            <w:tcW w:w="3685" w:type="dxa"/>
          </w:tcPr>
          <w:p w14:paraId="082BA6D0" w14:textId="77777777" w:rsidR="008D737A" w:rsidRPr="008A4537" w:rsidRDefault="008D737A" w:rsidP="00BB130E">
            <w:pPr>
              <w:jc w:val="center"/>
              <w:rPr>
                <w:rFonts w:ascii="Times New Roman" w:hAnsi="Times New Roman"/>
                <w:b/>
                <w:szCs w:val="28"/>
                <w:lang w:val="fr-FR"/>
              </w:rPr>
            </w:pPr>
            <w:r w:rsidRPr="008A4537">
              <w:rPr>
                <w:rFonts w:ascii="Times New Roman" w:hAnsi="Times New Roman"/>
                <w:b/>
                <w:szCs w:val="28"/>
                <w:lang w:val="fr-FR"/>
              </w:rPr>
              <w:t>CHỦ TỊCH</w:t>
            </w:r>
          </w:p>
          <w:p w14:paraId="0DAB344F" w14:textId="77777777" w:rsidR="008D737A" w:rsidRPr="008A4537" w:rsidRDefault="008D737A" w:rsidP="00BB130E">
            <w:pPr>
              <w:rPr>
                <w:rFonts w:ascii="Times New Roman" w:hAnsi="Times New Roman"/>
                <w:b/>
                <w:szCs w:val="28"/>
                <w:lang w:val="fr-FR"/>
              </w:rPr>
            </w:pPr>
          </w:p>
          <w:p w14:paraId="7C027DC2" w14:textId="77777777" w:rsidR="008D737A" w:rsidRPr="008A4537" w:rsidRDefault="008D737A" w:rsidP="00BB130E">
            <w:pPr>
              <w:jc w:val="center"/>
              <w:rPr>
                <w:rFonts w:ascii="Times New Roman" w:hAnsi="Times New Roman"/>
                <w:b/>
                <w:szCs w:val="28"/>
                <w:lang w:val="fr-FR"/>
              </w:rPr>
            </w:pPr>
          </w:p>
          <w:p w14:paraId="069F6B20" w14:textId="77777777" w:rsidR="008D737A" w:rsidRPr="008A4537" w:rsidRDefault="008D737A" w:rsidP="00BB130E">
            <w:pPr>
              <w:jc w:val="center"/>
              <w:rPr>
                <w:rFonts w:ascii="Times New Roman" w:hAnsi="Times New Roman"/>
                <w:b/>
                <w:szCs w:val="28"/>
                <w:lang w:val="fr-FR"/>
              </w:rPr>
            </w:pPr>
          </w:p>
          <w:p w14:paraId="2CDD509D" w14:textId="77777777" w:rsidR="008D737A" w:rsidRPr="008A4537" w:rsidRDefault="008D737A" w:rsidP="00BB130E">
            <w:pPr>
              <w:jc w:val="center"/>
              <w:rPr>
                <w:rFonts w:ascii="Times New Roman" w:hAnsi="Times New Roman"/>
                <w:b/>
                <w:szCs w:val="28"/>
                <w:lang w:val="fr-FR"/>
              </w:rPr>
            </w:pPr>
          </w:p>
          <w:p w14:paraId="416A7465" w14:textId="77777777" w:rsidR="008D737A" w:rsidRPr="008A4537" w:rsidRDefault="008D737A" w:rsidP="00BB130E">
            <w:pPr>
              <w:jc w:val="center"/>
              <w:rPr>
                <w:rFonts w:ascii="Times New Roman" w:hAnsi="Times New Roman"/>
                <w:b/>
                <w:szCs w:val="28"/>
                <w:lang w:val="fr-FR"/>
              </w:rPr>
            </w:pPr>
          </w:p>
          <w:p w14:paraId="2C002CF8" w14:textId="77777777" w:rsidR="008D737A" w:rsidRPr="008A4537" w:rsidRDefault="008D737A" w:rsidP="00BB130E">
            <w:pPr>
              <w:jc w:val="center"/>
              <w:rPr>
                <w:rFonts w:ascii="Times New Roman" w:hAnsi="Times New Roman"/>
                <w:b/>
                <w:szCs w:val="28"/>
                <w:lang w:val="fr-FR"/>
              </w:rPr>
            </w:pPr>
          </w:p>
          <w:p w14:paraId="1DC9FD9D" w14:textId="1EC7004D" w:rsidR="008D737A" w:rsidRPr="008A4537" w:rsidRDefault="00497A1D" w:rsidP="00BB130E">
            <w:pPr>
              <w:jc w:val="center"/>
              <w:rPr>
                <w:rFonts w:ascii="Times New Roman" w:hAnsi="Times New Roman"/>
                <w:b/>
                <w:szCs w:val="28"/>
                <w:lang w:val="fr-FR"/>
              </w:rPr>
            </w:pPr>
            <w:r w:rsidRPr="008A4537">
              <w:rPr>
                <w:rFonts w:ascii="Times New Roman" w:hAnsi="Times New Roman"/>
                <w:b/>
                <w:szCs w:val="28"/>
                <w:lang w:val="fr-FR"/>
              </w:rPr>
              <w:t>Hoàng Minh Tuấn Anh</w:t>
            </w:r>
          </w:p>
          <w:p w14:paraId="69132981" w14:textId="77777777" w:rsidR="008D737A" w:rsidRPr="008A4537" w:rsidRDefault="008D737A" w:rsidP="00BB130E">
            <w:pPr>
              <w:jc w:val="center"/>
              <w:rPr>
                <w:rFonts w:ascii="Times New Roman" w:hAnsi="Times New Roman"/>
                <w:b/>
                <w:szCs w:val="28"/>
                <w:lang w:val="fr-FR"/>
              </w:rPr>
            </w:pPr>
          </w:p>
          <w:p w14:paraId="1F2C1FEB" w14:textId="77777777" w:rsidR="008D737A" w:rsidRPr="008A4537" w:rsidRDefault="008D737A" w:rsidP="00BB130E">
            <w:pPr>
              <w:jc w:val="center"/>
              <w:rPr>
                <w:rFonts w:ascii="Times New Roman" w:hAnsi="Times New Roman"/>
                <w:b/>
                <w:szCs w:val="28"/>
                <w:lang w:val="fr-FR"/>
              </w:rPr>
            </w:pPr>
          </w:p>
          <w:p w14:paraId="7AD13CFB" w14:textId="77777777" w:rsidR="008D737A" w:rsidRPr="008A4537" w:rsidRDefault="008D737A" w:rsidP="00BB130E">
            <w:pPr>
              <w:jc w:val="center"/>
              <w:rPr>
                <w:rFonts w:ascii="Times New Roman" w:hAnsi="Times New Roman"/>
                <w:b/>
                <w:szCs w:val="28"/>
                <w:lang w:val="fr-FR"/>
              </w:rPr>
            </w:pPr>
          </w:p>
          <w:p w14:paraId="481D5561" w14:textId="77777777" w:rsidR="008D737A" w:rsidRPr="008A4537" w:rsidRDefault="008D737A" w:rsidP="00BB130E">
            <w:pPr>
              <w:jc w:val="center"/>
              <w:rPr>
                <w:rFonts w:ascii="Times New Roman" w:hAnsi="Times New Roman"/>
                <w:szCs w:val="28"/>
                <w:lang w:val="fr-FR"/>
              </w:rPr>
            </w:pPr>
          </w:p>
        </w:tc>
      </w:tr>
    </w:tbl>
    <w:p w14:paraId="1F7E704A" w14:textId="77777777" w:rsidR="00B5041C" w:rsidRDefault="00B5041C" w:rsidP="001D3E82">
      <w:pPr>
        <w:spacing w:before="120" w:after="120"/>
        <w:jc w:val="both"/>
        <w:rPr>
          <w:rFonts w:ascii="Times New Roman" w:hAnsi="Times New Roman"/>
          <w:szCs w:val="28"/>
        </w:rPr>
        <w:sectPr w:rsidR="00B5041C" w:rsidSect="00497A1D">
          <w:headerReference w:type="default" r:id="rId6"/>
          <w:pgSz w:w="11907" w:h="16840" w:code="9"/>
          <w:pgMar w:top="1134" w:right="1134" w:bottom="1134" w:left="1701" w:header="567" w:footer="567" w:gutter="0"/>
          <w:cols w:space="720"/>
          <w:titlePg/>
          <w:docGrid w:linePitch="381"/>
        </w:sectPr>
      </w:pPr>
    </w:p>
    <w:tbl>
      <w:tblPr>
        <w:tblW w:w="9606" w:type="dxa"/>
        <w:tblLook w:val="04A0" w:firstRow="1" w:lastRow="0" w:firstColumn="1" w:lastColumn="0" w:noHBand="0" w:noVBand="1"/>
      </w:tblPr>
      <w:tblGrid>
        <w:gridCol w:w="3794"/>
        <w:gridCol w:w="5812"/>
      </w:tblGrid>
      <w:tr w:rsidR="00B5041C" w14:paraId="67D8A0C2" w14:textId="77777777" w:rsidTr="00B5041C">
        <w:trPr>
          <w:trHeight w:val="717"/>
        </w:trPr>
        <w:tc>
          <w:tcPr>
            <w:tcW w:w="3794" w:type="dxa"/>
            <w:hideMark/>
          </w:tcPr>
          <w:p w14:paraId="20831157" w14:textId="77777777" w:rsidR="00B5041C" w:rsidRDefault="00B5041C">
            <w:pPr>
              <w:spacing w:line="256" w:lineRule="auto"/>
              <w:ind w:right="-108"/>
              <w:jc w:val="center"/>
              <w:rPr>
                <w:rFonts w:ascii="Times New Roman" w:hAnsi="Times New Roman"/>
                <w:b/>
                <w:color w:val="000000" w:themeColor="text1"/>
                <w:sz w:val="26"/>
                <w:lang w:eastAsia="zh-CN"/>
              </w:rPr>
            </w:pPr>
            <w:r>
              <w:rPr>
                <w:rFonts w:ascii="Times New Roman" w:hAnsi="Times New Roman"/>
                <w:b/>
                <w:color w:val="000000" w:themeColor="text1"/>
                <w:sz w:val="26"/>
                <w:lang w:eastAsia="zh-CN"/>
              </w:rPr>
              <w:t>ỦY BAN NHÂN DÂN QUẬN 7</w:t>
            </w:r>
          </w:p>
          <w:p w14:paraId="5F3CFAB7" w14:textId="77777777" w:rsidR="00B5041C" w:rsidRDefault="00B5041C">
            <w:pPr>
              <w:pStyle w:val="Heading4"/>
              <w:spacing w:before="0" w:after="0" w:line="256" w:lineRule="auto"/>
              <w:jc w:val="center"/>
              <w:rPr>
                <w:color w:val="000000" w:themeColor="text1"/>
                <w:sz w:val="26"/>
                <w:szCs w:val="26"/>
                <w:vertAlign w:val="superscript"/>
                <w:lang w:eastAsia="zh-CN"/>
              </w:rPr>
            </w:pPr>
            <w:r>
              <w:rPr>
                <w:color w:val="000000" w:themeColor="text1"/>
                <w:sz w:val="26"/>
                <w:szCs w:val="26"/>
                <w:vertAlign w:val="superscript"/>
                <w:lang w:eastAsia="zh-CN"/>
              </w:rPr>
              <w:t>______________</w:t>
            </w:r>
          </w:p>
        </w:tc>
        <w:tc>
          <w:tcPr>
            <w:tcW w:w="5812" w:type="dxa"/>
            <w:hideMark/>
          </w:tcPr>
          <w:p w14:paraId="416B1C97" w14:textId="77777777" w:rsidR="00B5041C" w:rsidRDefault="00B5041C">
            <w:pPr>
              <w:pStyle w:val="Heading9"/>
              <w:spacing w:before="0" w:after="0" w:line="256" w:lineRule="auto"/>
              <w:jc w:val="center"/>
              <w:rPr>
                <w:rFonts w:ascii="Times New Roman" w:hAnsi="Times New Roman" w:cs="Times New Roman"/>
                <w:b/>
                <w:bCs/>
                <w:color w:val="000000" w:themeColor="text1"/>
                <w:sz w:val="26"/>
                <w:szCs w:val="26"/>
                <w:lang w:eastAsia="zh-CN"/>
              </w:rPr>
            </w:pPr>
            <w:r>
              <w:rPr>
                <w:rFonts w:ascii="Times New Roman" w:hAnsi="Times New Roman" w:cs="Times New Roman"/>
                <w:b/>
                <w:bCs/>
                <w:color w:val="000000" w:themeColor="text1"/>
                <w:sz w:val="26"/>
                <w:szCs w:val="26"/>
                <w:lang w:eastAsia="zh-CN"/>
              </w:rPr>
              <w:t>CỘNG HÒA XÃ HỘI CHỦ NGHĨA VIỆT NAM</w:t>
            </w:r>
          </w:p>
          <w:p w14:paraId="4534AC17" w14:textId="77777777" w:rsidR="00B5041C" w:rsidRDefault="00B5041C">
            <w:pPr>
              <w:spacing w:line="256" w:lineRule="auto"/>
              <w:jc w:val="center"/>
              <w:rPr>
                <w:rFonts w:ascii="Times New Roman" w:hAnsi="Times New Roman"/>
                <w:b/>
                <w:bCs/>
                <w:color w:val="000000" w:themeColor="text1"/>
                <w:sz w:val="26"/>
                <w:szCs w:val="26"/>
                <w:lang w:eastAsia="zh-CN"/>
              </w:rPr>
            </w:pPr>
            <w:r>
              <w:rPr>
                <w:rFonts w:ascii="Times New Roman" w:hAnsi="Times New Roman"/>
                <w:b/>
                <w:bCs/>
                <w:color w:val="000000" w:themeColor="text1"/>
                <w:sz w:val="26"/>
                <w:szCs w:val="26"/>
                <w:lang w:eastAsia="zh-CN"/>
              </w:rPr>
              <w:t>Độc lập - Tự do - Hạnh phúc</w:t>
            </w:r>
          </w:p>
          <w:p w14:paraId="10BAC307" w14:textId="3AC2C341" w:rsidR="00B5041C" w:rsidRDefault="00B5041C">
            <w:pPr>
              <w:spacing w:line="256" w:lineRule="auto"/>
              <w:ind w:right="-108" w:hanging="108"/>
              <w:jc w:val="center"/>
              <w:rPr>
                <w:rFonts w:ascii="Times New Roman" w:hAnsi="Times New Roman"/>
                <w:color w:val="000000" w:themeColor="text1"/>
                <w:szCs w:val="26"/>
                <w:vertAlign w:val="superscript"/>
                <w:lang w:eastAsia="zh-CN"/>
              </w:rPr>
            </w:pPr>
            <w:r>
              <w:rPr>
                <w:noProof/>
              </w:rPr>
              <mc:AlternateContent>
                <mc:Choice Requires="wps">
                  <w:drawing>
                    <wp:anchor distT="0" distB="0" distL="114300" distR="114300" simplePos="0" relativeHeight="251668480" behindDoc="0" locked="0" layoutInCell="1" allowOverlap="1" wp14:anchorId="32E54489" wp14:editId="6621D3AF">
                      <wp:simplePos x="0" y="0"/>
                      <wp:positionH relativeFrom="column">
                        <wp:posOffset>767080</wp:posOffset>
                      </wp:positionH>
                      <wp:positionV relativeFrom="paragraph">
                        <wp:posOffset>17145</wp:posOffset>
                      </wp:positionV>
                      <wp:extent cx="1981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62BC3"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35pt" to="21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LRQo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"/>
                  </w:pict>
                </mc:Fallback>
              </mc:AlternateContent>
            </w:r>
          </w:p>
        </w:tc>
      </w:tr>
    </w:tbl>
    <w:p w14:paraId="7C9C1BAC" w14:textId="77777777" w:rsidR="00B5041C" w:rsidRDefault="00B5041C" w:rsidP="00B5041C">
      <w:pPr>
        <w:jc w:val="center"/>
        <w:rPr>
          <w:rFonts w:ascii="Times New Roman" w:hAnsi="Times New Roman"/>
          <w:color w:val="000000" w:themeColor="text1"/>
          <w:szCs w:val="28"/>
        </w:rPr>
      </w:pPr>
    </w:p>
    <w:p w14:paraId="0BDE9697" w14:textId="77777777" w:rsidR="00B5041C" w:rsidRDefault="00B5041C" w:rsidP="00B5041C">
      <w:pPr>
        <w:jc w:val="center"/>
        <w:rPr>
          <w:rFonts w:ascii="Times New Roman" w:hAnsi="Times New Roman"/>
          <w:b/>
          <w:color w:val="000000" w:themeColor="text1"/>
          <w:szCs w:val="28"/>
        </w:rPr>
      </w:pPr>
      <w:r>
        <w:rPr>
          <w:rFonts w:ascii="Times New Roman" w:hAnsi="Times New Roman"/>
          <w:b/>
          <w:color w:val="000000" w:themeColor="text1"/>
          <w:szCs w:val="28"/>
        </w:rPr>
        <w:t>QUY CHẾ</w:t>
      </w:r>
    </w:p>
    <w:p w14:paraId="7543D121" w14:textId="77777777" w:rsidR="00B5041C" w:rsidRDefault="00B5041C" w:rsidP="00B5041C">
      <w:pPr>
        <w:jc w:val="center"/>
        <w:rPr>
          <w:rFonts w:ascii="Times New Roman" w:hAnsi="Times New Roman"/>
          <w:b/>
          <w:color w:val="000000" w:themeColor="text1"/>
          <w:spacing w:val="-2"/>
          <w:szCs w:val="28"/>
        </w:rPr>
      </w:pPr>
      <w:r>
        <w:rPr>
          <w:rFonts w:ascii="Times New Roman" w:hAnsi="Times New Roman"/>
          <w:b/>
          <w:color w:val="000000" w:themeColor="text1"/>
          <w:spacing w:val="-2"/>
          <w:szCs w:val="28"/>
        </w:rPr>
        <w:t>Về tổ chức và hoạt động của Văn phòng Ủy ban nhân dân Quận 7</w:t>
      </w:r>
    </w:p>
    <w:p w14:paraId="45BADA9F" w14:textId="748DB3C6" w:rsidR="00B5041C" w:rsidRDefault="00B5041C" w:rsidP="00B5041C">
      <w:pPr>
        <w:jc w:val="center"/>
        <w:rPr>
          <w:rFonts w:ascii="Times New Roman" w:hAnsi="Times New Roman"/>
          <w:i/>
          <w:color w:val="000000" w:themeColor="text1"/>
          <w:szCs w:val="28"/>
          <w:lang w:val="vi-VN"/>
        </w:rPr>
      </w:pPr>
      <w:r>
        <w:rPr>
          <w:rFonts w:ascii="Times New Roman" w:hAnsi="Times New Roman"/>
          <w:i/>
          <w:color w:val="000000" w:themeColor="text1"/>
          <w:szCs w:val="28"/>
          <w:lang w:val="vi-VN"/>
        </w:rPr>
        <w:t>(kèm theo Quyết định số</w:t>
      </w:r>
      <w:r w:rsidR="00750FC2">
        <w:rPr>
          <w:rFonts w:ascii="Times New Roman" w:hAnsi="Times New Roman"/>
          <w:i/>
          <w:color w:val="000000" w:themeColor="text1"/>
          <w:szCs w:val="28"/>
          <w:lang w:val="vi-VN"/>
        </w:rPr>
        <w:t xml:space="preserve"> 06</w:t>
      </w:r>
      <w:r>
        <w:rPr>
          <w:rFonts w:ascii="Times New Roman" w:hAnsi="Times New Roman"/>
          <w:i/>
          <w:color w:val="000000" w:themeColor="text1"/>
          <w:szCs w:val="28"/>
          <w:lang w:val="vi-VN"/>
        </w:rPr>
        <w:t xml:space="preserve"> /202</w:t>
      </w:r>
      <w:r>
        <w:rPr>
          <w:rFonts w:ascii="Times New Roman" w:hAnsi="Times New Roman"/>
          <w:i/>
          <w:color w:val="000000" w:themeColor="text1"/>
          <w:szCs w:val="28"/>
        </w:rPr>
        <w:t>4</w:t>
      </w:r>
      <w:r>
        <w:rPr>
          <w:rFonts w:ascii="Times New Roman" w:hAnsi="Times New Roman"/>
          <w:i/>
          <w:color w:val="000000" w:themeColor="text1"/>
          <w:szCs w:val="28"/>
          <w:lang w:val="vi-VN"/>
        </w:rPr>
        <w:t>/QĐ-UBND ngày</w:t>
      </w:r>
      <w:r w:rsidR="00750FC2">
        <w:rPr>
          <w:rFonts w:ascii="Times New Roman" w:hAnsi="Times New Roman"/>
          <w:i/>
          <w:color w:val="000000" w:themeColor="text1"/>
          <w:szCs w:val="28"/>
          <w:lang w:val="vi-VN"/>
        </w:rPr>
        <w:t xml:space="preserve"> 11</w:t>
      </w:r>
      <w:r>
        <w:rPr>
          <w:rFonts w:ascii="Times New Roman" w:hAnsi="Times New Roman"/>
          <w:i/>
          <w:color w:val="000000" w:themeColor="text1"/>
          <w:szCs w:val="28"/>
          <w:lang w:val="vi-VN"/>
        </w:rPr>
        <w:t xml:space="preserve"> tháng</w:t>
      </w:r>
      <w:r w:rsidR="00750FC2">
        <w:rPr>
          <w:rFonts w:ascii="Times New Roman" w:hAnsi="Times New Roman"/>
          <w:i/>
          <w:color w:val="000000" w:themeColor="text1"/>
          <w:szCs w:val="28"/>
          <w:lang w:val="vi-VN"/>
        </w:rPr>
        <w:t xml:space="preserve"> </w:t>
      </w:r>
      <w:r w:rsidR="002524AC">
        <w:rPr>
          <w:rFonts w:ascii="Times New Roman" w:hAnsi="Times New Roman"/>
          <w:i/>
          <w:color w:val="000000" w:themeColor="text1"/>
          <w:szCs w:val="28"/>
          <w:lang w:val="vi-VN"/>
        </w:rPr>
        <w:t>6</w:t>
      </w:r>
      <w:r>
        <w:rPr>
          <w:rFonts w:ascii="Times New Roman" w:hAnsi="Times New Roman"/>
          <w:i/>
          <w:color w:val="000000" w:themeColor="text1"/>
          <w:szCs w:val="28"/>
          <w:lang w:val="vi-VN"/>
        </w:rPr>
        <w:t xml:space="preserve"> năm 202</w:t>
      </w:r>
      <w:r>
        <w:rPr>
          <w:rFonts w:ascii="Times New Roman" w:hAnsi="Times New Roman"/>
          <w:i/>
          <w:color w:val="000000" w:themeColor="text1"/>
          <w:szCs w:val="28"/>
        </w:rPr>
        <w:t>4</w:t>
      </w:r>
      <w:r>
        <w:rPr>
          <w:rFonts w:ascii="Times New Roman" w:hAnsi="Times New Roman"/>
          <w:i/>
          <w:color w:val="000000" w:themeColor="text1"/>
          <w:szCs w:val="28"/>
          <w:lang w:val="vi-VN"/>
        </w:rPr>
        <w:t xml:space="preserve"> </w:t>
      </w:r>
    </w:p>
    <w:p w14:paraId="2C61D483" w14:textId="77777777" w:rsidR="00B5041C" w:rsidRDefault="00B5041C" w:rsidP="00B5041C">
      <w:pPr>
        <w:jc w:val="center"/>
        <w:rPr>
          <w:rFonts w:ascii="Times New Roman" w:hAnsi="Times New Roman"/>
          <w:color w:val="000000" w:themeColor="text1"/>
          <w:szCs w:val="28"/>
          <w:lang w:val="vi-VN"/>
        </w:rPr>
      </w:pPr>
      <w:r>
        <w:rPr>
          <w:rFonts w:ascii="Times New Roman" w:hAnsi="Times New Roman"/>
          <w:i/>
          <w:color w:val="000000" w:themeColor="text1"/>
          <w:szCs w:val="28"/>
          <w:lang w:val="vi-VN"/>
        </w:rPr>
        <w:t xml:space="preserve">của Ủy ban nhân dân </w:t>
      </w:r>
      <w:r>
        <w:rPr>
          <w:rFonts w:ascii="Times New Roman" w:hAnsi="Times New Roman"/>
          <w:i/>
          <w:color w:val="000000" w:themeColor="text1"/>
          <w:szCs w:val="28"/>
        </w:rPr>
        <w:t>Quận 7</w:t>
      </w:r>
      <w:r>
        <w:rPr>
          <w:rFonts w:ascii="Times New Roman" w:hAnsi="Times New Roman"/>
          <w:i/>
          <w:color w:val="000000" w:themeColor="text1"/>
          <w:szCs w:val="28"/>
          <w:lang w:val="vi-VN"/>
        </w:rPr>
        <w:t>)</w:t>
      </w:r>
    </w:p>
    <w:p w14:paraId="40227BC2" w14:textId="77777777" w:rsidR="00B5041C" w:rsidRDefault="00B5041C" w:rsidP="00B5041C">
      <w:pPr>
        <w:jc w:val="center"/>
        <w:rPr>
          <w:rFonts w:ascii="Times New Roman" w:hAnsi="Times New Roman"/>
          <w:color w:val="000000" w:themeColor="text1"/>
          <w:sz w:val="26"/>
          <w:szCs w:val="26"/>
        </w:rPr>
      </w:pPr>
      <w:r>
        <w:rPr>
          <w:rFonts w:ascii="Times New Roman" w:hAnsi="Times New Roman"/>
          <w:color w:val="000000" w:themeColor="text1"/>
          <w:szCs w:val="28"/>
        </w:rPr>
        <w:t>__________</w:t>
      </w:r>
    </w:p>
    <w:p w14:paraId="05F296F9" w14:textId="77777777" w:rsidR="00B5041C" w:rsidRDefault="00B5041C" w:rsidP="00B5041C">
      <w:pPr>
        <w:spacing w:before="120" w:after="120"/>
        <w:ind w:firstLine="567"/>
        <w:jc w:val="both"/>
        <w:rPr>
          <w:rFonts w:ascii="Times New Roman" w:hAnsi="Times New Roman"/>
          <w:b/>
          <w:color w:val="000000" w:themeColor="text1"/>
          <w:sz w:val="20"/>
          <w:szCs w:val="28"/>
        </w:rPr>
      </w:pPr>
    </w:p>
    <w:p w14:paraId="46968B99" w14:textId="77777777" w:rsidR="00B5041C" w:rsidRDefault="00B5041C" w:rsidP="00B5041C">
      <w:pPr>
        <w:spacing w:before="120" w:after="120" w:line="252" w:lineRule="auto"/>
        <w:ind w:firstLine="567"/>
        <w:jc w:val="both"/>
        <w:rPr>
          <w:rFonts w:ascii="Times New Roman" w:hAnsi="Times New Roman"/>
          <w:b/>
          <w:color w:val="000000" w:themeColor="text1"/>
          <w:szCs w:val="28"/>
        </w:rPr>
      </w:pPr>
      <w:r>
        <w:rPr>
          <w:rFonts w:ascii="Times New Roman" w:hAnsi="Times New Roman"/>
          <w:b/>
          <w:color w:val="000000" w:themeColor="text1"/>
          <w:szCs w:val="28"/>
        </w:rPr>
        <w:t>Điều 1. Phạm vi điều chỉnh, đối tượng áp dụng</w:t>
      </w:r>
    </w:p>
    <w:p w14:paraId="18764ED1"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zCs w:val="28"/>
        </w:rPr>
        <w:t>1. Phạm vi điều chỉnh</w:t>
      </w:r>
    </w:p>
    <w:p w14:paraId="0DBA606D" w14:textId="77777777" w:rsidR="00B5041C" w:rsidRDefault="00B5041C" w:rsidP="00B5041C">
      <w:pPr>
        <w:spacing w:before="120" w:after="120" w:line="252" w:lineRule="auto"/>
        <w:ind w:firstLine="567"/>
        <w:jc w:val="both"/>
        <w:rPr>
          <w:rFonts w:ascii="Times New Roman" w:hAnsi="Times New Roman"/>
          <w:color w:val="000000" w:themeColor="text1"/>
          <w:spacing w:val="-4"/>
          <w:szCs w:val="28"/>
        </w:rPr>
      </w:pPr>
      <w:r>
        <w:rPr>
          <w:rFonts w:ascii="Times New Roman" w:hAnsi="Times New Roman"/>
          <w:color w:val="000000" w:themeColor="text1"/>
          <w:spacing w:val="2"/>
          <w:szCs w:val="28"/>
        </w:rPr>
        <w:t>Quy chế này quy định về chức năng, nhiệm vụ, quyền hạn và tổ chức của Văn phòng Ủy ban nhân dân quận (gọi tắt là Văn phòng</w:t>
      </w:r>
      <w:r>
        <w:rPr>
          <w:rFonts w:ascii="Times New Roman" w:hAnsi="Times New Roman"/>
          <w:color w:val="000000" w:themeColor="text1"/>
          <w:spacing w:val="-4"/>
          <w:szCs w:val="28"/>
        </w:rPr>
        <w:t xml:space="preserve">). </w:t>
      </w:r>
    </w:p>
    <w:p w14:paraId="4211E76D"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zCs w:val="28"/>
        </w:rPr>
        <w:t>2. Đối tượng áp dụng</w:t>
      </w:r>
    </w:p>
    <w:p w14:paraId="43E8126B"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pacing w:val="8"/>
          <w:szCs w:val="28"/>
        </w:rPr>
        <w:t>Quy chế này áp dụng đối với công chức đang công tác tại Văn phòng Ủy</w:t>
      </w:r>
      <w:r>
        <w:rPr>
          <w:rFonts w:ascii="Times New Roman" w:hAnsi="Times New Roman"/>
          <w:color w:val="000000" w:themeColor="text1"/>
          <w:spacing w:val="-4"/>
          <w:szCs w:val="28"/>
        </w:rPr>
        <w:t xml:space="preserve"> ban nhân dân quận</w:t>
      </w:r>
      <w:r>
        <w:rPr>
          <w:rFonts w:ascii="Times New Roman" w:hAnsi="Times New Roman"/>
          <w:color w:val="000000" w:themeColor="text1"/>
          <w:szCs w:val="28"/>
        </w:rPr>
        <w:t xml:space="preserve">; các cá nhân, tổ chức có liên quan đến Quy định chức năng, nhiệm vụ, quyền hạn và tổ chức của </w:t>
      </w:r>
      <w:r>
        <w:rPr>
          <w:rFonts w:ascii="Times New Roman" w:hAnsi="Times New Roman"/>
          <w:color w:val="000000" w:themeColor="text1"/>
          <w:spacing w:val="-4"/>
          <w:szCs w:val="28"/>
        </w:rPr>
        <w:t>Văn phòng</w:t>
      </w:r>
      <w:r>
        <w:rPr>
          <w:rFonts w:ascii="Times New Roman" w:hAnsi="Times New Roman"/>
          <w:color w:val="000000" w:themeColor="text1"/>
          <w:szCs w:val="28"/>
        </w:rPr>
        <w:t>.</w:t>
      </w:r>
    </w:p>
    <w:p w14:paraId="39177A33" w14:textId="77777777" w:rsidR="00B5041C" w:rsidRDefault="00B5041C" w:rsidP="00B5041C">
      <w:pPr>
        <w:spacing w:before="120" w:after="120" w:line="252" w:lineRule="auto"/>
        <w:ind w:firstLine="567"/>
        <w:jc w:val="both"/>
        <w:rPr>
          <w:rFonts w:ascii="Times New Roman" w:hAnsi="Times New Roman"/>
          <w:b/>
          <w:color w:val="000000" w:themeColor="text1"/>
          <w:szCs w:val="28"/>
        </w:rPr>
      </w:pPr>
      <w:r>
        <w:rPr>
          <w:rFonts w:ascii="Times New Roman" w:hAnsi="Times New Roman"/>
          <w:b/>
          <w:color w:val="000000" w:themeColor="text1"/>
          <w:szCs w:val="28"/>
        </w:rPr>
        <w:t>Điều 2. Vị trí và chức năng</w:t>
      </w:r>
    </w:p>
    <w:p w14:paraId="54B7BC82"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1. </w:t>
      </w:r>
      <w:r>
        <w:rPr>
          <w:rFonts w:ascii="Times New Roman" w:hAnsi="Times New Roman"/>
          <w:color w:val="000000" w:themeColor="text1"/>
          <w:spacing w:val="-4"/>
          <w:szCs w:val="28"/>
        </w:rPr>
        <w:t>Văn phòng Ủy ban nhân dân quận</w:t>
      </w:r>
      <w:r>
        <w:rPr>
          <w:rFonts w:ascii="Times New Roman" w:hAnsi="Times New Roman"/>
          <w:color w:val="000000" w:themeColor="text1"/>
          <w:szCs w:val="28"/>
        </w:rPr>
        <w:t xml:space="preserve"> là cơ quan chuyên môn thuộc </w:t>
      </w:r>
      <w:r>
        <w:rPr>
          <w:rFonts w:ascii="Times New Roman" w:hAnsi="Times New Roman"/>
          <w:color w:val="000000" w:themeColor="text1"/>
          <w:spacing w:val="-4"/>
          <w:szCs w:val="28"/>
        </w:rPr>
        <w:t>Ủy ban nhân dân quận</w:t>
      </w:r>
      <w:r>
        <w:rPr>
          <w:rFonts w:ascii="Times New Roman" w:hAnsi="Times New Roman"/>
          <w:color w:val="000000" w:themeColor="text1"/>
          <w:szCs w:val="28"/>
        </w:rPr>
        <w:t xml:space="preserve">, thực hiện chức năng tham mưu tổng hợp cho </w:t>
      </w:r>
      <w:r>
        <w:rPr>
          <w:rFonts w:ascii="Times New Roman" w:hAnsi="Times New Roman"/>
          <w:color w:val="000000" w:themeColor="text1"/>
          <w:spacing w:val="-4"/>
          <w:szCs w:val="28"/>
        </w:rPr>
        <w:t>Ủy ban nhân dân quận</w:t>
      </w:r>
      <w:r>
        <w:rPr>
          <w:rFonts w:ascii="Times New Roman" w:hAnsi="Times New Roman"/>
          <w:color w:val="000000" w:themeColor="text1"/>
          <w:szCs w:val="28"/>
        </w:rPr>
        <w:t xml:space="preserve"> về: hoạt động của </w:t>
      </w:r>
      <w:r>
        <w:rPr>
          <w:rFonts w:ascii="Times New Roman" w:hAnsi="Times New Roman"/>
          <w:color w:val="000000" w:themeColor="text1"/>
          <w:spacing w:val="-4"/>
          <w:szCs w:val="28"/>
        </w:rPr>
        <w:t>Ủy ban nhân dân quận</w:t>
      </w:r>
      <w:r>
        <w:rPr>
          <w:rFonts w:ascii="Times New Roman" w:hAnsi="Times New Roman"/>
          <w:color w:val="000000" w:themeColor="text1"/>
          <w:szCs w:val="28"/>
        </w:rPr>
        <w:t xml:space="preserve">; tham mưu cho Chủ tịch </w:t>
      </w:r>
      <w:r>
        <w:rPr>
          <w:rFonts w:ascii="Times New Roman" w:hAnsi="Times New Roman"/>
          <w:color w:val="000000" w:themeColor="text1"/>
          <w:spacing w:val="-4"/>
          <w:szCs w:val="28"/>
        </w:rPr>
        <w:t>Ủy ban nhân dân quận</w:t>
      </w:r>
      <w:r>
        <w:rPr>
          <w:rFonts w:ascii="Times New Roman" w:hAnsi="Times New Roman"/>
          <w:color w:val="000000" w:themeColor="text1"/>
          <w:szCs w:val="28"/>
        </w:rPr>
        <w:t xml:space="preserve"> về công tác chỉ đạo, điều hành của Chủ tịch </w:t>
      </w:r>
      <w:r>
        <w:rPr>
          <w:rFonts w:ascii="Times New Roman" w:hAnsi="Times New Roman"/>
          <w:color w:val="000000" w:themeColor="text1"/>
          <w:spacing w:val="-4"/>
          <w:szCs w:val="28"/>
        </w:rPr>
        <w:t>Ủy ban nhân dân quận</w:t>
      </w:r>
      <w:r>
        <w:rPr>
          <w:rFonts w:ascii="Times New Roman" w:hAnsi="Times New Roman"/>
          <w:color w:val="000000" w:themeColor="text1"/>
          <w:szCs w:val="28"/>
        </w:rPr>
        <w:t xml:space="preserve">; kiểm soát thủ tục hành chính; cung cấp thông tin phục vụ quản lý và hoạt động của </w:t>
      </w:r>
      <w:r>
        <w:rPr>
          <w:rFonts w:ascii="Times New Roman" w:hAnsi="Times New Roman"/>
          <w:color w:val="000000" w:themeColor="text1"/>
          <w:spacing w:val="-4"/>
          <w:szCs w:val="28"/>
        </w:rPr>
        <w:t>Ủy ban nhân dân quận</w:t>
      </w:r>
      <w:r>
        <w:rPr>
          <w:rFonts w:ascii="Times New Roman" w:hAnsi="Times New Roman"/>
          <w:color w:val="000000" w:themeColor="text1"/>
          <w:szCs w:val="28"/>
        </w:rPr>
        <w:t xml:space="preserve"> và các cơ quan nhà nước ở địa phương; bảo đảm cơ sở vật chất, kỹ thuật cho hoạt động của </w:t>
      </w:r>
      <w:r>
        <w:rPr>
          <w:rFonts w:ascii="Times New Roman" w:hAnsi="Times New Roman"/>
          <w:color w:val="000000" w:themeColor="text1"/>
          <w:spacing w:val="-4"/>
          <w:szCs w:val="28"/>
        </w:rPr>
        <w:t>Ủy ban nhân dân quận</w:t>
      </w:r>
      <w:r>
        <w:rPr>
          <w:rFonts w:ascii="Times New Roman" w:hAnsi="Times New Roman"/>
          <w:color w:val="000000" w:themeColor="text1"/>
          <w:szCs w:val="28"/>
        </w:rPr>
        <w:t xml:space="preserve">; tổ chức triển khai thực hiện cơ chế một cửa, một cửa liên thông trong giải quyết thủ tục hành chính thuộc </w:t>
      </w:r>
      <w:r>
        <w:rPr>
          <w:rFonts w:ascii="Times New Roman" w:hAnsi="Times New Roman"/>
          <w:color w:val="000000" w:themeColor="text1"/>
          <w:spacing w:val="-4"/>
          <w:szCs w:val="28"/>
        </w:rPr>
        <w:t xml:space="preserve">phạm vi, chức năng quản lý của Ủy ban nhân dân quận; hướng dẫn, tiếp nhận hồ </w:t>
      </w:r>
      <w:r>
        <w:rPr>
          <w:rFonts w:ascii="Times New Roman" w:hAnsi="Times New Roman"/>
          <w:color w:val="000000" w:themeColor="text1"/>
          <w:szCs w:val="28"/>
        </w:rPr>
        <w:t xml:space="preserve">sơ </w:t>
      </w:r>
      <w:r>
        <w:rPr>
          <w:rFonts w:ascii="Times New Roman" w:hAnsi="Times New Roman"/>
          <w:color w:val="000000" w:themeColor="text1"/>
          <w:spacing w:val="6"/>
          <w:szCs w:val="28"/>
        </w:rPr>
        <w:t>của cá nhân, tổ chức trên tất cả các lĩnh vực thuộc thẩm quyền giải quyết của Ủy</w:t>
      </w:r>
      <w:r>
        <w:rPr>
          <w:rFonts w:ascii="Times New Roman" w:hAnsi="Times New Roman"/>
          <w:color w:val="000000" w:themeColor="text1"/>
          <w:spacing w:val="-4"/>
          <w:szCs w:val="28"/>
        </w:rPr>
        <w:t xml:space="preserve"> ban nhân dân quận</w:t>
      </w:r>
      <w:r>
        <w:rPr>
          <w:rFonts w:ascii="Times New Roman" w:hAnsi="Times New Roman"/>
          <w:color w:val="000000" w:themeColor="text1"/>
          <w:szCs w:val="28"/>
        </w:rPr>
        <w:t xml:space="preserve">, chuyển hồ sơ đến các cơ quan chuyên môn thuộc </w:t>
      </w:r>
      <w:r>
        <w:rPr>
          <w:rFonts w:ascii="Times New Roman" w:hAnsi="Times New Roman"/>
          <w:color w:val="000000" w:themeColor="text1"/>
          <w:spacing w:val="-4"/>
          <w:szCs w:val="28"/>
        </w:rPr>
        <w:t>Ủy ban nhân dân quận</w:t>
      </w:r>
      <w:r>
        <w:rPr>
          <w:rFonts w:ascii="Times New Roman" w:hAnsi="Times New Roman"/>
          <w:color w:val="000000" w:themeColor="text1"/>
          <w:szCs w:val="28"/>
        </w:rPr>
        <w:t xml:space="preserve"> giải quyết và nhận kết quả để trả cho cá nhân, tổ chức; tham mưu </w:t>
      </w:r>
      <w:r>
        <w:rPr>
          <w:rFonts w:ascii="Times New Roman" w:hAnsi="Times New Roman"/>
          <w:color w:val="000000" w:themeColor="text1"/>
          <w:spacing w:val="-4"/>
          <w:szCs w:val="28"/>
        </w:rPr>
        <w:t>giúp Ủy ban nhân dân quận quản lý nhà nước về dân tộc và thực hiện các nhiệm</w:t>
      </w:r>
      <w:r>
        <w:rPr>
          <w:rFonts w:ascii="Times New Roman" w:hAnsi="Times New Roman"/>
          <w:color w:val="000000" w:themeColor="text1"/>
          <w:szCs w:val="28"/>
        </w:rPr>
        <w:t xml:space="preserve"> vụ, quyền hạn theo phân cấp, ủy quyền của </w:t>
      </w:r>
      <w:r>
        <w:rPr>
          <w:rFonts w:ascii="Times New Roman" w:hAnsi="Times New Roman"/>
          <w:color w:val="000000" w:themeColor="text1"/>
          <w:spacing w:val="-4"/>
          <w:szCs w:val="28"/>
        </w:rPr>
        <w:t>Ủy ban nhân dân quận</w:t>
      </w:r>
      <w:r>
        <w:rPr>
          <w:rFonts w:ascii="Times New Roman" w:hAnsi="Times New Roman"/>
          <w:color w:val="000000" w:themeColor="text1"/>
          <w:szCs w:val="28"/>
        </w:rPr>
        <w:t xml:space="preserve">, Chủ tịch </w:t>
      </w:r>
      <w:r>
        <w:rPr>
          <w:rFonts w:ascii="Times New Roman" w:hAnsi="Times New Roman"/>
          <w:color w:val="000000" w:themeColor="text1"/>
          <w:spacing w:val="-4"/>
          <w:szCs w:val="28"/>
        </w:rPr>
        <w:t>Ủy ban nhân dân quận</w:t>
      </w:r>
      <w:r>
        <w:rPr>
          <w:rFonts w:ascii="Times New Roman" w:hAnsi="Times New Roman"/>
          <w:color w:val="000000" w:themeColor="text1"/>
          <w:szCs w:val="28"/>
        </w:rPr>
        <w:t>.</w:t>
      </w:r>
    </w:p>
    <w:p w14:paraId="27C7BA18"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2. Văn phòng Ủy ban nhân dân quận có tư cách pháp nhân, có con dấu và   tài khoản riêng theo quy định của pháp luật; chịu sự chỉ đạo, quản lý về tổ chức, </w:t>
      </w:r>
      <w:r>
        <w:rPr>
          <w:rFonts w:ascii="Times New Roman" w:hAnsi="Times New Roman"/>
          <w:color w:val="000000" w:themeColor="text1"/>
          <w:spacing w:val="4"/>
          <w:szCs w:val="28"/>
        </w:rPr>
        <w:t>vị trí việc làm, biên chế và công tác của Ủy ban nhân dân quận, đồng thời chịu sự</w:t>
      </w:r>
      <w:r>
        <w:rPr>
          <w:rFonts w:ascii="Times New Roman" w:hAnsi="Times New Roman"/>
          <w:color w:val="000000" w:themeColor="text1"/>
          <w:szCs w:val="28"/>
        </w:rPr>
        <w:t xml:space="preserve"> chỉ đạo, hướng dẫn, kiểm tra về chuyên môn, nghiệp vụ và các quy định khác của Văn phòng Ủy ban nhân dân Thành phố Hồ Chí Minh.</w:t>
      </w:r>
    </w:p>
    <w:p w14:paraId="343AEFA7" w14:textId="77777777" w:rsidR="00B5041C" w:rsidRDefault="00B5041C" w:rsidP="00B5041C">
      <w:pPr>
        <w:spacing w:before="120" w:after="120" w:line="252" w:lineRule="auto"/>
        <w:ind w:firstLine="567"/>
        <w:jc w:val="both"/>
        <w:rPr>
          <w:rFonts w:ascii="Times New Roman" w:hAnsi="Times New Roman"/>
          <w:b/>
          <w:color w:val="000000" w:themeColor="text1"/>
          <w:szCs w:val="28"/>
        </w:rPr>
      </w:pPr>
    </w:p>
    <w:p w14:paraId="5408B7B4" w14:textId="77777777" w:rsidR="00B5041C" w:rsidRDefault="00B5041C" w:rsidP="00B5041C">
      <w:pPr>
        <w:spacing w:before="120" w:after="120" w:line="252" w:lineRule="auto"/>
        <w:ind w:firstLine="567"/>
        <w:jc w:val="both"/>
        <w:rPr>
          <w:rFonts w:ascii="Times New Roman" w:hAnsi="Times New Roman"/>
          <w:b/>
          <w:color w:val="000000" w:themeColor="text1"/>
          <w:szCs w:val="28"/>
        </w:rPr>
      </w:pPr>
      <w:r>
        <w:rPr>
          <w:rFonts w:ascii="Times New Roman" w:hAnsi="Times New Roman"/>
          <w:b/>
          <w:color w:val="000000" w:themeColor="text1"/>
          <w:szCs w:val="28"/>
        </w:rPr>
        <w:t>Điều 3. Nhiệm vụ và quyền hạn</w:t>
      </w:r>
    </w:p>
    <w:p w14:paraId="6D7C4CA7"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zCs w:val="28"/>
        </w:rPr>
        <w:t>1. Trình Ủy ban nhân dân quận ban hành:</w:t>
      </w:r>
    </w:p>
    <w:p w14:paraId="5495A1D2"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zCs w:val="28"/>
        </w:rPr>
        <w:t>a) Quy chế làm việc của Ủy ban nhân dân quận;</w:t>
      </w:r>
    </w:p>
    <w:p w14:paraId="0B6DD893"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pacing w:val="6"/>
          <w:szCs w:val="28"/>
        </w:rPr>
        <w:t xml:space="preserve">b) Quyết định liên quan đến ngành, lĩnh vực thuộc phạm vi quản lý của </w:t>
      </w:r>
      <w:r>
        <w:rPr>
          <w:rFonts w:ascii="Times New Roman" w:hAnsi="Times New Roman"/>
          <w:color w:val="000000" w:themeColor="text1"/>
          <w:szCs w:val="28"/>
        </w:rPr>
        <w:t>Văn phòng Ủy ban nhân dân quận;</w:t>
      </w:r>
    </w:p>
    <w:p w14:paraId="101A265E"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zCs w:val="28"/>
        </w:rPr>
        <w:t>c) Quyết định quy định chức năng, nhiệm vụ, quyền hạn và cơ cấu tổ chức của Văn phòng Ủy ban nhân dân quận;</w:t>
      </w:r>
    </w:p>
    <w:p w14:paraId="563EA902"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zCs w:val="28"/>
        </w:rPr>
        <w:t>d) Chương trình, kế hoạch liên quan đến lĩnh vực chuyên môn, nghiệp vụ của Văn phòng Ủy ban nhân dân quận;</w:t>
      </w:r>
    </w:p>
    <w:p w14:paraId="3CE688CB"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zCs w:val="28"/>
        </w:rPr>
        <w:t>đ) Quyết định phân cấp, ủy quyền nhiệm vụ quản lý nhà nước về ngành,             lĩnh vực thuộc thẩm quyền cho cơ quan chuyên môn thuộc Ủy ban nhân dân quận theo quy định của pháp luật;</w:t>
      </w:r>
    </w:p>
    <w:p w14:paraId="731AB021"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zCs w:val="28"/>
        </w:rPr>
        <w:t>e) Văn bản khác theo phân công của Ủy ban nhân dân quận.</w:t>
      </w:r>
    </w:p>
    <w:p w14:paraId="61E3E0C4"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zCs w:val="28"/>
        </w:rPr>
        <w:t>2. Trình Chủ tịch Ủy ban nhân dân quận ban hành văn bản thuộc thẩm quyền của Chủ tịch Ủy ban nhân dân quận theo phân công.</w:t>
      </w:r>
    </w:p>
    <w:p w14:paraId="7E32A5ED"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zCs w:val="28"/>
        </w:rPr>
        <w:t>3. Tham mưu, xây dựng, quản lý, theo dõi và tổ chức thực hiện chương trình, kế hoạch công tác của Ủy ban nhân dân quận:</w:t>
      </w:r>
    </w:p>
    <w:p w14:paraId="7814766C"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pacing w:val="-6"/>
          <w:szCs w:val="28"/>
        </w:rPr>
        <w:t>a) Tổng hợp đề nghị của các phòng chuyên môn, đơn vị thuộc Ủy ban nhân dân</w:t>
      </w:r>
      <w:r>
        <w:rPr>
          <w:rFonts w:ascii="Times New Roman" w:hAnsi="Times New Roman"/>
          <w:color w:val="000000" w:themeColor="text1"/>
          <w:szCs w:val="28"/>
        </w:rPr>
        <w:t xml:space="preserve"> quận, </w:t>
      </w:r>
      <w:r>
        <w:rPr>
          <w:rFonts w:ascii="Times New Roman" w:hAnsi="Times New Roman"/>
          <w:color w:val="000000" w:themeColor="text1"/>
          <w:spacing w:val="-6"/>
          <w:szCs w:val="28"/>
        </w:rPr>
        <w:t>Ủy ban nhân dân phường, cơ quan, tổ chức liên quan về việc xây dựng chương</w:t>
      </w:r>
      <w:r>
        <w:rPr>
          <w:rFonts w:ascii="Times New Roman" w:hAnsi="Times New Roman"/>
          <w:color w:val="000000" w:themeColor="text1"/>
          <w:szCs w:val="28"/>
        </w:rPr>
        <w:t xml:space="preserve"> trình, kế hoạch công tác của quận;</w:t>
      </w:r>
    </w:p>
    <w:p w14:paraId="440FFADB"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b) Kiến nghị với Chủ tịch Ủy ban nhân dân quận đưa vào chương trình,          </w:t>
      </w:r>
      <w:r>
        <w:rPr>
          <w:rFonts w:ascii="Times New Roman" w:hAnsi="Times New Roman"/>
          <w:color w:val="000000" w:themeColor="text1"/>
          <w:spacing w:val="-4"/>
          <w:szCs w:val="28"/>
        </w:rPr>
        <w:t xml:space="preserve">kế hoạch công tác những vấn đề cần tập trung chỉ đạo, điều hành hoặc giao cơ </w:t>
      </w:r>
      <w:r>
        <w:rPr>
          <w:rFonts w:ascii="Times New Roman" w:hAnsi="Times New Roman"/>
          <w:color w:val="000000" w:themeColor="text1"/>
          <w:szCs w:val="28"/>
        </w:rPr>
        <w:t>quan liên quan nghiên cứu, xây dựng đề án, dự án, dự thảo văn bản;</w:t>
      </w:r>
    </w:p>
    <w:p w14:paraId="34177382"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zCs w:val="28"/>
        </w:rPr>
        <w:t>c) Xây dựng, trình Ủy ban nhân dân quận, Chủ tịch Ủy ban nhân dân quận ban hành hoặc phê duyệt chương trình, kế hoạch công tác;</w:t>
      </w:r>
    </w:p>
    <w:p w14:paraId="02B714CD"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zCs w:val="28"/>
        </w:rPr>
        <w:t>d) Theo dõi, đôn đốc các phòng chuyên môn, đơn vị sự nghiệp công lập trực thuộc Ủy ban nhân dân quận, các cơ quan, tổ chức liên quan thực hiện  chương trình, kế hoạch công tác, bảo đảm đúng tiến độ, chất lượng;</w:t>
      </w:r>
    </w:p>
    <w:p w14:paraId="44A5B664"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đ) Định kỳ hoặc đột xuất, báo cáo kết quả thực hiện; kiến nghị giải pháp;            kịp thời báo cáo, điều chỉnh chương trình, kế hoạch công tác, đáp ứng yêu cầu </w:t>
      </w:r>
      <w:r>
        <w:rPr>
          <w:rFonts w:ascii="Times New Roman" w:hAnsi="Times New Roman"/>
          <w:color w:val="000000" w:themeColor="text1"/>
          <w:spacing w:val="-8"/>
          <w:szCs w:val="28"/>
        </w:rPr>
        <w:t>quản lý, chỉ đạo, điều hành của Ủy ban nhân dân quận, Chủ tịch Ủy ban nhân dân</w:t>
      </w:r>
      <w:r>
        <w:rPr>
          <w:rFonts w:ascii="Times New Roman" w:hAnsi="Times New Roman"/>
          <w:color w:val="000000" w:themeColor="text1"/>
          <w:szCs w:val="28"/>
        </w:rPr>
        <w:t xml:space="preserve"> quận.</w:t>
      </w:r>
    </w:p>
    <w:p w14:paraId="245303D5"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zCs w:val="28"/>
        </w:rPr>
        <w:t>4. Tổ chức thực hiện các văn bản luật, quy hoạch, kế hoạch sau khi được            phê duyệt; thông tin tuyên truyền, phổ biến, giáo dục pháp luật, theo dõi thi hành pháp luật về các lĩnh vực thuộc phạm vi quản lý được giao.</w:t>
      </w:r>
    </w:p>
    <w:p w14:paraId="1FC6C345" w14:textId="77777777" w:rsidR="00B5041C" w:rsidRDefault="00B5041C" w:rsidP="00B5041C">
      <w:pPr>
        <w:spacing w:before="120" w:after="120" w:line="252" w:lineRule="auto"/>
        <w:ind w:firstLine="567"/>
        <w:jc w:val="both"/>
        <w:rPr>
          <w:rFonts w:ascii="Times New Roman" w:hAnsi="Times New Roman"/>
          <w:color w:val="000000" w:themeColor="text1"/>
          <w:szCs w:val="28"/>
        </w:rPr>
      </w:pPr>
      <w:r>
        <w:rPr>
          <w:rFonts w:ascii="Times New Roman" w:hAnsi="Times New Roman"/>
          <w:color w:val="000000" w:themeColor="text1"/>
          <w:szCs w:val="28"/>
        </w:rPr>
        <w:t>5. Phục vụ hoạt động chung của Ủy ban nhân dân quận:</w:t>
      </w:r>
    </w:p>
    <w:p w14:paraId="273DED15"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4"/>
          <w:szCs w:val="28"/>
        </w:rPr>
        <w:t xml:space="preserve">a) Chủ trì, phối hợp với các đơn vị liên quan chuẩn bị chương trình, nội </w:t>
      </w:r>
      <w:r>
        <w:rPr>
          <w:rFonts w:ascii="Times New Roman" w:hAnsi="Times New Roman"/>
          <w:color w:val="000000" w:themeColor="text1"/>
          <w:szCs w:val="28"/>
        </w:rPr>
        <w:t>dung, phục vụ các phiên họp của Ủy ban nhân dân quận;</w:t>
      </w:r>
    </w:p>
    <w:p w14:paraId="0DBD0F41"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b) Phối hợp với các đơn vị liên quan thực hiện công tác tổng hợp, báo cáo;</w:t>
      </w:r>
    </w:p>
    <w:p w14:paraId="28FEF52D"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8"/>
          <w:szCs w:val="28"/>
        </w:rPr>
        <w:t>c) Theo dõi, đôn đốc, đánh giá kết quả thực hiện Quy chế làm việc của</w:t>
      </w:r>
      <w:r>
        <w:rPr>
          <w:rFonts w:ascii="Times New Roman" w:hAnsi="Times New Roman"/>
          <w:color w:val="000000" w:themeColor="text1"/>
          <w:szCs w:val="28"/>
        </w:rPr>
        <w:t xml:space="preserve"> Ủy ban nhân dân quận;</w:t>
      </w:r>
    </w:p>
    <w:p w14:paraId="58107A8A"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d) Tham mưu, giúp Ủy ban nhân dân quận tổ chức công tác tiếp công dân, tiếp nhận và xử lý đơn khiếu nại, tố cáo, đơn kiến nghị, phản ánh theo quy định </w:t>
      </w:r>
      <w:r>
        <w:rPr>
          <w:rFonts w:ascii="Times New Roman" w:hAnsi="Times New Roman"/>
          <w:color w:val="000000" w:themeColor="text1"/>
          <w:spacing w:val="8"/>
          <w:szCs w:val="28"/>
        </w:rPr>
        <w:t xml:space="preserve">của pháp luật hiện hành cho đến khi có các quy định mới của pháp luật về </w:t>
      </w:r>
      <w:r>
        <w:rPr>
          <w:rFonts w:ascii="Times New Roman" w:hAnsi="Times New Roman"/>
          <w:color w:val="000000" w:themeColor="text1"/>
          <w:szCs w:val="28"/>
        </w:rPr>
        <w:t>vấn đề này.</w:t>
      </w:r>
    </w:p>
    <w:p w14:paraId="0B39ED02"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8"/>
          <w:szCs w:val="28"/>
        </w:rPr>
        <w:t xml:space="preserve">6. Tham mưu, giúp Chủ tịch Ủy ban nhân dân quận và các Phó Chủ tịch </w:t>
      </w:r>
      <w:r>
        <w:rPr>
          <w:rFonts w:ascii="Times New Roman" w:hAnsi="Times New Roman"/>
          <w:color w:val="000000" w:themeColor="text1"/>
          <w:szCs w:val="28"/>
        </w:rPr>
        <w:t>Ủy ban nhân dân quận thực hiện nhiệm vụ, quyền hạn theo thẩm quyền:</w:t>
      </w:r>
    </w:p>
    <w:p w14:paraId="48461648"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8"/>
          <w:szCs w:val="28"/>
        </w:rPr>
        <w:t>a) Tham mưu, giúp Chủ tịch Ủy ban nhân dân quận và các Phó Chủ tịch Ủy ban nhân dân quận công tác tổ chức các phiên họp, cuộc họp, hội nghị</w:t>
      </w:r>
      <w:r>
        <w:rPr>
          <w:rFonts w:ascii="Times New Roman" w:hAnsi="Times New Roman"/>
          <w:color w:val="000000" w:themeColor="text1"/>
          <w:szCs w:val="28"/>
        </w:rPr>
        <w:t xml:space="preserve"> </w:t>
      </w:r>
      <w:r>
        <w:rPr>
          <w:rFonts w:ascii="Times New Roman" w:hAnsi="Times New Roman"/>
          <w:color w:val="000000" w:themeColor="text1"/>
          <w:spacing w:val="-4"/>
          <w:szCs w:val="28"/>
        </w:rPr>
        <w:t>(gọi chung là cuộc họp) của Ủy ban nhân dân quận, Chủ tịch Ủy ban nhân dân</w:t>
      </w:r>
      <w:r>
        <w:rPr>
          <w:rFonts w:ascii="Times New Roman" w:hAnsi="Times New Roman"/>
          <w:color w:val="000000" w:themeColor="text1"/>
          <w:szCs w:val="28"/>
        </w:rPr>
        <w:t xml:space="preserve"> quận </w:t>
      </w:r>
      <w:r>
        <w:rPr>
          <w:rFonts w:ascii="Times New Roman" w:hAnsi="Times New Roman"/>
          <w:color w:val="000000" w:themeColor="text1"/>
          <w:spacing w:val="-4"/>
          <w:szCs w:val="28"/>
        </w:rPr>
        <w:t>và các Phó Chủ tịch Ủy ban nhân dân quận triệu tập, chủ trì: trình Chủ tịch Ủy</w:t>
      </w:r>
      <w:r>
        <w:rPr>
          <w:rFonts w:ascii="Times New Roman" w:hAnsi="Times New Roman"/>
          <w:color w:val="000000" w:themeColor="text1"/>
          <w:szCs w:val="28"/>
        </w:rPr>
        <w:t xml:space="preserve"> ban nhân dân quận và các Phó Chủ tịch Ủy ban nhân dân quận cho ý kiến về tổ chức </w:t>
      </w:r>
      <w:r>
        <w:rPr>
          <w:rFonts w:ascii="Times New Roman" w:hAnsi="Times New Roman"/>
          <w:color w:val="000000" w:themeColor="text1"/>
          <w:spacing w:val="6"/>
          <w:szCs w:val="28"/>
        </w:rPr>
        <w:t xml:space="preserve">cuộc họp; chủ trì, phối hợp với các cơ quan liên quan chuẩn bị chương trình, </w:t>
      </w:r>
      <w:r>
        <w:rPr>
          <w:rFonts w:ascii="Times New Roman" w:hAnsi="Times New Roman"/>
          <w:color w:val="000000" w:themeColor="text1"/>
          <w:spacing w:val="-4"/>
          <w:szCs w:val="28"/>
        </w:rPr>
        <w:t>nội dung; đôn đốc các cơ quan gửi tài liệu; ghi biên bản; ban hành thông báo ý</w:t>
      </w:r>
      <w:r>
        <w:rPr>
          <w:rFonts w:ascii="Times New Roman" w:hAnsi="Times New Roman"/>
          <w:color w:val="000000" w:themeColor="text1"/>
          <w:szCs w:val="28"/>
        </w:rPr>
        <w:t xml:space="preserve"> kiến kết luận, chỉ đạo của Chủ tịch Ủy ban nhân dân quận và các Phó Chủ tịch Ủy ban nhân dân quận; tổ chức họp báo, thông cáo báo chí về nội dung các cuộc họp, tham mưu văn bản trả lời báo chí theo chỉ đạo của Chủ tịch Ủy ban nhân dân quận và các Phó Chủ tịch Ủy ban nhân dân quận;</w:t>
      </w:r>
    </w:p>
    <w:p w14:paraId="43D1969B"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b) Phối hợp với các cơ quan liên quan giúp Chủ tịch Ủy ban nhân dân quận và các Phó Chủ tịch Ủy ban nhân dân quận xây dựng kế hoạch, nội dung tiếp xúc, giải quyết, trả lời kiến nghị của cử tri;</w:t>
      </w:r>
    </w:p>
    <w:p w14:paraId="5A8B98F7"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8"/>
          <w:szCs w:val="28"/>
        </w:rPr>
        <w:t>c) Tham mưu, giúp Chủ tịch Ủy ban nhân dân quận và các Phó Chủ tịch</w:t>
      </w:r>
      <w:r>
        <w:rPr>
          <w:rFonts w:ascii="Times New Roman" w:hAnsi="Times New Roman"/>
          <w:color w:val="000000" w:themeColor="text1"/>
          <w:szCs w:val="28"/>
        </w:rPr>
        <w:t xml:space="preserve"> Ủy ban nhân dân quận: Phân công công tác của Chủ tịch Ủy ban nhân dân quận và các Phó Chủ tịch Ủy ban nhân dân quận; theo dõi, đôn đốc, kiểm tra công tác phối hợp giữa các phòng chuyên môn, đơn vị sự nghiệp công lập trực thuộc Ủy ban nhân dân quận theo quy định của pháp luật; tổng hợp, báo cáo Chủ tịch Ủy ban nhân dân quận và các Phó Chủ tịch Ủy ban nhân dân quận xử lý những vướng mắc, phát sinh để kịp thời điều chỉnh cho phù hợp;</w:t>
      </w:r>
    </w:p>
    <w:p w14:paraId="387821B5"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d) Tham mưu, giúp Chủ tịch Ủy ban nhân dân quận và các Phó Chủ tịch              </w:t>
      </w:r>
      <w:r>
        <w:rPr>
          <w:rFonts w:ascii="Times New Roman" w:hAnsi="Times New Roman"/>
          <w:color w:val="000000" w:themeColor="text1"/>
          <w:spacing w:val="-6"/>
          <w:szCs w:val="28"/>
        </w:rPr>
        <w:t>Ủy ban nhân dân quận trong việc cải tiến lề lối, phương thức làm việc, chuyển đổi</w:t>
      </w:r>
      <w:r>
        <w:rPr>
          <w:rFonts w:ascii="Times New Roman" w:hAnsi="Times New Roman"/>
          <w:color w:val="000000" w:themeColor="text1"/>
          <w:szCs w:val="28"/>
        </w:rPr>
        <w:t xml:space="preserve"> số, ứng dụng công nghệ thông tin trong công tác chỉ đạo, điều hành; duy trì kỷ cương, kỷ luật hành chính nhà nước ở địa phương;</w:t>
      </w:r>
    </w:p>
    <w:p w14:paraId="73B1FEC2"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đ) Tham mưu, giúp Chủ tịch Ủy ban nhân dân quận và các Phó Chủ tịch             Ủy ban nhân dân quận phối hợp xây dựng Quy chế phối hợp công tác của Ủy ban nhân dân quận với các cơ quan, tổ chức liên quan ở địa phương;</w:t>
      </w:r>
    </w:p>
    <w:p w14:paraId="0E8748CC"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8"/>
          <w:szCs w:val="28"/>
        </w:rPr>
        <w:t xml:space="preserve">e) Tham mưu, giúp Chủ tịch Ủy ban nhân dân quận và các Phó Chủ tịch </w:t>
      </w:r>
      <w:r>
        <w:rPr>
          <w:rFonts w:ascii="Times New Roman" w:hAnsi="Times New Roman"/>
          <w:color w:val="000000" w:themeColor="text1"/>
          <w:szCs w:val="28"/>
        </w:rPr>
        <w:t>Ủy ban nhân dân quận thực hiện chế độ thông tin, báo cáo định kỳ, đột xuất theo quy định của pháp luật và yêu cầu của cơ quan có thẩm quyền;</w:t>
      </w:r>
    </w:p>
    <w:p w14:paraId="7700785F"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g) Phối hợp với các cơ quan liên quan giúp Chủ tịch Ủy ban nhân dân quận và các Phó Chủ tịch Ủy ban nhân dân quận tiếp công dân theo quy định của               pháp luật và Quy chế làm việc của Ủy ban nhân dân quận;</w:t>
      </w:r>
    </w:p>
    <w:p w14:paraId="6816D28A"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h) Chuẩn bị chương trình, nội dung các chuyến công tác, tiếp khách của               Chủ tịch Ủy ban nhân dân quận và các Phó Chủ tịch Ủy ban nhân dân quận theo quy định;</w:t>
      </w:r>
    </w:p>
    <w:p w14:paraId="4E97E60D"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i) Tiếp nhận, tham mưu, phối hợp xử lý các vấn đề báo chí nêu theo quy định </w:t>
      </w:r>
      <w:r>
        <w:rPr>
          <w:rFonts w:ascii="Times New Roman" w:hAnsi="Times New Roman"/>
          <w:color w:val="000000" w:themeColor="text1"/>
          <w:spacing w:val="8"/>
          <w:szCs w:val="28"/>
        </w:rPr>
        <w:t xml:space="preserve">và chỉ đạo của Chủ tịch Ủy ban nhân dân quận và các Phó Chủ tịch Ủy ban </w:t>
      </w:r>
      <w:r>
        <w:rPr>
          <w:rFonts w:ascii="Times New Roman" w:hAnsi="Times New Roman"/>
          <w:color w:val="000000" w:themeColor="text1"/>
          <w:szCs w:val="28"/>
        </w:rPr>
        <w:t>nhân dân quận;</w:t>
      </w:r>
    </w:p>
    <w:p w14:paraId="34616C78"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7. Tiếp nhận, xử lý, phát hành, quản lý văn bản trình Ủy ban nhân dân quận, Chủ tịch Ủy ban nhân dân quận; theo dõi, đôn đốc, kiểm tra tình hình, kết quả thực hiện:</w:t>
      </w:r>
    </w:p>
    <w:p w14:paraId="188B1914"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a) Đối với đề án, dự án, dự thảo văn bản do các cơ quan trình</w:t>
      </w:r>
    </w:p>
    <w:p w14:paraId="2B4DD3CE"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4"/>
          <w:szCs w:val="28"/>
        </w:rPr>
        <w:t xml:space="preserve">Các đề nghị xây dựng văn bản quy phạm pháp luật, dự thảo văn bản quy </w:t>
      </w:r>
      <w:r>
        <w:rPr>
          <w:rFonts w:ascii="Times New Roman" w:hAnsi="Times New Roman"/>
          <w:color w:val="000000" w:themeColor="text1"/>
          <w:szCs w:val="28"/>
        </w:rPr>
        <w:t xml:space="preserve">phạm </w:t>
      </w:r>
      <w:r>
        <w:rPr>
          <w:rFonts w:ascii="Times New Roman" w:hAnsi="Times New Roman"/>
          <w:color w:val="000000" w:themeColor="text1"/>
          <w:spacing w:val="6"/>
          <w:szCs w:val="28"/>
        </w:rPr>
        <w:t xml:space="preserve">pháp luật: Thực hiện theo quy định của pháp luật về xây dựng và ban hành văn </w:t>
      </w:r>
      <w:r>
        <w:rPr>
          <w:rFonts w:ascii="Times New Roman" w:hAnsi="Times New Roman"/>
          <w:color w:val="000000" w:themeColor="text1"/>
          <w:szCs w:val="28"/>
        </w:rPr>
        <w:t>bản quy phạm pháp luật;</w:t>
      </w:r>
    </w:p>
    <w:p w14:paraId="63C360DF"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4"/>
          <w:szCs w:val="28"/>
        </w:rPr>
        <w:t>Các đề án, dự án, dự thảo văn bản không phải là văn bản quy phạm pháp</w:t>
      </w:r>
      <w:r>
        <w:rPr>
          <w:rFonts w:ascii="Times New Roman" w:hAnsi="Times New Roman"/>
          <w:color w:val="000000" w:themeColor="text1"/>
          <w:szCs w:val="28"/>
        </w:rPr>
        <w:t xml:space="preserve"> luật: Rà soát hồ sơ; thẩm tra về thủ tục, hình thức, thể thức, nội dung, tính thống nhất </w:t>
      </w:r>
      <w:r>
        <w:rPr>
          <w:rFonts w:ascii="Times New Roman" w:hAnsi="Times New Roman"/>
          <w:color w:val="000000" w:themeColor="text1"/>
          <w:spacing w:val="-2"/>
          <w:szCs w:val="28"/>
        </w:rPr>
        <w:t>và hợp pháp của dự thảo văn bản; xây dựng phiếu trình, đề xuất phương án xử</w:t>
      </w:r>
      <w:r>
        <w:rPr>
          <w:rFonts w:ascii="Times New Roman" w:hAnsi="Times New Roman"/>
          <w:color w:val="000000" w:themeColor="text1"/>
          <w:szCs w:val="28"/>
        </w:rPr>
        <w:t xml:space="preserve"> lý;</w:t>
      </w:r>
    </w:p>
    <w:p w14:paraId="59683F73"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6"/>
          <w:szCs w:val="28"/>
        </w:rPr>
        <w:t>Trong quá trình xử lý, nếu còn ý kiến khác nhau, chủ trì họp với cơ quan,</w:t>
      </w:r>
      <w:r>
        <w:rPr>
          <w:rFonts w:ascii="Times New Roman" w:hAnsi="Times New Roman"/>
          <w:color w:val="000000" w:themeColor="text1"/>
          <w:szCs w:val="28"/>
        </w:rPr>
        <w:t xml:space="preserve"> tổ chức liên quan để trao đổi, thống nhất trước khi trình;</w:t>
      </w:r>
    </w:p>
    <w:p w14:paraId="0F5702F6"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b) Đối với dự thảo báo cáo do Văn phòng Ủy ban nhân dân quận phụ trách: Phối hợp với các đơn vị liên quan biên tập, hoàn chỉnh theo chỉ đạo của Chủ tịch Ủy ban nhân dân quận;</w:t>
      </w:r>
    </w:p>
    <w:p w14:paraId="1819453A"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c) Đối với các văn bản khác: Kiến nghị với Chủ tịch Ủy ban nhân dân quận, Phó Chủ tịch Ủy ban nhân dân quận phụ trách giao đơn vị liên quan triển khai thực hiện hoặc tổ chức các điều kiện cần thiết để Ủy ban nhân dân quận, Chủ tịch Ủy ban nhân dân quận xử lý theo quy định của pháp luật;</w:t>
      </w:r>
    </w:p>
    <w:p w14:paraId="1C817BD8"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6"/>
          <w:szCs w:val="28"/>
        </w:rPr>
        <w:t>d) Quản lý, sử dụng con dấu, thiết bị lưu khóa bí mật của cơ quan theo</w:t>
      </w:r>
      <w:r>
        <w:rPr>
          <w:rFonts w:ascii="Times New Roman" w:hAnsi="Times New Roman"/>
          <w:color w:val="000000" w:themeColor="text1"/>
          <w:szCs w:val="28"/>
        </w:rPr>
        <w:t xml:space="preserve">                 quy định của pháp luật;</w:t>
      </w:r>
    </w:p>
    <w:p w14:paraId="2E78C2AB"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6"/>
          <w:szCs w:val="28"/>
        </w:rPr>
        <w:t>đ) Phát hành văn bản của Ủy ban nhân dân quận, Chủ tịch Ủy ban nhân dân</w:t>
      </w:r>
      <w:r>
        <w:rPr>
          <w:rFonts w:ascii="Times New Roman" w:hAnsi="Times New Roman"/>
          <w:color w:val="000000" w:themeColor="text1"/>
          <w:szCs w:val="28"/>
        </w:rPr>
        <w:t xml:space="preserve"> quận, </w:t>
      </w:r>
      <w:r>
        <w:rPr>
          <w:rFonts w:ascii="Times New Roman" w:hAnsi="Times New Roman"/>
          <w:color w:val="000000" w:themeColor="text1"/>
          <w:spacing w:val="6"/>
          <w:szCs w:val="28"/>
        </w:rPr>
        <w:t>Phó Chủ tịch Ủy ban nhân dân quận (đối với các văn bản được phân công ký ban</w:t>
      </w:r>
      <w:r>
        <w:rPr>
          <w:rFonts w:ascii="Times New Roman" w:hAnsi="Times New Roman"/>
          <w:color w:val="000000" w:themeColor="text1"/>
          <w:szCs w:val="28"/>
        </w:rPr>
        <w:t xml:space="preserve"> hành);</w:t>
      </w:r>
    </w:p>
    <w:p w14:paraId="69D0F29C"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e) Lưu trữ văn bản, hồ sơ, tài liệu của Ủy ban nhân dân quận, Chủ tịch             Ủy ban nhân dân quận, Phó Chủ tịch Ủy ban nhân dân quận (đối với các văn bản được phân công);</w:t>
      </w:r>
    </w:p>
    <w:p w14:paraId="0FF8385F"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6"/>
          <w:szCs w:val="28"/>
        </w:rPr>
        <w:t>g) Theo dõi, đôn đốc, kiểm tra tình hình, kết quả thực hiện văn bản của</w:t>
      </w:r>
      <w:r>
        <w:rPr>
          <w:rFonts w:ascii="Times New Roman" w:hAnsi="Times New Roman"/>
          <w:color w:val="000000" w:themeColor="text1"/>
          <w:szCs w:val="28"/>
        </w:rPr>
        <w:t xml:space="preserve"> Ủy ban nhân dân quận, Chủ tịch Ủy ban nhân dân quận, Phó Chủ tịch Ủy ban </w:t>
      </w:r>
      <w:r>
        <w:rPr>
          <w:rFonts w:ascii="Times New Roman" w:hAnsi="Times New Roman"/>
          <w:color w:val="000000" w:themeColor="text1"/>
          <w:spacing w:val="10"/>
          <w:szCs w:val="28"/>
        </w:rPr>
        <w:t>nhân dân quận; định kỳ rà soát, báo cáo Chủ tịch Ủy ban nhân dân quận, Phó</w:t>
      </w:r>
      <w:r>
        <w:rPr>
          <w:rFonts w:ascii="Times New Roman" w:hAnsi="Times New Roman"/>
          <w:color w:val="000000" w:themeColor="text1"/>
          <w:szCs w:val="28"/>
        </w:rPr>
        <w:t xml:space="preserve"> Chủ tịch Ủy ban nhân dân quận để bảo đảm sự đồng bộ, thống nhất trong              chỉ đạo, điều hành;</w:t>
      </w:r>
    </w:p>
    <w:p w14:paraId="409744FE"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8"/>
          <w:szCs w:val="28"/>
        </w:rPr>
        <w:t>h) Rà soát, tổng hợp những vướng mắc, phát sinh về thẩm quyền, hồ sơ, trình tự, thủ tục và nghiệp vụ hành chính văn phòng trong quá trình chỉ đạo,</w:t>
      </w:r>
      <w:r>
        <w:rPr>
          <w:rFonts w:ascii="Times New Roman" w:hAnsi="Times New Roman"/>
          <w:color w:val="000000" w:themeColor="text1"/>
          <w:szCs w:val="28"/>
        </w:rPr>
        <w:t xml:space="preserve"> điều hành của Ủy ban nhân dân quận, Chủ tịch Ủy ban nhân dân quận; kịp thời báo cáo Ủy ban nhân dân quận sửa đổi, bổ sung; hàng năm, báo cáo Văn phòng Ủy ban nhân dân Thành phố Hồ Chí Minh.</w:t>
      </w:r>
    </w:p>
    <w:p w14:paraId="063E8BC2"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8. Thực hiện chế độ thông tin</w:t>
      </w:r>
    </w:p>
    <w:p w14:paraId="28844FE5"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a) Tổ chức, quản lý, cập nhật thông tin phục vụ sự chỉ đạo, điều hành của    </w:t>
      </w:r>
      <w:r>
        <w:rPr>
          <w:rFonts w:ascii="Times New Roman" w:hAnsi="Times New Roman"/>
          <w:color w:val="000000" w:themeColor="text1"/>
          <w:spacing w:val="6"/>
          <w:szCs w:val="28"/>
        </w:rPr>
        <w:t>Ủy ban nhân dân quận, Chủ tịch Ủy ban nhân dân quận; phối hợp cung cấp thông</w:t>
      </w:r>
      <w:r>
        <w:rPr>
          <w:rFonts w:ascii="Times New Roman" w:hAnsi="Times New Roman"/>
          <w:color w:val="000000" w:themeColor="text1"/>
          <w:szCs w:val="28"/>
        </w:rPr>
        <w:t xml:space="preserve"> tin phục vụ công tác chỉ đạo, điều hành của Ủy ban nhân dân Thành phố, Chủ tịch Ủy ban nhân dân Thành phố Hồ Chí Minh;</w:t>
      </w:r>
    </w:p>
    <w:p w14:paraId="76F9C36E"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b) Tổ chức, quản lý và công bố các thông tin chính thức về hoạt động của </w:t>
      </w:r>
      <w:r>
        <w:rPr>
          <w:rFonts w:ascii="Times New Roman" w:hAnsi="Times New Roman"/>
          <w:color w:val="000000" w:themeColor="text1"/>
          <w:spacing w:val="6"/>
          <w:szCs w:val="28"/>
        </w:rPr>
        <w:t>Ủy ban nhân dân quận, Chủ tịch Ủy ban nhân dân quận và cung cấp thông tin theo</w:t>
      </w:r>
      <w:r>
        <w:rPr>
          <w:rFonts w:ascii="Times New Roman" w:hAnsi="Times New Roman"/>
          <w:color w:val="000000" w:themeColor="text1"/>
          <w:szCs w:val="28"/>
        </w:rPr>
        <w:t xml:space="preserve"> quy định;</w:t>
      </w:r>
    </w:p>
    <w:p w14:paraId="66CB387D"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c) Xây dựng, tổ chức quản lý, vận hành Cổng Thông tin điện tử quận; kết nối với hệ thống Cổng Thông tin điện tử Thành phố Hồ Chí Minh;</w:t>
      </w:r>
    </w:p>
    <w:p w14:paraId="1D42F20C"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d) Tham mưu tổ chức xây dựng, vận hành Hệ thống thông tin báo cáo của quận và phối hợp thực hiện tích hợp, kết nối, chia sẻ dữ liệu với Hệ thống </w:t>
      </w:r>
      <w:r>
        <w:rPr>
          <w:rFonts w:ascii="Times New Roman" w:hAnsi="Times New Roman"/>
          <w:color w:val="000000" w:themeColor="text1"/>
          <w:spacing w:val="8"/>
          <w:szCs w:val="28"/>
        </w:rPr>
        <w:t xml:space="preserve">thông tin báo cáo Thành phố; kết nối hệ thống thông tin hành chính điện tử </w:t>
      </w:r>
      <w:r>
        <w:rPr>
          <w:rFonts w:ascii="Times New Roman" w:hAnsi="Times New Roman"/>
          <w:color w:val="000000" w:themeColor="text1"/>
          <w:spacing w:val="-4"/>
          <w:szCs w:val="28"/>
        </w:rPr>
        <w:t xml:space="preserve">phục vụ công tác lãnh đạo, chỉ đạo, điều hành của Ủy ban nhân dân quận, Chủ </w:t>
      </w:r>
      <w:r>
        <w:rPr>
          <w:rFonts w:ascii="Times New Roman" w:hAnsi="Times New Roman"/>
          <w:color w:val="000000" w:themeColor="text1"/>
          <w:szCs w:val="28"/>
        </w:rPr>
        <w:t>tịch Ủy ban nhân dân quận;</w:t>
      </w:r>
    </w:p>
    <w:p w14:paraId="2C4C79A6"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đ) Cung cấp thông tin do Ủy ban nhân dân, Chủ tịch Ủy ban nhân dân quận tạo ra và thông tin do mình tạo ra cho công dân theo quy định của Luật Tiếp cận thông tin.</w:t>
      </w:r>
    </w:p>
    <w:p w14:paraId="0CE38D21"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9. Tham mưu, giúp Ủy ban nhân dân quận về kiểm soát thủ tục hành chính và tổ chức thực hiện cơ chế một cửa, một cửa liên thông trong giải quyết thủ tục hành chính:</w:t>
      </w:r>
    </w:p>
    <w:p w14:paraId="10A9EAD5"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a) Hướng dẫn, theo dõi, đôn đốc, kiểm tra việc thực hiện công tác kiểm soát thủ tục hành chính, cải cách thủ tục hành chính, thực hiện thủ tục hành chính trên môi trường điện tử của các cơ quan, tổ chức thuộc phạm vi quản lý của Ủy ban nhân dân quận; tổng hợp tình hình, kết quả thực hiện, báo cáo theo quy định, đơn giản hóa chế độ báo cáo;</w:t>
      </w:r>
    </w:p>
    <w:p w14:paraId="61A29790"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b) Tổ chức triển khai thực hiện nhiệm vụ cải cách thủ tục hành chính và               cơ chế một cửa, một cửa liên thông trong giải quyết thủ tục hành chính tại Ủy ban nhân dân quận; công tác truyền thông về cải cách thủ tục hành chính;</w:t>
      </w:r>
    </w:p>
    <w:p w14:paraId="359D5345"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c) Kiểm soát việc công khai thủ tục hành chính thuộc thẩm quyền giải quyết </w:t>
      </w:r>
      <w:r>
        <w:rPr>
          <w:rFonts w:ascii="Times New Roman" w:hAnsi="Times New Roman"/>
          <w:color w:val="000000" w:themeColor="text1"/>
          <w:spacing w:val="8"/>
          <w:szCs w:val="28"/>
        </w:rPr>
        <w:t xml:space="preserve">của Ủy ban nhân dân quận; kiểm soát việc cung cấp thủ tục hành chính trên môi trường điện tử đối với thủ tục hành chính thuộc phạm vi giải quyết của </w:t>
      </w:r>
      <w:r>
        <w:rPr>
          <w:rFonts w:ascii="Times New Roman" w:hAnsi="Times New Roman"/>
          <w:color w:val="000000" w:themeColor="text1"/>
          <w:szCs w:val="28"/>
        </w:rPr>
        <w:t>địa phương;</w:t>
      </w:r>
    </w:p>
    <w:p w14:paraId="6F903D61"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4"/>
          <w:szCs w:val="28"/>
        </w:rPr>
        <w:t xml:space="preserve">d) Nghiên cứu, đề xuất các chủ trương, chính sách, giải pháp, sáng kiến cải </w:t>
      </w:r>
      <w:r>
        <w:rPr>
          <w:rFonts w:ascii="Times New Roman" w:hAnsi="Times New Roman"/>
          <w:color w:val="000000" w:themeColor="text1"/>
          <w:szCs w:val="28"/>
        </w:rPr>
        <w:t xml:space="preserve">cách </w:t>
      </w:r>
      <w:r>
        <w:rPr>
          <w:rFonts w:ascii="Times New Roman" w:hAnsi="Times New Roman"/>
          <w:color w:val="000000" w:themeColor="text1"/>
          <w:spacing w:val="6"/>
          <w:szCs w:val="28"/>
        </w:rPr>
        <w:t>thủ tục hành chính và quy định có liên quan; nhân rộng những mô hình mới, cách</w:t>
      </w:r>
      <w:r>
        <w:rPr>
          <w:rFonts w:ascii="Times New Roman" w:hAnsi="Times New Roman"/>
          <w:color w:val="000000" w:themeColor="text1"/>
          <w:szCs w:val="28"/>
        </w:rPr>
        <w:t xml:space="preserve"> </w:t>
      </w:r>
      <w:r>
        <w:rPr>
          <w:rFonts w:ascii="Times New Roman" w:hAnsi="Times New Roman"/>
          <w:color w:val="000000" w:themeColor="text1"/>
          <w:spacing w:val="-4"/>
          <w:szCs w:val="28"/>
        </w:rPr>
        <w:t xml:space="preserve">làm hay trong cải cách thủ tục hành chính trình cấp có thẩm quyền quyết </w:t>
      </w:r>
      <w:r>
        <w:rPr>
          <w:rFonts w:ascii="Times New Roman" w:hAnsi="Times New Roman"/>
          <w:color w:val="000000" w:themeColor="text1"/>
          <w:szCs w:val="28"/>
        </w:rPr>
        <w:t xml:space="preserve">định; </w:t>
      </w:r>
      <w:r>
        <w:rPr>
          <w:rFonts w:ascii="Times New Roman" w:hAnsi="Times New Roman"/>
          <w:color w:val="000000" w:themeColor="text1"/>
          <w:spacing w:val="8"/>
          <w:szCs w:val="28"/>
        </w:rPr>
        <w:t>đánh giá và xử lý kết quả rà soát về thủ tục hành chính theo quy định của pháp</w:t>
      </w:r>
      <w:r>
        <w:rPr>
          <w:rFonts w:ascii="Times New Roman" w:hAnsi="Times New Roman"/>
          <w:color w:val="000000" w:themeColor="text1"/>
          <w:szCs w:val="28"/>
        </w:rPr>
        <w:t xml:space="preserve"> luật;</w:t>
      </w:r>
    </w:p>
    <w:p w14:paraId="0B8F9EBD"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đ) Tiếp nhận, xử lý phản ánh, kiến nghị của tổ chức, cá nhân về quy định, thủ tục hành chính thuộc phạm vi quản lý của Ủy ban nhân dân quận, Chủ tịch     Ủy ban nhân dân quận;</w:t>
      </w:r>
    </w:p>
    <w:p w14:paraId="1FC96CBD"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6"/>
          <w:szCs w:val="28"/>
        </w:rPr>
        <w:t xml:space="preserve">e) </w:t>
      </w:r>
      <w:bookmarkStart w:id="0" w:name="_Hlk150620199"/>
      <w:r>
        <w:rPr>
          <w:rFonts w:ascii="Times New Roman" w:hAnsi="Times New Roman"/>
          <w:color w:val="000000" w:themeColor="text1"/>
          <w:spacing w:val="-6"/>
          <w:szCs w:val="28"/>
        </w:rPr>
        <w:t>Khai thác Cơ sở dữ liệu quốc gia về thủ tục hành chính, Cổng Dịch vụ</w:t>
      </w:r>
      <w:r>
        <w:rPr>
          <w:rFonts w:ascii="Times New Roman" w:hAnsi="Times New Roman"/>
          <w:color w:val="000000" w:themeColor="text1"/>
          <w:szCs w:val="28"/>
        </w:rPr>
        <w:t xml:space="preserve"> công quốc gia; vận hành và khai thác Hệ thống thông tin giải quyết thủ tục hành chính </w:t>
      </w:r>
      <w:r>
        <w:rPr>
          <w:rFonts w:ascii="Times New Roman" w:hAnsi="Times New Roman"/>
          <w:color w:val="000000" w:themeColor="text1"/>
          <w:spacing w:val="6"/>
          <w:szCs w:val="28"/>
        </w:rPr>
        <w:t xml:space="preserve">Thành phố; kết nối, liên thông, tích hợp, chia sẻ dữ liệu về giải quyết thủ tục hành </w:t>
      </w:r>
      <w:r>
        <w:rPr>
          <w:rFonts w:ascii="Times New Roman" w:hAnsi="Times New Roman"/>
          <w:color w:val="000000" w:themeColor="text1"/>
          <w:spacing w:val="-6"/>
          <w:szCs w:val="28"/>
        </w:rPr>
        <w:t>chính; khai thác dữ liệu về giải quyết thủ tục hành chính, thực hiện dịch vụ công</w:t>
      </w:r>
      <w:r>
        <w:rPr>
          <w:rFonts w:ascii="Times New Roman" w:hAnsi="Times New Roman"/>
          <w:color w:val="000000" w:themeColor="text1"/>
          <w:szCs w:val="28"/>
        </w:rPr>
        <w:t xml:space="preserve"> </w:t>
      </w:r>
      <w:r>
        <w:rPr>
          <w:rFonts w:ascii="Times New Roman" w:hAnsi="Times New Roman"/>
          <w:color w:val="000000" w:themeColor="text1"/>
          <w:spacing w:val="-6"/>
          <w:szCs w:val="28"/>
        </w:rPr>
        <w:t>phục vụ công tác lãnh đạo, chỉ đạo, điều hành của Ủy ban nhân dân quận, Chủ</w:t>
      </w:r>
      <w:r>
        <w:rPr>
          <w:rFonts w:ascii="Times New Roman" w:hAnsi="Times New Roman"/>
          <w:color w:val="000000" w:themeColor="text1"/>
          <w:szCs w:val="28"/>
        </w:rPr>
        <w:t xml:space="preserve"> tịch Ủy ban nhân dân quận</w:t>
      </w:r>
      <w:bookmarkEnd w:id="0"/>
      <w:r>
        <w:rPr>
          <w:rFonts w:ascii="Times New Roman" w:hAnsi="Times New Roman"/>
          <w:color w:val="000000" w:themeColor="text1"/>
          <w:szCs w:val="28"/>
        </w:rPr>
        <w:t>.</w:t>
      </w:r>
    </w:p>
    <w:p w14:paraId="0D5D4B5B"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10. </w:t>
      </w:r>
      <w:bookmarkStart w:id="1" w:name="_Hlk150620280"/>
      <w:r>
        <w:rPr>
          <w:rFonts w:ascii="Times New Roman" w:hAnsi="Times New Roman"/>
          <w:color w:val="000000" w:themeColor="text1"/>
          <w:szCs w:val="28"/>
        </w:rPr>
        <w:t>Công tác đối ngoại</w:t>
      </w:r>
    </w:p>
    <w:p w14:paraId="4F209A7B"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a) Tham mưu, giúp Ủy ban nhân dân quận trong công tác ký kết và thực hiện </w:t>
      </w:r>
      <w:r>
        <w:rPr>
          <w:rFonts w:ascii="Times New Roman" w:hAnsi="Times New Roman"/>
          <w:color w:val="000000" w:themeColor="text1"/>
          <w:spacing w:val="6"/>
          <w:szCs w:val="28"/>
        </w:rPr>
        <w:t xml:space="preserve">thỏa thuận quốc tế của Ủy ban nhân dân quận theo quy định của pháp luật về </w:t>
      </w:r>
      <w:r>
        <w:rPr>
          <w:rFonts w:ascii="Times New Roman" w:hAnsi="Times New Roman"/>
          <w:color w:val="000000" w:themeColor="text1"/>
          <w:szCs w:val="28"/>
        </w:rPr>
        <w:t>thỏa thuận quốc tế;</w:t>
      </w:r>
    </w:p>
    <w:p w14:paraId="30D331E8"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b) Tham mưu cho Ủy ban nhân dân quận về công tác ngoại vụ theo quy định của pháp luật</w:t>
      </w:r>
      <w:bookmarkEnd w:id="1"/>
      <w:r>
        <w:rPr>
          <w:rFonts w:ascii="Times New Roman" w:hAnsi="Times New Roman"/>
          <w:color w:val="000000" w:themeColor="text1"/>
          <w:szCs w:val="28"/>
        </w:rPr>
        <w:t>;</w:t>
      </w:r>
    </w:p>
    <w:p w14:paraId="312E673A"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8"/>
          <w:szCs w:val="28"/>
        </w:rPr>
        <w:t xml:space="preserve">c) Tham mưu, giúp Ủy ban nhân dân quận thực hiện chức năng quản lý </w:t>
      </w:r>
      <w:r>
        <w:rPr>
          <w:rFonts w:ascii="Times New Roman" w:hAnsi="Times New Roman"/>
          <w:color w:val="000000" w:themeColor="text1"/>
          <w:spacing w:val="6"/>
          <w:szCs w:val="28"/>
        </w:rPr>
        <w:t xml:space="preserve">nhà nước về ngành, lĩnh vực đối ngoại theo hướng dẫn của Ủy ban nhân dân </w:t>
      </w:r>
      <w:r>
        <w:rPr>
          <w:rFonts w:ascii="Times New Roman" w:hAnsi="Times New Roman"/>
          <w:color w:val="000000" w:themeColor="text1"/>
          <w:szCs w:val="28"/>
        </w:rPr>
        <w:t>Thành phố và các cơ quan, đơn vị có thẩm quyền;</w:t>
      </w:r>
    </w:p>
    <w:p w14:paraId="5C3ADCA8"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11. Tham mưu, giúp Ủy ban nhân dân quận tổ chức triển khai thực hiện việc </w:t>
      </w:r>
      <w:r>
        <w:rPr>
          <w:rFonts w:ascii="Times New Roman" w:hAnsi="Times New Roman"/>
          <w:color w:val="000000" w:themeColor="text1"/>
          <w:spacing w:val="6"/>
          <w:szCs w:val="28"/>
        </w:rPr>
        <w:t xml:space="preserve">gửi, nhận văn bản điện tử và xử lý văn bản, hồ sơ công việc trên môi trường điện </w:t>
      </w:r>
      <w:r>
        <w:rPr>
          <w:rFonts w:ascii="Times New Roman" w:hAnsi="Times New Roman"/>
          <w:color w:val="000000" w:themeColor="text1"/>
          <w:szCs w:val="28"/>
        </w:rPr>
        <w:t>tử; đầu mối triển khai kết nối, liên thông các hệ thống quản lý văn bản và điều hành giữa các cơ quan trong hệ thống hành chính nhà nước tại địa phương.</w:t>
      </w:r>
    </w:p>
    <w:p w14:paraId="593008E6"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12. Bảo đảm các điều kiện vật chất, kỹ thuật, hậu cần cho hoạt động của              </w:t>
      </w:r>
      <w:r>
        <w:rPr>
          <w:rFonts w:ascii="Times New Roman" w:hAnsi="Times New Roman"/>
          <w:color w:val="000000" w:themeColor="text1"/>
          <w:spacing w:val="8"/>
          <w:szCs w:val="28"/>
        </w:rPr>
        <w:t>Ủy ban nhân dân quận, Chủ tịch Ủy ban nhân dân quận; hạ tầng kỹ thuật</w:t>
      </w:r>
      <w:r>
        <w:rPr>
          <w:rFonts w:ascii="Times New Roman" w:hAnsi="Times New Roman"/>
          <w:color w:val="000000" w:themeColor="text1"/>
          <w:szCs w:val="28"/>
        </w:rPr>
        <w:t xml:space="preserve"> công nghệ thông tin cho Cổng Thông tin điện tử quận và các hệ thống thông tin phục vụ công tác chỉ đạo, điều hành được Ủy ban nhân dân quận, Chủ tịch Ủy ban nhân dân quận phân công.</w:t>
      </w:r>
    </w:p>
    <w:p w14:paraId="22D240AA"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13. </w:t>
      </w:r>
      <w:bookmarkStart w:id="2" w:name="_Hlk150620339"/>
      <w:r>
        <w:rPr>
          <w:rFonts w:ascii="Times New Roman" w:hAnsi="Times New Roman"/>
          <w:color w:val="000000" w:themeColor="text1"/>
          <w:szCs w:val="28"/>
        </w:rPr>
        <w:t>Công tác quản lý về dân tộc:</w:t>
      </w:r>
    </w:p>
    <w:p w14:paraId="77077CD1"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a) Trình Ủy ban nhân dân quận: Ban hành các quyết định thuộc thẩm quyền của Ủy ban nhân dân quận: quy hoạch, kế hoạch phát triển và chương trình,                </w:t>
      </w:r>
      <w:r>
        <w:rPr>
          <w:rFonts w:ascii="Times New Roman" w:hAnsi="Times New Roman"/>
          <w:color w:val="000000" w:themeColor="text1"/>
          <w:spacing w:val="-4"/>
          <w:szCs w:val="28"/>
        </w:rPr>
        <w:t xml:space="preserve">biện pháp tổ chức thực hiện các nhiệm vụ về lĩnh vực công tác dân tộc trên địa </w:t>
      </w:r>
      <w:r>
        <w:rPr>
          <w:rFonts w:ascii="Times New Roman" w:hAnsi="Times New Roman"/>
          <w:color w:val="000000" w:themeColor="text1"/>
          <w:szCs w:val="28"/>
        </w:rPr>
        <w:t>bàn; phân cấp, ủy quyền nhiệm vụ quản lý nhà nước về lĩnh vực công tác dân tộc cho Văn phòng Ủy ban nhân dân quận và Ủy ban nhân dân phường; ban hành văn bản chỉ đạo, hướng dẫn về lĩnh vực công tác dân tộc đối với cơ quan, tổ chức, đơn vị trên địa bàn theo quy định của Đảng, của pháp luật và chỉ đạo của Ban Dân tộc Thành phố;</w:t>
      </w:r>
    </w:p>
    <w:p w14:paraId="754C4D91"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b) Trình Chủ tịch Ủy ban nhân dân quận các văn bản về lĩnh vực công tác dân tộc thuộc thẩm quyền ban hành của Chủ tịch Ủy ban nhân dân quận;</w:t>
      </w:r>
    </w:p>
    <w:p w14:paraId="0B48A665"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c) Tổ chức thực hiện các văn bản quy phạm pháp luật, quy hoạch, kế hoạch, đề án, chương trình đã được cấp có thẩm quyền phê duyệt; hướng dẫn, thông tin tuyên truyền, phổ biến, giáo dục pháp luật về công tác dân tộc;</w:t>
      </w:r>
    </w:p>
    <w:p w14:paraId="7D2427C3"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6"/>
          <w:szCs w:val="28"/>
        </w:rPr>
        <w:t xml:space="preserve">d) Tổ chức thực hiện các chính sách, chương trình, dự án, đề án, mô hình thí điểm đầu tư phát triển kinh tế - xã hội, hỗ trợ ổn định cuộc sống đối với </w:t>
      </w:r>
      <w:r>
        <w:rPr>
          <w:rFonts w:ascii="Times New Roman" w:hAnsi="Times New Roman"/>
          <w:color w:val="000000" w:themeColor="text1"/>
          <w:spacing w:val="8"/>
          <w:szCs w:val="28"/>
        </w:rPr>
        <w:t xml:space="preserve">đồng bào dân tộc thiểu số do cơ quan quản lý nhà nước về công tác dân tộc </w:t>
      </w:r>
      <w:r>
        <w:rPr>
          <w:rFonts w:ascii="Times New Roman" w:hAnsi="Times New Roman"/>
          <w:color w:val="000000" w:themeColor="text1"/>
          <w:spacing w:val="6"/>
          <w:szCs w:val="28"/>
        </w:rPr>
        <w:t xml:space="preserve">chủ trì, quản lý, chỉ đạo; theo dõi, tổng hợp, sơ kết, tổng kết và đánh giá việc thực hiện các chương trình, dự án, chính sách dân tộc; tham mưu, đề xuất các </w:t>
      </w:r>
      <w:r>
        <w:rPr>
          <w:rFonts w:ascii="Times New Roman" w:hAnsi="Times New Roman"/>
          <w:color w:val="000000" w:themeColor="text1"/>
          <w:szCs w:val="28"/>
        </w:rPr>
        <w:t xml:space="preserve">chủ trương, biện pháp thích hợp để giải quyết các vấn đề xóa đói, giảm nghèo, </w:t>
      </w:r>
      <w:r>
        <w:rPr>
          <w:rFonts w:ascii="Times New Roman" w:hAnsi="Times New Roman"/>
          <w:color w:val="000000" w:themeColor="text1"/>
          <w:spacing w:val="8"/>
          <w:szCs w:val="28"/>
        </w:rPr>
        <w:t>định canh, định cư, di cư đối với đồng bào dân tộc thiểu số và các vấn đề dân tộc</w:t>
      </w:r>
      <w:r>
        <w:rPr>
          <w:rFonts w:ascii="Times New Roman" w:hAnsi="Times New Roman"/>
          <w:color w:val="000000" w:themeColor="text1"/>
          <w:szCs w:val="28"/>
        </w:rPr>
        <w:t xml:space="preserve"> khác trên địa bàn quận;</w:t>
      </w:r>
    </w:p>
    <w:p w14:paraId="6F165115"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8"/>
          <w:szCs w:val="28"/>
        </w:rPr>
        <w:t xml:space="preserve">đ) Tổ chức tiếp đón, thăm hỏi, giải quyết các nguyện vọng của đồng bào dân tộc thiểu số theo chế độ chính sách và quy định của pháp luật; định kỳ </w:t>
      </w:r>
      <w:r>
        <w:rPr>
          <w:rFonts w:ascii="Times New Roman" w:hAnsi="Times New Roman"/>
          <w:color w:val="000000" w:themeColor="text1"/>
          <w:szCs w:val="28"/>
        </w:rPr>
        <w:t xml:space="preserve">tham mưu tổ chức Đại hội đại biểu các dân tộc thiểu số của quận theo hướng dẫn </w:t>
      </w:r>
      <w:r>
        <w:rPr>
          <w:rFonts w:ascii="Times New Roman" w:hAnsi="Times New Roman"/>
          <w:color w:val="000000" w:themeColor="text1"/>
          <w:spacing w:val="6"/>
          <w:szCs w:val="28"/>
        </w:rPr>
        <w:t xml:space="preserve">của Ủy ban nhân dân Thành phố; khen thưởng và đề nghị cấp có thẩm quyền khen </w:t>
      </w:r>
      <w:r>
        <w:rPr>
          <w:rFonts w:ascii="Times New Roman" w:hAnsi="Times New Roman"/>
          <w:color w:val="000000" w:themeColor="text1"/>
          <w:szCs w:val="28"/>
        </w:rPr>
        <w:t xml:space="preserve">thưởng các tập thể và cá nhân tiêu biểu xuất sắc: trong công tác dân tộc, </w:t>
      </w:r>
      <w:r>
        <w:rPr>
          <w:rFonts w:ascii="Times New Roman" w:hAnsi="Times New Roman"/>
          <w:color w:val="000000" w:themeColor="text1"/>
          <w:spacing w:val="8"/>
          <w:szCs w:val="28"/>
        </w:rPr>
        <w:t>thực hiện chính sách dân tộc; trong lao động sản xuất, xóa đói, giảm nghèo;</w:t>
      </w:r>
      <w:r>
        <w:rPr>
          <w:rFonts w:ascii="Times New Roman" w:hAnsi="Times New Roman"/>
          <w:color w:val="000000" w:themeColor="text1"/>
          <w:szCs w:val="28"/>
        </w:rPr>
        <w:t xml:space="preserve"> bảo tồn, phát huy bản sắc văn hóa dân tộc; giữ gìn an ninh, trật tự góp phần phát triển kinh tế - xã hội trên địa bàn Thành phố;</w:t>
      </w:r>
    </w:p>
    <w:p w14:paraId="46318C8A"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e) Tham mưu giúp Ủy ban nhân dân quận xác định phường, khu phố có đồng bào dân tộc thiểu số theo trình độ phát triển và các dân tộc còn gặp nhiều khó khăn, có khó khăn đặc thù trình cấp thẩm quyền phê duyệt; rà soát, kiểm tra, lập hồ sơ về việc công nhận, bổ sung hoặc đưa ra khỏi danh sách người có uy tín trong đồng bào dân tộc thiểu số đúng trình tự, thủ tục theo các quy định hiện hành, gửi cơ quan chuyên môn về công tác dân tộc để tổng hợp, trình Ủy ban nhân dân Thành phố xem xét, quyết định và tổ chức thực hiện chính sách đối với người có uy tín;</w:t>
      </w:r>
    </w:p>
    <w:p w14:paraId="75E951FC"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g) Tham mưu Ủy ban nhân dân quận triển khai ứng dụng tiến bộ khoa học, công nghệ; xây dựng hệ thống thông tin, lưu trữ phục vụ quản lý nhà nước về công tác dân tộc trên địa bàn quận;</w:t>
      </w:r>
    </w:p>
    <w:p w14:paraId="12FB382C"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h) Kiểm tra việc thực hiện chính sách, chương trình, dự án và các quy định của pháp luật; giải quyết khiếu nại, tố cáo; phòng, chống tham nhũng, lãng phí trong lĩnh vực công tác dân tộc theo quy định của pháp luật và phân công của               Ủy ban nhân dân quận;</w:t>
      </w:r>
    </w:p>
    <w:p w14:paraId="4AA69AC5"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i) Thực hiện công tác thống kê, thông tin, báo cáo Ủy ban nhân dân quận, Chủ tịch Ủy ban nhân dân quận và Ban Dân tộc về tình hình, kết quả triển khai công tác dân tộc trên địa bàn</w:t>
      </w:r>
      <w:bookmarkEnd w:id="2"/>
      <w:r>
        <w:rPr>
          <w:rFonts w:ascii="Times New Roman" w:hAnsi="Times New Roman"/>
          <w:color w:val="000000" w:themeColor="text1"/>
          <w:szCs w:val="28"/>
        </w:rPr>
        <w:t>;</w:t>
      </w:r>
    </w:p>
    <w:p w14:paraId="748C468A"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6"/>
          <w:szCs w:val="28"/>
        </w:rPr>
        <w:t xml:space="preserve">k) Tham mưu, giúp Ủy ban nhân dân quận thực hiện chức năng quản lý </w:t>
      </w:r>
      <w:r>
        <w:rPr>
          <w:rFonts w:ascii="Times New Roman" w:hAnsi="Times New Roman"/>
          <w:color w:val="000000" w:themeColor="text1"/>
          <w:szCs w:val="28"/>
        </w:rPr>
        <w:t>nhà nước về ngành, lĩnh vực dân tộc theo hướng dẫn của Ban Dân tộc Thành phố.</w:t>
      </w:r>
    </w:p>
    <w:p w14:paraId="447B0735"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14. Hướng dẫn và kiểm tra chuyên môn, nghiệp vụ:</w:t>
      </w:r>
    </w:p>
    <w:p w14:paraId="3ED04576"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a) Chủ trì tổng kết, hướng dẫn chuyên môn, nghiệp vụ văn phòng đối với              </w:t>
      </w:r>
      <w:r>
        <w:rPr>
          <w:rFonts w:ascii="Times New Roman" w:hAnsi="Times New Roman"/>
          <w:color w:val="000000" w:themeColor="text1"/>
          <w:spacing w:val="-4"/>
          <w:szCs w:val="28"/>
        </w:rPr>
        <w:t xml:space="preserve">phòng chuyên môn, đơn vị sự nghiệp trực thuộc Ủy ban nhân dân quận, công </w:t>
      </w:r>
      <w:r>
        <w:rPr>
          <w:rFonts w:ascii="Times New Roman" w:hAnsi="Times New Roman"/>
          <w:color w:val="000000" w:themeColor="text1"/>
          <w:szCs w:val="28"/>
        </w:rPr>
        <w:t>chức Văn phòng - Thống kê phường;</w:t>
      </w:r>
    </w:p>
    <w:p w14:paraId="5705851A"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b) Hướng dẫn nghiệp vụ cho công chức làm đầu mối thực hiện nhiệm vụ kiểm soát thủ tục hành chính tại các đơn vị;</w:t>
      </w:r>
    </w:p>
    <w:p w14:paraId="09D009FE" w14:textId="77777777" w:rsidR="00B5041C" w:rsidRDefault="00B5041C" w:rsidP="00B5041C">
      <w:pPr>
        <w:spacing w:before="120" w:after="120" w:line="340" w:lineRule="exact"/>
        <w:ind w:firstLine="567"/>
        <w:jc w:val="both"/>
        <w:rPr>
          <w:rFonts w:ascii="Times New Roman" w:hAnsi="Times New Roman"/>
          <w:color w:val="000000" w:themeColor="text1"/>
          <w:szCs w:val="28"/>
        </w:rPr>
      </w:pPr>
      <w:bookmarkStart w:id="3" w:name="_Hlk150620550"/>
      <w:r>
        <w:rPr>
          <w:rFonts w:ascii="Times New Roman" w:hAnsi="Times New Roman"/>
          <w:color w:val="000000" w:themeColor="text1"/>
          <w:szCs w:val="28"/>
        </w:rPr>
        <w:t>c) Hướng dẫn chuyên môn nghiệp vụ về công tác dân tộc đối với chức danh công chức được giao phụ trách về lĩnh vực dân tộc thuộc Ủy ban nhân dân phường;</w:t>
      </w:r>
    </w:p>
    <w:p w14:paraId="0D1C1D0F"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d) Kiểm tra theo ngành, lĩnh vực được phân công phụ trách đối với tổ chức, </w:t>
      </w:r>
      <w:r>
        <w:rPr>
          <w:rFonts w:ascii="Times New Roman" w:hAnsi="Times New Roman"/>
          <w:color w:val="000000" w:themeColor="text1"/>
          <w:spacing w:val="4"/>
          <w:szCs w:val="28"/>
        </w:rPr>
        <w:t xml:space="preserve">cá nhân trong việc thực hiện các quy định của pháp luật; giải quyết khiếu nại, </w:t>
      </w:r>
      <w:r>
        <w:rPr>
          <w:rFonts w:ascii="Times New Roman" w:hAnsi="Times New Roman"/>
          <w:color w:val="000000" w:themeColor="text1"/>
          <w:spacing w:val="-4"/>
          <w:szCs w:val="28"/>
        </w:rPr>
        <w:t xml:space="preserve">tố cáo; phòng, chống tham nhũng, lãng phí theo quy định của pháp luật và phân </w:t>
      </w:r>
      <w:r>
        <w:rPr>
          <w:rFonts w:ascii="Times New Roman" w:hAnsi="Times New Roman"/>
          <w:color w:val="000000" w:themeColor="text1"/>
          <w:szCs w:val="28"/>
        </w:rPr>
        <w:t>công của Ủy ban nhân dân quận.</w:t>
      </w:r>
      <w:bookmarkEnd w:id="3"/>
    </w:p>
    <w:p w14:paraId="0A937C61"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15. Nhiệm vụ và quyền hạn của Ban Tiếp công dân quận</w:t>
      </w:r>
    </w:p>
    <w:p w14:paraId="571743FE"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a) Tổ chức việc tiếp công dân đến khiếu nại, tố cáo, kiến nghị, phản ánh tại Trụ sở tiếp công dân quận:</w:t>
      </w:r>
    </w:p>
    <w:p w14:paraId="32984E4D"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pacing w:val="6"/>
          <w:szCs w:val="28"/>
        </w:rPr>
        <w:t>Bố trí người tiếp công dân, xử lý khiếu nại, tố cáo, kiến nghị, phản ánh</w:t>
      </w:r>
      <w:r>
        <w:rPr>
          <w:rFonts w:ascii="Times New Roman" w:hAnsi="Times New Roman"/>
          <w:color w:val="000000" w:themeColor="text1"/>
          <w:szCs w:val="28"/>
        </w:rPr>
        <w:t xml:space="preserve">            thuộc phạm vi trách nhiệm của Ban Tiếp công dân;</w:t>
      </w:r>
    </w:p>
    <w:p w14:paraId="1800B073"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Điều hòa, phối hợp hoạt động tiếp công dân giữa người của Ban Tiếp công dân quận với đại diện của cơ quan, tổ chức tham gia tiếp công dân thường xuyên tại Trụ sở tiếp công dân quận;</w:t>
      </w:r>
    </w:p>
    <w:p w14:paraId="6D7DE266"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Chủ trì, phối hợp với cơ quan, tổ chức tham gia tiếp công dân thường xuyên tại Trụ sở tiếp công dân hoặc với cơ quan, tổ chức, đơn vị có liên quan tham mưu </w:t>
      </w:r>
      <w:r>
        <w:rPr>
          <w:rFonts w:ascii="Times New Roman" w:hAnsi="Times New Roman"/>
          <w:color w:val="000000" w:themeColor="text1"/>
          <w:spacing w:val="6"/>
          <w:szCs w:val="28"/>
        </w:rPr>
        <w:t>giúp Chủ tịch Ủy ban nhân dân quận tiếp công dân định kỳ hoặc đột xuất,</w:t>
      </w:r>
      <w:r>
        <w:rPr>
          <w:rFonts w:ascii="Times New Roman" w:hAnsi="Times New Roman"/>
          <w:color w:val="000000" w:themeColor="text1"/>
          <w:szCs w:val="28"/>
        </w:rPr>
        <w:t xml:space="preserve"> người đứng đầu cơ quan, tổ chức tiếp công dân tại Trụ sở tiếp công dân quận hoặc lãnh đạo Đảng và Nhà nước ở quận tiếp công dân;</w:t>
      </w:r>
    </w:p>
    <w:p w14:paraId="11634CDB"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b) Giải thích, hướng dẫn công dân thực hiện việc khiếu nại, tố cáo, kiến nghị, </w:t>
      </w:r>
      <w:r>
        <w:rPr>
          <w:rFonts w:ascii="Times New Roman" w:hAnsi="Times New Roman"/>
          <w:color w:val="000000" w:themeColor="text1"/>
          <w:spacing w:val="6"/>
          <w:szCs w:val="28"/>
        </w:rPr>
        <w:t>phản ánh đúng trình tự, thủ tục, đúng cơ quan, tổ chức, đơn vị, cá nhân có thẩm quyền giải quyết; chấp hành quyết định giải quyết khiếu nại, quyết định</w:t>
      </w:r>
      <w:r>
        <w:rPr>
          <w:rFonts w:ascii="Times New Roman" w:hAnsi="Times New Roman"/>
          <w:color w:val="000000" w:themeColor="text1"/>
          <w:szCs w:val="28"/>
        </w:rPr>
        <w:t xml:space="preserve"> xử lý tố cáo đã được cơ quan, tổ chức, đơn vị, cá nhân có thẩm quyền giải quyết đúng chính sách pháp luật;</w:t>
      </w:r>
    </w:p>
    <w:p w14:paraId="29883352"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c) Phân loại, xử lý đơn khiếu nại, tố cáo, kiến nghị, phản ánh:</w:t>
      </w:r>
    </w:p>
    <w:p w14:paraId="69258862" w14:textId="77777777" w:rsidR="00B5041C" w:rsidRDefault="00B5041C" w:rsidP="00B5041C">
      <w:pPr>
        <w:spacing w:before="120" w:after="120" w:line="244" w:lineRule="auto"/>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Phân loại, xử lý đơn khiếu nại, tố cáo, kiến nghị, phản ánh được tiếp nhận </w:t>
      </w:r>
      <w:r>
        <w:rPr>
          <w:rFonts w:ascii="Times New Roman" w:hAnsi="Times New Roman"/>
          <w:color w:val="000000" w:themeColor="text1"/>
          <w:spacing w:val="8"/>
          <w:szCs w:val="28"/>
        </w:rPr>
        <w:t xml:space="preserve">trực tiếp tại Trụ sở tiếp công dân quận hoặc qua đường bưu điện hoặc do các cơ quan, tổ chức, người có thẩm quyền chuyển đến Ủy ban nhân dân quận, Ban Tiếp công dân quận, cơ quan, tổ chức tham gia tiếp công dân tại Trụ sở </w:t>
      </w:r>
      <w:r>
        <w:rPr>
          <w:rFonts w:ascii="Times New Roman" w:hAnsi="Times New Roman"/>
          <w:color w:val="000000" w:themeColor="text1"/>
          <w:szCs w:val="28"/>
        </w:rPr>
        <w:t>tiếp công dân quận;</w:t>
      </w:r>
    </w:p>
    <w:p w14:paraId="5FEE0F43" w14:textId="77777777" w:rsidR="00B5041C" w:rsidRDefault="00B5041C" w:rsidP="00B5041C">
      <w:pPr>
        <w:spacing w:before="120" w:after="120" w:line="244" w:lineRule="auto"/>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Hướng dẫn, chuyển đơn khiếu nại, tố cáo, kiến nghị, phản ánh đã tiếp nhận </w:t>
      </w:r>
      <w:r>
        <w:rPr>
          <w:rFonts w:ascii="Times New Roman" w:hAnsi="Times New Roman"/>
          <w:color w:val="000000" w:themeColor="text1"/>
          <w:spacing w:val="-6"/>
          <w:szCs w:val="28"/>
        </w:rPr>
        <w:t xml:space="preserve">nhưng không thuộc phạm vi, trách nhiệm xử lý của Ban Tiếp công dân quận và của cơ quan, tổ chức tham gia tiếp công dân thường xuyên tại Trụ sở tiếp </w:t>
      </w:r>
      <w:r>
        <w:rPr>
          <w:rFonts w:ascii="Times New Roman" w:hAnsi="Times New Roman"/>
          <w:color w:val="000000" w:themeColor="text1"/>
          <w:szCs w:val="28"/>
        </w:rPr>
        <w:t>công dân quận;</w:t>
      </w:r>
    </w:p>
    <w:p w14:paraId="4ACC5A40" w14:textId="77777777" w:rsidR="00B5041C" w:rsidRDefault="00B5041C" w:rsidP="00B5041C">
      <w:pPr>
        <w:spacing w:before="120" w:after="120" w:line="244" w:lineRule="auto"/>
        <w:ind w:firstLine="567"/>
        <w:jc w:val="both"/>
        <w:rPr>
          <w:rFonts w:ascii="Times New Roman" w:hAnsi="Times New Roman"/>
          <w:color w:val="000000" w:themeColor="text1"/>
          <w:szCs w:val="28"/>
        </w:rPr>
      </w:pPr>
      <w:r>
        <w:rPr>
          <w:rFonts w:ascii="Times New Roman" w:hAnsi="Times New Roman"/>
          <w:color w:val="000000" w:themeColor="text1"/>
          <w:szCs w:val="28"/>
        </w:rPr>
        <w:t>d) Theo dõi, đôn đốc việc giải quyết khiếu nại, tố cáo, kiến nghị, phản ánh:</w:t>
      </w:r>
    </w:p>
    <w:p w14:paraId="1CAF2C15" w14:textId="77777777" w:rsidR="00B5041C" w:rsidRDefault="00B5041C" w:rsidP="00B5041C">
      <w:pPr>
        <w:spacing w:before="120" w:after="120" w:line="244" w:lineRule="auto"/>
        <w:ind w:firstLine="567"/>
        <w:jc w:val="both"/>
        <w:rPr>
          <w:rFonts w:ascii="Times New Roman" w:hAnsi="Times New Roman"/>
          <w:color w:val="000000" w:themeColor="text1"/>
          <w:szCs w:val="28"/>
        </w:rPr>
      </w:pPr>
      <w:r>
        <w:rPr>
          <w:rFonts w:ascii="Times New Roman" w:hAnsi="Times New Roman"/>
          <w:color w:val="000000" w:themeColor="text1"/>
          <w:szCs w:val="28"/>
        </w:rPr>
        <w:t>Theo dõi, đôn đốc việc giải quyết của cơ quan, tổ chức, đơn vị, cá nhân có thẩm quyền đối với những đơn, vụ việc khiếu nại, tố cáo, kiến nghị, phản ánh do Ban Tiếp công dân quận chuyển đến;</w:t>
      </w:r>
    </w:p>
    <w:p w14:paraId="073AEB83" w14:textId="77777777" w:rsidR="00B5041C" w:rsidRDefault="00B5041C" w:rsidP="00B5041C">
      <w:pPr>
        <w:spacing w:before="120" w:after="120" w:line="244" w:lineRule="auto"/>
        <w:ind w:firstLine="567"/>
        <w:jc w:val="both"/>
        <w:rPr>
          <w:rFonts w:ascii="Times New Roman" w:hAnsi="Times New Roman"/>
          <w:color w:val="000000" w:themeColor="text1"/>
          <w:szCs w:val="28"/>
        </w:rPr>
      </w:pPr>
      <w:r>
        <w:rPr>
          <w:rFonts w:ascii="Times New Roman" w:hAnsi="Times New Roman"/>
          <w:color w:val="000000" w:themeColor="text1"/>
          <w:szCs w:val="28"/>
        </w:rPr>
        <w:t>Chủ trì, phối hợp với đại diện cơ quan, tổ chức tham gia tiếp công dân  thường xuyên tại Trụ sở và cơ quan thanh tra nhà nước cùng cấp kiểm tra việc tiếp nhận, giải quyết của cơ quan, tổ chức, đơn vị, cá nhân có thẩm quyền đối với đơn, vụ việc khiếu nại, tố cáo, kiến nghị, phản ánh mà Ban Tiếp công dân quận chuyển đến khi được Chủ tịch Ủy ban nhân dân quận giao;</w:t>
      </w:r>
    </w:p>
    <w:p w14:paraId="7A69B7CF" w14:textId="77777777" w:rsidR="00B5041C" w:rsidRDefault="00B5041C" w:rsidP="00B5041C">
      <w:pPr>
        <w:spacing w:before="120" w:after="120" w:line="244" w:lineRule="auto"/>
        <w:ind w:firstLine="567"/>
        <w:jc w:val="both"/>
        <w:rPr>
          <w:rFonts w:ascii="Times New Roman" w:hAnsi="Times New Roman"/>
          <w:color w:val="000000" w:themeColor="text1"/>
          <w:szCs w:val="28"/>
        </w:rPr>
      </w:pPr>
      <w:r>
        <w:rPr>
          <w:rFonts w:ascii="Times New Roman" w:hAnsi="Times New Roman"/>
          <w:color w:val="000000" w:themeColor="text1"/>
          <w:szCs w:val="28"/>
        </w:rPr>
        <w:t>đ) Tổng hợp tình hình, kết quả công tác tiếp công dân thuộc phạm vi                  trách nhiệm của Ban tiếp công dân quận; của cơ quan, tổ chức tham gia tiếp               công dân thường xuyên tại Trụ sở tiếp công dân quận; báo cáo định kỳ và đột xuất với Ủy ban nhân dân quận, cơ quan, tổ chức tham gia tiếp công dân thường xuyên tại Trụ sở tiếp công dân quận, thanh tra quận, cơ quan, tổ chức có thẩm quyền;</w:t>
      </w:r>
    </w:p>
    <w:p w14:paraId="44BD7B62" w14:textId="77777777" w:rsidR="00B5041C" w:rsidRDefault="00B5041C" w:rsidP="00B5041C">
      <w:pPr>
        <w:spacing w:before="120" w:after="120" w:line="244" w:lineRule="auto"/>
        <w:ind w:firstLine="567"/>
        <w:jc w:val="both"/>
        <w:rPr>
          <w:rFonts w:ascii="Times New Roman" w:hAnsi="Times New Roman"/>
          <w:color w:val="000000" w:themeColor="text1"/>
          <w:szCs w:val="28"/>
        </w:rPr>
      </w:pPr>
      <w:r>
        <w:rPr>
          <w:rFonts w:ascii="Times New Roman" w:hAnsi="Times New Roman"/>
          <w:color w:val="000000" w:themeColor="text1"/>
          <w:szCs w:val="28"/>
        </w:rPr>
        <w:t>e) Tổ chức tiếp, xử lý trường hợp nhiều người khiếu nại, tố cáo, kiến nghị, phản ánh về cùng một nội dung:</w:t>
      </w:r>
    </w:p>
    <w:p w14:paraId="343329C1" w14:textId="77777777" w:rsidR="00B5041C" w:rsidRDefault="00B5041C" w:rsidP="00B5041C">
      <w:pPr>
        <w:spacing w:before="120" w:after="120" w:line="244" w:lineRule="auto"/>
        <w:ind w:firstLine="567"/>
        <w:jc w:val="both"/>
        <w:rPr>
          <w:rFonts w:ascii="Times New Roman" w:hAnsi="Times New Roman"/>
          <w:color w:val="000000" w:themeColor="text1"/>
          <w:szCs w:val="28"/>
        </w:rPr>
      </w:pPr>
      <w:r>
        <w:rPr>
          <w:rFonts w:ascii="Times New Roman" w:hAnsi="Times New Roman"/>
          <w:color w:val="000000" w:themeColor="text1"/>
          <w:spacing w:val="-6"/>
          <w:szCs w:val="28"/>
        </w:rPr>
        <w:t xml:space="preserve">Chủ trì tổ chức tiếp hoặc phối hợp với cơ quan, tổ chức tham gia tiếp công </w:t>
      </w:r>
      <w:r>
        <w:rPr>
          <w:rFonts w:ascii="Times New Roman" w:hAnsi="Times New Roman"/>
          <w:color w:val="000000" w:themeColor="text1"/>
          <w:szCs w:val="28"/>
        </w:rPr>
        <w:t xml:space="preserve">dân </w:t>
      </w:r>
      <w:r>
        <w:rPr>
          <w:rFonts w:ascii="Times New Roman" w:hAnsi="Times New Roman"/>
          <w:color w:val="000000" w:themeColor="text1"/>
          <w:spacing w:val="6"/>
          <w:szCs w:val="28"/>
        </w:rPr>
        <w:t xml:space="preserve">thường xuyên tại Trụ sở tiếp công dân quận hoặc cơ quan, tổ chức, đơn vị có liên </w:t>
      </w:r>
      <w:r>
        <w:rPr>
          <w:rFonts w:ascii="Times New Roman" w:hAnsi="Times New Roman"/>
          <w:color w:val="000000" w:themeColor="text1"/>
          <w:szCs w:val="28"/>
        </w:rPr>
        <w:t>quan tổ chức tiếp, xử lý trường hợp nhiều người khiếu nại, tố cáo kiến nghị, phản ánh về cùng một nội dung;</w:t>
      </w:r>
    </w:p>
    <w:p w14:paraId="29D5B212" w14:textId="77777777" w:rsidR="00B5041C" w:rsidRDefault="00B5041C" w:rsidP="00B5041C">
      <w:pPr>
        <w:spacing w:before="120" w:after="120" w:line="244" w:lineRule="auto"/>
        <w:ind w:firstLine="567"/>
        <w:jc w:val="both"/>
        <w:rPr>
          <w:rFonts w:ascii="Times New Roman" w:hAnsi="Times New Roman"/>
          <w:color w:val="000000" w:themeColor="text1"/>
          <w:szCs w:val="28"/>
        </w:rPr>
      </w:pPr>
      <w:r>
        <w:rPr>
          <w:rFonts w:ascii="Times New Roman" w:hAnsi="Times New Roman"/>
          <w:color w:val="000000" w:themeColor="text1"/>
          <w:szCs w:val="28"/>
        </w:rPr>
        <w:t>Phối hợp với cơ quan công an quận bảo đảm an ninh, trật tự và an toàn cho người tiếp công dân tại Trụ sở tiếp công dân, xử lý người có hành vi vi phạm pháp luật tại Trụ sở tiếp công dân quận;</w:t>
      </w:r>
    </w:p>
    <w:p w14:paraId="061D3808" w14:textId="77777777" w:rsidR="00B5041C" w:rsidRDefault="00B5041C" w:rsidP="00B5041C">
      <w:pPr>
        <w:spacing w:before="120" w:after="120" w:line="244" w:lineRule="auto"/>
        <w:ind w:firstLine="567"/>
        <w:jc w:val="both"/>
        <w:rPr>
          <w:rFonts w:ascii="Times New Roman" w:hAnsi="Times New Roman"/>
          <w:color w:val="000000" w:themeColor="text1"/>
          <w:szCs w:val="28"/>
        </w:rPr>
      </w:pPr>
      <w:r>
        <w:rPr>
          <w:rFonts w:ascii="Times New Roman" w:hAnsi="Times New Roman"/>
          <w:color w:val="000000" w:themeColor="text1"/>
          <w:szCs w:val="28"/>
        </w:rPr>
        <w:t>Phối hợp với cơ quan công an, Ủy ban nhân dân nơi phát sinh vụ việc                khiếu nại, tố cáo, kiến nghị, phản ánh vận động, thuyết phục hoặc có biện pháp để công dân trở về địa phương xem xét, giải quyết;</w:t>
      </w:r>
    </w:p>
    <w:p w14:paraId="29FB3611" w14:textId="77777777" w:rsidR="00B5041C" w:rsidRDefault="00B5041C" w:rsidP="00B5041C">
      <w:pPr>
        <w:spacing w:before="120" w:after="120" w:line="244" w:lineRule="auto"/>
        <w:ind w:firstLine="567"/>
        <w:jc w:val="both"/>
        <w:rPr>
          <w:rFonts w:ascii="Times New Roman" w:hAnsi="Times New Roman"/>
          <w:color w:val="000000" w:themeColor="text1"/>
          <w:szCs w:val="28"/>
        </w:rPr>
      </w:pPr>
      <w:r>
        <w:rPr>
          <w:rFonts w:ascii="Times New Roman" w:hAnsi="Times New Roman"/>
          <w:color w:val="000000" w:themeColor="text1"/>
          <w:szCs w:val="28"/>
        </w:rPr>
        <w:t>g) Phối hợp với Thanh tra quận tham mưu giúp Chủ tịch Ủy ban nhân dân quận trong việc:</w:t>
      </w:r>
    </w:p>
    <w:p w14:paraId="2555F5A1" w14:textId="77777777" w:rsidR="00B5041C" w:rsidRDefault="00B5041C" w:rsidP="00B5041C">
      <w:pPr>
        <w:spacing w:before="120" w:after="120" w:line="244" w:lineRule="auto"/>
        <w:ind w:firstLine="567"/>
        <w:jc w:val="both"/>
        <w:rPr>
          <w:rFonts w:ascii="Times New Roman" w:hAnsi="Times New Roman"/>
          <w:color w:val="000000" w:themeColor="text1"/>
          <w:szCs w:val="28"/>
        </w:rPr>
      </w:pPr>
      <w:r>
        <w:rPr>
          <w:rFonts w:ascii="Times New Roman" w:hAnsi="Times New Roman"/>
          <w:color w:val="000000" w:themeColor="text1"/>
          <w:szCs w:val="28"/>
        </w:rPr>
        <w:t>Thanh tra, kiểm tra việc thực hiện quy định pháp luật về tiếp công dân, xử lý đơn của các cơ quan chuyên môn thuộc Ủy ban nhân dân quận, Ủy ban nhân dân phường;</w:t>
      </w:r>
    </w:p>
    <w:p w14:paraId="6DBCF7F4"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Tuyên truyền, phổ biến, quán triệt pháp luật về tiếp công dân, xử lý đơn               đối với nhân dân, công chức, viên chức cơ quan chuyên môn thuộc Ủy ban                 nhân dân quận, Ủy ban nhân dân phường;</w:t>
      </w:r>
    </w:p>
    <w:p w14:paraId="05813D03" w14:textId="77777777" w:rsidR="00B5041C" w:rsidRDefault="00B5041C" w:rsidP="00B5041C">
      <w:pPr>
        <w:spacing w:before="120" w:after="120" w:line="256" w:lineRule="auto"/>
        <w:ind w:firstLine="567"/>
        <w:jc w:val="both"/>
        <w:rPr>
          <w:rFonts w:ascii="Times New Roman" w:hAnsi="Times New Roman"/>
          <w:color w:val="000000" w:themeColor="text1"/>
          <w:szCs w:val="28"/>
        </w:rPr>
      </w:pPr>
      <w:r>
        <w:rPr>
          <w:rFonts w:ascii="Times New Roman" w:hAnsi="Times New Roman"/>
          <w:color w:val="000000" w:themeColor="text1"/>
          <w:spacing w:val="-4"/>
          <w:szCs w:val="28"/>
        </w:rPr>
        <w:t xml:space="preserve">Hướng dẫn nghiệp vụ đối với công chức, viên chức làm nhiệm vụ tiếp công </w:t>
      </w:r>
      <w:r>
        <w:rPr>
          <w:rFonts w:ascii="Times New Roman" w:hAnsi="Times New Roman"/>
          <w:color w:val="000000" w:themeColor="text1"/>
          <w:szCs w:val="28"/>
        </w:rPr>
        <w:t>dân của cơ quan chuyên môn thuộc Ủy ban nhân dân quận, Ủy ban nhân dân phường;</w:t>
      </w:r>
    </w:p>
    <w:p w14:paraId="4A0E48D2" w14:textId="77777777" w:rsidR="00B5041C" w:rsidRDefault="00B5041C" w:rsidP="00B5041C">
      <w:pPr>
        <w:spacing w:before="120" w:after="120" w:line="256" w:lineRule="auto"/>
        <w:ind w:firstLine="567"/>
        <w:jc w:val="both"/>
        <w:rPr>
          <w:rFonts w:ascii="Times New Roman" w:hAnsi="Times New Roman"/>
          <w:color w:val="000000" w:themeColor="text1"/>
          <w:szCs w:val="28"/>
        </w:rPr>
      </w:pPr>
      <w:r>
        <w:rPr>
          <w:rFonts w:ascii="Times New Roman" w:hAnsi="Times New Roman"/>
          <w:color w:val="000000" w:themeColor="text1"/>
          <w:szCs w:val="28"/>
        </w:rPr>
        <w:t>h) Thực hiện nhiệm vụ khác do Chủ tịch Ủy ban nhân dân quận giao.</w:t>
      </w:r>
    </w:p>
    <w:p w14:paraId="210C8AFD" w14:textId="77777777" w:rsidR="00B5041C" w:rsidRDefault="00B5041C" w:rsidP="00B5041C">
      <w:pPr>
        <w:spacing w:before="120" w:after="120" w:line="256" w:lineRule="auto"/>
        <w:ind w:firstLine="567"/>
        <w:jc w:val="both"/>
        <w:rPr>
          <w:rFonts w:ascii="Times New Roman" w:hAnsi="Times New Roman"/>
          <w:color w:val="000000" w:themeColor="text1"/>
          <w:szCs w:val="28"/>
        </w:rPr>
      </w:pPr>
      <w:r>
        <w:rPr>
          <w:rFonts w:ascii="Times New Roman" w:hAnsi="Times New Roman"/>
          <w:color w:val="000000" w:themeColor="text1"/>
          <w:szCs w:val="28"/>
        </w:rPr>
        <w:t>16. Thực hiện nhiệm vụ quản lý công tác quản trị nội bộ:</w:t>
      </w:r>
    </w:p>
    <w:p w14:paraId="793CD88F" w14:textId="77777777" w:rsidR="00B5041C" w:rsidRDefault="00B5041C" w:rsidP="00B5041C">
      <w:pPr>
        <w:spacing w:before="120" w:after="120" w:line="256" w:lineRule="auto"/>
        <w:ind w:firstLine="567"/>
        <w:jc w:val="both"/>
        <w:rPr>
          <w:rFonts w:ascii="Times New Roman" w:hAnsi="Times New Roman"/>
          <w:color w:val="000000" w:themeColor="text1"/>
          <w:szCs w:val="28"/>
        </w:rPr>
      </w:pPr>
      <w:r>
        <w:rPr>
          <w:rFonts w:ascii="Times New Roman" w:hAnsi="Times New Roman"/>
          <w:color w:val="000000" w:themeColor="text1"/>
          <w:spacing w:val="6"/>
          <w:szCs w:val="28"/>
        </w:rPr>
        <w:t xml:space="preserve">a) Tổ chức thực hiện các văn bản, quy hoạch, chương trình, kế hoạch do cơ quan có thẩm quyền ban hành hoặc phê duyệt liên quan đến hoạt động của </w:t>
      </w:r>
      <w:r>
        <w:rPr>
          <w:rFonts w:ascii="Times New Roman" w:hAnsi="Times New Roman"/>
          <w:color w:val="000000" w:themeColor="text1"/>
          <w:szCs w:val="28"/>
        </w:rPr>
        <w:t>Văn phòng Ủy ban nhân dân quận;</w:t>
      </w:r>
    </w:p>
    <w:p w14:paraId="2E4CDF2F" w14:textId="77777777" w:rsidR="00B5041C" w:rsidRDefault="00B5041C" w:rsidP="00B5041C">
      <w:pPr>
        <w:spacing w:before="120" w:after="120" w:line="256" w:lineRule="auto"/>
        <w:ind w:firstLine="567"/>
        <w:jc w:val="both"/>
        <w:rPr>
          <w:rFonts w:ascii="Times New Roman" w:hAnsi="Times New Roman"/>
          <w:color w:val="000000" w:themeColor="text1"/>
          <w:szCs w:val="28"/>
        </w:rPr>
      </w:pPr>
      <w:r>
        <w:rPr>
          <w:rFonts w:ascii="Times New Roman" w:hAnsi="Times New Roman"/>
          <w:color w:val="000000" w:themeColor="text1"/>
          <w:szCs w:val="28"/>
        </w:rPr>
        <w:t>b) Tiếp nhận, xử lý, ban hành và quản lý văn bản của Văn phòng Ủy ban nhân dân quận theo quy định;</w:t>
      </w:r>
    </w:p>
    <w:p w14:paraId="561AE404" w14:textId="77777777" w:rsidR="00B5041C" w:rsidRDefault="00B5041C" w:rsidP="00B5041C">
      <w:pPr>
        <w:spacing w:before="120" w:after="120" w:line="256" w:lineRule="auto"/>
        <w:ind w:firstLine="567"/>
        <w:jc w:val="both"/>
        <w:rPr>
          <w:rFonts w:ascii="Times New Roman" w:hAnsi="Times New Roman"/>
          <w:color w:val="000000" w:themeColor="text1"/>
          <w:szCs w:val="28"/>
        </w:rPr>
      </w:pPr>
      <w:r>
        <w:rPr>
          <w:rFonts w:ascii="Times New Roman" w:hAnsi="Times New Roman"/>
          <w:color w:val="000000" w:themeColor="text1"/>
          <w:szCs w:val="28"/>
        </w:rPr>
        <w:t>c) Hợp tác quốc tế theo quy định của pháp luật và sự phân công hoặc                 ủy quyền của Ủy ban nhân dân quận, Chủ tịch Ủy ban nhân dân quận;</w:t>
      </w:r>
    </w:p>
    <w:p w14:paraId="60AA5467" w14:textId="77777777" w:rsidR="00B5041C" w:rsidRDefault="00B5041C" w:rsidP="00B5041C">
      <w:pPr>
        <w:spacing w:before="120" w:after="120" w:line="256" w:lineRule="auto"/>
        <w:ind w:firstLine="567"/>
        <w:jc w:val="both"/>
        <w:rPr>
          <w:rFonts w:ascii="Times New Roman" w:hAnsi="Times New Roman"/>
          <w:color w:val="000000" w:themeColor="text1"/>
          <w:szCs w:val="28"/>
        </w:rPr>
      </w:pPr>
      <w:r>
        <w:rPr>
          <w:rFonts w:ascii="Times New Roman" w:hAnsi="Times New Roman"/>
          <w:color w:val="000000" w:themeColor="text1"/>
          <w:szCs w:val="28"/>
        </w:rPr>
        <w:t>d) Nghiên cứu, ứng dụng kết quả nghiên cứu khoa học và cải cách hành chính phục vụ nhiệm vụ được giao;</w:t>
      </w:r>
    </w:p>
    <w:p w14:paraId="0174E34A" w14:textId="77777777" w:rsidR="00B5041C" w:rsidRDefault="00B5041C" w:rsidP="00B5041C">
      <w:pPr>
        <w:spacing w:before="120" w:after="120" w:line="256" w:lineRule="auto"/>
        <w:ind w:firstLine="567"/>
        <w:jc w:val="both"/>
        <w:rPr>
          <w:rFonts w:ascii="Times New Roman" w:hAnsi="Times New Roman"/>
          <w:color w:val="000000" w:themeColor="text1"/>
          <w:szCs w:val="28"/>
        </w:rPr>
      </w:pPr>
      <w:r>
        <w:rPr>
          <w:rFonts w:ascii="Times New Roman" w:hAnsi="Times New Roman"/>
          <w:color w:val="000000" w:themeColor="text1"/>
          <w:szCs w:val="28"/>
        </w:rPr>
        <w:t>đ) Ban hành Quy chế làm việc của Văn phòng Ủy ban nhân dân quận;</w:t>
      </w:r>
    </w:p>
    <w:p w14:paraId="7C4048A0" w14:textId="77777777" w:rsidR="00B5041C" w:rsidRDefault="00B5041C" w:rsidP="00B5041C">
      <w:pPr>
        <w:spacing w:before="120" w:after="120" w:line="256" w:lineRule="auto"/>
        <w:ind w:firstLine="567"/>
        <w:jc w:val="both"/>
        <w:rPr>
          <w:rFonts w:ascii="Times New Roman" w:hAnsi="Times New Roman"/>
          <w:color w:val="000000" w:themeColor="text1"/>
          <w:szCs w:val="28"/>
        </w:rPr>
      </w:pPr>
      <w:r>
        <w:rPr>
          <w:rFonts w:ascii="Times New Roman" w:hAnsi="Times New Roman"/>
          <w:color w:val="000000" w:themeColor="text1"/>
          <w:szCs w:val="28"/>
        </w:rPr>
        <w:t>e)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theo quy định pháp luật, theo phân công của Ủy ban nhân dân quận;</w:t>
      </w:r>
    </w:p>
    <w:p w14:paraId="492F0B8D" w14:textId="77777777" w:rsidR="00B5041C" w:rsidRDefault="00B5041C" w:rsidP="00B5041C">
      <w:pPr>
        <w:spacing w:before="120" w:after="120" w:line="256" w:lineRule="auto"/>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g) Quản lý, tổ chức sử dụng có hiệu quả và chịu trách nhiệm về tài chính,            </w:t>
      </w:r>
      <w:r>
        <w:rPr>
          <w:rFonts w:ascii="Times New Roman" w:hAnsi="Times New Roman"/>
          <w:color w:val="000000" w:themeColor="text1"/>
          <w:spacing w:val="6"/>
          <w:szCs w:val="28"/>
        </w:rPr>
        <w:t xml:space="preserve">tài sản, các phương tiện làm việc và ngân sách được giao theo quy định của </w:t>
      </w:r>
      <w:r>
        <w:rPr>
          <w:rFonts w:ascii="Times New Roman" w:hAnsi="Times New Roman"/>
          <w:color w:val="000000" w:themeColor="text1"/>
          <w:szCs w:val="28"/>
        </w:rPr>
        <w:t>pháp luật và phân cấp quản lý của Ủy ban nhân dân quận.</w:t>
      </w:r>
    </w:p>
    <w:p w14:paraId="2CDAF51E" w14:textId="77777777" w:rsidR="00B5041C" w:rsidRDefault="00B5041C" w:rsidP="00B5041C">
      <w:pPr>
        <w:spacing w:before="120" w:after="120" w:line="256" w:lineRule="auto"/>
        <w:ind w:firstLine="567"/>
        <w:jc w:val="both"/>
        <w:rPr>
          <w:rFonts w:ascii="Times New Roman" w:hAnsi="Times New Roman"/>
          <w:color w:val="000000" w:themeColor="text1"/>
          <w:szCs w:val="28"/>
        </w:rPr>
      </w:pPr>
      <w:r>
        <w:rPr>
          <w:rFonts w:ascii="Times New Roman" w:hAnsi="Times New Roman"/>
          <w:color w:val="000000" w:themeColor="text1"/>
          <w:szCs w:val="28"/>
        </w:rPr>
        <w:t>17. Định kỳ hoặc theo yêu cầu đột xuất, báo cáo Ủy ban nhân dân quận,              Văn phòng Ủy ban nhân dân Thành phố và cơ quan có thẩm quyền tình hình,             kết quả thực hiện nhiệm vụ được giao.</w:t>
      </w:r>
    </w:p>
    <w:p w14:paraId="66FA5205" w14:textId="77777777" w:rsidR="00B5041C" w:rsidRDefault="00B5041C" w:rsidP="00B5041C">
      <w:pPr>
        <w:spacing w:before="120" w:after="120" w:line="256" w:lineRule="auto"/>
        <w:ind w:firstLine="567"/>
        <w:jc w:val="both"/>
        <w:rPr>
          <w:rFonts w:ascii="Times New Roman" w:hAnsi="Times New Roman"/>
          <w:color w:val="000000" w:themeColor="text1"/>
          <w:szCs w:val="28"/>
        </w:rPr>
      </w:pPr>
      <w:r>
        <w:rPr>
          <w:rFonts w:ascii="Times New Roman" w:hAnsi="Times New Roman"/>
          <w:color w:val="000000" w:themeColor="text1"/>
          <w:spacing w:val="-4"/>
          <w:szCs w:val="28"/>
        </w:rPr>
        <w:t>18. Thực hiện các nhiệm vụ khác theo sự phân công của Ủy ban nhân dân</w:t>
      </w:r>
      <w:r>
        <w:rPr>
          <w:rFonts w:ascii="Times New Roman" w:hAnsi="Times New Roman"/>
          <w:color w:val="000000" w:themeColor="text1"/>
          <w:szCs w:val="28"/>
        </w:rPr>
        <w:t xml:space="preserve"> quận, Chủ tịch Ủy ban nhân dân quận và quy định của pháp luật.</w:t>
      </w:r>
    </w:p>
    <w:p w14:paraId="2C2966A7" w14:textId="77777777" w:rsidR="00B5041C" w:rsidRDefault="00B5041C" w:rsidP="00B5041C">
      <w:pPr>
        <w:spacing w:before="120" w:after="120" w:line="256" w:lineRule="auto"/>
        <w:ind w:firstLine="567"/>
        <w:jc w:val="both"/>
        <w:rPr>
          <w:rFonts w:ascii="Times New Roman" w:hAnsi="Times New Roman"/>
          <w:b/>
          <w:color w:val="000000" w:themeColor="text1"/>
          <w:szCs w:val="28"/>
        </w:rPr>
      </w:pPr>
      <w:r>
        <w:rPr>
          <w:rFonts w:ascii="Times New Roman" w:hAnsi="Times New Roman"/>
          <w:b/>
          <w:color w:val="000000" w:themeColor="text1"/>
          <w:szCs w:val="28"/>
        </w:rPr>
        <w:t>Điều 4. Tổ chức bộ máy</w:t>
      </w:r>
    </w:p>
    <w:p w14:paraId="4B53F088" w14:textId="77777777" w:rsidR="00B5041C" w:rsidRDefault="00B5041C" w:rsidP="00B5041C">
      <w:pPr>
        <w:spacing w:before="120" w:after="120" w:line="256" w:lineRule="auto"/>
        <w:ind w:firstLine="567"/>
        <w:jc w:val="both"/>
        <w:rPr>
          <w:rFonts w:ascii="Times New Roman" w:hAnsi="Times New Roman"/>
          <w:color w:val="000000" w:themeColor="text1"/>
          <w:spacing w:val="-2"/>
          <w:szCs w:val="28"/>
        </w:rPr>
      </w:pPr>
      <w:r>
        <w:rPr>
          <w:rFonts w:ascii="Times New Roman" w:hAnsi="Times New Roman"/>
          <w:color w:val="000000" w:themeColor="text1"/>
          <w:spacing w:val="4"/>
          <w:szCs w:val="28"/>
        </w:rPr>
        <w:t>1. Văn phòng Ủy ban nhân dân quận hoạt động theo chế độ Thủ trưởng.</w:t>
      </w:r>
      <w:r>
        <w:rPr>
          <w:rFonts w:ascii="Times New Roman" w:hAnsi="Times New Roman"/>
          <w:color w:val="000000" w:themeColor="text1"/>
          <w:spacing w:val="-2"/>
          <w:szCs w:val="28"/>
        </w:rPr>
        <w:t xml:space="preserve"> Văn phòng Ủy ban nhân dân quận có Chánh Văn phòng, các Phó Chánh Văn phòng và các công chức thực hiện công tác chuyên môn, nghiệp vụ. Căn cứ vào tình hình thực tế số lượng công việc, nhiệm vụ được giao, Ủy ban nhân dân quận quyết định cụ thể số lượng Phó Chánh Văn phòng cho phù hợp và đúng quy định.</w:t>
      </w:r>
    </w:p>
    <w:p w14:paraId="6E3F5F67" w14:textId="77777777" w:rsidR="00B5041C" w:rsidRDefault="00B5041C" w:rsidP="00B5041C">
      <w:pPr>
        <w:spacing w:before="120" w:after="120" w:line="256" w:lineRule="auto"/>
        <w:ind w:firstLine="567"/>
        <w:jc w:val="both"/>
        <w:rPr>
          <w:rFonts w:ascii="Times New Roman" w:hAnsi="Times New Roman"/>
          <w:color w:val="000000" w:themeColor="text1"/>
          <w:spacing w:val="-2"/>
          <w:szCs w:val="28"/>
        </w:rPr>
      </w:pPr>
      <w:r>
        <w:rPr>
          <w:rFonts w:ascii="Times New Roman" w:hAnsi="Times New Roman"/>
          <w:color w:val="000000" w:themeColor="text1"/>
          <w:spacing w:val="-2"/>
          <w:szCs w:val="28"/>
        </w:rPr>
        <w:t>2. Ban Tiếp công dân quận do Ủy ban nhân dân quận thành lập, trực thuộc Văn phòng Ủy ban nhân dân quận, do một Phó Chánh Văn phòng phụ trách,               chịu trách nhiệm trực tiếp quản lý Trụ sở tiếp công dân quận.</w:t>
      </w:r>
    </w:p>
    <w:p w14:paraId="103BF5FF" w14:textId="77777777" w:rsidR="00B5041C" w:rsidRDefault="00B5041C" w:rsidP="00B5041C">
      <w:pPr>
        <w:spacing w:before="120" w:after="120" w:line="340" w:lineRule="exact"/>
        <w:ind w:firstLine="567"/>
        <w:jc w:val="both"/>
        <w:rPr>
          <w:rFonts w:ascii="Times New Roman" w:hAnsi="Times New Roman"/>
          <w:color w:val="000000" w:themeColor="text1"/>
          <w:spacing w:val="8"/>
          <w:szCs w:val="28"/>
        </w:rPr>
      </w:pPr>
      <w:r>
        <w:rPr>
          <w:rFonts w:ascii="Times New Roman" w:hAnsi="Times New Roman"/>
          <w:color w:val="000000" w:themeColor="text1"/>
          <w:spacing w:val="-6"/>
          <w:szCs w:val="28"/>
        </w:rPr>
        <w:t>3. Ủy ban nhân dân quận quyết định thành lập Bộ phận Tiếp nhận và Trả kết</w:t>
      </w:r>
      <w:r>
        <w:rPr>
          <w:rFonts w:ascii="Times New Roman" w:hAnsi="Times New Roman"/>
          <w:color w:val="000000" w:themeColor="text1"/>
          <w:spacing w:val="-2"/>
          <w:szCs w:val="28"/>
        </w:rPr>
        <w:t xml:space="preserve"> quả </w:t>
      </w:r>
      <w:r>
        <w:rPr>
          <w:rFonts w:ascii="Times New Roman" w:hAnsi="Times New Roman"/>
          <w:color w:val="000000" w:themeColor="text1"/>
          <w:spacing w:val="-4"/>
          <w:szCs w:val="28"/>
        </w:rPr>
        <w:t>thuộc Văn phòng Ủy ban nhân dân quận. Văn phòng Ủy ban nhân dân quận bảo</w:t>
      </w:r>
      <w:r>
        <w:rPr>
          <w:rFonts w:ascii="Times New Roman" w:hAnsi="Times New Roman"/>
          <w:color w:val="000000" w:themeColor="text1"/>
          <w:spacing w:val="-2"/>
          <w:szCs w:val="28"/>
        </w:rPr>
        <w:t xml:space="preserve"> đảm và quản lý trụ sở, trang thiết bị, máy móc, phần mềm ứng dụng, hệ thống mạng. </w:t>
      </w:r>
      <w:r>
        <w:rPr>
          <w:rFonts w:ascii="Times New Roman" w:hAnsi="Times New Roman"/>
          <w:color w:val="000000" w:themeColor="text1"/>
          <w:spacing w:val="2"/>
          <w:szCs w:val="28"/>
        </w:rPr>
        <w:t xml:space="preserve">Người đứng đầu Bộ phận Tiếp nhận và Trả kết quả quận là lãnh đạo Văn phòng </w:t>
      </w:r>
      <w:r>
        <w:rPr>
          <w:rFonts w:ascii="Times New Roman" w:hAnsi="Times New Roman"/>
          <w:color w:val="000000" w:themeColor="text1"/>
          <w:spacing w:val="8"/>
          <w:szCs w:val="28"/>
        </w:rPr>
        <w:t>Ủy ban nhân dân quận và là đầu mối theo dõi công tác kiểm soát thủ tục hành chính.</w:t>
      </w:r>
    </w:p>
    <w:p w14:paraId="6758E99D"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4. Chánh Văn phòng Ủy ban nhân dân quận:</w:t>
      </w:r>
    </w:p>
    <w:p w14:paraId="59070BCB" w14:textId="77777777" w:rsidR="00B5041C" w:rsidRDefault="00B5041C" w:rsidP="00B5041C">
      <w:pPr>
        <w:spacing w:before="120" w:after="120" w:line="340" w:lineRule="exact"/>
        <w:ind w:firstLine="567"/>
        <w:jc w:val="both"/>
        <w:rPr>
          <w:rFonts w:ascii="Times New Roman" w:hAnsi="Times New Roman"/>
          <w:color w:val="000000" w:themeColor="text1"/>
          <w:spacing w:val="-4"/>
          <w:szCs w:val="28"/>
        </w:rPr>
      </w:pPr>
      <w:r>
        <w:rPr>
          <w:rFonts w:ascii="Times New Roman" w:hAnsi="Times New Roman"/>
          <w:color w:val="000000" w:themeColor="text1"/>
          <w:spacing w:val="-2"/>
          <w:szCs w:val="28"/>
        </w:rPr>
        <w:t>a) Chịu trách nhiệm trước Ủy ban nhân dân quận, Chủ tịch Ủy ban nhân dân</w:t>
      </w:r>
      <w:r>
        <w:rPr>
          <w:rFonts w:ascii="Times New Roman" w:hAnsi="Times New Roman"/>
          <w:color w:val="000000" w:themeColor="text1"/>
          <w:spacing w:val="-4"/>
          <w:szCs w:val="28"/>
        </w:rPr>
        <w:t xml:space="preserve"> quận, pháp luật về việc thực hiện đầy đủ chức năng, nhiệm vụ, quyền hạn của                     </w:t>
      </w:r>
      <w:r>
        <w:rPr>
          <w:rFonts w:ascii="Times New Roman" w:hAnsi="Times New Roman"/>
          <w:color w:val="000000" w:themeColor="text1"/>
          <w:szCs w:val="28"/>
        </w:rPr>
        <w:t xml:space="preserve">Văn phòng Ủy ban nhân dân quận, Ban Tiếp công dân, Bộ phận Tiếp nhận và             </w:t>
      </w:r>
      <w:r>
        <w:rPr>
          <w:rFonts w:ascii="Times New Roman" w:hAnsi="Times New Roman"/>
          <w:color w:val="000000" w:themeColor="text1"/>
          <w:spacing w:val="8"/>
          <w:szCs w:val="28"/>
        </w:rPr>
        <w:t>Trả kết quả và các công việc được Ủy ban nhân dân quận, Chủ tịch Ủy ban nhân dân</w:t>
      </w:r>
      <w:r>
        <w:rPr>
          <w:rFonts w:ascii="Times New Roman" w:hAnsi="Times New Roman"/>
          <w:color w:val="000000" w:themeColor="text1"/>
          <w:spacing w:val="-4"/>
          <w:szCs w:val="28"/>
        </w:rPr>
        <w:t xml:space="preserve"> quận phân công hoặc ủy quyền; thực hành tiết kiệm, chống lãng phí và </w:t>
      </w:r>
      <w:r>
        <w:rPr>
          <w:rFonts w:ascii="Times New Roman" w:hAnsi="Times New Roman"/>
          <w:color w:val="000000" w:themeColor="text1"/>
          <w:szCs w:val="28"/>
        </w:rPr>
        <w:t xml:space="preserve">chịu trách nhiệm khi để xảy ra tình trạng tham nhũng, lãng phí; gây thiệt hại trong tổ </w:t>
      </w:r>
      <w:r>
        <w:rPr>
          <w:rFonts w:ascii="Times New Roman" w:hAnsi="Times New Roman"/>
          <w:color w:val="000000" w:themeColor="text1"/>
          <w:spacing w:val="-4"/>
          <w:szCs w:val="28"/>
        </w:rPr>
        <w:t>chức, đơn vị thuộc quyền quản lý của mình;</w:t>
      </w:r>
    </w:p>
    <w:p w14:paraId="7E5C49D4"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b) Báo cáo với Ủy ban nhân dân quận, Chủ tịch Ủy ban nhân dân quận,              Văn phòng Ủy ban nhân dân Thành phố về tổ chức, hoạt động của Văn phòng            Ủy ban nhân dân quận; báo cáo công tác trước Ủy ban nhân dân quận khi được yêu cầu; phối hợp với người đứng đầu các phòng chuyên môn, các tổ chức chính trị </w:t>
      </w:r>
      <w:r>
        <w:rPr>
          <w:rFonts w:ascii="Times New Roman" w:hAnsi="Times New Roman"/>
          <w:color w:val="000000" w:themeColor="text1"/>
          <w:spacing w:val="8"/>
          <w:szCs w:val="28"/>
        </w:rPr>
        <w:t>- xã hội quận giải quyết những vấn đề liên quan đến chức năng, nhiệm vụ,</w:t>
      </w:r>
      <w:r>
        <w:rPr>
          <w:rFonts w:ascii="Times New Roman" w:hAnsi="Times New Roman"/>
          <w:color w:val="000000" w:themeColor="text1"/>
          <w:szCs w:val="28"/>
        </w:rPr>
        <w:t xml:space="preserve"> quyền hạn của Văn phòng Ủy ban nhân dân quận.</w:t>
      </w:r>
    </w:p>
    <w:p w14:paraId="3589371D"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5. Phó Chánh Văn phòng là người giúp Chánh Văn phòng chỉ đạo một số mặt công tác và chịu trách nhiệm trước Chánh Văn phòng về nhiệm vụ được              phân công. Khi Chánh Văn phòng vắng mặt, một Phó Chánh Văn phòng được Chánh Văn phòng ủy nhiệm điều hành các hoạt động của Văn phòng.</w:t>
      </w:r>
    </w:p>
    <w:p w14:paraId="6C1418FE"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6. Việc bổ nhiệm, điều động, luân chuyển, biệt phái, khen thưởng, kỷ luật, đình chỉ công tác, miễn nhiệm, cho từ chức, thực hiện chế độ, chính sách đối với Chánh Văn phòng, Phó Chánh Văn phòng do Chủ tịch Ủy ban nhân dân quận quyết định theo quy định của pháp luật.</w:t>
      </w:r>
    </w:p>
    <w:p w14:paraId="5A0FB0B9" w14:textId="77777777" w:rsidR="00B5041C" w:rsidRDefault="00B5041C" w:rsidP="00B5041C">
      <w:pPr>
        <w:spacing w:before="120" w:after="120" w:line="340" w:lineRule="exact"/>
        <w:ind w:firstLine="567"/>
        <w:jc w:val="both"/>
        <w:rPr>
          <w:rFonts w:ascii="Times New Roman" w:hAnsi="Times New Roman"/>
          <w:b/>
          <w:color w:val="000000" w:themeColor="text1"/>
          <w:szCs w:val="28"/>
        </w:rPr>
      </w:pPr>
      <w:r>
        <w:rPr>
          <w:rFonts w:ascii="Times New Roman" w:hAnsi="Times New Roman"/>
          <w:b/>
          <w:color w:val="000000" w:themeColor="text1"/>
          <w:szCs w:val="28"/>
        </w:rPr>
        <w:t xml:space="preserve">Điều 5. Biên chế công chức </w:t>
      </w:r>
    </w:p>
    <w:p w14:paraId="26FB8B24"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1. Biên chế công chức của Văn phòng Ủy ban nhân dân quận do Chủ tịch    Ủy ban nhân dân quận quyết định trong tổng biên chế công chức đã được cấp có thẩm quyền giao theo quy định.</w:t>
      </w:r>
    </w:p>
    <w:p w14:paraId="1B15A711"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2. Việc bố trí công tác đối với công chức của Văn phòng Ủy ban nhân dân quận phải căn cứ vào vị trí việc làm, tiêu chuẩn ngạch công chức và phẩm chất, trình độ, năng lực của công chức; gắn tinh giản biên chế với việc cơ cấu lại và nâng cao chất lượng đội ngũ công chức tại Văn phòng Ủy ban nhân dân quận.</w:t>
      </w:r>
    </w:p>
    <w:p w14:paraId="28B6F97D"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3. Phòng, ban chuyên môn quận xây dựng phương án nhân sự gửi Văn phòng Ủy ban nhân dân quận tổng hợp danh sách nhân sự cử đến Bộ phận Tiếp nhận và Trả kết quả trình Chủ tịch Ủy ban nhân dân quận phê duyệt.</w:t>
      </w:r>
    </w:p>
    <w:p w14:paraId="0E8E00BD" w14:textId="77777777" w:rsidR="00B5041C" w:rsidRDefault="00B5041C" w:rsidP="00B5041C">
      <w:pPr>
        <w:spacing w:before="120" w:after="120" w:line="340" w:lineRule="exact"/>
        <w:ind w:firstLine="567"/>
        <w:jc w:val="both"/>
        <w:rPr>
          <w:rFonts w:ascii="Times New Roman" w:hAnsi="Times New Roman"/>
          <w:b/>
          <w:color w:val="000000"/>
          <w:szCs w:val="28"/>
        </w:rPr>
      </w:pPr>
      <w:r>
        <w:rPr>
          <w:rFonts w:ascii="Times New Roman" w:hAnsi="Times New Roman"/>
          <w:b/>
          <w:color w:val="000000" w:themeColor="text1"/>
          <w:szCs w:val="28"/>
        </w:rPr>
        <w:t>Điều 6. Chế độ làm việc</w:t>
      </w:r>
      <w:r>
        <w:rPr>
          <w:rFonts w:ascii="Times New Roman" w:hAnsi="Times New Roman"/>
          <w:b/>
          <w:color w:val="000000"/>
          <w:szCs w:val="28"/>
        </w:rPr>
        <w:tab/>
      </w:r>
    </w:p>
    <w:p w14:paraId="78BEFB58"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1. Chánh Văn phòng phụ trách, điều hành các hoạt động của Văn phòng và phụ trách những công tác trọng tâm. Các Phó Chánh Văn phòng phụ trách lĩnh vực công tác được Chánh Văn phòng phân công, trực tiếp giải quyết các công việc phát sinh.</w:t>
      </w:r>
    </w:p>
    <w:p w14:paraId="51BD5102"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2. Khi giải quyết công việc thuộc lĩnh vực mình phụ trách có liên quan đến nội dung chuyên môn của Phó Chánh Văn phòng khác, Phó Chánh Văn phòng chủ động bàn bạc thống nhất hướng giải quyết, chỉ trình Chánh Văn phòng quyết định các vấn đề chưa nhất trí với các Phó Chánh Văn phòng khác hoặc những vấn đề mới phát sinh mà chưa có chủ trương, kế hoạch và biện pháp giải quyết.</w:t>
      </w:r>
    </w:p>
    <w:p w14:paraId="66D9A53F"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3. Trong trường hợp Chánh Văn phòng trực tiếp yêu cầu công chức giải quyết công việc thuộc phạm vi thẩm quyền của Phó Chánh Văn phòng, yêu cầu đó được thực hiện nhưng công chức đó phải báo cáo Phó Chánh Văn phòng trực tiếp phụ trách.</w:t>
      </w:r>
    </w:p>
    <w:p w14:paraId="46A554D4" w14:textId="77777777" w:rsidR="00B5041C" w:rsidRDefault="00B5041C" w:rsidP="00B5041C">
      <w:pPr>
        <w:spacing w:before="120" w:after="120" w:line="340" w:lineRule="exact"/>
        <w:ind w:firstLine="567"/>
        <w:jc w:val="both"/>
        <w:rPr>
          <w:rFonts w:ascii="Times New Roman" w:hAnsi="Times New Roman"/>
          <w:b/>
          <w:color w:val="000000" w:themeColor="text1"/>
          <w:szCs w:val="28"/>
        </w:rPr>
      </w:pPr>
      <w:r>
        <w:rPr>
          <w:rFonts w:ascii="Times New Roman" w:hAnsi="Times New Roman"/>
          <w:b/>
          <w:color w:val="000000" w:themeColor="text1"/>
          <w:szCs w:val="28"/>
        </w:rPr>
        <w:t>Điều 7. Chế độ hội họp</w:t>
      </w:r>
    </w:p>
    <w:p w14:paraId="4FB414EB"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1. Chánh Văn phòng, các Phó Chánh Văn phòng dự hội ý và giao ban với Thường trực Ủy ban nhân dân quận.</w:t>
      </w:r>
    </w:p>
    <w:p w14:paraId="4A935549"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2. Hằng tuần, lãnh đạo Văn phòng hội ý để đánh giá hiệu quả thực hiện nhiệm vụ công tác </w:t>
      </w:r>
      <w:r>
        <w:rPr>
          <w:rFonts w:ascii="Times New Roman" w:hAnsi="Times New Roman"/>
          <w:szCs w:val="28"/>
          <w:lang w:val="vi-VN"/>
        </w:rPr>
        <w:t>và phổ biến kế hoạch công tác cho tuần sau.</w:t>
      </w:r>
    </w:p>
    <w:p w14:paraId="113BAA2A"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3. Hằng tháng họp cơ quan một lần và đột xuất (khi cần). </w:t>
      </w:r>
    </w:p>
    <w:p w14:paraId="38FBBC2A"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4. Lịch làm việc với các tổ chức và cá nhân có liên quan, thể hiện trong lịch công tác hàng tuần, tháng của đơn vị; nội dung làm việc được chuẩn bị chu đáo để giải quyết có hiệu quả các yêu cầu phát sinh liên quan đến hoạt động của Văn phòng.</w:t>
      </w:r>
    </w:p>
    <w:p w14:paraId="2C6E65DC"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b/>
          <w:color w:val="000000" w:themeColor="text1"/>
          <w:szCs w:val="28"/>
        </w:rPr>
        <w:t>Điều 8. Mối quan hệ công tác</w:t>
      </w:r>
    </w:p>
    <w:p w14:paraId="22467128"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1. Đối với Văn phòng Ủy ban nhân dân thành phố:</w:t>
      </w:r>
    </w:p>
    <w:p w14:paraId="036FC2E8"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Văn phòng chịu sự hướng dẫn, kiểm tra về chuyên môn, nghiệp vụ của Văn phòng Ủy ban nhân dân Thành phố, thực hiện việc báo cáo công tác chuyên môn định kỳ và theo yêu cầu của Văn phòng Ủy ban nhân dân Thành phố.</w:t>
      </w:r>
    </w:p>
    <w:p w14:paraId="7194FAAC"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2. Đối với Văn phòng Quận ủy:</w:t>
      </w:r>
    </w:p>
    <w:p w14:paraId="7B6181C1"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Văn phòng phối hợp với Văn phòng Quận ủy xây dựng chương trình làm việc, lịch công tác, cung cấp thông tin, tư liệu phục vụ kịp thời sự lãnh đạo, chỉ đạo của Quận ủy.</w:t>
      </w:r>
    </w:p>
    <w:p w14:paraId="66BBD142"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3. Đối với các cơ quan chuyên môn, đơn vị sự nghiệp công lập thuộc Ủy ban nhân dân quận:</w:t>
      </w:r>
      <w:bookmarkStart w:id="4" w:name="_GoBack"/>
      <w:bookmarkEnd w:id="4"/>
    </w:p>
    <w:p w14:paraId="4E57AC77"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Thực hiện mối quan hệ hợp tác và phối hợp trên cơ sở bình đẳng, theo chức năng, nhiệm vụ, dưới sự điều hành chung của Ủy ban nhân dân quận, nhằm đảm bảo hoàn thành nhiệm vụ chính trị, kế hoạch kinh tế - xã hội của quận. Trong trường hợp Văn phòng chủ trì phối hợp giải quyết công việc, nếu chưa nhất trí với ý kiến của Thủ trưởng các cơ quan chuyên môn khác, Chánh Văn phòng tập hợp các ý kiến và trình Chủ tịch Ủy ban nhân dân quận xem xét, quyết định.</w:t>
      </w:r>
    </w:p>
    <w:p w14:paraId="148022C1"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4. Đối với Ủy ban Mặt trận Tổ quốc Việt Nam, các ban ngành, các tổ chức - chính trị xã hội của quận:</w:t>
      </w:r>
    </w:p>
    <w:p w14:paraId="12C21192"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Văn phòng có trách nhiệm phối hợp thường xuyên với các tổ chức chính trị - xã hội, các Hội quần chúng để nắm bắt và cung cấp các thông tin có liên quan đến chỉ đạo điều hành hoạt động của Chủ tịch và các Phó Chủ tịch Ủy ban nhân dân quận. Giúp Chủ tịch và các Phó Chủ tịch Ủy ban nhân dân quận thực hiện Quy chế phối hợp theo quy định của pháp luật.</w:t>
      </w:r>
    </w:p>
    <w:p w14:paraId="3A28BE25"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5. Đối với Ủy ban nhân dân phường:</w:t>
      </w:r>
    </w:p>
    <w:p w14:paraId="48135C72"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a) Văn phòng có quan hệ chặt chẽ với Ủy ban nhân dân phường; đôn đốc việc thực hiện các quyết định, chỉ thị và các chủ trương của Ủy ban nhân dân quận; thực hiện chế độ báo cáo theo quy định.</w:t>
      </w:r>
    </w:p>
    <w:p w14:paraId="29CE5470" w14:textId="77777777" w:rsidR="00B5041C" w:rsidRDefault="00B5041C" w:rsidP="00B5041C">
      <w:pPr>
        <w:spacing w:before="120" w:after="120" w:line="340" w:lineRule="exact"/>
        <w:ind w:firstLine="567"/>
        <w:jc w:val="both"/>
        <w:rPr>
          <w:rFonts w:ascii="Times New Roman" w:hAnsi="Times New Roman"/>
          <w:color w:val="000000" w:themeColor="text1"/>
          <w:szCs w:val="28"/>
        </w:rPr>
      </w:pPr>
      <w:r>
        <w:rPr>
          <w:rFonts w:ascii="Times New Roman" w:hAnsi="Times New Roman"/>
          <w:color w:val="000000" w:themeColor="text1"/>
          <w:szCs w:val="28"/>
        </w:rPr>
        <w:t>b) Hướng dẫn Ủy ban nhân dân phường về nghiệp vụ hành chính, công tác tiếp công dân đảm bảo sự thống nhất trên địa bàn quận theo quy định của Chính phủ và Ủy ban nhân dân Thành phố.</w:t>
      </w:r>
    </w:p>
    <w:p w14:paraId="6B8A0A0D" w14:textId="77777777" w:rsidR="00B5041C" w:rsidRDefault="00B5041C" w:rsidP="00B5041C">
      <w:pPr>
        <w:spacing w:before="120"/>
        <w:ind w:firstLine="720"/>
        <w:jc w:val="both"/>
        <w:rPr>
          <w:rFonts w:ascii="Times New Roman" w:hAnsi="Times New Roman"/>
          <w:color w:val="000000"/>
          <w:szCs w:val="28"/>
        </w:rPr>
      </w:pPr>
      <w:r>
        <w:rPr>
          <w:rFonts w:ascii="Times New Roman" w:hAnsi="Times New Roman"/>
          <w:b/>
          <w:color w:val="000000" w:themeColor="text1"/>
          <w:szCs w:val="28"/>
        </w:rPr>
        <w:t>Điều 9.</w:t>
      </w:r>
      <w:r>
        <w:rPr>
          <w:rFonts w:ascii="Times New Roman" w:hAnsi="Times New Roman"/>
          <w:color w:val="000000"/>
          <w:szCs w:val="28"/>
        </w:rPr>
        <w:t xml:space="preserve"> </w:t>
      </w:r>
      <w:bookmarkStart w:id="5" w:name="dieu_9_name"/>
      <w:r>
        <w:rPr>
          <w:rFonts w:ascii="Times New Roman" w:hAnsi="Times New Roman"/>
          <w:color w:val="000000" w:themeColor="text1"/>
          <w:szCs w:val="28"/>
        </w:rPr>
        <w:t>Căn cứ Quy chế này, Chánh Văn phòng có trách nhiệm cụ thể hóa chức năng, nhiệm vụ của Văn phòng, quyền hạn, trách nhiệm, chức danh, tiêu chuẩn công chức của Văn phòng phù hợp với đặc điểm của quận, trình Chủ tịch Ủy ban nhân dân quận quyết định để thi hành.</w:t>
      </w:r>
      <w:bookmarkEnd w:id="5"/>
    </w:p>
    <w:p w14:paraId="3826F1CC" w14:textId="5CC976EB" w:rsidR="00BB130E" w:rsidRPr="00B5041C" w:rsidRDefault="00B5041C" w:rsidP="00B5041C">
      <w:pPr>
        <w:spacing w:before="120"/>
        <w:ind w:firstLine="720"/>
        <w:jc w:val="both"/>
        <w:rPr>
          <w:rFonts w:ascii="Times New Roman" w:hAnsi="Times New Roman"/>
          <w:color w:val="000000"/>
          <w:szCs w:val="28"/>
        </w:rPr>
      </w:pPr>
      <w:r>
        <w:rPr>
          <w:rFonts w:ascii="Times New Roman" w:hAnsi="Times New Roman"/>
          <w:b/>
          <w:color w:val="000000" w:themeColor="text1"/>
          <w:szCs w:val="28"/>
        </w:rPr>
        <w:t xml:space="preserve">Điều 10. </w:t>
      </w:r>
      <w:bookmarkStart w:id="6" w:name="dieu_10_name"/>
      <w:r>
        <w:rPr>
          <w:rFonts w:ascii="Times New Roman" w:hAnsi="Times New Roman"/>
          <w:szCs w:val="28"/>
          <w:lang w:val="vi-VN"/>
        </w:rPr>
        <w:t xml:space="preserve">Chánh Văn phòng Ủy ban nhân dân quận, Thủ trưởng các cơ quan, </w:t>
      </w:r>
      <w:r>
        <w:rPr>
          <w:rFonts w:ascii="Times New Roman" w:hAnsi="Times New Roman"/>
          <w:szCs w:val="28"/>
        </w:rPr>
        <w:t>đơn vị liên quan thuộc</w:t>
      </w:r>
      <w:r>
        <w:rPr>
          <w:rFonts w:ascii="Times New Roman" w:hAnsi="Times New Roman"/>
          <w:szCs w:val="28"/>
          <w:lang w:val="vi-VN"/>
        </w:rPr>
        <w:t xml:space="preserve"> Ủy ban nhân dân</w:t>
      </w:r>
      <w:r>
        <w:rPr>
          <w:rFonts w:ascii="Times New Roman" w:hAnsi="Times New Roman"/>
          <w:szCs w:val="28"/>
        </w:rPr>
        <w:t xml:space="preserve"> quận và Chủ tịch</w:t>
      </w:r>
      <w:r>
        <w:rPr>
          <w:rFonts w:ascii="Times New Roman" w:hAnsi="Times New Roman"/>
          <w:szCs w:val="28"/>
          <w:lang w:val="vi-VN"/>
        </w:rPr>
        <w:t xml:space="preserve"> Ủy ban nhân dân </w:t>
      </w:r>
      <w:r>
        <w:rPr>
          <w:rFonts w:ascii="Times New Roman" w:hAnsi="Times New Roman"/>
          <w:szCs w:val="28"/>
        </w:rPr>
        <w:t xml:space="preserve">10 </w:t>
      </w:r>
      <w:r>
        <w:rPr>
          <w:rFonts w:ascii="Times New Roman" w:hAnsi="Times New Roman"/>
          <w:szCs w:val="28"/>
          <w:lang w:val="vi-VN"/>
        </w:rPr>
        <w:t>phường có trách nhiệm thực hiện Quy chế tổ chức và hoạt động của Văn phòng sau khi được Ủy ban nhân dân quận ký quyết định ban hành. Trong quá trình thực hiện, nếu phát sinh các vấn đề vượt quá thẩm quyền thì đề xuất, kiến nghị với Ủy ban nhân dân quận xem xét, giải quyết hoặc bổ sung và sửa đổi Quy chế cho phù hợp.</w:t>
      </w:r>
      <w:bookmarkEnd w:id="6"/>
      <w:r>
        <w:rPr>
          <w:rFonts w:ascii="Times New Roman" w:hAnsi="Times New Roman"/>
          <w:szCs w:val="28"/>
          <w:lang w:val="vi-VN"/>
        </w:rPr>
        <w:t>/.</w:t>
      </w:r>
    </w:p>
    <w:sectPr w:rsidR="00BB130E" w:rsidRPr="00B5041C" w:rsidSect="00497A1D">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761A9" w14:textId="77777777" w:rsidR="00B63EB6" w:rsidRDefault="00B63EB6" w:rsidP="00673C50">
      <w:r>
        <w:separator/>
      </w:r>
    </w:p>
  </w:endnote>
  <w:endnote w:type="continuationSeparator" w:id="0">
    <w:p w14:paraId="55B88BC3" w14:textId="77777777" w:rsidR="00B63EB6" w:rsidRDefault="00B63EB6"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0"/>
    <w:family w:val="roman"/>
    <w:notTrueType/>
    <w:pitch w:val="default"/>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30CAB" w14:textId="77777777" w:rsidR="00B63EB6" w:rsidRDefault="00B63EB6" w:rsidP="00673C50">
      <w:r>
        <w:separator/>
      </w:r>
    </w:p>
  </w:footnote>
  <w:footnote w:type="continuationSeparator" w:id="0">
    <w:p w14:paraId="56653220" w14:textId="77777777" w:rsidR="00B63EB6" w:rsidRDefault="00B63EB6" w:rsidP="00673C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82356"/>
      <w:docPartObj>
        <w:docPartGallery w:val="Page Numbers (Top of Page)"/>
        <w:docPartUnique/>
      </w:docPartObj>
    </w:sdtPr>
    <w:sdtEndPr>
      <w:rPr>
        <w:rFonts w:ascii="Times New Roman" w:hAnsi="Times New Roman"/>
        <w:noProof/>
        <w:sz w:val="26"/>
        <w:szCs w:val="26"/>
      </w:rPr>
    </w:sdtEndPr>
    <w:sdtContent>
      <w:p w14:paraId="0EC06856" w14:textId="19832AE5" w:rsidR="00BB130E" w:rsidRPr="00673C50" w:rsidRDefault="00BB130E">
        <w:pPr>
          <w:pStyle w:val="Header"/>
          <w:jc w:val="center"/>
          <w:rPr>
            <w:rFonts w:ascii="Times New Roman" w:hAnsi="Times New Roman"/>
            <w:sz w:val="26"/>
            <w:szCs w:val="26"/>
          </w:rPr>
        </w:pPr>
        <w:r w:rsidRPr="00673C50">
          <w:rPr>
            <w:rFonts w:ascii="Times New Roman" w:hAnsi="Times New Roman"/>
            <w:sz w:val="26"/>
            <w:szCs w:val="26"/>
          </w:rPr>
          <w:fldChar w:fldCharType="begin"/>
        </w:r>
        <w:r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3C78AA">
          <w:rPr>
            <w:rFonts w:ascii="Times New Roman" w:hAnsi="Times New Roman"/>
            <w:noProof/>
            <w:sz w:val="26"/>
            <w:szCs w:val="26"/>
          </w:rPr>
          <w:t>17</w:t>
        </w:r>
        <w:r w:rsidRPr="00673C50">
          <w:rPr>
            <w:rFonts w:ascii="Times New Roman" w:hAnsi="Times New Roman"/>
            <w:noProof/>
            <w:sz w:val="26"/>
            <w:szCs w:val="26"/>
          </w:rPr>
          <w:fldChar w:fldCharType="end"/>
        </w:r>
      </w:p>
    </w:sdtContent>
  </w:sdt>
  <w:p w14:paraId="066F585A" w14:textId="77777777" w:rsidR="00BB130E" w:rsidRDefault="00BB1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37A"/>
    <w:rsid w:val="000215C4"/>
    <w:rsid w:val="00051E62"/>
    <w:rsid w:val="00052842"/>
    <w:rsid w:val="000C7319"/>
    <w:rsid w:val="000D7B85"/>
    <w:rsid w:val="000E38C4"/>
    <w:rsid w:val="000F3085"/>
    <w:rsid w:val="001459D0"/>
    <w:rsid w:val="001614AD"/>
    <w:rsid w:val="00161BC6"/>
    <w:rsid w:val="00163859"/>
    <w:rsid w:val="0017230B"/>
    <w:rsid w:val="00173075"/>
    <w:rsid w:val="001A7718"/>
    <w:rsid w:val="001C0FC8"/>
    <w:rsid w:val="001D3E82"/>
    <w:rsid w:val="00204D43"/>
    <w:rsid w:val="002514B9"/>
    <w:rsid w:val="002524AC"/>
    <w:rsid w:val="00256020"/>
    <w:rsid w:val="002D6AE8"/>
    <w:rsid w:val="00314E05"/>
    <w:rsid w:val="00320D84"/>
    <w:rsid w:val="003236CF"/>
    <w:rsid w:val="003337F7"/>
    <w:rsid w:val="00335708"/>
    <w:rsid w:val="003440CC"/>
    <w:rsid w:val="003703C9"/>
    <w:rsid w:val="003A1C98"/>
    <w:rsid w:val="003B44CF"/>
    <w:rsid w:val="003C78AA"/>
    <w:rsid w:val="003E503C"/>
    <w:rsid w:val="003F3069"/>
    <w:rsid w:val="004062B5"/>
    <w:rsid w:val="00431AFB"/>
    <w:rsid w:val="00464E0E"/>
    <w:rsid w:val="00470E2D"/>
    <w:rsid w:val="0048705D"/>
    <w:rsid w:val="004940B4"/>
    <w:rsid w:val="00497A1D"/>
    <w:rsid w:val="004B7D5D"/>
    <w:rsid w:val="005B6688"/>
    <w:rsid w:val="005E3A8A"/>
    <w:rsid w:val="006031C2"/>
    <w:rsid w:val="00607CE0"/>
    <w:rsid w:val="0061516E"/>
    <w:rsid w:val="00622A35"/>
    <w:rsid w:val="00666FF3"/>
    <w:rsid w:val="00673C50"/>
    <w:rsid w:val="006962C8"/>
    <w:rsid w:val="006A1531"/>
    <w:rsid w:val="006B1C76"/>
    <w:rsid w:val="00721606"/>
    <w:rsid w:val="00730BFC"/>
    <w:rsid w:val="00750FC2"/>
    <w:rsid w:val="00760D1A"/>
    <w:rsid w:val="00774153"/>
    <w:rsid w:val="007A2BC5"/>
    <w:rsid w:val="007B3B4B"/>
    <w:rsid w:val="007D1F14"/>
    <w:rsid w:val="0081040A"/>
    <w:rsid w:val="00815477"/>
    <w:rsid w:val="00845ECD"/>
    <w:rsid w:val="008517DD"/>
    <w:rsid w:val="00886223"/>
    <w:rsid w:val="008A4537"/>
    <w:rsid w:val="008B2258"/>
    <w:rsid w:val="008D2170"/>
    <w:rsid w:val="008D737A"/>
    <w:rsid w:val="009055EE"/>
    <w:rsid w:val="00915A66"/>
    <w:rsid w:val="00944537"/>
    <w:rsid w:val="00963CC5"/>
    <w:rsid w:val="009A1BD2"/>
    <w:rsid w:val="009A2A00"/>
    <w:rsid w:val="009D0027"/>
    <w:rsid w:val="009D4E71"/>
    <w:rsid w:val="00A07B9F"/>
    <w:rsid w:val="00A14ED0"/>
    <w:rsid w:val="00A2460C"/>
    <w:rsid w:val="00A36F83"/>
    <w:rsid w:val="00A41F64"/>
    <w:rsid w:val="00A45A87"/>
    <w:rsid w:val="00A554B5"/>
    <w:rsid w:val="00A759FD"/>
    <w:rsid w:val="00A963D7"/>
    <w:rsid w:val="00AA01C4"/>
    <w:rsid w:val="00AB75A1"/>
    <w:rsid w:val="00AD5FF2"/>
    <w:rsid w:val="00B36AC4"/>
    <w:rsid w:val="00B5041C"/>
    <w:rsid w:val="00B60EEC"/>
    <w:rsid w:val="00B63EB6"/>
    <w:rsid w:val="00B67B8C"/>
    <w:rsid w:val="00B7015B"/>
    <w:rsid w:val="00B802AE"/>
    <w:rsid w:val="00BB130E"/>
    <w:rsid w:val="00BB6EC1"/>
    <w:rsid w:val="00BE0B4B"/>
    <w:rsid w:val="00C32BFD"/>
    <w:rsid w:val="00C5118D"/>
    <w:rsid w:val="00C74088"/>
    <w:rsid w:val="00C774ED"/>
    <w:rsid w:val="00CB4F9A"/>
    <w:rsid w:val="00CC2339"/>
    <w:rsid w:val="00CC6767"/>
    <w:rsid w:val="00CF0AA1"/>
    <w:rsid w:val="00D0378A"/>
    <w:rsid w:val="00D07D3F"/>
    <w:rsid w:val="00D20765"/>
    <w:rsid w:val="00D24BC4"/>
    <w:rsid w:val="00DF3B18"/>
    <w:rsid w:val="00E12FF9"/>
    <w:rsid w:val="00E2264C"/>
    <w:rsid w:val="00E30E43"/>
    <w:rsid w:val="00E32EDC"/>
    <w:rsid w:val="00E74CD9"/>
    <w:rsid w:val="00E90751"/>
    <w:rsid w:val="00E92BC0"/>
    <w:rsid w:val="00E97C1E"/>
    <w:rsid w:val="00EF0BA9"/>
    <w:rsid w:val="00F230C7"/>
    <w:rsid w:val="00F344DC"/>
    <w:rsid w:val="00F432DB"/>
    <w:rsid w:val="00F61FD4"/>
    <w:rsid w:val="00F84CFD"/>
    <w:rsid w:val="00F85E50"/>
    <w:rsid w:val="00FA09FF"/>
    <w:rsid w:val="00FE5057"/>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4:docId w14:val="271C2FE9"/>
  <w15:docId w15:val="{6916EE9B-380C-412E-8BA7-BEB854F4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607CE0"/>
    <w:rPr>
      <w:rFonts w:ascii="Tahoma" w:hAnsi="Tahoma" w:cs="Tahoma"/>
      <w:sz w:val="16"/>
      <w:szCs w:val="16"/>
    </w:rPr>
  </w:style>
  <w:style w:type="character" w:customStyle="1" w:styleId="BalloonTextChar">
    <w:name w:val="Balloon Text Char"/>
    <w:basedOn w:val="DefaultParagraphFont"/>
    <w:link w:val="BalloonText"/>
    <w:uiPriority w:val="99"/>
    <w:semiHidden/>
    <w:rsid w:val="00607CE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27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FB699-58F7-4D7B-A1DE-E05F14A0CF34}"/>
</file>

<file path=customXml/itemProps2.xml><?xml version="1.0" encoding="utf-8"?>
<ds:datastoreItem xmlns:ds="http://schemas.openxmlformats.org/officeDocument/2006/customXml" ds:itemID="{C9BA84C7-1F2E-4C5D-9AEF-3CB4A23A8014}"/>
</file>

<file path=customXml/itemProps3.xml><?xml version="1.0" encoding="utf-8"?>
<ds:datastoreItem xmlns:ds="http://schemas.openxmlformats.org/officeDocument/2006/customXml" ds:itemID="{911A8895-3821-4FA0-8BDC-3EF9998B1E7E}"/>
</file>

<file path=docProps/app.xml><?xml version="1.0" encoding="utf-8"?>
<Properties xmlns="http://schemas.openxmlformats.org/officeDocument/2006/extended-properties" xmlns:vt="http://schemas.openxmlformats.org/officeDocument/2006/docPropsVTypes">
  <Template>Normal</Template>
  <TotalTime>66</TotalTime>
  <Pages>1</Pages>
  <Words>5544</Words>
  <Characters>31607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UYEN LE</cp:lastModifiedBy>
  <cp:revision>7</cp:revision>
  <cp:lastPrinted>2024-03-07T03:28:00Z</cp:lastPrinted>
  <dcterms:created xsi:type="dcterms:W3CDTF">2024-06-05T10:01:00Z</dcterms:created>
  <dcterms:modified xsi:type="dcterms:W3CDTF">2024-06-20T04:06:00Z</dcterms:modified>
</cp:coreProperties>
</file>