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71" w:type="dxa"/>
        <w:tblLook w:val="04A0" w:firstRow="1" w:lastRow="0" w:firstColumn="1" w:lastColumn="0" w:noHBand="0" w:noVBand="1"/>
      </w:tblPr>
      <w:tblGrid>
        <w:gridCol w:w="3474"/>
        <w:gridCol w:w="5797"/>
      </w:tblGrid>
      <w:tr w:rsidR="009D025F" w:rsidRPr="00416F9D" w14:paraId="64895C89" w14:textId="77777777" w:rsidTr="00003162">
        <w:trPr>
          <w:trHeight w:val="993"/>
        </w:trPr>
        <w:tc>
          <w:tcPr>
            <w:tcW w:w="3474" w:type="dxa"/>
          </w:tcPr>
          <w:p w14:paraId="3FC4131D" w14:textId="77777777" w:rsidR="009D025F" w:rsidRPr="00416F9D" w:rsidRDefault="009D025F" w:rsidP="00416F9D">
            <w:pPr>
              <w:spacing w:after="120" w:line="240" w:lineRule="auto"/>
              <w:jc w:val="center"/>
              <w:rPr>
                <w:rFonts w:ascii="Arial" w:eastAsia="Times New Roman" w:hAnsi="Arial" w:cs="Arial"/>
                <w:b/>
                <w:kern w:val="24"/>
                <w:sz w:val="20"/>
                <w:szCs w:val="20"/>
                <w:lang w:val="nb-NO" w:eastAsia="en-US"/>
              </w:rPr>
            </w:pPr>
            <w:r w:rsidRPr="00416F9D">
              <w:rPr>
                <w:rFonts w:ascii="Arial" w:eastAsia="Times New Roman" w:hAnsi="Arial" w:cs="Arial"/>
                <w:b/>
                <w:kern w:val="24"/>
                <w:sz w:val="20"/>
                <w:szCs w:val="20"/>
                <w:lang w:val="nb-NO" w:eastAsia="en-US"/>
              </w:rPr>
              <w:t>HỘI ĐỒNG NHÂN DÂN</w:t>
            </w:r>
          </w:p>
          <w:p w14:paraId="601E1FF7" w14:textId="77777777" w:rsidR="009D025F" w:rsidRPr="00416F9D" w:rsidRDefault="009D025F" w:rsidP="00416F9D">
            <w:pPr>
              <w:spacing w:after="120" w:line="240" w:lineRule="auto"/>
              <w:jc w:val="center"/>
              <w:rPr>
                <w:rFonts w:ascii="Arial" w:eastAsia="Times New Roman" w:hAnsi="Arial" w:cs="Arial"/>
                <w:b/>
                <w:kern w:val="24"/>
                <w:sz w:val="20"/>
                <w:szCs w:val="20"/>
                <w:lang w:val="nb-NO" w:eastAsia="en-US"/>
              </w:rPr>
            </w:pPr>
            <w:r w:rsidRPr="00416F9D">
              <w:rPr>
                <w:rFonts w:ascii="Arial" w:eastAsia="Times New Roman" w:hAnsi="Arial" w:cs="Arial"/>
                <w:b/>
                <w:kern w:val="24"/>
                <w:sz w:val="20"/>
                <w:szCs w:val="20"/>
                <w:lang w:val="nb-NO" w:eastAsia="en-US"/>
              </w:rPr>
              <w:t>TỈNH THỪA THIÊN HUẾ</w:t>
            </w:r>
          </w:p>
          <w:p w14:paraId="7A3B2FD8" w14:textId="51F6BFE3" w:rsidR="00416F9D" w:rsidRDefault="00416F9D" w:rsidP="00416F9D">
            <w:pPr>
              <w:spacing w:after="120" w:line="240" w:lineRule="auto"/>
              <w:jc w:val="center"/>
              <w:rPr>
                <w:rFonts w:ascii="Arial" w:eastAsia="Times New Roman" w:hAnsi="Arial" w:cs="Arial"/>
                <w:kern w:val="24"/>
                <w:sz w:val="20"/>
                <w:szCs w:val="20"/>
                <w:lang w:eastAsia="en-US"/>
              </w:rPr>
            </w:pPr>
            <w:r>
              <w:rPr>
                <w:rFonts w:ascii="Arial" w:eastAsia="Times New Roman" w:hAnsi="Arial" w:cs="Arial"/>
                <w:kern w:val="24"/>
                <w:sz w:val="20"/>
                <w:szCs w:val="20"/>
                <w:lang w:eastAsia="en-US"/>
              </w:rPr>
              <w:t>____________</w:t>
            </w:r>
          </w:p>
          <w:p w14:paraId="7EBD3E2A" w14:textId="4BA75F3D" w:rsidR="009D025F" w:rsidRPr="00416F9D" w:rsidRDefault="003603D8" w:rsidP="00416F9D">
            <w:pPr>
              <w:spacing w:after="120" w:line="240" w:lineRule="auto"/>
              <w:jc w:val="center"/>
              <w:rPr>
                <w:rFonts w:ascii="Arial" w:eastAsia="Times New Roman" w:hAnsi="Arial" w:cs="Arial"/>
                <w:kern w:val="24"/>
                <w:sz w:val="20"/>
                <w:szCs w:val="20"/>
                <w:lang w:eastAsia="en-US"/>
              </w:rPr>
            </w:pPr>
            <w:r w:rsidRPr="00416F9D">
              <w:rPr>
                <w:rFonts w:ascii="Arial" w:eastAsia="Times New Roman" w:hAnsi="Arial" w:cs="Arial"/>
                <w:kern w:val="24"/>
                <w:sz w:val="20"/>
                <w:szCs w:val="20"/>
                <w:lang w:eastAsia="en-US"/>
              </w:rPr>
              <w:t xml:space="preserve">Số: </w:t>
            </w:r>
            <w:r w:rsidR="00421ECF" w:rsidRPr="00416F9D">
              <w:rPr>
                <w:rFonts w:ascii="Arial" w:eastAsia="Times New Roman" w:hAnsi="Arial" w:cs="Arial"/>
                <w:kern w:val="24"/>
                <w:sz w:val="20"/>
                <w:szCs w:val="20"/>
                <w:lang w:eastAsia="en-US"/>
              </w:rPr>
              <w:t>20</w:t>
            </w:r>
            <w:r w:rsidR="009D025F" w:rsidRPr="00416F9D">
              <w:rPr>
                <w:rFonts w:ascii="Arial" w:eastAsia="Times New Roman" w:hAnsi="Arial" w:cs="Arial"/>
                <w:kern w:val="24"/>
                <w:sz w:val="20"/>
                <w:szCs w:val="20"/>
                <w:lang w:eastAsia="en-US"/>
              </w:rPr>
              <w:t>/</w:t>
            </w:r>
            <w:r w:rsidR="00AC1554" w:rsidRPr="00416F9D">
              <w:rPr>
                <w:rFonts w:ascii="Arial" w:eastAsia="Times New Roman" w:hAnsi="Arial" w:cs="Arial"/>
                <w:kern w:val="24"/>
                <w:sz w:val="20"/>
                <w:szCs w:val="20"/>
                <w:lang w:eastAsia="en-US"/>
              </w:rPr>
              <w:t>2024/</w:t>
            </w:r>
            <w:r w:rsidR="009D025F" w:rsidRPr="00416F9D">
              <w:rPr>
                <w:rFonts w:ascii="Arial" w:eastAsia="Times New Roman" w:hAnsi="Arial" w:cs="Arial"/>
                <w:kern w:val="24"/>
                <w:sz w:val="20"/>
                <w:szCs w:val="20"/>
                <w:lang w:eastAsia="en-US"/>
              </w:rPr>
              <w:t>NQ-HĐND</w:t>
            </w:r>
          </w:p>
        </w:tc>
        <w:tc>
          <w:tcPr>
            <w:tcW w:w="5797" w:type="dxa"/>
          </w:tcPr>
          <w:p w14:paraId="3D06BFA1" w14:textId="77777777" w:rsidR="009D025F" w:rsidRPr="00416F9D" w:rsidRDefault="003603D8" w:rsidP="00416F9D">
            <w:pPr>
              <w:spacing w:after="120" w:line="240" w:lineRule="auto"/>
              <w:jc w:val="center"/>
              <w:rPr>
                <w:rFonts w:ascii="Arial" w:eastAsia="Times New Roman" w:hAnsi="Arial" w:cs="Arial"/>
                <w:b/>
                <w:kern w:val="24"/>
                <w:sz w:val="20"/>
                <w:szCs w:val="20"/>
                <w:lang w:eastAsia="en-US"/>
              </w:rPr>
            </w:pPr>
            <w:r w:rsidRPr="00416F9D">
              <w:rPr>
                <w:rFonts w:ascii="Arial" w:eastAsia="Times New Roman" w:hAnsi="Arial" w:cs="Arial"/>
                <w:b/>
                <w:kern w:val="24"/>
                <w:sz w:val="20"/>
                <w:szCs w:val="20"/>
                <w:lang w:eastAsia="en-US"/>
              </w:rPr>
              <w:t>CỘNG HÒA</w:t>
            </w:r>
            <w:r w:rsidR="009D025F" w:rsidRPr="00416F9D">
              <w:rPr>
                <w:rFonts w:ascii="Arial" w:eastAsia="Times New Roman" w:hAnsi="Arial" w:cs="Arial"/>
                <w:b/>
                <w:kern w:val="24"/>
                <w:sz w:val="20"/>
                <w:szCs w:val="20"/>
                <w:lang w:eastAsia="en-US"/>
              </w:rPr>
              <w:t xml:space="preserve"> XÃ HỘI CHỦ NGHĨA VIỆT NAM</w:t>
            </w:r>
          </w:p>
          <w:p w14:paraId="46F24C65" w14:textId="77777777" w:rsidR="009D025F" w:rsidRPr="00416F9D" w:rsidRDefault="009D025F" w:rsidP="00416F9D">
            <w:pPr>
              <w:spacing w:after="120" w:line="240" w:lineRule="auto"/>
              <w:jc w:val="center"/>
              <w:rPr>
                <w:rFonts w:ascii="Arial" w:eastAsia="Times New Roman" w:hAnsi="Arial" w:cs="Arial"/>
                <w:b/>
                <w:kern w:val="24"/>
                <w:sz w:val="20"/>
                <w:szCs w:val="20"/>
                <w:lang w:eastAsia="en-US"/>
              </w:rPr>
            </w:pPr>
            <w:r w:rsidRPr="00416F9D">
              <w:rPr>
                <w:rFonts w:ascii="Arial" w:eastAsia="Times New Roman" w:hAnsi="Arial" w:cs="Arial"/>
                <w:b/>
                <w:kern w:val="24"/>
                <w:sz w:val="20"/>
                <w:szCs w:val="20"/>
                <w:lang w:eastAsia="en-US"/>
              </w:rPr>
              <w:t>Độc lập - Tự do - Hạnh phúc</w:t>
            </w:r>
          </w:p>
          <w:p w14:paraId="79BD7D61" w14:textId="5E446AE8" w:rsidR="00416F9D" w:rsidRDefault="00416F9D" w:rsidP="00416F9D">
            <w:pPr>
              <w:spacing w:after="120" w:line="240" w:lineRule="auto"/>
              <w:jc w:val="center"/>
              <w:rPr>
                <w:rFonts w:ascii="Arial" w:eastAsia="Times New Roman" w:hAnsi="Arial" w:cs="Arial"/>
                <w:i/>
                <w:kern w:val="24"/>
                <w:sz w:val="20"/>
                <w:szCs w:val="20"/>
                <w:lang w:eastAsia="en-US"/>
              </w:rPr>
            </w:pPr>
            <w:r>
              <w:rPr>
                <w:rFonts w:ascii="Arial" w:eastAsia="Times New Roman" w:hAnsi="Arial" w:cs="Arial"/>
                <w:i/>
                <w:kern w:val="24"/>
                <w:sz w:val="20"/>
                <w:szCs w:val="20"/>
                <w:lang w:eastAsia="en-US"/>
              </w:rPr>
              <w:t>______________________</w:t>
            </w:r>
          </w:p>
          <w:p w14:paraId="58698E6A" w14:textId="757FF4B0" w:rsidR="009D025F" w:rsidRPr="00416F9D" w:rsidRDefault="003603D8" w:rsidP="00416F9D">
            <w:pPr>
              <w:spacing w:after="120" w:line="240" w:lineRule="auto"/>
              <w:jc w:val="center"/>
              <w:rPr>
                <w:rFonts w:ascii="Arial" w:eastAsia="Times New Roman" w:hAnsi="Arial" w:cs="Arial"/>
                <w:i/>
                <w:kern w:val="24"/>
                <w:sz w:val="20"/>
                <w:szCs w:val="20"/>
                <w:lang w:eastAsia="en-US"/>
              </w:rPr>
            </w:pPr>
            <w:r w:rsidRPr="00416F9D">
              <w:rPr>
                <w:rFonts w:ascii="Arial" w:eastAsia="Times New Roman" w:hAnsi="Arial" w:cs="Arial"/>
                <w:i/>
                <w:kern w:val="24"/>
                <w:sz w:val="20"/>
                <w:szCs w:val="20"/>
                <w:lang w:eastAsia="en-US"/>
              </w:rPr>
              <w:t xml:space="preserve">Thừa Thiên Huế, ngày 25 </w:t>
            </w:r>
            <w:r w:rsidR="009D025F" w:rsidRPr="00416F9D">
              <w:rPr>
                <w:rFonts w:ascii="Arial" w:eastAsia="Times New Roman" w:hAnsi="Arial" w:cs="Arial"/>
                <w:i/>
                <w:kern w:val="24"/>
                <w:sz w:val="20"/>
                <w:szCs w:val="20"/>
                <w:lang w:eastAsia="en-US"/>
              </w:rPr>
              <w:t>tháng 9 năm 2024</w:t>
            </w:r>
          </w:p>
        </w:tc>
      </w:tr>
    </w:tbl>
    <w:p w14:paraId="04AFE06B" w14:textId="77777777" w:rsidR="009D025F" w:rsidRPr="00416F9D" w:rsidRDefault="009D025F" w:rsidP="00416F9D">
      <w:pPr>
        <w:spacing w:after="120" w:line="240" w:lineRule="auto"/>
        <w:jc w:val="center"/>
        <w:rPr>
          <w:rFonts w:ascii="Arial" w:eastAsia="Times New Roman" w:hAnsi="Arial" w:cs="Arial"/>
          <w:b/>
          <w:kern w:val="24"/>
          <w:sz w:val="20"/>
          <w:szCs w:val="20"/>
          <w:lang w:eastAsia="en-US"/>
        </w:rPr>
      </w:pPr>
    </w:p>
    <w:p w14:paraId="6A412AE1" w14:textId="77777777" w:rsidR="009D025F" w:rsidRPr="00416F9D" w:rsidRDefault="009D025F" w:rsidP="00416F9D">
      <w:pPr>
        <w:spacing w:after="120" w:line="240" w:lineRule="auto"/>
        <w:jc w:val="center"/>
        <w:rPr>
          <w:rFonts w:ascii="Arial" w:eastAsia="Times New Roman" w:hAnsi="Arial" w:cs="Arial"/>
          <w:b/>
          <w:kern w:val="24"/>
          <w:sz w:val="20"/>
          <w:szCs w:val="20"/>
          <w:lang w:eastAsia="en-US"/>
        </w:rPr>
      </w:pPr>
      <w:r w:rsidRPr="00416F9D">
        <w:rPr>
          <w:rFonts w:ascii="Arial" w:eastAsia="Times New Roman" w:hAnsi="Arial" w:cs="Arial"/>
          <w:b/>
          <w:kern w:val="24"/>
          <w:sz w:val="20"/>
          <w:szCs w:val="20"/>
          <w:lang w:eastAsia="en-US"/>
        </w:rPr>
        <w:t>NGHỊ QUYẾT</w:t>
      </w:r>
    </w:p>
    <w:p w14:paraId="6116FAEA" w14:textId="77777777" w:rsidR="00AF2247" w:rsidRPr="00416F9D" w:rsidRDefault="009D025F" w:rsidP="00416F9D">
      <w:pPr>
        <w:spacing w:after="120" w:line="240" w:lineRule="auto"/>
        <w:jc w:val="center"/>
        <w:rPr>
          <w:rFonts w:ascii="Arial" w:eastAsia="Times New Roman" w:hAnsi="Arial" w:cs="Arial"/>
          <w:b/>
          <w:kern w:val="24"/>
          <w:sz w:val="20"/>
          <w:szCs w:val="20"/>
          <w:lang w:eastAsia="en-US"/>
        </w:rPr>
      </w:pPr>
      <w:r w:rsidRPr="00416F9D">
        <w:rPr>
          <w:rFonts w:ascii="Arial" w:eastAsia="Times New Roman" w:hAnsi="Arial" w:cs="Arial"/>
          <w:b/>
          <w:kern w:val="24"/>
          <w:sz w:val="20"/>
          <w:szCs w:val="20"/>
          <w:lang w:eastAsia="en-US"/>
        </w:rPr>
        <w:t xml:space="preserve">Quy định chính sách hỗ trợ đối với cán bộ nước Cộng hòa Dân chủ </w:t>
      </w:r>
    </w:p>
    <w:p w14:paraId="49A4C28B" w14:textId="77777777" w:rsidR="00AF2247" w:rsidRPr="00416F9D" w:rsidRDefault="009D025F" w:rsidP="00416F9D">
      <w:pPr>
        <w:spacing w:after="120" w:line="240" w:lineRule="auto"/>
        <w:jc w:val="center"/>
        <w:rPr>
          <w:rFonts w:ascii="Arial" w:eastAsia="Times New Roman" w:hAnsi="Arial" w:cs="Arial"/>
          <w:b/>
          <w:kern w:val="24"/>
          <w:sz w:val="20"/>
          <w:szCs w:val="20"/>
          <w:lang w:eastAsia="en-US"/>
        </w:rPr>
      </w:pPr>
      <w:r w:rsidRPr="00416F9D">
        <w:rPr>
          <w:rFonts w:ascii="Arial" w:eastAsia="Times New Roman" w:hAnsi="Arial" w:cs="Arial"/>
          <w:b/>
          <w:kern w:val="24"/>
          <w:sz w:val="20"/>
          <w:szCs w:val="20"/>
          <w:lang w:eastAsia="en-US"/>
        </w:rPr>
        <w:t xml:space="preserve">Nhân dân Lào tham gia đào tạo lý luận chính trị và bồi dưỡng kỹ năng </w:t>
      </w:r>
    </w:p>
    <w:p w14:paraId="50C818AD" w14:textId="77777777" w:rsidR="003603D8" w:rsidRPr="00416F9D" w:rsidRDefault="009D025F" w:rsidP="00416F9D">
      <w:pPr>
        <w:spacing w:after="120" w:line="240" w:lineRule="auto"/>
        <w:jc w:val="center"/>
        <w:rPr>
          <w:rFonts w:ascii="Arial" w:eastAsia="Times New Roman" w:hAnsi="Arial" w:cs="Arial"/>
          <w:b/>
          <w:kern w:val="24"/>
          <w:sz w:val="20"/>
          <w:szCs w:val="20"/>
          <w:lang w:eastAsia="en-US"/>
        </w:rPr>
      </w:pPr>
      <w:r w:rsidRPr="00416F9D">
        <w:rPr>
          <w:rFonts w:ascii="Arial" w:eastAsia="Times New Roman" w:hAnsi="Arial" w:cs="Arial"/>
          <w:b/>
          <w:kern w:val="24"/>
          <w:sz w:val="20"/>
          <w:szCs w:val="20"/>
          <w:lang w:eastAsia="en-US"/>
        </w:rPr>
        <w:t xml:space="preserve">lãnh đạo, quản lý theo thỏa thuận hợp tác giữa tỉnh Thừa Thiên Huế </w:t>
      </w:r>
    </w:p>
    <w:p w14:paraId="276777F2" w14:textId="77777777" w:rsidR="009D025F" w:rsidRPr="00416F9D" w:rsidRDefault="009D025F" w:rsidP="00416F9D">
      <w:pPr>
        <w:spacing w:after="120" w:line="240" w:lineRule="auto"/>
        <w:jc w:val="center"/>
        <w:rPr>
          <w:rFonts w:ascii="Arial" w:eastAsia="Times New Roman" w:hAnsi="Arial" w:cs="Arial"/>
          <w:b/>
          <w:kern w:val="24"/>
          <w:sz w:val="20"/>
          <w:szCs w:val="20"/>
          <w:lang w:eastAsia="en-US"/>
        </w:rPr>
      </w:pPr>
      <w:r w:rsidRPr="00416F9D">
        <w:rPr>
          <w:rFonts w:ascii="Arial" w:eastAsia="Times New Roman" w:hAnsi="Arial" w:cs="Arial"/>
          <w:b/>
          <w:kern w:val="24"/>
          <w:sz w:val="20"/>
          <w:szCs w:val="20"/>
          <w:lang w:eastAsia="en-US"/>
        </w:rPr>
        <w:t>với các tỉnh của nước Cộng hòa Dân chủ Nhân dân Lào</w:t>
      </w:r>
    </w:p>
    <w:p w14:paraId="47714340" w14:textId="7F8184D3" w:rsidR="009D025F" w:rsidRPr="00416F9D" w:rsidRDefault="00416F9D" w:rsidP="00416F9D">
      <w:pPr>
        <w:spacing w:after="120" w:line="240" w:lineRule="auto"/>
        <w:jc w:val="center"/>
        <w:rPr>
          <w:rFonts w:ascii="Arial" w:eastAsia="Times New Roman" w:hAnsi="Arial" w:cs="Arial"/>
          <w:kern w:val="24"/>
          <w:sz w:val="20"/>
          <w:szCs w:val="20"/>
          <w:lang w:eastAsia="en-US"/>
        </w:rPr>
      </w:pPr>
      <w:r>
        <w:rPr>
          <w:rFonts w:ascii="Arial" w:eastAsia="Times New Roman" w:hAnsi="Arial" w:cs="Arial"/>
          <w:kern w:val="24"/>
          <w:sz w:val="20"/>
          <w:szCs w:val="20"/>
          <w:lang w:eastAsia="en-US"/>
        </w:rPr>
        <w:t>_________________________</w:t>
      </w:r>
    </w:p>
    <w:p w14:paraId="5F2DBAE6" w14:textId="77777777" w:rsidR="009D025F" w:rsidRPr="00416F9D" w:rsidRDefault="009D025F" w:rsidP="00416F9D">
      <w:pPr>
        <w:keepNext/>
        <w:widowControl w:val="0"/>
        <w:spacing w:after="120" w:line="240" w:lineRule="auto"/>
        <w:jc w:val="center"/>
        <w:rPr>
          <w:rFonts w:ascii="Arial" w:eastAsia="Times New Roman" w:hAnsi="Arial" w:cs="Arial"/>
          <w:b/>
          <w:kern w:val="24"/>
          <w:sz w:val="20"/>
          <w:szCs w:val="20"/>
          <w:lang w:eastAsia="en-US"/>
        </w:rPr>
      </w:pPr>
      <w:r w:rsidRPr="00416F9D">
        <w:rPr>
          <w:rFonts w:ascii="Arial" w:eastAsia="Times New Roman" w:hAnsi="Arial" w:cs="Arial"/>
          <w:b/>
          <w:kern w:val="24"/>
          <w:sz w:val="20"/>
          <w:szCs w:val="20"/>
          <w:lang w:eastAsia="en-US"/>
        </w:rPr>
        <w:t>HỘI ĐỒNG NHÂN DÂN TỈNH THỪA THIÊN HUẾ</w:t>
      </w:r>
    </w:p>
    <w:p w14:paraId="786802C9" w14:textId="77777777" w:rsidR="009D025F" w:rsidRPr="00416F9D" w:rsidRDefault="009D025F" w:rsidP="00416F9D">
      <w:pPr>
        <w:keepNext/>
        <w:widowControl w:val="0"/>
        <w:spacing w:after="120" w:line="240" w:lineRule="auto"/>
        <w:jc w:val="center"/>
        <w:rPr>
          <w:rFonts w:ascii="Arial" w:eastAsia="Times New Roman" w:hAnsi="Arial" w:cs="Arial"/>
          <w:b/>
          <w:kern w:val="24"/>
          <w:sz w:val="20"/>
          <w:szCs w:val="20"/>
          <w:lang w:eastAsia="en-US"/>
        </w:rPr>
      </w:pPr>
      <w:r w:rsidRPr="00416F9D">
        <w:rPr>
          <w:rFonts w:ascii="Arial" w:eastAsia="Times New Roman" w:hAnsi="Arial" w:cs="Arial"/>
          <w:b/>
          <w:kern w:val="24"/>
          <w:sz w:val="20"/>
          <w:szCs w:val="20"/>
          <w:lang w:eastAsia="en-US"/>
        </w:rPr>
        <w:t xml:space="preserve">KHÓA </w:t>
      </w:r>
      <w:r w:rsidR="003603D8" w:rsidRPr="00416F9D">
        <w:rPr>
          <w:rFonts w:ascii="Arial" w:eastAsia="Times New Roman" w:hAnsi="Arial" w:cs="Arial"/>
          <w:b/>
          <w:kern w:val="24"/>
          <w:sz w:val="20"/>
          <w:szCs w:val="20"/>
          <w:lang w:eastAsia="en-US"/>
        </w:rPr>
        <w:t>VIII, KỲ HỌP CHUYÊN ĐỀ LẦN THỨ 19</w:t>
      </w:r>
    </w:p>
    <w:p w14:paraId="493FD52D" w14:textId="77777777" w:rsidR="009D025F" w:rsidRPr="00416F9D" w:rsidRDefault="009D025F" w:rsidP="00416F9D">
      <w:pPr>
        <w:keepNext/>
        <w:widowControl w:val="0"/>
        <w:spacing w:after="120" w:line="240" w:lineRule="auto"/>
        <w:jc w:val="center"/>
        <w:rPr>
          <w:rFonts w:ascii="Arial" w:eastAsia="Times New Roman" w:hAnsi="Arial" w:cs="Arial"/>
          <w:i/>
          <w:kern w:val="24"/>
          <w:sz w:val="20"/>
          <w:szCs w:val="20"/>
          <w:lang w:val="nb-NO" w:eastAsia="en-US"/>
        </w:rPr>
      </w:pPr>
    </w:p>
    <w:p w14:paraId="30E1F870" w14:textId="77777777" w:rsidR="0036532E" w:rsidRPr="00416F9D" w:rsidRDefault="0036532E" w:rsidP="00416F9D">
      <w:pPr>
        <w:widowControl w:val="0"/>
        <w:snapToGrid w:val="0"/>
        <w:spacing w:after="120" w:line="240" w:lineRule="auto"/>
        <w:jc w:val="both"/>
        <w:rPr>
          <w:rFonts w:ascii="Arial" w:eastAsia="Times New Roman" w:hAnsi="Arial" w:cs="Arial"/>
          <w:i/>
          <w:iCs/>
          <w:sz w:val="20"/>
          <w:szCs w:val="20"/>
          <w:lang w:val="nb-NO" w:eastAsia="en-US"/>
        </w:rPr>
      </w:pPr>
      <w:r w:rsidRPr="00416F9D">
        <w:rPr>
          <w:rFonts w:ascii="Arial" w:eastAsia="Times New Roman" w:hAnsi="Arial" w:cs="Arial"/>
          <w:i/>
          <w:iCs/>
          <w:sz w:val="20"/>
          <w:szCs w:val="20"/>
          <w:lang w:val="nb-NO" w:eastAsia="en-US"/>
        </w:rPr>
        <w:t xml:space="preserve">Căn cứ Luật Tổ chức chính quyền địa phương ngày 19 tháng 6 năm 2015; </w:t>
      </w:r>
    </w:p>
    <w:p w14:paraId="6804B967" w14:textId="7BCE172A" w:rsidR="0036532E" w:rsidRPr="00416F9D" w:rsidRDefault="0036532E" w:rsidP="00416F9D">
      <w:pPr>
        <w:widowControl w:val="0"/>
        <w:snapToGrid w:val="0"/>
        <w:spacing w:after="120" w:line="240" w:lineRule="auto"/>
        <w:jc w:val="both"/>
        <w:rPr>
          <w:rFonts w:ascii="Arial" w:eastAsia="Times New Roman" w:hAnsi="Arial" w:cs="Arial"/>
          <w:i/>
          <w:iCs/>
          <w:sz w:val="20"/>
          <w:szCs w:val="20"/>
          <w:lang w:val="nb-NO" w:eastAsia="en-US"/>
        </w:rPr>
      </w:pPr>
      <w:r w:rsidRPr="00416F9D">
        <w:rPr>
          <w:rFonts w:ascii="Arial" w:eastAsia="Times New Roman" w:hAnsi="Arial" w:cs="Arial"/>
          <w:i/>
          <w:iCs/>
          <w:sz w:val="20"/>
          <w:szCs w:val="20"/>
          <w:lang w:val="nb-NO" w:eastAsia="en-US"/>
        </w:rPr>
        <w:t>Căn cứ Luật Sửa đổi, bổ sung một số điều của Luật Tổ chức Chính phủ</w:t>
      </w:r>
      <w:r w:rsidR="003603D8" w:rsidRPr="00416F9D">
        <w:rPr>
          <w:rFonts w:ascii="Arial" w:eastAsia="Times New Roman" w:hAnsi="Arial" w:cs="Arial"/>
          <w:i/>
          <w:iCs/>
          <w:sz w:val="20"/>
          <w:szCs w:val="20"/>
          <w:lang w:val="nb-NO" w:eastAsia="en-US"/>
        </w:rPr>
        <w:t xml:space="preserve"> </w:t>
      </w:r>
      <w:r w:rsidRPr="00416F9D">
        <w:rPr>
          <w:rFonts w:ascii="Arial" w:eastAsia="Times New Roman" w:hAnsi="Arial" w:cs="Arial"/>
          <w:i/>
          <w:iCs/>
          <w:sz w:val="20"/>
          <w:szCs w:val="20"/>
          <w:lang w:val="nb-NO" w:eastAsia="en-US"/>
        </w:rPr>
        <w:t>và Luật Tổ chức chính quyền địa phương ngày 22 tháng 11 năm 2019;</w:t>
      </w:r>
    </w:p>
    <w:p w14:paraId="184980A8" w14:textId="77777777" w:rsidR="0036532E" w:rsidRPr="00416F9D" w:rsidRDefault="0036532E" w:rsidP="00416F9D">
      <w:pPr>
        <w:widowControl w:val="0"/>
        <w:snapToGrid w:val="0"/>
        <w:spacing w:after="120" w:line="240" w:lineRule="auto"/>
        <w:jc w:val="both"/>
        <w:rPr>
          <w:rFonts w:ascii="Arial" w:eastAsia="Times New Roman" w:hAnsi="Arial" w:cs="Arial"/>
          <w:i/>
          <w:iCs/>
          <w:spacing w:val="-10"/>
          <w:sz w:val="20"/>
          <w:szCs w:val="20"/>
          <w:lang w:val="nb-NO" w:eastAsia="en-US"/>
        </w:rPr>
      </w:pPr>
      <w:r w:rsidRPr="00416F9D">
        <w:rPr>
          <w:rFonts w:ascii="Arial" w:eastAsia="Times New Roman" w:hAnsi="Arial" w:cs="Arial"/>
          <w:i/>
          <w:iCs/>
          <w:spacing w:val="-10"/>
          <w:sz w:val="20"/>
          <w:szCs w:val="20"/>
          <w:lang w:val="nb-NO" w:eastAsia="en-US"/>
        </w:rPr>
        <w:t>Căn cứ Luật Ban hành văn bản quy phạm pháp luật ngày 22 tháng 6 năm 2015;</w:t>
      </w:r>
    </w:p>
    <w:p w14:paraId="56D97782" w14:textId="08E61FDB" w:rsidR="0036532E" w:rsidRPr="00416F9D" w:rsidRDefault="0036532E" w:rsidP="00416F9D">
      <w:pPr>
        <w:widowControl w:val="0"/>
        <w:snapToGrid w:val="0"/>
        <w:spacing w:after="120" w:line="240" w:lineRule="auto"/>
        <w:jc w:val="both"/>
        <w:rPr>
          <w:rFonts w:ascii="Arial" w:eastAsia="Times New Roman" w:hAnsi="Arial" w:cs="Arial"/>
          <w:i/>
          <w:iCs/>
          <w:sz w:val="20"/>
          <w:szCs w:val="20"/>
          <w:lang w:val="nb-NO" w:eastAsia="en-US"/>
        </w:rPr>
      </w:pPr>
      <w:r w:rsidRPr="00416F9D">
        <w:rPr>
          <w:rFonts w:ascii="Arial" w:eastAsia="Times New Roman" w:hAnsi="Arial" w:cs="Arial"/>
          <w:i/>
          <w:iCs/>
          <w:sz w:val="20"/>
          <w:szCs w:val="20"/>
          <w:lang w:val="nb-NO" w:eastAsia="en-US"/>
        </w:rPr>
        <w:t>Căn cứ Luật Sửa đổi, bổ sung một số điều của Luật Ban hành văn bản quy phạm pháp luật ngày 18 tháng 6 năm 2020;</w:t>
      </w:r>
    </w:p>
    <w:p w14:paraId="6FCAA531" w14:textId="77777777" w:rsidR="0036532E" w:rsidRPr="00416F9D" w:rsidRDefault="0036532E" w:rsidP="00416F9D">
      <w:pPr>
        <w:widowControl w:val="0"/>
        <w:snapToGrid w:val="0"/>
        <w:spacing w:after="120" w:line="240" w:lineRule="auto"/>
        <w:jc w:val="both"/>
        <w:rPr>
          <w:rFonts w:ascii="Arial" w:eastAsia="Times New Roman" w:hAnsi="Arial" w:cs="Arial"/>
          <w:i/>
          <w:iCs/>
          <w:sz w:val="20"/>
          <w:szCs w:val="20"/>
          <w:lang w:val="nb-NO" w:eastAsia="en-US"/>
        </w:rPr>
      </w:pPr>
      <w:r w:rsidRPr="00416F9D">
        <w:rPr>
          <w:rFonts w:ascii="Arial" w:eastAsia="Times New Roman" w:hAnsi="Arial" w:cs="Arial"/>
          <w:i/>
          <w:iCs/>
          <w:sz w:val="20"/>
          <w:szCs w:val="20"/>
          <w:lang w:val="nb-NO" w:eastAsia="en-US"/>
        </w:rPr>
        <w:t>Căn cứ Luật Ngân sách nhà nước ngày 25 tháng 6 năm 2015;</w:t>
      </w:r>
    </w:p>
    <w:p w14:paraId="4C304961" w14:textId="77777777" w:rsidR="007451F6" w:rsidRPr="00416F9D" w:rsidRDefault="00CE0B66" w:rsidP="00416F9D">
      <w:pPr>
        <w:widowControl w:val="0"/>
        <w:snapToGrid w:val="0"/>
        <w:spacing w:after="120" w:line="240" w:lineRule="auto"/>
        <w:jc w:val="both"/>
        <w:rPr>
          <w:rFonts w:ascii="Arial" w:eastAsia="Times New Roman" w:hAnsi="Arial" w:cs="Arial"/>
          <w:i/>
          <w:iCs/>
          <w:sz w:val="20"/>
          <w:szCs w:val="20"/>
          <w:lang w:val="nb-NO" w:eastAsia="en-US"/>
        </w:rPr>
      </w:pPr>
      <w:r w:rsidRPr="00416F9D">
        <w:rPr>
          <w:rFonts w:ascii="Arial" w:eastAsia="Times New Roman" w:hAnsi="Arial" w:cs="Arial"/>
          <w:i/>
          <w:iCs/>
          <w:sz w:val="20"/>
          <w:szCs w:val="20"/>
          <w:lang w:val="nb-NO" w:eastAsia="en-US"/>
        </w:rPr>
        <w:t>Căn cứ Luật Thỏa thuận quốc tế ngày 13 tháng 11 năm 2020;</w:t>
      </w:r>
    </w:p>
    <w:p w14:paraId="737BDC63" w14:textId="77777777" w:rsidR="0036532E" w:rsidRPr="00416F9D" w:rsidRDefault="0036532E" w:rsidP="00416F9D">
      <w:pPr>
        <w:widowControl w:val="0"/>
        <w:snapToGrid w:val="0"/>
        <w:spacing w:after="120" w:line="240" w:lineRule="auto"/>
        <w:jc w:val="both"/>
        <w:rPr>
          <w:rFonts w:ascii="Arial" w:eastAsia="Times New Roman" w:hAnsi="Arial" w:cs="Arial"/>
          <w:i/>
          <w:iCs/>
          <w:sz w:val="20"/>
          <w:szCs w:val="20"/>
          <w:lang w:val="nb-NO" w:eastAsia="en-US"/>
        </w:rPr>
      </w:pPr>
      <w:r w:rsidRPr="00416F9D">
        <w:rPr>
          <w:rFonts w:ascii="Arial" w:eastAsia="Times New Roman" w:hAnsi="Arial" w:cs="Arial"/>
          <w:i/>
          <w:iCs/>
          <w:sz w:val="20"/>
          <w:szCs w:val="20"/>
          <w:lang w:val="nb-NO" w:eastAsia="en-US"/>
        </w:rPr>
        <w:t>Căn cứ Nghị định số 163/2016/NĐ-CP ngày 21 tháng 12 năm 2016 của Chính phủ quy định chi tiết thi hành một số điều của Luật Ngân sách nhà nước;</w:t>
      </w:r>
    </w:p>
    <w:p w14:paraId="71C2AD1C" w14:textId="02448A1F" w:rsidR="00DC6F88" w:rsidRPr="00416F9D" w:rsidRDefault="0036532E" w:rsidP="00416F9D">
      <w:pPr>
        <w:widowControl w:val="0"/>
        <w:snapToGrid w:val="0"/>
        <w:spacing w:after="120" w:line="240" w:lineRule="auto"/>
        <w:jc w:val="both"/>
        <w:rPr>
          <w:rFonts w:ascii="Arial" w:eastAsia="Times New Roman" w:hAnsi="Arial" w:cs="Arial"/>
          <w:i/>
          <w:iCs/>
          <w:sz w:val="20"/>
          <w:szCs w:val="20"/>
          <w:lang w:val="nb-NO" w:eastAsia="en-US"/>
        </w:rPr>
      </w:pPr>
      <w:r w:rsidRPr="00416F9D">
        <w:rPr>
          <w:rFonts w:ascii="Arial" w:eastAsia="Times New Roman" w:hAnsi="Arial" w:cs="Arial"/>
          <w:i/>
          <w:iCs/>
          <w:sz w:val="20"/>
          <w:szCs w:val="20"/>
          <w:lang w:val="nb-NO" w:eastAsia="en-US"/>
        </w:rPr>
        <w:t>Xét</w:t>
      </w:r>
      <w:r w:rsidR="00DC6F88" w:rsidRPr="00416F9D">
        <w:rPr>
          <w:rFonts w:ascii="Arial" w:eastAsia="Times New Roman" w:hAnsi="Arial" w:cs="Arial"/>
          <w:i/>
          <w:iCs/>
          <w:sz w:val="20"/>
          <w:szCs w:val="20"/>
          <w:lang w:val="nb-NO" w:eastAsia="en-US"/>
        </w:rPr>
        <w:t xml:space="preserve"> Tờ trình số</w:t>
      </w:r>
      <w:r w:rsidR="003603D8" w:rsidRPr="00416F9D">
        <w:rPr>
          <w:rFonts w:ascii="Arial" w:eastAsia="Times New Roman" w:hAnsi="Arial" w:cs="Arial"/>
          <w:i/>
          <w:iCs/>
          <w:sz w:val="20"/>
          <w:szCs w:val="20"/>
          <w:lang w:val="nb-NO" w:eastAsia="en-US"/>
        </w:rPr>
        <w:t xml:space="preserve"> 10089</w:t>
      </w:r>
      <w:r w:rsidR="00DC6F88" w:rsidRPr="00416F9D">
        <w:rPr>
          <w:rFonts w:ascii="Arial" w:eastAsia="Times New Roman" w:hAnsi="Arial" w:cs="Arial"/>
          <w:i/>
          <w:iCs/>
          <w:sz w:val="20"/>
          <w:szCs w:val="20"/>
          <w:lang w:val="nb-NO" w:eastAsia="en-US"/>
        </w:rPr>
        <w:t xml:space="preserve">/TTr-UBND ngày </w:t>
      </w:r>
      <w:r w:rsidR="003603D8" w:rsidRPr="00416F9D">
        <w:rPr>
          <w:rFonts w:ascii="Arial" w:eastAsia="Times New Roman" w:hAnsi="Arial" w:cs="Arial"/>
          <w:i/>
          <w:iCs/>
          <w:sz w:val="20"/>
          <w:szCs w:val="20"/>
          <w:lang w:val="nb-NO" w:eastAsia="en-US"/>
        </w:rPr>
        <w:t xml:space="preserve">24 </w:t>
      </w:r>
      <w:r w:rsidR="00DC6F88" w:rsidRPr="00416F9D">
        <w:rPr>
          <w:rFonts w:ascii="Arial" w:eastAsia="Times New Roman" w:hAnsi="Arial" w:cs="Arial"/>
          <w:i/>
          <w:iCs/>
          <w:sz w:val="20"/>
          <w:szCs w:val="20"/>
          <w:lang w:val="nb-NO" w:eastAsia="en-US"/>
        </w:rPr>
        <w:t>tháng</w:t>
      </w:r>
      <w:r w:rsidRPr="00416F9D">
        <w:rPr>
          <w:rFonts w:ascii="Arial" w:eastAsia="Times New Roman" w:hAnsi="Arial" w:cs="Arial"/>
          <w:i/>
          <w:iCs/>
          <w:sz w:val="20"/>
          <w:szCs w:val="20"/>
          <w:lang w:val="nb-NO" w:eastAsia="en-US"/>
        </w:rPr>
        <w:t xml:space="preserve"> 9 </w:t>
      </w:r>
      <w:r w:rsidR="00DC6F88" w:rsidRPr="00416F9D">
        <w:rPr>
          <w:rFonts w:ascii="Arial" w:eastAsia="Times New Roman" w:hAnsi="Arial" w:cs="Arial"/>
          <w:i/>
          <w:iCs/>
          <w:sz w:val="20"/>
          <w:szCs w:val="20"/>
          <w:lang w:val="nb-NO" w:eastAsia="en-US"/>
        </w:rPr>
        <w:t>năm 2024 của Ủy ban nhân dân tỉnh</w:t>
      </w:r>
      <w:r w:rsidR="003603D8" w:rsidRPr="00416F9D">
        <w:rPr>
          <w:rFonts w:ascii="Arial" w:eastAsia="Times New Roman" w:hAnsi="Arial" w:cs="Arial"/>
          <w:i/>
          <w:iCs/>
          <w:sz w:val="20"/>
          <w:szCs w:val="20"/>
          <w:lang w:val="nb-NO" w:eastAsia="en-US"/>
        </w:rPr>
        <w:t xml:space="preserve"> </w:t>
      </w:r>
      <w:r w:rsidRPr="00416F9D">
        <w:rPr>
          <w:rFonts w:ascii="Arial" w:hAnsi="Arial" w:cs="Arial"/>
          <w:i/>
          <w:sz w:val="20"/>
          <w:szCs w:val="20"/>
          <w:lang w:val="af-ZA"/>
        </w:rPr>
        <w:t>Thừa Thiên Huế</w:t>
      </w:r>
      <w:r w:rsidR="00DC6F88" w:rsidRPr="00416F9D">
        <w:rPr>
          <w:rFonts w:ascii="Arial" w:eastAsia="Times New Roman" w:hAnsi="Arial" w:cs="Arial"/>
          <w:i/>
          <w:iCs/>
          <w:sz w:val="20"/>
          <w:szCs w:val="20"/>
          <w:lang w:val="nb-NO" w:eastAsia="en-US"/>
        </w:rPr>
        <w:t xml:space="preserve"> về </w:t>
      </w:r>
      <w:r w:rsidRPr="00416F9D">
        <w:rPr>
          <w:rFonts w:ascii="Arial" w:eastAsia="Times New Roman" w:hAnsi="Arial" w:cs="Arial"/>
          <w:i/>
          <w:iCs/>
          <w:sz w:val="20"/>
          <w:szCs w:val="20"/>
          <w:lang w:val="nb-NO" w:eastAsia="en-US"/>
        </w:rPr>
        <w:t>đề nghị ban hành Nghị quyết Quy định</w:t>
      </w:r>
      <w:r w:rsidR="00416F9D">
        <w:rPr>
          <w:rFonts w:ascii="Arial" w:eastAsia="Times New Roman" w:hAnsi="Arial" w:cs="Arial"/>
          <w:i/>
          <w:iCs/>
          <w:sz w:val="20"/>
          <w:szCs w:val="20"/>
          <w:lang w:val="nb-NO" w:eastAsia="en-US"/>
        </w:rPr>
        <w:t xml:space="preserve"> </w:t>
      </w:r>
      <w:r w:rsidRPr="00416F9D">
        <w:rPr>
          <w:rFonts w:ascii="Arial" w:eastAsia="Times New Roman" w:hAnsi="Arial" w:cs="Arial"/>
          <w:i/>
          <w:iCs/>
          <w:sz w:val="20"/>
          <w:szCs w:val="20"/>
          <w:lang w:val="nb-NO" w:eastAsia="en-US"/>
        </w:rPr>
        <w:t xml:space="preserve">chính sách hỗ trợ đối với cán bộ nước Cộng hòa </w:t>
      </w:r>
      <w:bookmarkStart w:id="0" w:name="_Hlk177566288"/>
      <w:r w:rsidRPr="00416F9D">
        <w:rPr>
          <w:rFonts w:ascii="Arial" w:eastAsia="Times New Roman" w:hAnsi="Arial" w:cs="Arial"/>
          <w:i/>
          <w:iCs/>
          <w:sz w:val="20"/>
          <w:szCs w:val="20"/>
          <w:lang w:val="nb-NO" w:eastAsia="en-US"/>
        </w:rPr>
        <w:t>Dân chủ Nhân dân Lào</w:t>
      </w:r>
      <w:bookmarkEnd w:id="0"/>
      <w:r w:rsidR="00416F9D">
        <w:rPr>
          <w:rFonts w:ascii="Arial" w:eastAsia="Times New Roman" w:hAnsi="Arial" w:cs="Arial"/>
          <w:i/>
          <w:iCs/>
          <w:sz w:val="20"/>
          <w:szCs w:val="20"/>
          <w:lang w:val="nb-NO" w:eastAsia="en-US"/>
        </w:rPr>
        <w:t xml:space="preserve"> </w:t>
      </w:r>
      <w:r w:rsidRPr="00416F9D">
        <w:rPr>
          <w:rFonts w:ascii="Arial" w:eastAsia="Times New Roman" w:hAnsi="Arial" w:cs="Arial"/>
          <w:i/>
          <w:iCs/>
          <w:sz w:val="20"/>
          <w:szCs w:val="20"/>
          <w:lang w:val="nb-NO" w:eastAsia="en-US"/>
        </w:rPr>
        <w:t>tham gia đào tạo lý luận chính trị và bồi dưỡng kỹ năng lãnh đạo, quản lý theo thỏa thuận hợp tác giữa tỉnh Thừa Thiên Huế với các tỉnh của nước Cộng hòa Dân chủ Nhân dân Lào</w:t>
      </w:r>
      <w:r w:rsidR="00DC6F88" w:rsidRPr="00416F9D">
        <w:rPr>
          <w:rFonts w:ascii="Arial" w:eastAsia="Times New Roman" w:hAnsi="Arial" w:cs="Arial"/>
          <w:i/>
          <w:iCs/>
          <w:sz w:val="20"/>
          <w:szCs w:val="20"/>
          <w:lang w:val="nb-NO" w:eastAsia="en-US"/>
        </w:rPr>
        <w:t xml:space="preserve">; Báo cáo thẩm tra của Ban </w:t>
      </w:r>
      <w:r w:rsidR="003603D8" w:rsidRPr="00416F9D">
        <w:rPr>
          <w:rFonts w:ascii="Arial" w:eastAsia="Times New Roman" w:hAnsi="Arial" w:cs="Arial"/>
          <w:i/>
          <w:iCs/>
          <w:sz w:val="20"/>
          <w:szCs w:val="20"/>
          <w:lang w:val="nb-NO" w:eastAsia="en-US"/>
        </w:rPr>
        <w:t>v</w:t>
      </w:r>
      <w:r w:rsidR="00DC6F88" w:rsidRPr="00416F9D">
        <w:rPr>
          <w:rFonts w:ascii="Arial" w:eastAsia="Times New Roman" w:hAnsi="Arial" w:cs="Arial"/>
          <w:i/>
          <w:iCs/>
          <w:sz w:val="20"/>
          <w:szCs w:val="20"/>
          <w:lang w:val="nb-NO" w:eastAsia="en-US"/>
        </w:rPr>
        <w:t xml:space="preserve">ăn hóa - </w:t>
      </w:r>
      <w:r w:rsidR="003603D8" w:rsidRPr="00416F9D">
        <w:rPr>
          <w:rFonts w:ascii="Arial" w:eastAsia="Times New Roman" w:hAnsi="Arial" w:cs="Arial"/>
          <w:i/>
          <w:iCs/>
          <w:sz w:val="20"/>
          <w:szCs w:val="20"/>
          <w:lang w:val="nb-NO" w:eastAsia="en-US"/>
        </w:rPr>
        <w:t>x</w:t>
      </w:r>
      <w:r w:rsidR="00DC6F88" w:rsidRPr="00416F9D">
        <w:rPr>
          <w:rFonts w:ascii="Arial" w:eastAsia="Times New Roman" w:hAnsi="Arial" w:cs="Arial"/>
          <w:i/>
          <w:iCs/>
          <w:sz w:val="20"/>
          <w:szCs w:val="20"/>
          <w:lang w:val="nb-NO" w:eastAsia="en-US"/>
        </w:rPr>
        <w:t>ã hội và ý kiến thảo luận của đại biểu Hội đồng nhân dân tỉnh tại kỳ họp.</w:t>
      </w:r>
    </w:p>
    <w:p w14:paraId="547801C8" w14:textId="77777777" w:rsidR="0036532E" w:rsidRPr="00416F9D" w:rsidRDefault="0036532E" w:rsidP="00416F9D">
      <w:pPr>
        <w:widowControl w:val="0"/>
        <w:tabs>
          <w:tab w:val="left" w:pos="1650"/>
        </w:tabs>
        <w:snapToGrid w:val="0"/>
        <w:spacing w:after="120" w:line="240" w:lineRule="auto"/>
        <w:jc w:val="center"/>
        <w:rPr>
          <w:rFonts w:ascii="Arial" w:eastAsia="Times New Roman" w:hAnsi="Arial" w:cs="Arial"/>
          <w:b/>
          <w:sz w:val="20"/>
          <w:szCs w:val="20"/>
          <w:lang w:val="nb-NO" w:eastAsia="en-US"/>
        </w:rPr>
      </w:pPr>
    </w:p>
    <w:p w14:paraId="1AE9442E" w14:textId="77777777" w:rsidR="008B59EB" w:rsidRPr="00416F9D" w:rsidRDefault="00B53285" w:rsidP="00416F9D">
      <w:pPr>
        <w:widowControl w:val="0"/>
        <w:snapToGrid w:val="0"/>
        <w:spacing w:after="120" w:line="240" w:lineRule="auto"/>
        <w:jc w:val="center"/>
        <w:rPr>
          <w:rFonts w:ascii="Arial" w:eastAsia="Times New Roman" w:hAnsi="Arial" w:cs="Arial"/>
          <w:b/>
          <w:sz w:val="20"/>
          <w:szCs w:val="20"/>
          <w:lang w:val="nb-NO" w:eastAsia="en-US"/>
        </w:rPr>
      </w:pPr>
      <w:r w:rsidRPr="00416F9D">
        <w:rPr>
          <w:rFonts w:ascii="Arial" w:eastAsia="Times New Roman" w:hAnsi="Arial" w:cs="Arial"/>
          <w:b/>
          <w:sz w:val="20"/>
          <w:szCs w:val="20"/>
          <w:lang w:val="nb-NO" w:eastAsia="en-US"/>
        </w:rPr>
        <w:t>QUYẾT NGHỊ:</w:t>
      </w:r>
    </w:p>
    <w:p w14:paraId="01E9491E" w14:textId="77777777" w:rsidR="0036532E" w:rsidRPr="00416F9D" w:rsidRDefault="0036532E" w:rsidP="00416F9D">
      <w:pPr>
        <w:widowControl w:val="0"/>
        <w:tabs>
          <w:tab w:val="left" w:pos="1650"/>
        </w:tabs>
        <w:snapToGrid w:val="0"/>
        <w:spacing w:after="120" w:line="240" w:lineRule="auto"/>
        <w:jc w:val="center"/>
        <w:rPr>
          <w:rFonts w:ascii="Arial" w:eastAsia="Times New Roman" w:hAnsi="Arial" w:cs="Arial"/>
          <w:b/>
          <w:sz w:val="20"/>
          <w:szCs w:val="20"/>
          <w:lang w:val="nb-NO" w:eastAsia="en-US"/>
        </w:rPr>
      </w:pPr>
    </w:p>
    <w:p w14:paraId="6DA6C469" w14:textId="77777777" w:rsidR="00FE10BC" w:rsidRPr="00416F9D" w:rsidRDefault="00B53285" w:rsidP="00416F9D">
      <w:pPr>
        <w:widowControl w:val="0"/>
        <w:snapToGrid w:val="0"/>
        <w:spacing w:after="120" w:line="240" w:lineRule="auto"/>
        <w:jc w:val="both"/>
        <w:rPr>
          <w:rFonts w:ascii="Arial" w:eastAsia="Times New Roman" w:hAnsi="Arial" w:cs="Arial"/>
          <w:b/>
          <w:sz w:val="20"/>
          <w:szCs w:val="20"/>
          <w:lang w:val="nb-NO"/>
        </w:rPr>
      </w:pPr>
      <w:r w:rsidRPr="00416F9D">
        <w:rPr>
          <w:rFonts w:ascii="Arial" w:eastAsia="Times New Roman" w:hAnsi="Arial" w:cs="Arial"/>
          <w:b/>
          <w:sz w:val="20"/>
          <w:szCs w:val="20"/>
          <w:lang w:val="nb-NO"/>
        </w:rPr>
        <w:t xml:space="preserve">Điều 1. Phạm vi điều chỉnh, đối tượng áp dụng </w:t>
      </w:r>
    </w:p>
    <w:p w14:paraId="31C9D90C" w14:textId="77777777" w:rsidR="007451F6" w:rsidRPr="00416F9D" w:rsidRDefault="00FE10BC" w:rsidP="00416F9D">
      <w:pPr>
        <w:widowControl w:val="0"/>
        <w:snapToGrid w:val="0"/>
        <w:spacing w:after="120" w:line="240" w:lineRule="auto"/>
        <w:jc w:val="both"/>
        <w:rPr>
          <w:rFonts w:ascii="Arial" w:eastAsia="Times New Roman" w:hAnsi="Arial" w:cs="Arial"/>
          <w:iCs/>
          <w:sz w:val="20"/>
          <w:szCs w:val="20"/>
          <w:lang w:val="nb-NO"/>
        </w:rPr>
      </w:pPr>
      <w:r w:rsidRPr="00416F9D">
        <w:rPr>
          <w:rFonts w:ascii="Arial" w:eastAsia="Times New Roman" w:hAnsi="Arial" w:cs="Arial"/>
          <w:iCs/>
          <w:sz w:val="20"/>
          <w:szCs w:val="20"/>
          <w:lang w:val="nb-NO"/>
        </w:rPr>
        <w:t xml:space="preserve">1. </w:t>
      </w:r>
      <w:r w:rsidR="00B53285" w:rsidRPr="00416F9D">
        <w:rPr>
          <w:rFonts w:ascii="Arial" w:eastAsia="Times New Roman" w:hAnsi="Arial" w:cs="Arial"/>
          <w:iCs/>
          <w:sz w:val="20"/>
          <w:szCs w:val="20"/>
          <w:lang w:val="nb-NO"/>
        </w:rPr>
        <w:t>Phạm vi điều chỉnh</w:t>
      </w:r>
    </w:p>
    <w:p w14:paraId="2798774E" w14:textId="12B131B8" w:rsidR="00516CD2" w:rsidRPr="00416F9D" w:rsidRDefault="00516CD2" w:rsidP="00416F9D">
      <w:pPr>
        <w:widowControl w:val="0"/>
        <w:snapToGrid w:val="0"/>
        <w:spacing w:after="120" w:line="240" w:lineRule="auto"/>
        <w:jc w:val="both"/>
        <w:rPr>
          <w:rFonts w:ascii="Arial" w:eastAsia="Times New Roman" w:hAnsi="Arial" w:cs="Arial"/>
          <w:iCs/>
          <w:sz w:val="20"/>
          <w:szCs w:val="20"/>
          <w:lang w:val="nb-NO"/>
        </w:rPr>
      </w:pPr>
      <w:r w:rsidRPr="00416F9D">
        <w:rPr>
          <w:rFonts w:ascii="Arial" w:eastAsia="Times New Roman" w:hAnsi="Arial" w:cs="Arial"/>
          <w:iCs/>
          <w:sz w:val="20"/>
          <w:szCs w:val="20"/>
          <w:lang w:val="nb-NO"/>
        </w:rPr>
        <w:t xml:space="preserve">Nghị quyết này quy định </w:t>
      </w:r>
      <w:r w:rsidR="00412580" w:rsidRPr="00416F9D">
        <w:rPr>
          <w:rFonts w:ascii="Arial" w:eastAsia="Times New Roman" w:hAnsi="Arial" w:cs="Arial"/>
          <w:iCs/>
          <w:sz w:val="20"/>
          <w:szCs w:val="20"/>
          <w:lang w:val="nb-NO"/>
        </w:rPr>
        <w:t>chính sách</w:t>
      </w:r>
      <w:r w:rsidRPr="00416F9D">
        <w:rPr>
          <w:rFonts w:ascii="Arial" w:eastAsia="Times New Roman" w:hAnsi="Arial" w:cs="Arial"/>
          <w:iCs/>
          <w:sz w:val="20"/>
          <w:szCs w:val="20"/>
          <w:lang w:val="nb-NO"/>
        </w:rPr>
        <w:t xml:space="preserve"> hỗ </w:t>
      </w:r>
      <w:r w:rsidR="00441699" w:rsidRPr="00416F9D">
        <w:rPr>
          <w:rFonts w:ascii="Arial" w:eastAsia="Times New Roman" w:hAnsi="Arial" w:cs="Arial"/>
          <w:iCs/>
          <w:sz w:val="20"/>
          <w:szCs w:val="20"/>
          <w:lang w:val="nb-NO"/>
        </w:rPr>
        <w:t xml:space="preserve">trợ </w:t>
      </w:r>
      <w:r w:rsidR="0021166B" w:rsidRPr="00416F9D">
        <w:rPr>
          <w:rFonts w:ascii="Arial" w:eastAsia="Times New Roman" w:hAnsi="Arial" w:cs="Arial"/>
          <w:iCs/>
          <w:sz w:val="20"/>
          <w:szCs w:val="20"/>
          <w:lang w:val="nb-NO"/>
        </w:rPr>
        <w:t>đối với</w:t>
      </w:r>
      <w:r w:rsidR="00AF7578" w:rsidRPr="00416F9D">
        <w:rPr>
          <w:rFonts w:ascii="Arial" w:eastAsia="Times New Roman" w:hAnsi="Arial" w:cs="Arial"/>
          <w:iCs/>
          <w:sz w:val="20"/>
          <w:szCs w:val="20"/>
          <w:lang w:val="nb-NO"/>
        </w:rPr>
        <w:t xml:space="preserve"> cán bộ thuộc các tỉnh của nước Cộng hòa </w:t>
      </w:r>
      <w:r w:rsidR="0036532E" w:rsidRPr="00416F9D">
        <w:rPr>
          <w:rFonts w:ascii="Arial" w:eastAsia="Times New Roman" w:hAnsi="Arial" w:cs="Arial"/>
          <w:iCs/>
          <w:sz w:val="20"/>
          <w:szCs w:val="20"/>
          <w:lang w:val="nb-NO"/>
        </w:rPr>
        <w:t xml:space="preserve">Dân chủ Nhân dân Lào </w:t>
      </w:r>
      <w:r w:rsidR="00AF7578" w:rsidRPr="00416F9D">
        <w:rPr>
          <w:rFonts w:ascii="Arial" w:eastAsia="Times New Roman" w:hAnsi="Arial" w:cs="Arial"/>
          <w:iCs/>
          <w:sz w:val="20"/>
          <w:szCs w:val="20"/>
          <w:lang w:val="nb-NO"/>
        </w:rPr>
        <w:t xml:space="preserve">(sau đây viết tắt là nước CHDCND Lào) </w:t>
      </w:r>
      <w:r w:rsidR="00231E3C" w:rsidRPr="00416F9D">
        <w:rPr>
          <w:rFonts w:ascii="Arial" w:eastAsia="Times New Roman" w:hAnsi="Arial" w:cs="Arial"/>
          <w:iCs/>
          <w:sz w:val="20"/>
          <w:szCs w:val="20"/>
          <w:lang w:val="nb-NO"/>
        </w:rPr>
        <w:t xml:space="preserve">được cử sang </w:t>
      </w:r>
      <w:r w:rsidR="0021166B" w:rsidRPr="00416F9D">
        <w:rPr>
          <w:rFonts w:ascii="Arial" w:eastAsia="Times New Roman" w:hAnsi="Arial" w:cs="Arial"/>
          <w:iCs/>
          <w:sz w:val="20"/>
          <w:szCs w:val="20"/>
          <w:lang w:val="nb-NO"/>
        </w:rPr>
        <w:t>tham gia đào tạo</w:t>
      </w:r>
      <w:r w:rsidR="00652279" w:rsidRPr="00416F9D">
        <w:rPr>
          <w:rFonts w:ascii="Arial" w:eastAsia="Times New Roman" w:hAnsi="Arial" w:cs="Arial"/>
          <w:iCs/>
          <w:sz w:val="20"/>
          <w:szCs w:val="20"/>
          <w:lang w:val="nb-NO"/>
        </w:rPr>
        <w:t xml:space="preserve"> </w:t>
      </w:r>
      <w:r w:rsidR="00441699" w:rsidRPr="00416F9D">
        <w:rPr>
          <w:rFonts w:ascii="Arial" w:eastAsia="Times New Roman" w:hAnsi="Arial" w:cs="Arial"/>
          <w:iCs/>
          <w:sz w:val="20"/>
          <w:szCs w:val="20"/>
          <w:lang w:val="nb-NO"/>
        </w:rPr>
        <w:t>lý luận chính trị và</w:t>
      </w:r>
      <w:r w:rsidRPr="00416F9D">
        <w:rPr>
          <w:rFonts w:ascii="Arial" w:eastAsia="Times New Roman" w:hAnsi="Arial" w:cs="Arial"/>
          <w:iCs/>
          <w:sz w:val="20"/>
          <w:szCs w:val="20"/>
          <w:lang w:val="nb-NO"/>
        </w:rPr>
        <w:t xml:space="preserve"> bồi dưỡng k</w:t>
      </w:r>
      <w:r w:rsidR="00F224CF" w:rsidRPr="00416F9D">
        <w:rPr>
          <w:rFonts w:ascii="Arial" w:eastAsia="Times New Roman" w:hAnsi="Arial" w:cs="Arial"/>
          <w:iCs/>
          <w:sz w:val="20"/>
          <w:szCs w:val="20"/>
          <w:lang w:val="nb-NO"/>
        </w:rPr>
        <w:t xml:space="preserve">ỹ năng lãnh đạo, quản lý </w:t>
      </w:r>
      <w:r w:rsidRPr="00416F9D">
        <w:rPr>
          <w:rFonts w:ascii="Arial" w:eastAsia="Times New Roman" w:hAnsi="Arial" w:cs="Arial"/>
          <w:iCs/>
          <w:sz w:val="20"/>
          <w:szCs w:val="20"/>
          <w:lang w:val="nb-NO"/>
        </w:rPr>
        <w:t xml:space="preserve">tại tỉnh Thừa Thiên Huế theo Thỏa thuận hợp tác giữa tỉnh Thừa Thiên Huế với các tỉnh của nước </w:t>
      </w:r>
      <w:r w:rsidR="006D0A93" w:rsidRPr="00416F9D">
        <w:rPr>
          <w:rFonts w:ascii="Arial" w:eastAsia="Times New Roman" w:hAnsi="Arial" w:cs="Arial"/>
          <w:iCs/>
          <w:sz w:val="20"/>
          <w:szCs w:val="20"/>
          <w:lang w:val="nb-NO"/>
        </w:rPr>
        <w:t>CHDCND</w:t>
      </w:r>
      <w:r w:rsidRPr="00416F9D">
        <w:rPr>
          <w:rFonts w:ascii="Arial" w:eastAsia="Times New Roman" w:hAnsi="Arial" w:cs="Arial"/>
          <w:iCs/>
          <w:sz w:val="20"/>
          <w:szCs w:val="20"/>
          <w:lang w:val="nb-NO"/>
        </w:rPr>
        <w:t xml:space="preserve"> Lào.</w:t>
      </w:r>
    </w:p>
    <w:p w14:paraId="1F25ABED" w14:textId="77777777" w:rsidR="007451F6" w:rsidRPr="00416F9D" w:rsidRDefault="00B53285" w:rsidP="00416F9D">
      <w:pPr>
        <w:widowControl w:val="0"/>
        <w:snapToGrid w:val="0"/>
        <w:spacing w:after="120" w:line="240" w:lineRule="auto"/>
        <w:jc w:val="both"/>
        <w:rPr>
          <w:rFonts w:ascii="Arial" w:eastAsia="Times New Roman" w:hAnsi="Arial" w:cs="Arial"/>
          <w:iCs/>
          <w:sz w:val="20"/>
          <w:szCs w:val="20"/>
          <w:lang w:val="nb-NO"/>
        </w:rPr>
      </w:pPr>
      <w:r w:rsidRPr="00416F9D">
        <w:rPr>
          <w:rFonts w:ascii="Arial" w:eastAsia="Times New Roman" w:hAnsi="Arial" w:cs="Arial"/>
          <w:iCs/>
          <w:sz w:val="20"/>
          <w:szCs w:val="20"/>
          <w:lang w:val="nb-NO"/>
        </w:rPr>
        <w:t>2. Đối tượng áp dụng</w:t>
      </w:r>
    </w:p>
    <w:p w14:paraId="03416C9B" w14:textId="77777777" w:rsidR="00516CD2" w:rsidRPr="00416F9D" w:rsidRDefault="000E5215" w:rsidP="00416F9D">
      <w:pPr>
        <w:widowControl w:val="0"/>
        <w:shd w:val="clear" w:color="auto" w:fill="FFFFFF"/>
        <w:snapToGrid w:val="0"/>
        <w:spacing w:after="120" w:line="240" w:lineRule="auto"/>
        <w:jc w:val="both"/>
        <w:rPr>
          <w:rFonts w:ascii="Arial" w:eastAsia="Times New Roman" w:hAnsi="Arial" w:cs="Arial"/>
          <w:iCs/>
          <w:sz w:val="20"/>
          <w:szCs w:val="20"/>
          <w:lang w:val="nb-NO"/>
        </w:rPr>
      </w:pPr>
      <w:r w:rsidRPr="00416F9D">
        <w:rPr>
          <w:rFonts w:ascii="Arial" w:hAnsi="Arial" w:cs="Arial"/>
          <w:snapToGrid w:val="0"/>
          <w:sz w:val="20"/>
          <w:szCs w:val="20"/>
          <w:lang w:val="pt-BR"/>
        </w:rPr>
        <w:t xml:space="preserve">a) </w:t>
      </w:r>
      <w:r w:rsidR="00516CD2" w:rsidRPr="00416F9D">
        <w:rPr>
          <w:rFonts w:ascii="Arial" w:eastAsia="Times New Roman" w:hAnsi="Arial" w:cs="Arial"/>
          <w:iCs/>
          <w:sz w:val="20"/>
          <w:szCs w:val="20"/>
          <w:lang w:val="nb-NO"/>
        </w:rPr>
        <w:t xml:space="preserve">Cán bộ </w:t>
      </w:r>
      <w:r w:rsidR="004B78FE" w:rsidRPr="00416F9D">
        <w:rPr>
          <w:rFonts w:ascii="Arial" w:eastAsia="Times New Roman" w:hAnsi="Arial" w:cs="Arial"/>
          <w:iCs/>
          <w:sz w:val="20"/>
          <w:szCs w:val="20"/>
          <w:lang w:val="nb-NO"/>
        </w:rPr>
        <w:t>thuộc</w:t>
      </w:r>
      <w:r w:rsidR="00516CD2" w:rsidRPr="00416F9D">
        <w:rPr>
          <w:rFonts w:ascii="Arial" w:eastAsia="Times New Roman" w:hAnsi="Arial" w:cs="Arial"/>
          <w:iCs/>
          <w:sz w:val="20"/>
          <w:szCs w:val="20"/>
          <w:lang w:val="nb-NO"/>
        </w:rPr>
        <w:t xml:space="preserve"> các </w:t>
      </w:r>
      <w:r w:rsidR="004B78FE" w:rsidRPr="00416F9D">
        <w:rPr>
          <w:rFonts w:ascii="Arial" w:eastAsia="Times New Roman" w:hAnsi="Arial" w:cs="Arial"/>
          <w:iCs/>
          <w:sz w:val="20"/>
          <w:szCs w:val="20"/>
          <w:lang w:val="nb-NO"/>
        </w:rPr>
        <w:t>tỉnh</w:t>
      </w:r>
      <w:r w:rsidR="00516CD2" w:rsidRPr="00416F9D">
        <w:rPr>
          <w:rFonts w:ascii="Arial" w:eastAsia="Times New Roman" w:hAnsi="Arial" w:cs="Arial"/>
          <w:iCs/>
          <w:sz w:val="20"/>
          <w:szCs w:val="20"/>
          <w:lang w:val="nb-NO"/>
        </w:rPr>
        <w:t xml:space="preserve"> của nước CHDCND Lào </w:t>
      </w:r>
      <w:r w:rsidR="004B78FE" w:rsidRPr="00416F9D">
        <w:rPr>
          <w:rFonts w:ascii="Arial" w:eastAsia="Times New Roman" w:hAnsi="Arial" w:cs="Arial"/>
          <w:iCs/>
          <w:sz w:val="20"/>
          <w:szCs w:val="20"/>
          <w:lang w:val="nb-NO"/>
        </w:rPr>
        <w:t xml:space="preserve">được </w:t>
      </w:r>
      <w:r w:rsidR="00516CD2" w:rsidRPr="00416F9D">
        <w:rPr>
          <w:rFonts w:ascii="Arial" w:eastAsia="Times New Roman" w:hAnsi="Arial" w:cs="Arial"/>
          <w:iCs/>
          <w:sz w:val="20"/>
          <w:szCs w:val="20"/>
          <w:lang w:val="nb-NO"/>
        </w:rPr>
        <w:t>cử s</w:t>
      </w:r>
      <w:r w:rsidR="006D0A93" w:rsidRPr="00416F9D">
        <w:rPr>
          <w:rFonts w:ascii="Arial" w:eastAsia="Times New Roman" w:hAnsi="Arial" w:cs="Arial"/>
          <w:iCs/>
          <w:sz w:val="20"/>
          <w:szCs w:val="20"/>
          <w:lang w:val="nb-NO"/>
        </w:rPr>
        <w:t xml:space="preserve">ang đào tạo lý luận chính trị hoặc </w:t>
      </w:r>
      <w:r w:rsidR="00516CD2" w:rsidRPr="00416F9D">
        <w:rPr>
          <w:rFonts w:ascii="Arial" w:eastAsia="Times New Roman" w:hAnsi="Arial" w:cs="Arial"/>
          <w:iCs/>
          <w:sz w:val="20"/>
          <w:szCs w:val="20"/>
          <w:lang w:val="nb-NO"/>
        </w:rPr>
        <w:t xml:space="preserve">bồi dưỡng kỹ năng lãnh đạo, quản lý tại tỉnh Thừa Thiên Huế theo Thỏa thuận hợp tác giữa tỉnh Thừa Thiên Huế với các tỉnh của nước </w:t>
      </w:r>
      <w:r w:rsidR="00EC4F34" w:rsidRPr="00416F9D">
        <w:rPr>
          <w:rFonts w:ascii="Arial" w:eastAsia="Times New Roman" w:hAnsi="Arial" w:cs="Arial"/>
          <w:iCs/>
          <w:sz w:val="20"/>
          <w:szCs w:val="20"/>
          <w:lang w:val="nb-NO"/>
        </w:rPr>
        <w:t>CHDCND</w:t>
      </w:r>
      <w:r w:rsidR="00516CD2" w:rsidRPr="00416F9D">
        <w:rPr>
          <w:rFonts w:ascii="Arial" w:eastAsia="Times New Roman" w:hAnsi="Arial" w:cs="Arial"/>
          <w:iCs/>
          <w:sz w:val="20"/>
          <w:szCs w:val="20"/>
          <w:lang w:val="nb-NO"/>
        </w:rPr>
        <w:t xml:space="preserve"> Lào.</w:t>
      </w:r>
    </w:p>
    <w:p w14:paraId="7FF0310C" w14:textId="77777777" w:rsidR="00516CD2" w:rsidRPr="00416F9D" w:rsidRDefault="00412580" w:rsidP="00416F9D">
      <w:pPr>
        <w:widowControl w:val="0"/>
        <w:shd w:val="clear" w:color="auto" w:fill="FFFFFF"/>
        <w:snapToGrid w:val="0"/>
        <w:spacing w:after="120" w:line="240" w:lineRule="auto"/>
        <w:jc w:val="both"/>
        <w:rPr>
          <w:rFonts w:ascii="Arial" w:hAnsi="Arial" w:cs="Arial"/>
          <w:snapToGrid w:val="0"/>
          <w:sz w:val="20"/>
          <w:szCs w:val="20"/>
          <w:lang w:val="pt-BR"/>
        </w:rPr>
      </w:pPr>
      <w:r w:rsidRPr="00416F9D">
        <w:rPr>
          <w:rFonts w:ascii="Arial" w:eastAsia="Times New Roman" w:hAnsi="Arial" w:cs="Arial"/>
          <w:iCs/>
          <w:sz w:val="20"/>
          <w:szCs w:val="20"/>
          <w:lang w:val="nb-NO"/>
        </w:rPr>
        <w:t xml:space="preserve">b) </w:t>
      </w:r>
      <w:r w:rsidR="00717E6E" w:rsidRPr="00416F9D">
        <w:rPr>
          <w:rFonts w:ascii="Arial" w:eastAsia="Times New Roman" w:hAnsi="Arial" w:cs="Arial"/>
          <w:iCs/>
          <w:sz w:val="20"/>
          <w:szCs w:val="20"/>
          <w:lang w:val="nb-NO"/>
        </w:rPr>
        <w:t>Trường Chính trị Nguyễn Chí Thanh</w:t>
      </w:r>
      <w:r w:rsidR="00516CD2" w:rsidRPr="00416F9D">
        <w:rPr>
          <w:rFonts w:ascii="Arial" w:eastAsia="Times New Roman" w:hAnsi="Arial" w:cs="Arial"/>
          <w:iCs/>
          <w:sz w:val="20"/>
          <w:szCs w:val="20"/>
          <w:lang w:val="nb-NO"/>
        </w:rPr>
        <w:t xml:space="preserve"> được giao nhiệm</w:t>
      </w:r>
      <w:r w:rsidR="006D0A93" w:rsidRPr="00416F9D">
        <w:rPr>
          <w:rFonts w:ascii="Arial" w:eastAsia="Times New Roman" w:hAnsi="Arial" w:cs="Arial"/>
          <w:iCs/>
          <w:sz w:val="20"/>
          <w:szCs w:val="20"/>
          <w:lang w:val="nb-NO"/>
        </w:rPr>
        <w:t xml:space="preserve"> vụ đào tạo lý luận chính trị hoặc</w:t>
      </w:r>
      <w:r w:rsidR="00516CD2" w:rsidRPr="00416F9D">
        <w:rPr>
          <w:rFonts w:ascii="Arial" w:eastAsia="Times New Roman" w:hAnsi="Arial" w:cs="Arial"/>
          <w:iCs/>
          <w:sz w:val="20"/>
          <w:szCs w:val="20"/>
          <w:lang w:val="nb-NO"/>
        </w:rPr>
        <w:t xml:space="preserve"> bồi dưỡng kỹ năng lãnh đạo, quản lý đối với cán bộ nước CHDCND Lào.</w:t>
      </w:r>
    </w:p>
    <w:p w14:paraId="3C96A926" w14:textId="647E7D73" w:rsidR="00B665E9" w:rsidRPr="00416F9D" w:rsidRDefault="00516CD2" w:rsidP="00416F9D">
      <w:pPr>
        <w:widowControl w:val="0"/>
        <w:shd w:val="clear" w:color="auto" w:fill="FFFFFF"/>
        <w:snapToGrid w:val="0"/>
        <w:spacing w:after="120" w:line="240" w:lineRule="auto"/>
        <w:jc w:val="both"/>
        <w:rPr>
          <w:rFonts w:ascii="Arial" w:hAnsi="Arial" w:cs="Arial"/>
          <w:sz w:val="20"/>
          <w:szCs w:val="20"/>
          <w:lang w:val="pt-BR" w:eastAsia="vi-VN"/>
        </w:rPr>
      </w:pPr>
      <w:r w:rsidRPr="00416F9D">
        <w:rPr>
          <w:rFonts w:ascii="Arial" w:hAnsi="Arial" w:cs="Arial"/>
          <w:sz w:val="20"/>
          <w:szCs w:val="20"/>
          <w:lang w:val="pt-BR" w:eastAsia="vi-VN"/>
        </w:rPr>
        <w:t>c</w:t>
      </w:r>
      <w:r w:rsidR="00B665E9" w:rsidRPr="00416F9D">
        <w:rPr>
          <w:rFonts w:ascii="Arial" w:hAnsi="Arial" w:cs="Arial"/>
          <w:sz w:val="20"/>
          <w:szCs w:val="20"/>
          <w:lang w:val="pt-BR" w:eastAsia="vi-VN"/>
        </w:rPr>
        <w:t>) Các cơ quan, đơn vị, tổ chức, cá nhân khác có liên quan</w:t>
      </w:r>
      <w:r w:rsidR="00BB79F8" w:rsidRPr="00416F9D">
        <w:rPr>
          <w:rFonts w:ascii="Arial" w:hAnsi="Arial" w:cs="Arial"/>
          <w:sz w:val="20"/>
          <w:szCs w:val="20"/>
          <w:lang w:val="pt-BR" w:eastAsia="vi-VN"/>
        </w:rPr>
        <w:t xml:space="preserve"> </w:t>
      </w:r>
      <w:r w:rsidR="00ED10C9" w:rsidRPr="00416F9D">
        <w:rPr>
          <w:rFonts w:ascii="Arial" w:hAnsi="Arial" w:cs="Arial"/>
          <w:sz w:val="20"/>
          <w:szCs w:val="20"/>
          <w:lang w:val="pt-BR" w:eastAsia="vi-VN"/>
        </w:rPr>
        <w:t xml:space="preserve">đến </w:t>
      </w:r>
      <w:r w:rsidRPr="00416F9D">
        <w:rPr>
          <w:rFonts w:ascii="Arial" w:hAnsi="Arial" w:cs="Arial"/>
          <w:sz w:val="20"/>
          <w:szCs w:val="20"/>
          <w:lang w:val="pt-BR" w:eastAsia="vi-VN"/>
        </w:rPr>
        <w:t xml:space="preserve">việc </w:t>
      </w:r>
      <w:r w:rsidRPr="00416F9D">
        <w:rPr>
          <w:rFonts w:ascii="Arial" w:eastAsia="Times New Roman" w:hAnsi="Arial" w:cs="Arial"/>
          <w:iCs/>
          <w:sz w:val="20"/>
          <w:szCs w:val="20"/>
          <w:lang w:val="pt-BR"/>
        </w:rPr>
        <w:t xml:space="preserve">hỗ trợ đào </w:t>
      </w:r>
      <w:r w:rsidR="00ED10C9" w:rsidRPr="00416F9D">
        <w:rPr>
          <w:rFonts w:ascii="Arial" w:eastAsia="Times New Roman" w:hAnsi="Arial" w:cs="Arial"/>
          <w:iCs/>
          <w:sz w:val="20"/>
          <w:szCs w:val="20"/>
          <w:lang w:val="pt-BR"/>
        </w:rPr>
        <w:t>tạo lý luận chính trị hoặc</w:t>
      </w:r>
      <w:r w:rsidRPr="00416F9D">
        <w:rPr>
          <w:rFonts w:ascii="Arial" w:eastAsia="Times New Roman" w:hAnsi="Arial" w:cs="Arial"/>
          <w:iCs/>
          <w:sz w:val="20"/>
          <w:szCs w:val="20"/>
          <w:lang w:val="pt-BR"/>
        </w:rPr>
        <w:t xml:space="preserve"> bồi dưỡng kỹ năng lãnh đạo, quản lý đối với</w:t>
      </w:r>
      <w:r w:rsidR="00416F9D">
        <w:rPr>
          <w:rFonts w:ascii="Arial" w:eastAsia="Times New Roman" w:hAnsi="Arial" w:cs="Arial"/>
          <w:iCs/>
          <w:sz w:val="20"/>
          <w:szCs w:val="20"/>
          <w:lang w:val="pt-BR"/>
        </w:rPr>
        <w:t xml:space="preserve"> </w:t>
      </w:r>
      <w:r w:rsidRPr="00416F9D">
        <w:rPr>
          <w:rFonts w:ascii="Arial" w:eastAsia="Times New Roman" w:hAnsi="Arial" w:cs="Arial"/>
          <w:iCs/>
          <w:sz w:val="20"/>
          <w:szCs w:val="20"/>
          <w:lang w:val="pt-BR"/>
        </w:rPr>
        <w:t>cán bộ nước CHDCND Lào</w:t>
      </w:r>
      <w:r w:rsidR="00B665E9" w:rsidRPr="00416F9D">
        <w:rPr>
          <w:rFonts w:ascii="Arial" w:hAnsi="Arial" w:cs="Arial"/>
          <w:iCs/>
          <w:spacing w:val="-6"/>
          <w:sz w:val="20"/>
          <w:szCs w:val="20"/>
          <w:lang w:val="pt-BR"/>
        </w:rPr>
        <w:t>.</w:t>
      </w:r>
    </w:p>
    <w:p w14:paraId="7AE3F716" w14:textId="77777777" w:rsidR="00412580" w:rsidRPr="00416F9D" w:rsidRDefault="001034AD" w:rsidP="00416F9D">
      <w:pPr>
        <w:widowControl w:val="0"/>
        <w:snapToGrid w:val="0"/>
        <w:spacing w:after="120" w:line="240" w:lineRule="auto"/>
        <w:jc w:val="both"/>
        <w:rPr>
          <w:rFonts w:ascii="Arial" w:eastAsia="Times New Roman" w:hAnsi="Arial" w:cs="Arial"/>
          <w:b/>
          <w:bCs/>
          <w:sz w:val="20"/>
          <w:szCs w:val="20"/>
          <w:lang w:val="pt-BR"/>
        </w:rPr>
      </w:pPr>
      <w:bookmarkStart w:id="1" w:name="dieu_4"/>
      <w:r w:rsidRPr="00416F9D">
        <w:rPr>
          <w:rFonts w:ascii="Arial" w:eastAsia="Times New Roman" w:hAnsi="Arial" w:cs="Arial"/>
          <w:b/>
          <w:bCs/>
          <w:sz w:val="20"/>
          <w:szCs w:val="20"/>
          <w:lang w:val="pt-BR"/>
        </w:rPr>
        <w:lastRenderedPageBreak/>
        <w:t>Điều 2</w:t>
      </w:r>
      <w:r w:rsidR="00A475C5" w:rsidRPr="00416F9D">
        <w:rPr>
          <w:rFonts w:ascii="Arial" w:eastAsia="Times New Roman" w:hAnsi="Arial" w:cs="Arial"/>
          <w:b/>
          <w:bCs/>
          <w:sz w:val="20"/>
          <w:szCs w:val="20"/>
          <w:lang w:val="pt-BR"/>
        </w:rPr>
        <w:t xml:space="preserve">. </w:t>
      </w:r>
      <w:r w:rsidR="00613DCD" w:rsidRPr="00416F9D">
        <w:rPr>
          <w:rFonts w:ascii="Arial" w:eastAsia="Times New Roman" w:hAnsi="Arial" w:cs="Arial"/>
          <w:b/>
          <w:bCs/>
          <w:sz w:val="20"/>
          <w:szCs w:val="20"/>
          <w:lang w:val="pt-BR"/>
        </w:rPr>
        <w:t xml:space="preserve">Nội </w:t>
      </w:r>
      <w:r w:rsidR="00C15BB9" w:rsidRPr="00416F9D">
        <w:rPr>
          <w:rFonts w:ascii="Arial" w:eastAsia="Times New Roman" w:hAnsi="Arial" w:cs="Arial"/>
          <w:b/>
          <w:bCs/>
          <w:sz w:val="20"/>
          <w:szCs w:val="20"/>
          <w:lang w:val="pt-BR"/>
        </w:rPr>
        <w:t>dung, c</w:t>
      </w:r>
      <w:r w:rsidR="00B34483" w:rsidRPr="00416F9D">
        <w:rPr>
          <w:rFonts w:ascii="Arial" w:eastAsia="Times New Roman" w:hAnsi="Arial" w:cs="Arial"/>
          <w:b/>
          <w:bCs/>
          <w:sz w:val="20"/>
          <w:szCs w:val="20"/>
          <w:lang w:val="pt-BR"/>
        </w:rPr>
        <w:t xml:space="preserve">hính sách hỗ trợ </w:t>
      </w:r>
      <w:r w:rsidR="00DF7178" w:rsidRPr="00416F9D">
        <w:rPr>
          <w:rFonts w:ascii="Arial" w:eastAsia="Times New Roman" w:hAnsi="Arial" w:cs="Arial"/>
          <w:b/>
          <w:bCs/>
          <w:sz w:val="20"/>
          <w:szCs w:val="20"/>
          <w:lang w:val="pt-BR"/>
        </w:rPr>
        <w:t>và nguồn kinh phí</w:t>
      </w:r>
    </w:p>
    <w:p w14:paraId="168AF07E" w14:textId="7213240C" w:rsidR="00C15BB9" w:rsidRPr="00416F9D" w:rsidRDefault="00C15BB9" w:rsidP="00416F9D">
      <w:pPr>
        <w:widowControl w:val="0"/>
        <w:snapToGrid w:val="0"/>
        <w:spacing w:after="120" w:line="240" w:lineRule="auto"/>
        <w:jc w:val="both"/>
        <w:rPr>
          <w:rFonts w:ascii="Arial" w:eastAsia="Times New Roman" w:hAnsi="Arial" w:cs="Arial"/>
          <w:b/>
          <w:bCs/>
          <w:sz w:val="20"/>
          <w:szCs w:val="20"/>
          <w:lang w:val="pt-BR"/>
        </w:rPr>
      </w:pPr>
      <w:r w:rsidRPr="00416F9D">
        <w:rPr>
          <w:rFonts w:ascii="Arial" w:hAnsi="Arial" w:cs="Arial"/>
          <w:sz w:val="20"/>
          <w:szCs w:val="20"/>
          <w:lang w:val="pt-BR" w:eastAsia="vi-VN"/>
        </w:rPr>
        <w:t xml:space="preserve">Cán bộ nước CHDCND Lào </w:t>
      </w:r>
      <w:r w:rsidR="00E1643C" w:rsidRPr="00416F9D">
        <w:rPr>
          <w:rFonts w:ascii="Arial" w:hAnsi="Arial" w:cs="Arial"/>
          <w:sz w:val="20"/>
          <w:szCs w:val="20"/>
          <w:lang w:val="pt-BR" w:eastAsia="vi-VN"/>
        </w:rPr>
        <w:t>tham gia khóa</w:t>
      </w:r>
      <w:r w:rsidR="00BB79F8" w:rsidRPr="00416F9D">
        <w:rPr>
          <w:rFonts w:ascii="Arial" w:hAnsi="Arial" w:cs="Arial"/>
          <w:sz w:val="20"/>
          <w:szCs w:val="20"/>
          <w:lang w:val="pt-BR" w:eastAsia="vi-VN"/>
        </w:rPr>
        <w:t xml:space="preserve"> </w:t>
      </w:r>
      <w:r w:rsidRPr="00416F9D">
        <w:rPr>
          <w:rFonts w:ascii="Arial" w:eastAsia="Times New Roman" w:hAnsi="Arial" w:cs="Arial"/>
          <w:iCs/>
          <w:sz w:val="20"/>
          <w:szCs w:val="20"/>
          <w:lang w:val="pt-BR"/>
        </w:rPr>
        <w:t>đ</w:t>
      </w:r>
      <w:r w:rsidRPr="00416F9D">
        <w:rPr>
          <w:rFonts w:ascii="Arial" w:hAnsi="Arial" w:cs="Arial"/>
          <w:sz w:val="20"/>
          <w:szCs w:val="20"/>
          <w:lang w:val="pt-BR" w:eastAsia="vi-VN"/>
        </w:rPr>
        <w:t>ào tạo trình độ trung cấp</w:t>
      </w:r>
      <w:r w:rsidR="00BB79F8" w:rsidRPr="00416F9D">
        <w:rPr>
          <w:rFonts w:ascii="Arial" w:hAnsi="Arial" w:cs="Arial"/>
          <w:sz w:val="20"/>
          <w:szCs w:val="20"/>
          <w:lang w:val="pt-BR" w:eastAsia="vi-VN"/>
        </w:rPr>
        <w:t xml:space="preserve"> </w:t>
      </w:r>
      <w:r w:rsidRPr="00416F9D">
        <w:rPr>
          <w:rFonts w:ascii="Arial" w:hAnsi="Arial" w:cs="Arial"/>
          <w:sz w:val="20"/>
          <w:szCs w:val="20"/>
          <w:lang w:val="pt-BR" w:eastAsia="vi-VN"/>
        </w:rPr>
        <w:t>lý luận chính trị hoặc bồi dưỡng kỹ năng lãnh đạo, quản lý được hỗ trợ:</w:t>
      </w:r>
    </w:p>
    <w:p w14:paraId="6B38E205" w14:textId="77777777" w:rsidR="007021E0" w:rsidRPr="00416F9D" w:rsidRDefault="00B34483" w:rsidP="00416F9D">
      <w:pPr>
        <w:widowControl w:val="0"/>
        <w:snapToGrid w:val="0"/>
        <w:spacing w:after="120" w:line="240" w:lineRule="auto"/>
        <w:jc w:val="both"/>
        <w:rPr>
          <w:rFonts w:ascii="Arial" w:eastAsia="Times New Roman" w:hAnsi="Arial" w:cs="Arial"/>
          <w:bCs/>
          <w:sz w:val="20"/>
          <w:szCs w:val="20"/>
          <w:lang w:val="pt-BR"/>
        </w:rPr>
      </w:pPr>
      <w:r w:rsidRPr="00416F9D">
        <w:rPr>
          <w:rFonts w:ascii="Arial" w:eastAsia="Times New Roman" w:hAnsi="Arial" w:cs="Arial"/>
          <w:bCs/>
          <w:sz w:val="20"/>
          <w:szCs w:val="20"/>
          <w:lang w:val="pt-BR"/>
        </w:rPr>
        <w:t xml:space="preserve">1. </w:t>
      </w:r>
      <w:r w:rsidR="00A475C5" w:rsidRPr="00416F9D">
        <w:rPr>
          <w:rFonts w:ascii="Arial" w:eastAsia="Times New Roman" w:hAnsi="Arial" w:cs="Arial"/>
          <w:bCs/>
          <w:sz w:val="20"/>
          <w:szCs w:val="20"/>
          <w:lang w:val="pt-BR"/>
        </w:rPr>
        <w:t>Hỗ trợ chi phí</w:t>
      </w:r>
      <w:r w:rsidR="007021E0" w:rsidRPr="00416F9D">
        <w:rPr>
          <w:rFonts w:ascii="Arial" w:eastAsia="Times New Roman" w:hAnsi="Arial" w:cs="Arial"/>
          <w:bCs/>
          <w:sz w:val="20"/>
          <w:szCs w:val="20"/>
          <w:lang w:val="pt-BR"/>
        </w:rPr>
        <w:t xml:space="preserve"> đào tạo</w:t>
      </w:r>
      <w:bookmarkEnd w:id="1"/>
    </w:p>
    <w:p w14:paraId="0043C844" w14:textId="449FD24C" w:rsidR="007021E0" w:rsidRPr="00416F9D" w:rsidRDefault="00855DCD" w:rsidP="00416F9D">
      <w:pPr>
        <w:widowControl w:val="0"/>
        <w:shd w:val="clear" w:color="auto" w:fill="FFFFFF"/>
        <w:snapToGrid w:val="0"/>
        <w:spacing w:after="120" w:line="240" w:lineRule="auto"/>
        <w:jc w:val="both"/>
        <w:rPr>
          <w:rFonts w:ascii="Arial" w:hAnsi="Arial" w:cs="Arial"/>
          <w:sz w:val="20"/>
          <w:szCs w:val="20"/>
          <w:lang w:val="pt-BR" w:eastAsia="vi-VN"/>
        </w:rPr>
      </w:pPr>
      <w:r w:rsidRPr="00416F9D">
        <w:rPr>
          <w:rFonts w:ascii="Arial" w:hAnsi="Arial" w:cs="Arial"/>
          <w:sz w:val="20"/>
          <w:szCs w:val="20"/>
          <w:lang w:val="pt-BR" w:eastAsia="vi-VN"/>
        </w:rPr>
        <w:t>C</w:t>
      </w:r>
      <w:r w:rsidR="007021E0" w:rsidRPr="00416F9D">
        <w:rPr>
          <w:rFonts w:ascii="Arial" w:hAnsi="Arial" w:cs="Arial"/>
          <w:sz w:val="20"/>
          <w:szCs w:val="20"/>
          <w:lang w:val="pt-BR" w:eastAsia="vi-VN"/>
        </w:rPr>
        <w:t>ác khoản chi phục vụ cho công tác giảng dạy và học tập, bao gồm</w:t>
      </w:r>
      <w:r w:rsidR="00C4469D" w:rsidRPr="00416F9D">
        <w:rPr>
          <w:rFonts w:ascii="Arial" w:hAnsi="Arial" w:cs="Arial"/>
          <w:sz w:val="20"/>
          <w:szCs w:val="20"/>
          <w:lang w:val="pt-BR" w:eastAsia="vi-VN"/>
        </w:rPr>
        <w:t>:</w:t>
      </w:r>
      <w:r w:rsidR="007021E0" w:rsidRPr="00416F9D">
        <w:rPr>
          <w:rFonts w:ascii="Arial" w:hAnsi="Arial" w:cs="Arial"/>
          <w:sz w:val="20"/>
          <w:szCs w:val="20"/>
          <w:lang w:val="pt-BR" w:eastAsia="vi-VN"/>
        </w:rPr>
        <w:t xml:space="preserve"> chi phí biên dịch, phiên dịch tài liệu (nếu có); chi </w:t>
      </w:r>
      <w:r w:rsidR="00A26B14" w:rsidRPr="00416F9D">
        <w:rPr>
          <w:rFonts w:ascii="Arial" w:hAnsi="Arial" w:cs="Arial"/>
          <w:sz w:val="20"/>
          <w:szCs w:val="20"/>
          <w:lang w:val="pt-BR" w:eastAsia="vi-VN"/>
        </w:rPr>
        <w:t xml:space="preserve">phí </w:t>
      </w:r>
      <w:r w:rsidR="007021E0" w:rsidRPr="00416F9D">
        <w:rPr>
          <w:rFonts w:ascii="Arial" w:hAnsi="Arial" w:cs="Arial"/>
          <w:sz w:val="20"/>
          <w:szCs w:val="20"/>
          <w:lang w:val="pt-BR" w:eastAsia="vi-VN"/>
        </w:rPr>
        <w:t>đi học tập, khảo sát thực tế (nế</w:t>
      </w:r>
      <w:r w:rsidR="00190CEC" w:rsidRPr="00416F9D">
        <w:rPr>
          <w:rFonts w:ascii="Arial" w:hAnsi="Arial" w:cs="Arial"/>
          <w:sz w:val="20"/>
          <w:szCs w:val="20"/>
          <w:lang w:val="pt-BR" w:eastAsia="vi-VN"/>
        </w:rPr>
        <w:t>u có).</w:t>
      </w:r>
    </w:p>
    <w:p w14:paraId="7EF1EA38" w14:textId="77777777" w:rsidR="00416F9D" w:rsidRDefault="007021E0" w:rsidP="00416F9D">
      <w:pPr>
        <w:widowControl w:val="0"/>
        <w:shd w:val="clear" w:color="auto" w:fill="FFFFFF"/>
        <w:snapToGrid w:val="0"/>
        <w:spacing w:after="120" w:line="240" w:lineRule="auto"/>
        <w:jc w:val="both"/>
        <w:rPr>
          <w:rFonts w:ascii="Arial" w:hAnsi="Arial" w:cs="Arial"/>
          <w:sz w:val="20"/>
          <w:szCs w:val="20"/>
          <w:lang w:val="pt-BR" w:eastAsia="vi-VN"/>
        </w:rPr>
      </w:pPr>
      <w:r w:rsidRPr="00416F9D">
        <w:rPr>
          <w:rFonts w:ascii="Arial" w:hAnsi="Arial" w:cs="Arial"/>
          <w:sz w:val="20"/>
          <w:szCs w:val="20"/>
          <w:lang w:val="pt-BR" w:eastAsia="vi-VN"/>
        </w:rPr>
        <w:t>Các khoản chi một lần cho cả khóa học</w:t>
      </w:r>
      <w:r w:rsidR="00C6263B" w:rsidRPr="00416F9D">
        <w:rPr>
          <w:rFonts w:ascii="Arial" w:hAnsi="Arial" w:cs="Arial"/>
          <w:sz w:val="20"/>
          <w:szCs w:val="20"/>
          <w:lang w:val="pt-BR" w:eastAsia="vi-VN"/>
        </w:rPr>
        <w:t>, bao gồm</w:t>
      </w:r>
      <w:r w:rsidRPr="00416F9D">
        <w:rPr>
          <w:rFonts w:ascii="Arial" w:hAnsi="Arial" w:cs="Arial"/>
          <w:sz w:val="20"/>
          <w:szCs w:val="20"/>
          <w:lang w:val="pt-BR" w:eastAsia="vi-VN"/>
        </w:rPr>
        <w:t>: chi hỗ trợ trang thiết bị phục vụ cho giảng dạy, thực hành</w:t>
      </w:r>
      <w:r w:rsidR="008E1879" w:rsidRPr="00416F9D">
        <w:rPr>
          <w:rFonts w:ascii="Arial" w:hAnsi="Arial" w:cs="Arial"/>
          <w:sz w:val="20"/>
          <w:szCs w:val="20"/>
          <w:lang w:val="pt-BR" w:eastAsia="vi-VN"/>
        </w:rPr>
        <w:t>; chi làm hồ sơ thủ tục nhập học; chi</w:t>
      </w:r>
      <w:r w:rsidR="005378AD" w:rsidRPr="00416F9D">
        <w:rPr>
          <w:rFonts w:ascii="Arial" w:hAnsi="Arial" w:cs="Arial"/>
          <w:sz w:val="20"/>
          <w:szCs w:val="20"/>
          <w:lang w:val="pt-BR" w:eastAsia="vi-VN"/>
        </w:rPr>
        <w:t xml:space="preserve"> khai giảng,</w:t>
      </w:r>
      <w:r w:rsidR="008E1879" w:rsidRPr="00416F9D">
        <w:rPr>
          <w:rFonts w:ascii="Arial" w:hAnsi="Arial" w:cs="Arial"/>
          <w:sz w:val="20"/>
          <w:szCs w:val="20"/>
          <w:lang w:val="pt-BR" w:eastAsia="vi-VN"/>
        </w:rPr>
        <w:t xml:space="preserve"> tổng kết, kết thúc khóa họ</w:t>
      </w:r>
      <w:r w:rsidR="00A475C5" w:rsidRPr="00416F9D">
        <w:rPr>
          <w:rFonts w:ascii="Arial" w:hAnsi="Arial" w:cs="Arial"/>
          <w:sz w:val="20"/>
          <w:szCs w:val="20"/>
          <w:lang w:val="pt-BR" w:eastAsia="vi-VN"/>
        </w:rPr>
        <w:t>c</w:t>
      </w:r>
      <w:r w:rsidR="008E1879" w:rsidRPr="00416F9D">
        <w:rPr>
          <w:rFonts w:ascii="Arial" w:hAnsi="Arial" w:cs="Arial"/>
          <w:sz w:val="20"/>
          <w:szCs w:val="20"/>
          <w:lang w:val="pt-BR" w:eastAsia="vi-VN"/>
        </w:rPr>
        <w:t xml:space="preserve">; </w:t>
      </w:r>
      <w:r w:rsidR="00D544B4" w:rsidRPr="00416F9D">
        <w:rPr>
          <w:rFonts w:ascii="Arial" w:hAnsi="Arial" w:cs="Arial"/>
          <w:sz w:val="20"/>
          <w:szCs w:val="20"/>
          <w:lang w:val="pt-BR" w:eastAsia="vi-VN"/>
        </w:rPr>
        <w:t>c</w:t>
      </w:r>
      <w:r w:rsidR="00A44712" w:rsidRPr="00416F9D">
        <w:rPr>
          <w:rFonts w:ascii="Arial" w:hAnsi="Arial" w:cs="Arial"/>
          <w:sz w:val="20"/>
          <w:szCs w:val="20"/>
          <w:lang w:val="pt-BR" w:eastAsia="vi-VN"/>
        </w:rPr>
        <w:t>hi khen thưởng cá nhân, tập thể có thành tích cao trong học tập, rèn luyện</w:t>
      </w:r>
      <w:r w:rsidR="00164890" w:rsidRPr="00416F9D">
        <w:rPr>
          <w:rFonts w:ascii="Arial" w:hAnsi="Arial" w:cs="Arial"/>
          <w:sz w:val="20"/>
          <w:szCs w:val="20"/>
          <w:lang w:val="pt-BR" w:eastAsia="vi-VN"/>
        </w:rPr>
        <w:t>.</w:t>
      </w:r>
    </w:p>
    <w:p w14:paraId="4EA12374" w14:textId="6329CEFB" w:rsidR="00576E46" w:rsidRPr="00416F9D" w:rsidRDefault="00416F9D" w:rsidP="00416F9D">
      <w:pPr>
        <w:widowControl w:val="0"/>
        <w:shd w:val="clear" w:color="auto" w:fill="FFFFFF"/>
        <w:snapToGrid w:val="0"/>
        <w:spacing w:after="120" w:line="240" w:lineRule="auto"/>
        <w:jc w:val="both"/>
        <w:rPr>
          <w:rFonts w:ascii="Arial" w:hAnsi="Arial" w:cs="Arial"/>
          <w:sz w:val="20"/>
          <w:szCs w:val="20"/>
          <w:lang w:val="pt-BR" w:eastAsia="vi-VN"/>
        </w:rPr>
      </w:pPr>
      <w:r>
        <w:rPr>
          <w:rFonts w:ascii="Arial" w:hAnsi="Arial" w:cs="Arial"/>
          <w:sz w:val="20"/>
          <w:szCs w:val="20"/>
          <w:lang w:val="pt-BR" w:eastAsia="vi-VN"/>
        </w:rPr>
        <w:t xml:space="preserve">a) </w:t>
      </w:r>
      <w:r w:rsidR="002562D1" w:rsidRPr="00416F9D">
        <w:rPr>
          <w:rFonts w:ascii="Arial" w:hAnsi="Arial" w:cs="Arial"/>
          <w:sz w:val="20"/>
          <w:szCs w:val="20"/>
          <w:lang w:val="pt-BR" w:eastAsia="vi-VN"/>
        </w:rPr>
        <w:t>M</w:t>
      </w:r>
      <w:r w:rsidR="007021E0" w:rsidRPr="00416F9D">
        <w:rPr>
          <w:rFonts w:ascii="Arial" w:hAnsi="Arial" w:cs="Arial"/>
          <w:sz w:val="20"/>
          <w:szCs w:val="20"/>
          <w:lang w:val="pt-BR" w:eastAsia="vi-VN"/>
        </w:rPr>
        <w:t>ứ</w:t>
      </w:r>
      <w:r w:rsidR="00A475C5" w:rsidRPr="00416F9D">
        <w:rPr>
          <w:rFonts w:ascii="Arial" w:hAnsi="Arial" w:cs="Arial"/>
          <w:sz w:val="20"/>
          <w:szCs w:val="20"/>
          <w:lang w:val="pt-BR" w:eastAsia="vi-VN"/>
        </w:rPr>
        <w:t>c hỗ trợ</w:t>
      </w:r>
      <w:r w:rsidR="00576E46" w:rsidRPr="00416F9D">
        <w:rPr>
          <w:rFonts w:ascii="Arial" w:hAnsi="Arial" w:cs="Arial"/>
          <w:sz w:val="20"/>
          <w:szCs w:val="20"/>
          <w:lang w:val="pt-BR" w:eastAsia="vi-VN"/>
        </w:rPr>
        <w:t>:</w:t>
      </w:r>
    </w:p>
    <w:p w14:paraId="16DA07D0" w14:textId="77777777" w:rsidR="00512124" w:rsidRPr="00416F9D" w:rsidRDefault="00512124" w:rsidP="00416F9D">
      <w:pPr>
        <w:widowControl w:val="0"/>
        <w:shd w:val="clear" w:color="auto" w:fill="FFFFFF"/>
        <w:snapToGrid w:val="0"/>
        <w:spacing w:after="120" w:line="240" w:lineRule="auto"/>
        <w:jc w:val="both"/>
        <w:rPr>
          <w:rFonts w:ascii="Arial" w:hAnsi="Arial" w:cs="Arial"/>
          <w:spacing w:val="-6"/>
          <w:sz w:val="20"/>
          <w:szCs w:val="20"/>
          <w:lang w:val="pt-BR" w:eastAsia="vi-VN"/>
        </w:rPr>
      </w:pPr>
      <w:r w:rsidRPr="00416F9D">
        <w:rPr>
          <w:rFonts w:ascii="Arial" w:hAnsi="Arial" w:cs="Arial"/>
          <w:spacing w:val="-6"/>
          <w:sz w:val="20"/>
          <w:szCs w:val="20"/>
          <w:lang w:val="pt-BR" w:eastAsia="vi-VN"/>
        </w:rPr>
        <w:t>Đào tạo trình độ trung cấp lý luận chính trị: tối đa 2.500.000 đồng/người/tháng.</w:t>
      </w:r>
    </w:p>
    <w:p w14:paraId="456A74E7" w14:textId="77777777" w:rsidR="00512124" w:rsidRPr="00416F9D" w:rsidRDefault="00512124" w:rsidP="00416F9D">
      <w:pPr>
        <w:widowControl w:val="0"/>
        <w:shd w:val="clear" w:color="auto" w:fill="FFFFFF"/>
        <w:snapToGrid w:val="0"/>
        <w:spacing w:after="120" w:line="240" w:lineRule="auto"/>
        <w:jc w:val="both"/>
        <w:rPr>
          <w:rFonts w:ascii="Arial" w:hAnsi="Arial" w:cs="Arial"/>
          <w:sz w:val="20"/>
          <w:szCs w:val="20"/>
          <w:lang w:val="pt-BR" w:eastAsia="vi-VN"/>
        </w:rPr>
      </w:pPr>
      <w:r w:rsidRPr="00416F9D">
        <w:rPr>
          <w:rFonts w:ascii="Arial" w:hAnsi="Arial" w:cs="Arial"/>
          <w:sz w:val="20"/>
          <w:szCs w:val="20"/>
          <w:lang w:val="pt-BR" w:eastAsia="vi-VN"/>
        </w:rPr>
        <w:t>Bồi dưỡng kỹ năng lãnh đạo, quản lý: tối đa 4.100.000 đồng/người/tháng.</w:t>
      </w:r>
    </w:p>
    <w:p w14:paraId="2013A08E" w14:textId="77777777" w:rsidR="00512124" w:rsidRPr="00416F9D" w:rsidRDefault="00512124" w:rsidP="00416F9D">
      <w:pPr>
        <w:widowControl w:val="0"/>
        <w:shd w:val="clear" w:color="auto" w:fill="FFFFFF"/>
        <w:snapToGrid w:val="0"/>
        <w:spacing w:after="120" w:line="240" w:lineRule="auto"/>
        <w:jc w:val="both"/>
        <w:rPr>
          <w:rFonts w:ascii="Arial" w:hAnsi="Arial" w:cs="Arial"/>
          <w:sz w:val="20"/>
          <w:szCs w:val="20"/>
          <w:lang w:val="pt-BR" w:eastAsia="vi-VN"/>
        </w:rPr>
      </w:pPr>
      <w:r w:rsidRPr="00416F9D">
        <w:rPr>
          <w:rFonts w:ascii="Arial" w:hAnsi="Arial" w:cs="Arial"/>
          <w:sz w:val="20"/>
          <w:szCs w:val="20"/>
          <w:lang w:val="pt-BR" w:eastAsia="vi-VN"/>
        </w:rPr>
        <w:t xml:space="preserve">b) </w:t>
      </w:r>
      <w:r w:rsidR="00AB35E4" w:rsidRPr="00416F9D">
        <w:rPr>
          <w:rFonts w:ascii="Arial" w:hAnsi="Arial" w:cs="Arial"/>
          <w:sz w:val="20"/>
          <w:szCs w:val="20"/>
          <w:lang w:val="pt-BR" w:eastAsia="vi-VN"/>
        </w:rPr>
        <w:t>Trường Chính trị Nguyễn Chí Thanh căn cứ vào số lượng học viên, thời gian đào tạo, bồi dưỡng và tình hình thực tế</w:t>
      </w:r>
      <w:r w:rsidR="00420C29" w:rsidRPr="00416F9D">
        <w:rPr>
          <w:rFonts w:ascii="Arial" w:hAnsi="Arial" w:cs="Arial"/>
          <w:sz w:val="20"/>
          <w:szCs w:val="20"/>
          <w:lang w:val="pt-BR" w:eastAsia="vi-VN"/>
        </w:rPr>
        <w:t xml:space="preserve"> để</w:t>
      </w:r>
      <w:r w:rsidR="00AB35E4" w:rsidRPr="00416F9D">
        <w:rPr>
          <w:rFonts w:ascii="Arial" w:hAnsi="Arial" w:cs="Arial"/>
          <w:sz w:val="20"/>
          <w:szCs w:val="20"/>
          <w:lang w:val="pt-BR" w:eastAsia="vi-VN"/>
        </w:rPr>
        <w:t xml:space="preserve"> t</w:t>
      </w:r>
      <w:r w:rsidR="009C6CFE" w:rsidRPr="00416F9D">
        <w:rPr>
          <w:rFonts w:ascii="Arial" w:hAnsi="Arial" w:cs="Arial"/>
          <w:sz w:val="20"/>
          <w:szCs w:val="20"/>
          <w:lang w:val="pt-BR" w:eastAsia="vi-VN"/>
        </w:rPr>
        <w:t>riển khai</w:t>
      </w:r>
      <w:r w:rsidR="00793A09" w:rsidRPr="00416F9D">
        <w:rPr>
          <w:rFonts w:ascii="Arial" w:hAnsi="Arial" w:cs="Arial"/>
          <w:sz w:val="20"/>
          <w:szCs w:val="20"/>
          <w:lang w:val="pt-BR" w:eastAsia="vi-VN"/>
        </w:rPr>
        <w:t xml:space="preserve"> </w:t>
      </w:r>
      <w:r w:rsidR="00AB35E4" w:rsidRPr="00416F9D">
        <w:rPr>
          <w:rFonts w:ascii="Arial" w:hAnsi="Arial" w:cs="Arial"/>
          <w:sz w:val="20"/>
          <w:szCs w:val="20"/>
          <w:lang w:val="pt-BR" w:eastAsia="vi-VN"/>
        </w:rPr>
        <w:t>thực hiện tối đa bằng với mức khoán quy định tại điểm a khoản này</w:t>
      </w:r>
      <w:r w:rsidRPr="00416F9D">
        <w:rPr>
          <w:rFonts w:ascii="Arial" w:hAnsi="Arial" w:cs="Arial"/>
          <w:sz w:val="20"/>
          <w:szCs w:val="20"/>
          <w:lang w:val="pt-BR" w:eastAsia="vi-VN"/>
        </w:rPr>
        <w:t>.</w:t>
      </w:r>
    </w:p>
    <w:p w14:paraId="2C032AE0" w14:textId="77777777" w:rsidR="00190CEC" w:rsidRPr="00416F9D" w:rsidRDefault="00B34483"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 xml:space="preserve">2. </w:t>
      </w:r>
      <w:r w:rsidR="00190CEC" w:rsidRPr="00416F9D">
        <w:rPr>
          <w:rFonts w:ascii="Arial" w:hAnsi="Arial" w:cs="Arial"/>
          <w:sz w:val="20"/>
          <w:szCs w:val="20"/>
          <w:lang w:eastAsia="vi-VN"/>
        </w:rPr>
        <w:t xml:space="preserve">Hỗ trợ </w:t>
      </w:r>
      <w:r w:rsidR="005544BA" w:rsidRPr="00416F9D">
        <w:rPr>
          <w:rFonts w:ascii="Arial" w:hAnsi="Arial" w:cs="Arial"/>
          <w:sz w:val="20"/>
          <w:szCs w:val="20"/>
          <w:lang w:eastAsia="vi-VN"/>
        </w:rPr>
        <w:t>trang cấ</w:t>
      </w:r>
      <w:r w:rsidR="00231E3C" w:rsidRPr="00416F9D">
        <w:rPr>
          <w:rFonts w:ascii="Arial" w:hAnsi="Arial" w:cs="Arial"/>
          <w:sz w:val="20"/>
          <w:szCs w:val="20"/>
          <w:lang w:eastAsia="vi-VN"/>
        </w:rPr>
        <w:t>p cá nhân</w:t>
      </w:r>
    </w:p>
    <w:p w14:paraId="10908B33" w14:textId="71FB963E" w:rsidR="00512124" w:rsidRPr="00416F9D" w:rsidRDefault="00512124"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Trang cấp cá nhân được hỗ trợ một lần cho cán bộ nước CHDCND Lào để sử dụng trong cả khóa học, bao gồm các vật dụng cần thiết như chăn, màn, chậu rửa, quần áo và các vật dụng cá nhân.</w:t>
      </w:r>
    </w:p>
    <w:p w14:paraId="1438E35F" w14:textId="77777777" w:rsidR="00512124" w:rsidRPr="00416F9D" w:rsidRDefault="00512124"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a) Mức hỗ trợ:</w:t>
      </w:r>
    </w:p>
    <w:p w14:paraId="65775DB2" w14:textId="6C287D25" w:rsidR="00512124" w:rsidRPr="00416F9D" w:rsidRDefault="00512124" w:rsidP="00416F9D">
      <w:pPr>
        <w:widowControl w:val="0"/>
        <w:shd w:val="clear" w:color="auto" w:fill="FFFFFF"/>
        <w:snapToGrid w:val="0"/>
        <w:spacing w:after="120" w:line="240" w:lineRule="auto"/>
        <w:jc w:val="both"/>
        <w:rPr>
          <w:rFonts w:ascii="Arial" w:hAnsi="Arial" w:cs="Arial"/>
          <w:spacing w:val="-4"/>
          <w:sz w:val="20"/>
          <w:szCs w:val="20"/>
          <w:lang w:val="pt-BR" w:eastAsia="vi-VN"/>
        </w:rPr>
      </w:pPr>
      <w:r w:rsidRPr="00416F9D">
        <w:rPr>
          <w:rFonts w:ascii="Arial" w:hAnsi="Arial" w:cs="Arial"/>
          <w:spacing w:val="-4"/>
          <w:sz w:val="20"/>
          <w:szCs w:val="20"/>
          <w:lang w:val="pt-BR" w:eastAsia="vi-VN"/>
        </w:rPr>
        <w:t>Đào tạo trình độ trung cấp lý luận chính trị: tối đa 2.000.000 đồng/người/khóa học.</w:t>
      </w:r>
    </w:p>
    <w:p w14:paraId="2F52599F" w14:textId="77777777" w:rsidR="00512124" w:rsidRPr="00416F9D" w:rsidRDefault="00512124" w:rsidP="00416F9D">
      <w:pPr>
        <w:widowControl w:val="0"/>
        <w:shd w:val="clear" w:color="auto" w:fill="FFFFFF"/>
        <w:snapToGrid w:val="0"/>
        <w:spacing w:after="120" w:line="240" w:lineRule="auto"/>
        <w:jc w:val="both"/>
        <w:rPr>
          <w:rFonts w:ascii="Arial" w:hAnsi="Arial" w:cs="Arial"/>
          <w:spacing w:val="-4"/>
          <w:sz w:val="20"/>
          <w:szCs w:val="20"/>
          <w:lang w:eastAsia="vi-VN"/>
        </w:rPr>
      </w:pPr>
      <w:r w:rsidRPr="00416F9D">
        <w:rPr>
          <w:rFonts w:ascii="Arial" w:hAnsi="Arial" w:cs="Arial"/>
          <w:spacing w:val="-4"/>
          <w:sz w:val="20"/>
          <w:szCs w:val="20"/>
          <w:lang w:eastAsia="vi-VN"/>
        </w:rPr>
        <w:t>Bồi dưỡng kỹ năng lãnh đạo, quản lý: tối đa 1.500.000 đồng/người/khóa học.</w:t>
      </w:r>
    </w:p>
    <w:p w14:paraId="0544E814" w14:textId="77777777" w:rsidR="00AC2EDB" w:rsidRPr="00416F9D" w:rsidRDefault="00AC2EDB" w:rsidP="00416F9D">
      <w:pPr>
        <w:widowControl w:val="0"/>
        <w:shd w:val="clear" w:color="auto" w:fill="FFFFFF"/>
        <w:snapToGrid w:val="0"/>
        <w:spacing w:after="120" w:line="240" w:lineRule="auto"/>
        <w:jc w:val="both"/>
        <w:rPr>
          <w:rFonts w:ascii="Arial" w:hAnsi="Arial" w:cs="Arial"/>
          <w:spacing w:val="-10"/>
          <w:sz w:val="20"/>
          <w:szCs w:val="20"/>
          <w:lang w:eastAsia="vi-VN"/>
        </w:rPr>
      </w:pPr>
      <w:r w:rsidRPr="00416F9D">
        <w:rPr>
          <w:rFonts w:ascii="Arial" w:hAnsi="Arial" w:cs="Arial"/>
          <w:sz w:val="20"/>
          <w:szCs w:val="20"/>
          <w:lang w:eastAsia="vi-VN"/>
        </w:rPr>
        <w:t>b) Trường Chính trị Nguyễn Chí Thanh thực hiện mua sắm theo quy định pháp luật hiện hành và trang cấp cho cán bộ nước CHDCND Lào tham gia khóa học. Mức chi mua sắm không quá mức hỗ trợ tại điểm a khoản này.</w:t>
      </w:r>
    </w:p>
    <w:p w14:paraId="3F880D66" w14:textId="77777777" w:rsidR="00190CEC" w:rsidRPr="00416F9D" w:rsidRDefault="00D71662"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3.</w:t>
      </w:r>
      <w:r w:rsidR="00BC72C2" w:rsidRPr="00416F9D">
        <w:rPr>
          <w:rFonts w:ascii="Arial" w:hAnsi="Arial" w:cs="Arial"/>
          <w:sz w:val="20"/>
          <w:szCs w:val="20"/>
          <w:lang w:eastAsia="vi-VN"/>
        </w:rPr>
        <w:t xml:space="preserve"> Hỗ trợ</w:t>
      </w:r>
      <w:r w:rsidR="009A7986" w:rsidRPr="00416F9D">
        <w:rPr>
          <w:rFonts w:ascii="Arial" w:hAnsi="Arial" w:cs="Arial"/>
          <w:sz w:val="20"/>
          <w:szCs w:val="20"/>
          <w:lang w:eastAsia="vi-VN"/>
        </w:rPr>
        <w:t xml:space="preserve"> </w:t>
      </w:r>
      <w:r w:rsidR="0003018A" w:rsidRPr="00416F9D">
        <w:rPr>
          <w:rFonts w:ascii="Arial" w:hAnsi="Arial" w:cs="Arial"/>
          <w:sz w:val="20"/>
          <w:szCs w:val="20"/>
          <w:lang w:eastAsia="vi-VN"/>
        </w:rPr>
        <w:t>sinh hoạt phí</w:t>
      </w:r>
    </w:p>
    <w:p w14:paraId="6176DC7E" w14:textId="4FD818C7" w:rsidR="00512124" w:rsidRPr="00416F9D" w:rsidRDefault="00512124"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 xml:space="preserve">a) Đào tạo </w:t>
      </w:r>
      <w:bookmarkStart w:id="2" w:name="_Hlk176964873"/>
      <w:r w:rsidRPr="00416F9D">
        <w:rPr>
          <w:rFonts w:ascii="Arial" w:hAnsi="Arial" w:cs="Arial"/>
          <w:sz w:val="20"/>
          <w:szCs w:val="20"/>
          <w:lang w:eastAsia="vi-VN"/>
        </w:rPr>
        <w:t>trình độ trung cấp lý luận chính trị hoặc bồi dưỡng kỹ năng</w:t>
      </w:r>
      <w:r w:rsidR="00416F9D">
        <w:rPr>
          <w:rFonts w:ascii="Arial" w:hAnsi="Arial" w:cs="Arial"/>
          <w:sz w:val="20"/>
          <w:szCs w:val="20"/>
          <w:lang w:eastAsia="vi-VN"/>
        </w:rPr>
        <w:t xml:space="preserve"> </w:t>
      </w:r>
      <w:r w:rsidRPr="00416F9D">
        <w:rPr>
          <w:rFonts w:ascii="Arial" w:hAnsi="Arial" w:cs="Arial"/>
          <w:sz w:val="20"/>
          <w:szCs w:val="20"/>
          <w:lang w:eastAsia="vi-VN"/>
        </w:rPr>
        <w:t>lãnh đạo, quản lý</w:t>
      </w:r>
      <w:bookmarkEnd w:id="2"/>
      <w:r w:rsidRPr="00416F9D">
        <w:rPr>
          <w:rFonts w:ascii="Arial" w:hAnsi="Arial" w:cs="Arial"/>
          <w:sz w:val="20"/>
          <w:szCs w:val="20"/>
          <w:lang w:eastAsia="vi-VN"/>
        </w:rPr>
        <w:t>: 3.500.000 đồng/người/tháng.</w:t>
      </w:r>
    </w:p>
    <w:p w14:paraId="27F5B0D5" w14:textId="77777777" w:rsidR="007C2264" w:rsidRPr="00416F9D" w:rsidRDefault="008F530C"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b</w:t>
      </w:r>
      <w:r w:rsidR="00D71662" w:rsidRPr="00416F9D">
        <w:rPr>
          <w:rFonts w:ascii="Arial" w:hAnsi="Arial" w:cs="Arial"/>
          <w:sz w:val="20"/>
          <w:szCs w:val="20"/>
          <w:lang w:eastAsia="vi-VN"/>
        </w:rPr>
        <w:t>)</w:t>
      </w:r>
      <w:r w:rsidR="009A7986" w:rsidRPr="00416F9D">
        <w:rPr>
          <w:rFonts w:ascii="Arial" w:hAnsi="Arial" w:cs="Arial"/>
          <w:sz w:val="20"/>
          <w:szCs w:val="20"/>
          <w:lang w:eastAsia="vi-VN"/>
        </w:rPr>
        <w:t xml:space="preserve"> </w:t>
      </w:r>
      <w:r w:rsidR="007C2264" w:rsidRPr="00416F9D">
        <w:rPr>
          <w:rFonts w:ascii="Arial" w:hAnsi="Arial" w:cs="Arial"/>
          <w:sz w:val="20"/>
          <w:szCs w:val="20"/>
          <w:lang w:eastAsia="vi-VN"/>
        </w:rPr>
        <w:t>Thời gian hỗ trợ</w:t>
      </w:r>
      <w:r w:rsidR="00CF2352" w:rsidRPr="00416F9D">
        <w:rPr>
          <w:rFonts w:ascii="Arial" w:hAnsi="Arial" w:cs="Arial"/>
          <w:sz w:val="20"/>
          <w:szCs w:val="20"/>
          <w:lang w:eastAsia="vi-VN"/>
        </w:rPr>
        <w:t xml:space="preserve">: theo chương trình đào tạo lý luận chính trị và bồi dưỡng kỹ năng lãnh đạo, quản lý cán bộ nước CHDCND Lào. Trường hợp khóa đào tạo </w:t>
      </w:r>
      <w:r w:rsidR="0074067D" w:rsidRPr="00416F9D">
        <w:rPr>
          <w:rFonts w:ascii="Arial" w:hAnsi="Arial" w:cs="Arial"/>
          <w:sz w:val="20"/>
          <w:szCs w:val="20"/>
          <w:lang w:eastAsia="vi-VN"/>
        </w:rPr>
        <w:t xml:space="preserve">có thời </w:t>
      </w:r>
      <w:r w:rsidR="00CF2352" w:rsidRPr="00416F9D">
        <w:rPr>
          <w:rFonts w:ascii="Arial" w:hAnsi="Arial" w:cs="Arial"/>
          <w:sz w:val="20"/>
          <w:szCs w:val="20"/>
          <w:lang w:eastAsia="vi-VN"/>
        </w:rPr>
        <w:t>gian học dưới 15 ngày</w:t>
      </w:r>
      <w:r w:rsidR="00C31A25" w:rsidRPr="00416F9D">
        <w:rPr>
          <w:rFonts w:ascii="Arial" w:hAnsi="Arial" w:cs="Arial"/>
          <w:sz w:val="20"/>
          <w:szCs w:val="20"/>
          <w:lang w:eastAsia="vi-VN"/>
        </w:rPr>
        <w:t>/tháng</w:t>
      </w:r>
      <w:r w:rsidR="00CF2352" w:rsidRPr="00416F9D">
        <w:rPr>
          <w:rFonts w:ascii="Arial" w:hAnsi="Arial" w:cs="Arial"/>
          <w:sz w:val="20"/>
          <w:szCs w:val="20"/>
          <w:lang w:eastAsia="vi-VN"/>
        </w:rPr>
        <w:t xml:space="preserve"> thì được hưởng mức hỗ trợ bằng 1/2 tháng, </w:t>
      </w:r>
      <w:r w:rsidR="0074067D" w:rsidRPr="00416F9D">
        <w:rPr>
          <w:rFonts w:ascii="Arial" w:hAnsi="Arial" w:cs="Arial"/>
          <w:sz w:val="20"/>
          <w:szCs w:val="20"/>
          <w:lang w:eastAsia="vi-VN"/>
        </w:rPr>
        <w:t>nếu học</w:t>
      </w:r>
      <w:r w:rsidR="00CF2352" w:rsidRPr="00416F9D">
        <w:rPr>
          <w:rFonts w:ascii="Arial" w:hAnsi="Arial" w:cs="Arial"/>
          <w:sz w:val="20"/>
          <w:szCs w:val="20"/>
          <w:lang w:eastAsia="vi-VN"/>
        </w:rPr>
        <w:t xml:space="preserve"> từ 15 ngày</w:t>
      </w:r>
      <w:r w:rsidR="00C31A25" w:rsidRPr="00416F9D">
        <w:rPr>
          <w:rFonts w:ascii="Arial" w:hAnsi="Arial" w:cs="Arial"/>
          <w:sz w:val="20"/>
          <w:szCs w:val="20"/>
          <w:lang w:eastAsia="vi-VN"/>
        </w:rPr>
        <w:t>/tháng</w:t>
      </w:r>
      <w:r w:rsidR="00CF2352" w:rsidRPr="00416F9D">
        <w:rPr>
          <w:rFonts w:ascii="Arial" w:hAnsi="Arial" w:cs="Arial"/>
          <w:sz w:val="20"/>
          <w:szCs w:val="20"/>
          <w:lang w:eastAsia="vi-VN"/>
        </w:rPr>
        <w:t xml:space="preserve"> trở lên thì được hưởng mức hỗ trợ bằng 01 tháng. Trường Chính trị Nguyễn Chí Thanh chịu trách nhiệm quản lý và chi trả đúng quy định, đối tượng và thời gian thực tế tham gia học</w:t>
      </w:r>
      <w:r w:rsidR="00613DCD" w:rsidRPr="00416F9D">
        <w:rPr>
          <w:rFonts w:ascii="Arial" w:hAnsi="Arial" w:cs="Arial"/>
          <w:sz w:val="20"/>
          <w:szCs w:val="20"/>
          <w:lang w:eastAsia="vi-VN"/>
        </w:rPr>
        <w:t>.</w:t>
      </w:r>
    </w:p>
    <w:p w14:paraId="178D93CD" w14:textId="77777777" w:rsidR="007021E0" w:rsidRPr="00416F9D" w:rsidRDefault="00D71662" w:rsidP="00416F9D">
      <w:pPr>
        <w:widowControl w:val="0"/>
        <w:shd w:val="clear" w:color="auto" w:fill="FFFFFF"/>
        <w:snapToGrid w:val="0"/>
        <w:spacing w:after="120" w:line="240" w:lineRule="auto"/>
        <w:jc w:val="both"/>
        <w:rPr>
          <w:rFonts w:ascii="Arial" w:hAnsi="Arial" w:cs="Arial"/>
          <w:sz w:val="20"/>
          <w:szCs w:val="20"/>
          <w:lang w:eastAsia="vi-VN"/>
        </w:rPr>
      </w:pPr>
      <w:bookmarkStart w:id="3" w:name="dieu_7"/>
      <w:r w:rsidRPr="00416F9D">
        <w:rPr>
          <w:rFonts w:ascii="Arial" w:hAnsi="Arial" w:cs="Arial"/>
          <w:sz w:val="20"/>
          <w:szCs w:val="20"/>
          <w:lang w:eastAsia="vi-VN"/>
        </w:rPr>
        <w:t>4.</w:t>
      </w:r>
      <w:r w:rsidR="007021E0" w:rsidRPr="00416F9D">
        <w:rPr>
          <w:rFonts w:ascii="Arial" w:hAnsi="Arial" w:cs="Arial"/>
          <w:sz w:val="20"/>
          <w:szCs w:val="20"/>
          <w:lang w:eastAsia="vi-VN"/>
        </w:rPr>
        <w:t xml:space="preserve"> Hỗ trợ chi phí đi lại</w:t>
      </w:r>
      <w:bookmarkEnd w:id="3"/>
    </w:p>
    <w:p w14:paraId="2D6BF0B2" w14:textId="77777777" w:rsidR="00724D27" w:rsidRPr="00416F9D" w:rsidRDefault="00724D27"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 xml:space="preserve">a) Hỗ trợ chi phí đi từ nước CHDCND Lào sang Việt Nam nhập học: 1.000.000 đồng/người; chi phí từ Việt Nam về nước CHDCND Lào khi tốt nghiệp: 1.000.000 đồng/người. </w:t>
      </w:r>
    </w:p>
    <w:p w14:paraId="20FDB29C" w14:textId="77777777" w:rsidR="00724D27" w:rsidRPr="00416F9D" w:rsidRDefault="00724D27" w:rsidP="00416F9D">
      <w:pPr>
        <w:widowControl w:val="0"/>
        <w:shd w:val="clear" w:color="auto" w:fill="FFFFFF"/>
        <w:snapToGrid w:val="0"/>
        <w:spacing w:after="120" w:line="240" w:lineRule="auto"/>
        <w:jc w:val="both"/>
        <w:rPr>
          <w:rFonts w:ascii="Arial" w:hAnsi="Arial" w:cs="Arial"/>
          <w:spacing w:val="-3"/>
          <w:sz w:val="20"/>
          <w:szCs w:val="20"/>
          <w:lang w:eastAsia="vi-VN"/>
        </w:rPr>
      </w:pPr>
      <w:r w:rsidRPr="00416F9D">
        <w:rPr>
          <w:rFonts w:ascii="Arial" w:hAnsi="Arial" w:cs="Arial"/>
          <w:spacing w:val="-3"/>
          <w:sz w:val="20"/>
          <w:szCs w:val="20"/>
          <w:lang w:eastAsia="vi-VN"/>
        </w:rPr>
        <w:t>b) Trường hợp chưa hoàn thành khóa đào tạo trình độ trung cấp lý luận chính trị hoặc bồi dưỡng kỹ năng lãnh đạo, quản lý phải trở về nước CHDCND Lào do yêu cầu của địa phương nước CHDCND Lào và được Ủ</w:t>
      </w:r>
      <w:r w:rsidR="008C33AC" w:rsidRPr="00416F9D">
        <w:rPr>
          <w:rFonts w:ascii="Arial" w:hAnsi="Arial" w:cs="Arial"/>
          <w:spacing w:val="-3"/>
          <w:sz w:val="20"/>
          <w:szCs w:val="20"/>
          <w:lang w:eastAsia="vi-VN"/>
        </w:rPr>
        <w:t xml:space="preserve">y ban nhân dân </w:t>
      </w:r>
      <w:r w:rsidRPr="00416F9D">
        <w:rPr>
          <w:rFonts w:ascii="Arial" w:hAnsi="Arial" w:cs="Arial"/>
          <w:spacing w:val="-3"/>
          <w:sz w:val="20"/>
          <w:szCs w:val="20"/>
          <w:lang w:eastAsia="vi-VN"/>
        </w:rPr>
        <w:t>tỉnh Thừa Thiên Huế đồng ý thì được hỗ trợ chi phí về nước: 1.000.000đồng/người.</w:t>
      </w:r>
    </w:p>
    <w:p w14:paraId="3FB9CB43" w14:textId="77777777" w:rsidR="00724D27" w:rsidRPr="00416F9D" w:rsidRDefault="00724D27"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c) Trường hợp tham gia khóa đào tạo trình độ trung cấp lý luận chính trị hoặc bồi dưỡng kỹ năng lãnh đạo, quản lý chưa hoàn thành khóa học mà tự ý về nước thì không được hưởng hỗ trợ chi phí về nước.</w:t>
      </w:r>
    </w:p>
    <w:p w14:paraId="55B792D8" w14:textId="77777777" w:rsidR="00190CEC" w:rsidRPr="00416F9D" w:rsidRDefault="00D71662" w:rsidP="00416F9D">
      <w:pPr>
        <w:widowControl w:val="0"/>
        <w:shd w:val="clear" w:color="auto" w:fill="FFFFFF"/>
        <w:snapToGrid w:val="0"/>
        <w:spacing w:after="120" w:line="240" w:lineRule="auto"/>
        <w:jc w:val="both"/>
        <w:rPr>
          <w:rFonts w:ascii="Arial" w:hAnsi="Arial" w:cs="Arial"/>
          <w:sz w:val="20"/>
          <w:szCs w:val="20"/>
          <w:lang w:eastAsia="vi-VN"/>
        </w:rPr>
      </w:pPr>
      <w:bookmarkStart w:id="4" w:name="dieu_8"/>
      <w:r w:rsidRPr="00416F9D">
        <w:rPr>
          <w:rFonts w:ascii="Arial" w:hAnsi="Arial" w:cs="Arial"/>
          <w:sz w:val="20"/>
          <w:szCs w:val="20"/>
          <w:lang w:eastAsia="vi-VN"/>
        </w:rPr>
        <w:t>5.</w:t>
      </w:r>
      <w:r w:rsidR="00190CEC" w:rsidRPr="00416F9D">
        <w:rPr>
          <w:rFonts w:ascii="Arial" w:hAnsi="Arial" w:cs="Arial"/>
          <w:sz w:val="20"/>
          <w:szCs w:val="20"/>
          <w:lang w:eastAsia="vi-VN"/>
        </w:rPr>
        <w:t xml:space="preserve"> Hỗ trợ khác</w:t>
      </w:r>
    </w:p>
    <w:p w14:paraId="7E894993" w14:textId="77777777" w:rsidR="00CB2B93" w:rsidRPr="00416F9D" w:rsidRDefault="00D71662" w:rsidP="00416F9D">
      <w:pPr>
        <w:widowControl w:val="0"/>
        <w:shd w:val="clear" w:color="auto" w:fill="FFFFFF"/>
        <w:snapToGrid w:val="0"/>
        <w:spacing w:after="120" w:line="240" w:lineRule="auto"/>
        <w:jc w:val="both"/>
        <w:rPr>
          <w:rFonts w:ascii="Arial" w:hAnsi="Arial" w:cs="Arial"/>
          <w:spacing w:val="-2"/>
          <w:sz w:val="20"/>
          <w:szCs w:val="20"/>
          <w:lang w:eastAsia="vi-VN"/>
        </w:rPr>
      </w:pPr>
      <w:r w:rsidRPr="00416F9D">
        <w:rPr>
          <w:rFonts w:ascii="Arial" w:hAnsi="Arial" w:cs="Arial"/>
          <w:spacing w:val="-2"/>
          <w:sz w:val="20"/>
          <w:szCs w:val="20"/>
          <w:lang w:eastAsia="vi-VN"/>
        </w:rPr>
        <w:t xml:space="preserve">a) </w:t>
      </w:r>
      <w:r w:rsidR="00190CEC" w:rsidRPr="00416F9D">
        <w:rPr>
          <w:rFonts w:ascii="Arial" w:hAnsi="Arial" w:cs="Arial"/>
          <w:spacing w:val="-2"/>
          <w:sz w:val="20"/>
          <w:szCs w:val="20"/>
          <w:lang w:eastAsia="vi-VN"/>
        </w:rPr>
        <w:t xml:space="preserve">Hỗ trợ </w:t>
      </w:r>
      <w:r w:rsidR="009B75D7" w:rsidRPr="00416F9D">
        <w:rPr>
          <w:rFonts w:ascii="Arial" w:hAnsi="Arial" w:cs="Arial"/>
          <w:spacing w:val="-2"/>
          <w:sz w:val="20"/>
          <w:szCs w:val="20"/>
          <w:lang w:eastAsia="vi-VN"/>
        </w:rPr>
        <w:t xml:space="preserve">chi phí điện nước sinh hoạt </w:t>
      </w:r>
      <w:r w:rsidR="00190CEC" w:rsidRPr="00416F9D">
        <w:rPr>
          <w:rFonts w:ascii="Arial" w:hAnsi="Arial" w:cs="Arial"/>
          <w:spacing w:val="-2"/>
          <w:sz w:val="20"/>
          <w:szCs w:val="20"/>
          <w:lang w:eastAsia="vi-VN"/>
        </w:rPr>
        <w:t xml:space="preserve">ở ký túc xá: </w:t>
      </w:r>
      <w:r w:rsidR="00825F65" w:rsidRPr="00416F9D">
        <w:rPr>
          <w:rFonts w:ascii="Arial" w:hAnsi="Arial" w:cs="Arial"/>
          <w:spacing w:val="-2"/>
          <w:sz w:val="20"/>
          <w:szCs w:val="20"/>
          <w:lang w:eastAsia="vi-VN"/>
        </w:rPr>
        <w:t>3</w:t>
      </w:r>
      <w:r w:rsidR="00DA6C91" w:rsidRPr="00416F9D">
        <w:rPr>
          <w:rFonts w:ascii="Arial" w:hAnsi="Arial" w:cs="Arial"/>
          <w:spacing w:val="-2"/>
          <w:sz w:val="20"/>
          <w:szCs w:val="20"/>
          <w:lang w:eastAsia="vi-VN"/>
        </w:rPr>
        <w:t>0</w:t>
      </w:r>
      <w:r w:rsidR="005544BA" w:rsidRPr="00416F9D">
        <w:rPr>
          <w:rFonts w:ascii="Arial" w:hAnsi="Arial" w:cs="Arial"/>
          <w:spacing w:val="-2"/>
          <w:sz w:val="20"/>
          <w:szCs w:val="20"/>
          <w:lang w:eastAsia="vi-VN"/>
        </w:rPr>
        <w:t>0.</w:t>
      </w:r>
      <w:r w:rsidR="00190CEC" w:rsidRPr="00416F9D">
        <w:rPr>
          <w:rFonts w:ascii="Arial" w:hAnsi="Arial" w:cs="Arial"/>
          <w:spacing w:val="-2"/>
          <w:sz w:val="20"/>
          <w:szCs w:val="20"/>
          <w:lang w:eastAsia="vi-VN"/>
        </w:rPr>
        <w:t>000</w:t>
      </w:r>
      <w:r w:rsidR="00F35526" w:rsidRPr="00416F9D">
        <w:rPr>
          <w:rFonts w:ascii="Arial" w:hAnsi="Arial" w:cs="Arial"/>
          <w:spacing w:val="-2"/>
          <w:sz w:val="20"/>
          <w:szCs w:val="20"/>
          <w:lang w:eastAsia="vi-VN"/>
        </w:rPr>
        <w:t xml:space="preserve"> </w:t>
      </w:r>
      <w:r w:rsidR="00CD7970" w:rsidRPr="00416F9D">
        <w:rPr>
          <w:rFonts w:ascii="Arial" w:hAnsi="Arial" w:cs="Arial"/>
          <w:spacing w:val="-2"/>
          <w:sz w:val="20"/>
          <w:szCs w:val="20"/>
          <w:lang w:eastAsia="vi-VN"/>
        </w:rPr>
        <w:t>đồng/người/tháng.</w:t>
      </w:r>
      <w:r w:rsidR="00280070" w:rsidRPr="00416F9D">
        <w:rPr>
          <w:rFonts w:ascii="Arial" w:hAnsi="Arial" w:cs="Arial"/>
          <w:spacing w:val="-2"/>
          <w:sz w:val="20"/>
          <w:szCs w:val="20"/>
          <w:lang w:eastAsia="vi-VN"/>
        </w:rPr>
        <w:t xml:space="preserve"> </w:t>
      </w:r>
      <w:r w:rsidR="00F77303" w:rsidRPr="00416F9D">
        <w:rPr>
          <w:rFonts w:ascii="Arial" w:hAnsi="Arial" w:cs="Arial"/>
          <w:spacing w:val="-2"/>
          <w:sz w:val="20"/>
          <w:szCs w:val="20"/>
          <w:lang w:eastAsia="vi-VN"/>
        </w:rPr>
        <w:t>Trường hợp khóa đào tạo có thời gian học dưới 15 ngày/tháng thì được hưởng mức hỗ trợ bằng 1/2 tháng, nếu học từ 15 ngày/tháng trở lên thì được hưởng mức hỗ trợ bằng 01 tháng.</w:t>
      </w:r>
    </w:p>
    <w:p w14:paraId="73D875D3" w14:textId="77777777" w:rsidR="00190CEC" w:rsidRPr="00416F9D" w:rsidRDefault="00D71662"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b)</w:t>
      </w:r>
      <w:r w:rsidR="008A318F" w:rsidRPr="00416F9D">
        <w:rPr>
          <w:rFonts w:ascii="Arial" w:hAnsi="Arial" w:cs="Arial"/>
          <w:sz w:val="20"/>
          <w:szCs w:val="20"/>
          <w:lang w:eastAsia="vi-VN"/>
        </w:rPr>
        <w:t xml:space="preserve"> Hỗ trợ </w:t>
      </w:r>
      <w:r w:rsidR="00997574" w:rsidRPr="00416F9D">
        <w:rPr>
          <w:rFonts w:ascii="Arial" w:hAnsi="Arial" w:cs="Arial"/>
          <w:sz w:val="20"/>
          <w:szCs w:val="20"/>
          <w:lang w:eastAsia="vi-VN"/>
        </w:rPr>
        <w:t>đóng</w:t>
      </w:r>
      <w:r w:rsidR="00190CEC" w:rsidRPr="00416F9D">
        <w:rPr>
          <w:rFonts w:ascii="Arial" w:hAnsi="Arial" w:cs="Arial"/>
          <w:sz w:val="20"/>
          <w:szCs w:val="20"/>
          <w:lang w:eastAsia="vi-VN"/>
        </w:rPr>
        <w:t xml:space="preserve"> bảo hiểm y tế</w:t>
      </w:r>
      <w:r w:rsidR="005D7907" w:rsidRPr="00416F9D">
        <w:rPr>
          <w:rFonts w:ascii="Arial" w:hAnsi="Arial" w:cs="Arial"/>
          <w:sz w:val="20"/>
          <w:szCs w:val="20"/>
          <w:lang w:eastAsia="vi-VN"/>
        </w:rPr>
        <w:t xml:space="preserve"> </w:t>
      </w:r>
      <w:r w:rsidR="00997574" w:rsidRPr="00416F9D">
        <w:rPr>
          <w:rFonts w:ascii="Arial" w:hAnsi="Arial" w:cs="Arial"/>
          <w:sz w:val="20"/>
          <w:szCs w:val="20"/>
          <w:lang w:eastAsia="vi-VN"/>
        </w:rPr>
        <w:t xml:space="preserve">trong thời gian học </w:t>
      </w:r>
      <w:r w:rsidR="00CD7970" w:rsidRPr="00416F9D">
        <w:rPr>
          <w:rFonts w:ascii="Arial" w:hAnsi="Arial" w:cs="Arial"/>
          <w:sz w:val="20"/>
          <w:szCs w:val="20"/>
          <w:lang w:eastAsia="vi-VN"/>
        </w:rPr>
        <w:t xml:space="preserve">theo mức quy định </w:t>
      </w:r>
      <w:r w:rsidR="00B163AA" w:rsidRPr="00416F9D">
        <w:rPr>
          <w:rFonts w:ascii="Arial" w:hAnsi="Arial" w:cs="Arial"/>
          <w:sz w:val="20"/>
          <w:szCs w:val="20"/>
          <w:lang w:eastAsia="vi-VN"/>
        </w:rPr>
        <w:t xml:space="preserve">hiện hành </w:t>
      </w:r>
      <w:r w:rsidR="00CD7970" w:rsidRPr="00416F9D">
        <w:rPr>
          <w:rFonts w:ascii="Arial" w:hAnsi="Arial" w:cs="Arial"/>
          <w:sz w:val="20"/>
          <w:szCs w:val="20"/>
          <w:lang w:eastAsia="vi-VN"/>
        </w:rPr>
        <w:t xml:space="preserve">của </w:t>
      </w:r>
      <w:r w:rsidR="008A318F" w:rsidRPr="00416F9D">
        <w:rPr>
          <w:rFonts w:ascii="Arial" w:hAnsi="Arial" w:cs="Arial"/>
          <w:sz w:val="20"/>
          <w:szCs w:val="20"/>
          <w:lang w:eastAsia="vi-VN"/>
        </w:rPr>
        <w:t>nhà nước</w:t>
      </w:r>
      <w:r w:rsidR="00CD7970" w:rsidRPr="00416F9D">
        <w:rPr>
          <w:rFonts w:ascii="Arial" w:hAnsi="Arial" w:cs="Arial"/>
          <w:sz w:val="20"/>
          <w:szCs w:val="20"/>
          <w:lang w:eastAsia="vi-VN"/>
        </w:rPr>
        <w:t>.</w:t>
      </w:r>
    </w:p>
    <w:p w14:paraId="522D0F5F" w14:textId="77777777" w:rsidR="00724D27" w:rsidRPr="00416F9D" w:rsidRDefault="00724D27" w:rsidP="00416F9D">
      <w:pPr>
        <w:widowControl w:val="0"/>
        <w:shd w:val="clear" w:color="auto" w:fill="FFFFFF"/>
        <w:snapToGrid w:val="0"/>
        <w:spacing w:after="120" w:line="240" w:lineRule="auto"/>
        <w:jc w:val="both"/>
        <w:rPr>
          <w:rFonts w:ascii="Arial" w:hAnsi="Arial" w:cs="Arial"/>
          <w:spacing w:val="-2"/>
          <w:sz w:val="20"/>
          <w:szCs w:val="20"/>
          <w:lang w:eastAsia="vi-VN"/>
        </w:rPr>
      </w:pPr>
      <w:r w:rsidRPr="00416F9D">
        <w:rPr>
          <w:rFonts w:ascii="Arial" w:hAnsi="Arial" w:cs="Arial"/>
          <w:spacing w:val="-2"/>
          <w:sz w:val="20"/>
          <w:szCs w:val="20"/>
          <w:lang w:eastAsia="vi-VN"/>
        </w:rPr>
        <w:t>c) Hỗ trợ nhân ngày Quốc khánh nước Cộng hòa xã hội chủ nghĩa Việt Nam, Quốc khánh nước CHDCND Lào, Tết cổ truyền Việt Nam, Tết cổ truyền CHDCND Lào trong trong thời gian học tập tại Thừa Thiên Huế: 200.000</w:t>
      </w:r>
      <w:r w:rsidR="005D7907" w:rsidRPr="00416F9D">
        <w:rPr>
          <w:rFonts w:ascii="Arial" w:hAnsi="Arial" w:cs="Arial"/>
          <w:spacing w:val="-2"/>
          <w:sz w:val="20"/>
          <w:szCs w:val="20"/>
          <w:lang w:eastAsia="vi-VN"/>
        </w:rPr>
        <w:t xml:space="preserve"> </w:t>
      </w:r>
      <w:r w:rsidRPr="00416F9D">
        <w:rPr>
          <w:rFonts w:ascii="Arial" w:hAnsi="Arial" w:cs="Arial"/>
          <w:spacing w:val="-2"/>
          <w:sz w:val="20"/>
          <w:szCs w:val="20"/>
          <w:lang w:eastAsia="vi-VN"/>
        </w:rPr>
        <w:t xml:space="preserve">đồng/người/01 lần Lễ, </w:t>
      </w:r>
      <w:r w:rsidR="008E5F5C" w:rsidRPr="00416F9D">
        <w:rPr>
          <w:rFonts w:ascii="Arial" w:hAnsi="Arial" w:cs="Arial"/>
          <w:spacing w:val="-2"/>
          <w:sz w:val="20"/>
          <w:szCs w:val="20"/>
          <w:lang w:eastAsia="vi-VN"/>
        </w:rPr>
        <w:t>T</w:t>
      </w:r>
      <w:r w:rsidRPr="00416F9D">
        <w:rPr>
          <w:rFonts w:ascii="Arial" w:hAnsi="Arial" w:cs="Arial"/>
          <w:spacing w:val="-2"/>
          <w:sz w:val="20"/>
          <w:szCs w:val="20"/>
          <w:lang w:eastAsia="vi-VN"/>
        </w:rPr>
        <w:t>ết.</w:t>
      </w:r>
    </w:p>
    <w:p w14:paraId="25B382C2" w14:textId="77777777" w:rsidR="00DF7178" w:rsidRPr="00416F9D" w:rsidRDefault="00AC34CF" w:rsidP="00416F9D">
      <w:pPr>
        <w:widowControl w:val="0"/>
        <w:shd w:val="clear" w:color="auto" w:fill="FFFFFF"/>
        <w:snapToGrid w:val="0"/>
        <w:spacing w:after="120" w:line="240" w:lineRule="auto"/>
        <w:jc w:val="both"/>
        <w:rPr>
          <w:rFonts w:ascii="Arial" w:hAnsi="Arial" w:cs="Arial"/>
          <w:sz w:val="20"/>
          <w:szCs w:val="20"/>
          <w:lang w:eastAsia="vi-VN"/>
        </w:rPr>
      </w:pPr>
      <w:r w:rsidRPr="00416F9D">
        <w:rPr>
          <w:rFonts w:ascii="Arial" w:hAnsi="Arial" w:cs="Arial"/>
          <w:sz w:val="20"/>
          <w:szCs w:val="20"/>
          <w:lang w:eastAsia="vi-VN"/>
        </w:rPr>
        <w:t>6</w:t>
      </w:r>
      <w:r w:rsidR="00DF7178" w:rsidRPr="00416F9D">
        <w:rPr>
          <w:rFonts w:ascii="Arial" w:hAnsi="Arial" w:cs="Arial"/>
          <w:sz w:val="20"/>
          <w:szCs w:val="20"/>
          <w:lang w:eastAsia="vi-VN"/>
        </w:rPr>
        <w:t>. Nguồn kinh phí thực hiệ</w:t>
      </w:r>
      <w:r w:rsidR="00CB2B93" w:rsidRPr="00416F9D">
        <w:rPr>
          <w:rFonts w:ascii="Arial" w:hAnsi="Arial" w:cs="Arial"/>
          <w:sz w:val="20"/>
          <w:szCs w:val="20"/>
          <w:lang w:eastAsia="vi-VN"/>
        </w:rPr>
        <w:t>n: Ngân sách nhà nước</w:t>
      </w:r>
      <w:r w:rsidR="005D7907" w:rsidRPr="00416F9D">
        <w:rPr>
          <w:rFonts w:ascii="Arial" w:hAnsi="Arial" w:cs="Arial"/>
          <w:sz w:val="20"/>
          <w:szCs w:val="20"/>
          <w:lang w:eastAsia="vi-VN"/>
        </w:rPr>
        <w:t xml:space="preserve"> </w:t>
      </w:r>
      <w:r w:rsidR="006C5822" w:rsidRPr="00416F9D">
        <w:rPr>
          <w:rFonts w:ascii="Arial" w:hAnsi="Arial" w:cs="Arial"/>
          <w:sz w:val="20"/>
          <w:szCs w:val="20"/>
          <w:lang w:eastAsia="vi-VN"/>
        </w:rPr>
        <w:t xml:space="preserve">cấp </w:t>
      </w:r>
      <w:r w:rsidR="00DF7178" w:rsidRPr="00416F9D">
        <w:rPr>
          <w:rFonts w:ascii="Arial" w:hAnsi="Arial" w:cs="Arial"/>
          <w:sz w:val="20"/>
          <w:szCs w:val="20"/>
          <w:lang w:eastAsia="vi-VN"/>
        </w:rPr>
        <w:t>tỉ</w:t>
      </w:r>
      <w:r w:rsidR="000832C1" w:rsidRPr="00416F9D">
        <w:rPr>
          <w:rFonts w:ascii="Arial" w:hAnsi="Arial" w:cs="Arial"/>
          <w:sz w:val="20"/>
          <w:szCs w:val="20"/>
          <w:lang w:eastAsia="vi-VN"/>
        </w:rPr>
        <w:t>nh.</w:t>
      </w:r>
    </w:p>
    <w:bookmarkEnd w:id="4"/>
    <w:p w14:paraId="72AC1EBF" w14:textId="77777777" w:rsidR="007451F6" w:rsidRPr="00416F9D" w:rsidRDefault="00AF7578" w:rsidP="00416F9D">
      <w:pPr>
        <w:widowControl w:val="0"/>
        <w:tabs>
          <w:tab w:val="center" w:pos="4820"/>
        </w:tabs>
        <w:snapToGrid w:val="0"/>
        <w:spacing w:after="120" w:line="240" w:lineRule="auto"/>
        <w:jc w:val="both"/>
        <w:rPr>
          <w:rFonts w:ascii="Arial" w:eastAsia="Times New Roman" w:hAnsi="Arial" w:cs="Arial"/>
          <w:b/>
          <w:sz w:val="20"/>
          <w:szCs w:val="20"/>
        </w:rPr>
      </w:pPr>
      <w:r w:rsidRPr="00416F9D">
        <w:rPr>
          <w:rFonts w:ascii="Arial" w:eastAsia="Times New Roman" w:hAnsi="Arial" w:cs="Arial"/>
          <w:b/>
          <w:sz w:val="20"/>
          <w:szCs w:val="20"/>
        </w:rPr>
        <w:t>Điều 3</w:t>
      </w:r>
      <w:r w:rsidR="00B53285" w:rsidRPr="00416F9D">
        <w:rPr>
          <w:rFonts w:ascii="Arial" w:eastAsia="Times New Roman" w:hAnsi="Arial" w:cs="Arial"/>
          <w:b/>
          <w:sz w:val="20"/>
          <w:szCs w:val="20"/>
        </w:rPr>
        <w:t>. Tổ chức thực hiện</w:t>
      </w:r>
      <w:r w:rsidR="007C7C81" w:rsidRPr="00416F9D">
        <w:rPr>
          <w:rFonts w:ascii="Arial" w:eastAsia="Times New Roman" w:hAnsi="Arial" w:cs="Arial"/>
          <w:b/>
          <w:sz w:val="20"/>
          <w:szCs w:val="20"/>
        </w:rPr>
        <w:tab/>
      </w:r>
    </w:p>
    <w:p w14:paraId="50247029" w14:textId="77777777" w:rsidR="005D7907" w:rsidRPr="00416F9D" w:rsidRDefault="005D7907" w:rsidP="00416F9D">
      <w:pPr>
        <w:widowControl w:val="0"/>
        <w:spacing w:after="120" w:line="240" w:lineRule="auto"/>
        <w:jc w:val="both"/>
        <w:textAlignment w:val="baseline"/>
        <w:rPr>
          <w:rFonts w:ascii="Arial" w:eastAsia="Malgun Gothic" w:hAnsi="Arial" w:cs="Arial"/>
          <w:sz w:val="20"/>
          <w:szCs w:val="20"/>
          <w:lang w:val="pt-BR"/>
        </w:rPr>
      </w:pPr>
      <w:r w:rsidRPr="00416F9D">
        <w:rPr>
          <w:rFonts w:ascii="Arial" w:eastAsia="Malgun Gothic" w:hAnsi="Arial" w:cs="Arial"/>
          <w:sz w:val="20"/>
          <w:szCs w:val="20"/>
          <w:lang w:val="pt-BR"/>
        </w:rPr>
        <w:lastRenderedPageBreak/>
        <w:t>1. Giao Ủy ban nhân dân tỉnh tổ chức thực hiện Nghị quyết.</w:t>
      </w:r>
    </w:p>
    <w:p w14:paraId="20EFA897" w14:textId="09CDB8AE" w:rsidR="005D7907" w:rsidRPr="00416F9D" w:rsidRDefault="005D7907" w:rsidP="00416F9D">
      <w:pPr>
        <w:widowControl w:val="0"/>
        <w:spacing w:after="120" w:line="240" w:lineRule="auto"/>
        <w:jc w:val="both"/>
        <w:textAlignment w:val="baseline"/>
        <w:rPr>
          <w:rFonts w:ascii="Arial" w:eastAsia="Times New Roman" w:hAnsi="Arial" w:cs="Arial"/>
          <w:sz w:val="20"/>
          <w:szCs w:val="20"/>
          <w:lang w:val="vi-VN"/>
        </w:rPr>
      </w:pPr>
      <w:r w:rsidRPr="00416F9D">
        <w:rPr>
          <w:rFonts w:ascii="Arial" w:eastAsia="Times New Roman" w:hAnsi="Arial" w:cs="Arial"/>
          <w:sz w:val="20"/>
          <w:szCs w:val="20"/>
          <w:lang w:val="vi-VN"/>
        </w:rPr>
        <w:t>2. Giao Thường trực Hội đồng nhân dân, các Ban Hội đồng nhân dân,</w:t>
      </w:r>
      <w:r w:rsidR="00416F9D">
        <w:rPr>
          <w:rFonts w:ascii="Arial" w:eastAsia="Times New Roman" w:hAnsi="Arial" w:cs="Arial"/>
          <w:sz w:val="20"/>
          <w:szCs w:val="20"/>
        </w:rPr>
        <w:t xml:space="preserve"> </w:t>
      </w:r>
      <w:r w:rsidRPr="00416F9D">
        <w:rPr>
          <w:rFonts w:ascii="Arial" w:eastAsia="Times New Roman" w:hAnsi="Arial" w:cs="Arial"/>
          <w:sz w:val="20"/>
          <w:szCs w:val="20"/>
          <w:lang w:val="vi-VN"/>
        </w:rPr>
        <w:t>Tổ đại biểu và các đại biểu Hội đồng nhân dân tỉnh trong phạm vi, nhiệm vụ,</w:t>
      </w:r>
      <w:r w:rsidRPr="00416F9D">
        <w:rPr>
          <w:rFonts w:ascii="Arial" w:eastAsia="Times New Roman" w:hAnsi="Arial" w:cs="Arial"/>
          <w:sz w:val="20"/>
          <w:szCs w:val="20"/>
        </w:rPr>
        <w:t xml:space="preserve"> </w:t>
      </w:r>
      <w:r w:rsidRPr="00416F9D">
        <w:rPr>
          <w:rFonts w:ascii="Arial" w:eastAsia="Times New Roman" w:hAnsi="Arial" w:cs="Arial"/>
          <w:sz w:val="20"/>
          <w:szCs w:val="20"/>
          <w:lang w:val="vi-VN"/>
        </w:rPr>
        <w:t>quyền hạn giám sát việc triển khai thực hiện Nghị quyết.</w:t>
      </w:r>
    </w:p>
    <w:p w14:paraId="25237E93" w14:textId="77777777" w:rsidR="005D7907" w:rsidRPr="00416F9D" w:rsidRDefault="005D7907" w:rsidP="00416F9D">
      <w:pPr>
        <w:widowControl w:val="0"/>
        <w:shd w:val="clear" w:color="auto" w:fill="FFFFFF"/>
        <w:tabs>
          <w:tab w:val="left" w:pos="567"/>
        </w:tabs>
        <w:spacing w:after="120" w:line="240" w:lineRule="auto"/>
        <w:jc w:val="both"/>
        <w:rPr>
          <w:rFonts w:ascii="Arial" w:eastAsia="Times New Roman" w:hAnsi="Arial" w:cs="Arial"/>
          <w:spacing w:val="-2"/>
          <w:sz w:val="20"/>
          <w:szCs w:val="20"/>
        </w:rPr>
      </w:pPr>
      <w:r w:rsidRPr="00416F9D">
        <w:rPr>
          <w:rFonts w:ascii="Arial" w:eastAsia="Times New Roman" w:hAnsi="Arial" w:cs="Arial"/>
          <w:spacing w:val="-2"/>
          <w:sz w:val="20"/>
          <w:szCs w:val="20"/>
          <w:lang w:val="vi-VN"/>
        </w:rPr>
        <w:t xml:space="preserve">Nghị quyết này đã được Hội đồng nhân dân tỉnh Thừa Thiên Huế khoá </w:t>
      </w:r>
      <w:r w:rsidRPr="00416F9D">
        <w:rPr>
          <w:rFonts w:ascii="Arial" w:eastAsia="Times New Roman" w:hAnsi="Arial" w:cs="Arial"/>
          <w:spacing w:val="-2"/>
          <w:sz w:val="20"/>
          <w:szCs w:val="20"/>
        </w:rPr>
        <w:t xml:space="preserve">VIII, </w:t>
      </w:r>
      <w:r w:rsidRPr="00416F9D">
        <w:rPr>
          <w:rFonts w:ascii="Arial" w:eastAsia="Times New Roman" w:hAnsi="Arial" w:cs="Arial"/>
          <w:spacing w:val="-2"/>
          <w:sz w:val="20"/>
          <w:szCs w:val="20"/>
          <w:lang w:val="vi-VN"/>
        </w:rPr>
        <w:t>Kỳ họp chuyên đề lần thứ 19 thông qua ngày</w:t>
      </w:r>
      <w:r w:rsidRPr="00416F9D">
        <w:rPr>
          <w:rFonts w:ascii="Arial" w:eastAsia="Times New Roman" w:hAnsi="Arial" w:cs="Arial"/>
          <w:spacing w:val="-2"/>
          <w:sz w:val="20"/>
          <w:szCs w:val="20"/>
        </w:rPr>
        <w:t xml:space="preserve"> 25</w:t>
      </w:r>
      <w:r w:rsidRPr="00416F9D">
        <w:rPr>
          <w:rFonts w:ascii="Arial" w:eastAsia="Times New Roman" w:hAnsi="Arial" w:cs="Arial"/>
          <w:spacing w:val="-2"/>
          <w:sz w:val="20"/>
          <w:szCs w:val="20"/>
          <w:lang w:val="vi-VN"/>
        </w:rPr>
        <w:t xml:space="preserve"> tháng </w:t>
      </w:r>
      <w:r w:rsidRPr="00416F9D">
        <w:rPr>
          <w:rFonts w:ascii="Arial" w:eastAsia="Times New Roman" w:hAnsi="Arial" w:cs="Arial"/>
          <w:spacing w:val="-2"/>
          <w:sz w:val="20"/>
          <w:szCs w:val="20"/>
        </w:rPr>
        <w:t>9</w:t>
      </w:r>
      <w:r w:rsidRPr="00416F9D">
        <w:rPr>
          <w:rFonts w:ascii="Arial" w:eastAsia="Times New Roman" w:hAnsi="Arial" w:cs="Arial"/>
          <w:spacing w:val="-2"/>
          <w:sz w:val="20"/>
          <w:szCs w:val="20"/>
          <w:lang w:val="vi-VN"/>
        </w:rPr>
        <w:t xml:space="preserve"> năm 202</w:t>
      </w:r>
      <w:r w:rsidRPr="00416F9D">
        <w:rPr>
          <w:rFonts w:ascii="Arial" w:eastAsia="Times New Roman" w:hAnsi="Arial" w:cs="Arial"/>
          <w:spacing w:val="-2"/>
          <w:sz w:val="20"/>
          <w:szCs w:val="20"/>
        </w:rPr>
        <w:t>4</w:t>
      </w:r>
      <w:r w:rsidRPr="00416F9D">
        <w:rPr>
          <w:rFonts w:ascii="Arial" w:eastAsia="Times New Roman" w:hAnsi="Arial" w:cs="Arial"/>
          <w:spacing w:val="-2"/>
          <w:sz w:val="20"/>
          <w:szCs w:val="20"/>
          <w:lang w:val="vi-VN"/>
        </w:rPr>
        <w:t xml:space="preserve"> và có hiệu lực từ ngày </w:t>
      </w:r>
      <w:r w:rsidRPr="00416F9D">
        <w:rPr>
          <w:rFonts w:ascii="Arial" w:eastAsia="Times New Roman" w:hAnsi="Arial" w:cs="Arial"/>
          <w:spacing w:val="-2"/>
          <w:sz w:val="20"/>
          <w:szCs w:val="20"/>
        </w:rPr>
        <w:t>05</w:t>
      </w:r>
      <w:r w:rsidRPr="00416F9D">
        <w:rPr>
          <w:rFonts w:ascii="Arial" w:eastAsia="Times New Roman" w:hAnsi="Arial" w:cs="Arial"/>
          <w:spacing w:val="-2"/>
          <w:sz w:val="20"/>
          <w:szCs w:val="20"/>
          <w:lang w:val="vi-VN"/>
        </w:rPr>
        <w:t xml:space="preserve"> tháng </w:t>
      </w:r>
      <w:r w:rsidRPr="00416F9D">
        <w:rPr>
          <w:rFonts w:ascii="Arial" w:eastAsia="Times New Roman" w:hAnsi="Arial" w:cs="Arial"/>
          <w:spacing w:val="-2"/>
          <w:sz w:val="20"/>
          <w:szCs w:val="20"/>
        </w:rPr>
        <w:t>10</w:t>
      </w:r>
      <w:r w:rsidRPr="00416F9D">
        <w:rPr>
          <w:rFonts w:ascii="Arial" w:eastAsia="Times New Roman" w:hAnsi="Arial" w:cs="Arial"/>
          <w:spacing w:val="-2"/>
          <w:sz w:val="20"/>
          <w:szCs w:val="20"/>
          <w:lang w:val="vi-VN"/>
        </w:rPr>
        <w:t xml:space="preserve"> năm 202</w:t>
      </w:r>
      <w:r w:rsidRPr="00416F9D">
        <w:rPr>
          <w:rFonts w:ascii="Arial" w:eastAsia="Times New Roman" w:hAnsi="Arial" w:cs="Arial"/>
          <w:spacing w:val="-2"/>
          <w:sz w:val="20"/>
          <w:szCs w:val="20"/>
        </w:rPr>
        <w:t>4./.</w:t>
      </w:r>
    </w:p>
    <w:p w14:paraId="5DBB9F73" w14:textId="77777777" w:rsidR="009D025F" w:rsidRPr="00416F9D" w:rsidRDefault="009D025F" w:rsidP="00416F9D">
      <w:pPr>
        <w:widowControl w:val="0"/>
        <w:spacing w:after="120" w:line="240" w:lineRule="auto"/>
        <w:jc w:val="both"/>
        <w:rPr>
          <w:rFonts w:ascii="Arial" w:eastAsia="Times New Roman" w:hAnsi="Arial" w:cs="Arial"/>
          <w:sz w:val="20"/>
          <w:szCs w:val="20"/>
          <w:lang w:eastAsia="en-US"/>
        </w:rPr>
      </w:pPr>
    </w:p>
    <w:tbl>
      <w:tblPr>
        <w:tblW w:w="9288" w:type="dxa"/>
        <w:tblCellMar>
          <w:left w:w="0" w:type="dxa"/>
          <w:right w:w="0" w:type="dxa"/>
        </w:tblCellMar>
        <w:tblLook w:val="0000" w:firstRow="0" w:lastRow="0" w:firstColumn="0" w:lastColumn="0" w:noHBand="0" w:noVBand="0"/>
      </w:tblPr>
      <w:tblGrid>
        <w:gridCol w:w="4788"/>
        <w:gridCol w:w="4500"/>
      </w:tblGrid>
      <w:tr w:rsidR="009D025F" w:rsidRPr="00416F9D" w14:paraId="19EA57C2" w14:textId="77777777" w:rsidTr="00003162">
        <w:trPr>
          <w:trHeight w:val="2452"/>
        </w:trPr>
        <w:tc>
          <w:tcPr>
            <w:tcW w:w="4788" w:type="dxa"/>
            <w:tcMar>
              <w:top w:w="0" w:type="dxa"/>
              <w:left w:w="108" w:type="dxa"/>
              <w:bottom w:w="0" w:type="dxa"/>
              <w:right w:w="108" w:type="dxa"/>
            </w:tcMar>
          </w:tcPr>
          <w:p w14:paraId="01E0D4A6" w14:textId="77777777" w:rsidR="009D025F" w:rsidRPr="00416F9D" w:rsidRDefault="009D025F" w:rsidP="00416F9D">
            <w:pPr>
              <w:spacing w:after="120" w:line="240" w:lineRule="auto"/>
              <w:rPr>
                <w:rFonts w:ascii="Arial" w:eastAsia="Times New Roman" w:hAnsi="Arial" w:cs="Arial"/>
                <w:sz w:val="20"/>
                <w:szCs w:val="20"/>
                <w:lang w:val="vi-VN" w:eastAsia="en-US"/>
              </w:rPr>
            </w:pPr>
            <w:r w:rsidRPr="00416F9D">
              <w:rPr>
                <w:rFonts w:ascii="Arial" w:eastAsia="Times New Roman" w:hAnsi="Arial" w:cs="Arial"/>
                <w:b/>
                <w:i/>
                <w:sz w:val="20"/>
                <w:szCs w:val="20"/>
                <w:lang w:val="vi-VN" w:eastAsia="en-US"/>
              </w:rPr>
              <w:t> Nơi nhận</w:t>
            </w:r>
            <w:r w:rsidR="00735F0C" w:rsidRPr="00416F9D">
              <w:rPr>
                <w:rFonts w:ascii="Arial" w:eastAsia="Times New Roman" w:hAnsi="Arial" w:cs="Arial"/>
                <w:b/>
                <w:i/>
                <w:sz w:val="20"/>
                <w:szCs w:val="20"/>
                <w:lang w:eastAsia="en-US"/>
              </w:rPr>
              <w:t>:</w:t>
            </w:r>
            <w:r w:rsidRPr="00416F9D">
              <w:rPr>
                <w:rFonts w:ascii="Arial" w:eastAsia="Times New Roman" w:hAnsi="Arial" w:cs="Arial"/>
                <w:b/>
                <w:bCs/>
                <w:i/>
                <w:iCs/>
                <w:sz w:val="20"/>
                <w:szCs w:val="20"/>
                <w:lang w:val="vi-VN" w:eastAsia="en-US"/>
              </w:rPr>
              <w:br/>
            </w:r>
            <w:r w:rsidRPr="00416F9D">
              <w:rPr>
                <w:rFonts w:ascii="Arial" w:eastAsia="Times New Roman" w:hAnsi="Arial" w:cs="Arial"/>
                <w:sz w:val="20"/>
                <w:szCs w:val="20"/>
                <w:lang w:val="vi-VN" w:eastAsia="en-US"/>
              </w:rPr>
              <w:t xml:space="preserve">- Như Điều </w:t>
            </w:r>
            <w:r w:rsidR="008E5F5C" w:rsidRPr="00416F9D">
              <w:rPr>
                <w:rFonts w:ascii="Arial" w:eastAsia="Times New Roman" w:hAnsi="Arial" w:cs="Arial"/>
                <w:sz w:val="20"/>
                <w:szCs w:val="20"/>
                <w:lang w:val="vi-VN" w:eastAsia="en-US"/>
              </w:rPr>
              <w:t>3</w:t>
            </w:r>
            <w:r w:rsidRPr="00416F9D">
              <w:rPr>
                <w:rFonts w:ascii="Arial" w:eastAsia="Times New Roman" w:hAnsi="Arial" w:cs="Arial"/>
                <w:sz w:val="20"/>
                <w:szCs w:val="20"/>
                <w:lang w:val="vi-VN" w:eastAsia="en-US"/>
              </w:rPr>
              <w:t>;</w:t>
            </w:r>
          </w:p>
          <w:p w14:paraId="294A9DED" w14:textId="77777777" w:rsidR="009D025F" w:rsidRPr="00416F9D" w:rsidRDefault="009D025F" w:rsidP="00416F9D">
            <w:pPr>
              <w:spacing w:after="120" w:line="240" w:lineRule="auto"/>
              <w:rPr>
                <w:rFonts w:ascii="Arial" w:eastAsia="Times New Roman" w:hAnsi="Arial" w:cs="Arial"/>
                <w:sz w:val="20"/>
                <w:szCs w:val="20"/>
                <w:lang w:val="vi-VN" w:eastAsia="en-US"/>
              </w:rPr>
            </w:pPr>
            <w:r w:rsidRPr="00416F9D">
              <w:rPr>
                <w:rFonts w:ascii="Arial" w:eastAsia="Times New Roman" w:hAnsi="Arial" w:cs="Arial"/>
                <w:sz w:val="20"/>
                <w:szCs w:val="20"/>
                <w:lang w:val="vi-VN" w:eastAsia="en-US"/>
              </w:rPr>
              <w:t xml:space="preserve">- UBTV Quốc hội, Chính phủ; </w:t>
            </w:r>
          </w:p>
          <w:p w14:paraId="2E995ABA" w14:textId="77777777" w:rsidR="009D025F" w:rsidRPr="00416F9D" w:rsidRDefault="009D025F" w:rsidP="00416F9D">
            <w:pPr>
              <w:spacing w:after="120" w:line="240" w:lineRule="auto"/>
              <w:rPr>
                <w:rFonts w:ascii="Arial" w:eastAsia="Times New Roman" w:hAnsi="Arial" w:cs="Arial"/>
                <w:b/>
                <w:sz w:val="20"/>
                <w:szCs w:val="20"/>
                <w:lang w:val="vi-VN" w:eastAsia="en-US"/>
              </w:rPr>
            </w:pPr>
            <w:r w:rsidRPr="00416F9D">
              <w:rPr>
                <w:rFonts w:ascii="Arial" w:eastAsia="Times New Roman" w:hAnsi="Arial" w:cs="Arial"/>
                <w:sz w:val="20"/>
                <w:szCs w:val="20"/>
                <w:lang w:val="vi-VN" w:eastAsia="en-US"/>
              </w:rPr>
              <w:t>- Ban Công tác đại biểu</w:t>
            </w:r>
            <w:r w:rsidR="005D7907" w:rsidRPr="00416F9D">
              <w:rPr>
                <w:rFonts w:ascii="Arial" w:eastAsia="Times New Roman" w:hAnsi="Arial" w:cs="Arial"/>
                <w:sz w:val="20"/>
                <w:szCs w:val="20"/>
                <w:lang w:eastAsia="en-US"/>
              </w:rPr>
              <w:t xml:space="preserve"> </w:t>
            </w:r>
            <w:r w:rsidR="00735F0C" w:rsidRPr="00416F9D">
              <w:rPr>
                <w:rFonts w:ascii="Arial" w:eastAsia="Times New Roman" w:hAnsi="Arial" w:cs="Arial"/>
                <w:sz w:val="20"/>
                <w:szCs w:val="20"/>
                <w:lang w:eastAsia="en-US"/>
              </w:rPr>
              <w:t>-</w:t>
            </w:r>
            <w:r w:rsidR="005D7907" w:rsidRPr="00416F9D">
              <w:rPr>
                <w:rFonts w:ascii="Arial" w:eastAsia="Times New Roman" w:hAnsi="Arial" w:cs="Arial"/>
                <w:sz w:val="20"/>
                <w:szCs w:val="20"/>
                <w:lang w:eastAsia="en-US"/>
              </w:rPr>
              <w:t xml:space="preserve"> UBTV Quốc hội</w:t>
            </w:r>
            <w:r w:rsidRPr="00416F9D">
              <w:rPr>
                <w:rFonts w:ascii="Arial" w:eastAsia="Times New Roman" w:hAnsi="Arial" w:cs="Arial"/>
                <w:sz w:val="20"/>
                <w:szCs w:val="20"/>
                <w:lang w:val="vi-VN" w:eastAsia="en-US"/>
              </w:rPr>
              <w:t xml:space="preserve">; </w:t>
            </w:r>
          </w:p>
          <w:p w14:paraId="4C3A62F1" w14:textId="77777777" w:rsidR="009D025F" w:rsidRPr="00416F9D" w:rsidRDefault="009D025F" w:rsidP="00416F9D">
            <w:pPr>
              <w:spacing w:after="120" w:line="240" w:lineRule="auto"/>
              <w:rPr>
                <w:rFonts w:ascii="Arial" w:eastAsia="Times New Roman" w:hAnsi="Arial" w:cs="Arial"/>
                <w:sz w:val="20"/>
                <w:szCs w:val="20"/>
                <w:lang w:val="vi-VN" w:eastAsia="en-US"/>
              </w:rPr>
            </w:pPr>
            <w:r w:rsidRPr="00416F9D">
              <w:rPr>
                <w:rFonts w:ascii="Arial" w:eastAsia="Times New Roman" w:hAnsi="Arial" w:cs="Arial"/>
                <w:sz w:val="20"/>
                <w:szCs w:val="20"/>
                <w:lang w:val="vi-VN" w:eastAsia="en-US"/>
              </w:rPr>
              <w:t>- Bộ</w:t>
            </w:r>
            <w:r w:rsidR="005D7907" w:rsidRPr="00416F9D">
              <w:rPr>
                <w:rFonts w:ascii="Arial" w:eastAsia="Times New Roman" w:hAnsi="Arial" w:cs="Arial"/>
                <w:sz w:val="20"/>
                <w:szCs w:val="20"/>
                <w:lang w:eastAsia="en-US"/>
              </w:rPr>
              <w:t xml:space="preserve"> </w:t>
            </w:r>
            <w:r w:rsidRPr="00416F9D">
              <w:rPr>
                <w:rFonts w:ascii="Arial" w:eastAsia="Times New Roman" w:hAnsi="Arial" w:cs="Arial"/>
                <w:sz w:val="20"/>
                <w:szCs w:val="20"/>
                <w:lang w:val="vi-VN" w:eastAsia="en-US"/>
              </w:rPr>
              <w:t>Tài chính;</w:t>
            </w:r>
          </w:p>
          <w:p w14:paraId="76F29B6D" w14:textId="77777777" w:rsidR="009D025F" w:rsidRPr="00416F9D" w:rsidRDefault="00B27883" w:rsidP="00416F9D">
            <w:pPr>
              <w:spacing w:after="120" w:line="240" w:lineRule="auto"/>
              <w:rPr>
                <w:rFonts w:ascii="Arial" w:eastAsia="Times New Roman" w:hAnsi="Arial" w:cs="Arial"/>
                <w:sz w:val="20"/>
                <w:szCs w:val="20"/>
                <w:lang w:val="vi-VN" w:eastAsia="en-US"/>
              </w:rPr>
            </w:pPr>
            <w:r w:rsidRPr="00416F9D">
              <w:rPr>
                <w:rFonts w:ascii="Arial" w:eastAsia="Times New Roman" w:hAnsi="Arial" w:cs="Arial"/>
                <w:sz w:val="20"/>
                <w:szCs w:val="20"/>
                <w:lang w:val="vi-VN" w:eastAsia="en-US"/>
              </w:rPr>
              <w:t xml:space="preserve">- Cục </w:t>
            </w:r>
            <w:r w:rsidRPr="00416F9D">
              <w:rPr>
                <w:rFonts w:ascii="Arial" w:eastAsia="Times New Roman" w:hAnsi="Arial" w:cs="Arial"/>
                <w:sz w:val="20"/>
                <w:szCs w:val="20"/>
                <w:lang w:eastAsia="en-US"/>
              </w:rPr>
              <w:t>K</w:t>
            </w:r>
            <w:r w:rsidR="00D16C14" w:rsidRPr="00416F9D">
              <w:rPr>
                <w:rFonts w:ascii="Arial" w:eastAsia="Times New Roman" w:hAnsi="Arial" w:cs="Arial"/>
                <w:sz w:val="20"/>
                <w:szCs w:val="20"/>
                <w:lang w:val="vi-VN" w:eastAsia="en-US"/>
              </w:rPr>
              <w:t>iểm tra</w:t>
            </w:r>
            <w:r w:rsidR="00D16C14" w:rsidRPr="00416F9D">
              <w:rPr>
                <w:rFonts w:ascii="Arial" w:eastAsia="Times New Roman" w:hAnsi="Arial" w:cs="Arial"/>
                <w:sz w:val="20"/>
                <w:szCs w:val="20"/>
                <w:lang w:eastAsia="en-US"/>
              </w:rPr>
              <w:t xml:space="preserve"> văn bản </w:t>
            </w:r>
            <w:r w:rsidR="00D16C14" w:rsidRPr="00416F9D">
              <w:rPr>
                <w:rFonts w:ascii="Arial" w:eastAsia="Times New Roman" w:hAnsi="Arial" w:cs="Arial"/>
                <w:sz w:val="20"/>
                <w:szCs w:val="20"/>
                <w:lang w:val="vi-VN" w:eastAsia="en-US"/>
              </w:rPr>
              <w:t xml:space="preserve">QPPL </w:t>
            </w:r>
            <w:r w:rsidR="00D16C14" w:rsidRPr="00416F9D">
              <w:rPr>
                <w:rFonts w:ascii="Arial" w:eastAsia="Times New Roman" w:hAnsi="Arial" w:cs="Arial"/>
                <w:sz w:val="20"/>
                <w:szCs w:val="20"/>
                <w:lang w:eastAsia="en-US"/>
              </w:rPr>
              <w:t xml:space="preserve">- </w:t>
            </w:r>
            <w:r w:rsidR="00D16C14" w:rsidRPr="00416F9D">
              <w:rPr>
                <w:rFonts w:ascii="Arial" w:eastAsia="Times New Roman" w:hAnsi="Arial" w:cs="Arial"/>
                <w:sz w:val="20"/>
                <w:szCs w:val="20"/>
                <w:lang w:val="vi-VN" w:eastAsia="en-US"/>
              </w:rPr>
              <w:t>Bộ Tư pháp</w:t>
            </w:r>
            <w:r w:rsidR="009D025F" w:rsidRPr="00416F9D">
              <w:rPr>
                <w:rFonts w:ascii="Arial" w:eastAsia="Times New Roman" w:hAnsi="Arial" w:cs="Arial"/>
                <w:sz w:val="20"/>
                <w:szCs w:val="20"/>
                <w:lang w:val="vi-VN" w:eastAsia="en-US"/>
              </w:rPr>
              <w:t>;</w:t>
            </w:r>
          </w:p>
          <w:p w14:paraId="5441A9AB" w14:textId="77777777" w:rsidR="009D025F" w:rsidRPr="00416F9D" w:rsidRDefault="009D025F" w:rsidP="00416F9D">
            <w:pPr>
              <w:spacing w:after="120" w:line="240" w:lineRule="auto"/>
              <w:rPr>
                <w:rFonts w:ascii="Arial" w:eastAsia="Times New Roman" w:hAnsi="Arial" w:cs="Arial"/>
                <w:sz w:val="20"/>
                <w:szCs w:val="20"/>
                <w:lang w:val="vi-VN" w:eastAsia="en-US"/>
              </w:rPr>
            </w:pPr>
            <w:r w:rsidRPr="00416F9D">
              <w:rPr>
                <w:rFonts w:ascii="Arial" w:eastAsia="Times New Roman" w:hAnsi="Arial" w:cs="Arial"/>
                <w:sz w:val="20"/>
                <w:szCs w:val="20"/>
                <w:lang w:val="vi-VN" w:eastAsia="en-US"/>
              </w:rPr>
              <w:t xml:space="preserve">- Thường vụ Tỉnh ủy; </w:t>
            </w:r>
          </w:p>
          <w:p w14:paraId="7616F5BC" w14:textId="77777777" w:rsidR="009D025F" w:rsidRPr="00416F9D" w:rsidRDefault="009D025F" w:rsidP="00416F9D">
            <w:pPr>
              <w:spacing w:after="120" w:line="240" w:lineRule="auto"/>
              <w:rPr>
                <w:rFonts w:ascii="Arial" w:eastAsia="Times New Roman" w:hAnsi="Arial" w:cs="Arial"/>
                <w:sz w:val="20"/>
                <w:szCs w:val="20"/>
                <w:lang w:eastAsia="en-US"/>
              </w:rPr>
            </w:pPr>
            <w:r w:rsidRPr="00416F9D">
              <w:rPr>
                <w:rFonts w:ascii="Arial" w:eastAsia="Times New Roman" w:hAnsi="Arial" w:cs="Arial"/>
                <w:sz w:val="20"/>
                <w:szCs w:val="20"/>
                <w:lang w:val="vi-VN" w:eastAsia="en-US"/>
              </w:rPr>
              <w:t>- Đoàn ĐBQH tỉnh;</w:t>
            </w:r>
            <w:r w:rsidR="009E6AB9" w:rsidRPr="00416F9D">
              <w:rPr>
                <w:rFonts w:ascii="Arial" w:eastAsia="Times New Roman" w:hAnsi="Arial" w:cs="Arial"/>
                <w:sz w:val="20"/>
                <w:szCs w:val="20"/>
                <w:lang w:eastAsia="en-US"/>
              </w:rPr>
              <w:t xml:space="preserve"> UBMTTQVN tỉnh;</w:t>
            </w:r>
          </w:p>
          <w:p w14:paraId="69DE2DB9" w14:textId="77777777" w:rsidR="009D025F" w:rsidRPr="00416F9D" w:rsidRDefault="009D025F" w:rsidP="00416F9D">
            <w:pPr>
              <w:spacing w:after="120" w:line="240" w:lineRule="auto"/>
              <w:rPr>
                <w:rFonts w:ascii="Arial" w:eastAsia="Times New Roman" w:hAnsi="Arial" w:cs="Arial"/>
                <w:sz w:val="20"/>
                <w:szCs w:val="20"/>
                <w:lang w:eastAsia="en-US"/>
              </w:rPr>
            </w:pPr>
            <w:r w:rsidRPr="00416F9D">
              <w:rPr>
                <w:rFonts w:ascii="Arial" w:eastAsia="Times New Roman" w:hAnsi="Arial" w:cs="Arial"/>
                <w:sz w:val="20"/>
                <w:szCs w:val="20"/>
                <w:lang w:val="vi-VN" w:eastAsia="en-US"/>
              </w:rPr>
              <w:t>- Các sở, ban, ngành, đoàn thể cấp tỉnh;</w:t>
            </w:r>
          </w:p>
          <w:p w14:paraId="0B8CF8F0" w14:textId="77777777" w:rsidR="009E6AB9" w:rsidRPr="00416F9D" w:rsidRDefault="009E6AB9" w:rsidP="00416F9D">
            <w:pPr>
              <w:spacing w:after="120" w:line="240" w:lineRule="auto"/>
              <w:rPr>
                <w:rFonts w:ascii="Arial" w:eastAsia="Times New Roman" w:hAnsi="Arial" w:cs="Arial"/>
                <w:sz w:val="20"/>
                <w:szCs w:val="20"/>
                <w:lang w:eastAsia="en-US"/>
              </w:rPr>
            </w:pPr>
            <w:r w:rsidRPr="00416F9D">
              <w:rPr>
                <w:rFonts w:ascii="Arial" w:eastAsia="Times New Roman" w:hAnsi="Arial" w:cs="Arial"/>
                <w:sz w:val="20"/>
                <w:szCs w:val="20"/>
                <w:lang w:val="vi-VN" w:eastAsia="en-US"/>
              </w:rPr>
              <w:t>- Trường Chính trị Nguyễn Chí Thanh;</w:t>
            </w:r>
          </w:p>
          <w:p w14:paraId="3A36C3CA" w14:textId="77777777" w:rsidR="009D025F" w:rsidRPr="00416F9D" w:rsidRDefault="009D025F" w:rsidP="00416F9D">
            <w:pPr>
              <w:spacing w:after="120" w:line="240" w:lineRule="auto"/>
              <w:rPr>
                <w:rFonts w:ascii="Arial" w:eastAsia="Times New Roman" w:hAnsi="Arial" w:cs="Arial"/>
                <w:sz w:val="20"/>
                <w:szCs w:val="20"/>
                <w:lang w:val="vi-VN" w:eastAsia="en-US"/>
              </w:rPr>
            </w:pPr>
            <w:r w:rsidRPr="00416F9D">
              <w:rPr>
                <w:rFonts w:ascii="Arial" w:eastAsia="Times New Roman" w:hAnsi="Arial" w:cs="Arial"/>
                <w:sz w:val="20"/>
                <w:szCs w:val="20"/>
                <w:lang w:val="vi-VN" w:eastAsia="en-US"/>
              </w:rPr>
              <w:t>- TT HĐND, UBND các huyện, thị xã và TP. Huế;</w:t>
            </w:r>
          </w:p>
          <w:p w14:paraId="6201E37D" w14:textId="77777777" w:rsidR="009D025F" w:rsidRPr="00416F9D" w:rsidRDefault="009D025F" w:rsidP="00416F9D">
            <w:pPr>
              <w:spacing w:after="120" w:line="240" w:lineRule="auto"/>
              <w:rPr>
                <w:rFonts w:ascii="Arial" w:eastAsia="Times New Roman" w:hAnsi="Arial" w:cs="Arial"/>
                <w:sz w:val="20"/>
                <w:szCs w:val="20"/>
                <w:lang w:val="vi-VN" w:eastAsia="en-US"/>
              </w:rPr>
            </w:pPr>
            <w:r w:rsidRPr="00416F9D">
              <w:rPr>
                <w:rFonts w:ascii="Arial" w:eastAsia="Times New Roman" w:hAnsi="Arial" w:cs="Arial"/>
                <w:sz w:val="20"/>
                <w:szCs w:val="20"/>
                <w:lang w:val="vi-VN" w:eastAsia="en-US"/>
              </w:rPr>
              <w:t xml:space="preserve">- Công báo tỉnh, Cổng </w:t>
            </w:r>
            <w:r w:rsidR="007D03F1" w:rsidRPr="00416F9D">
              <w:rPr>
                <w:rFonts w:ascii="Arial" w:eastAsia="Times New Roman" w:hAnsi="Arial" w:cs="Arial"/>
                <w:sz w:val="20"/>
                <w:szCs w:val="20"/>
                <w:lang w:eastAsia="en-US"/>
              </w:rPr>
              <w:t>TTĐT</w:t>
            </w:r>
            <w:r w:rsidRPr="00416F9D">
              <w:rPr>
                <w:rFonts w:ascii="Arial" w:eastAsia="Times New Roman" w:hAnsi="Arial" w:cs="Arial"/>
                <w:sz w:val="20"/>
                <w:szCs w:val="20"/>
                <w:lang w:val="vi-VN" w:eastAsia="en-US"/>
              </w:rPr>
              <w:t xml:space="preserve"> tỉnh; </w:t>
            </w:r>
          </w:p>
          <w:p w14:paraId="7D811AB5" w14:textId="77777777" w:rsidR="009D025F" w:rsidRPr="00416F9D" w:rsidRDefault="009D025F" w:rsidP="00416F9D">
            <w:pPr>
              <w:spacing w:after="120" w:line="240" w:lineRule="auto"/>
              <w:rPr>
                <w:rFonts w:ascii="Arial" w:eastAsia="Times New Roman" w:hAnsi="Arial" w:cs="Arial"/>
                <w:sz w:val="20"/>
                <w:szCs w:val="20"/>
                <w:lang w:val="vi-VN" w:eastAsia="en-US"/>
              </w:rPr>
            </w:pPr>
            <w:r w:rsidRPr="00416F9D">
              <w:rPr>
                <w:rFonts w:ascii="Arial" w:eastAsia="Times New Roman" w:hAnsi="Arial" w:cs="Arial"/>
                <w:sz w:val="20"/>
                <w:szCs w:val="20"/>
                <w:lang w:val="vi-VN" w:eastAsia="en-US"/>
              </w:rPr>
              <w:t xml:space="preserve">- VP: Lãnh đạo và các CV; </w:t>
            </w:r>
          </w:p>
          <w:p w14:paraId="5CEA8BF6" w14:textId="77777777" w:rsidR="009D025F" w:rsidRPr="00416F9D" w:rsidRDefault="009D025F" w:rsidP="00416F9D">
            <w:pPr>
              <w:spacing w:after="120" w:line="240" w:lineRule="auto"/>
              <w:rPr>
                <w:rFonts w:ascii="Arial" w:eastAsia="Times New Roman" w:hAnsi="Arial" w:cs="Arial"/>
                <w:sz w:val="20"/>
                <w:szCs w:val="20"/>
                <w:lang w:eastAsia="en-US"/>
              </w:rPr>
            </w:pPr>
            <w:r w:rsidRPr="00416F9D">
              <w:rPr>
                <w:rFonts w:ascii="Arial" w:eastAsia="Times New Roman" w:hAnsi="Arial" w:cs="Arial"/>
                <w:sz w:val="20"/>
                <w:szCs w:val="20"/>
                <w:lang w:eastAsia="en-US"/>
              </w:rPr>
              <w:t>- Lưu: VT</w:t>
            </w:r>
            <w:r w:rsidR="00B35759" w:rsidRPr="00416F9D">
              <w:rPr>
                <w:rFonts w:ascii="Arial" w:eastAsia="Times New Roman" w:hAnsi="Arial" w:cs="Arial"/>
                <w:sz w:val="20"/>
                <w:szCs w:val="20"/>
                <w:lang w:eastAsia="en-US"/>
              </w:rPr>
              <w:t>, LT</w:t>
            </w:r>
            <w:r w:rsidRPr="00416F9D">
              <w:rPr>
                <w:rFonts w:ascii="Arial" w:eastAsia="Times New Roman" w:hAnsi="Arial" w:cs="Arial"/>
                <w:sz w:val="20"/>
                <w:szCs w:val="20"/>
                <w:lang w:eastAsia="en-US"/>
              </w:rPr>
              <w:t>.</w:t>
            </w:r>
          </w:p>
        </w:tc>
        <w:tc>
          <w:tcPr>
            <w:tcW w:w="4500" w:type="dxa"/>
            <w:tcMar>
              <w:top w:w="0" w:type="dxa"/>
              <w:left w:w="108" w:type="dxa"/>
              <w:bottom w:w="0" w:type="dxa"/>
              <w:right w:w="108" w:type="dxa"/>
            </w:tcMar>
          </w:tcPr>
          <w:p w14:paraId="2D084019" w14:textId="77777777" w:rsidR="009D025F" w:rsidRPr="00416F9D" w:rsidRDefault="009D025F" w:rsidP="00416F9D">
            <w:pPr>
              <w:spacing w:after="120" w:line="240" w:lineRule="auto"/>
              <w:jc w:val="center"/>
              <w:rPr>
                <w:rFonts w:ascii="Arial" w:eastAsia="Times New Roman" w:hAnsi="Arial" w:cs="Arial"/>
                <w:sz w:val="20"/>
                <w:szCs w:val="20"/>
                <w:lang w:eastAsia="en-US"/>
              </w:rPr>
            </w:pPr>
            <w:r w:rsidRPr="00416F9D">
              <w:rPr>
                <w:rFonts w:ascii="Arial" w:eastAsia="Times New Roman" w:hAnsi="Arial" w:cs="Arial"/>
                <w:b/>
                <w:bCs/>
                <w:sz w:val="20"/>
                <w:szCs w:val="20"/>
                <w:lang w:eastAsia="en-US"/>
              </w:rPr>
              <w:t>CHỦ TỊCH</w:t>
            </w:r>
            <w:r w:rsidRPr="00416F9D">
              <w:rPr>
                <w:rFonts w:ascii="Arial" w:eastAsia="Times New Roman" w:hAnsi="Arial" w:cs="Arial"/>
                <w:b/>
                <w:bCs/>
                <w:sz w:val="20"/>
                <w:szCs w:val="20"/>
                <w:lang w:eastAsia="en-US"/>
              </w:rPr>
              <w:br/>
            </w:r>
          </w:p>
          <w:p w14:paraId="308FCFDB" w14:textId="77777777" w:rsidR="009D025F" w:rsidRPr="00416F9D" w:rsidRDefault="009D025F" w:rsidP="00416F9D">
            <w:pPr>
              <w:spacing w:after="120" w:line="240" w:lineRule="auto"/>
              <w:rPr>
                <w:rFonts w:ascii="Arial" w:eastAsia="Times New Roman" w:hAnsi="Arial" w:cs="Arial"/>
                <w:sz w:val="20"/>
                <w:szCs w:val="20"/>
                <w:lang w:eastAsia="en-US"/>
              </w:rPr>
            </w:pPr>
          </w:p>
          <w:p w14:paraId="1825D70F" w14:textId="77777777" w:rsidR="009D025F" w:rsidRPr="00416F9D" w:rsidRDefault="009D025F" w:rsidP="00416F9D">
            <w:pPr>
              <w:spacing w:after="120" w:line="240" w:lineRule="auto"/>
              <w:jc w:val="center"/>
              <w:rPr>
                <w:rFonts w:ascii="Arial" w:eastAsia="Times New Roman" w:hAnsi="Arial" w:cs="Arial"/>
                <w:sz w:val="20"/>
                <w:szCs w:val="20"/>
                <w:lang w:eastAsia="en-US"/>
              </w:rPr>
            </w:pPr>
          </w:p>
          <w:p w14:paraId="7EB80D66" w14:textId="77777777" w:rsidR="009D025F" w:rsidRPr="00416F9D" w:rsidRDefault="009D025F" w:rsidP="00416F9D">
            <w:pPr>
              <w:spacing w:after="120" w:line="240" w:lineRule="auto"/>
              <w:rPr>
                <w:rFonts w:ascii="Arial" w:eastAsia="Times New Roman" w:hAnsi="Arial" w:cs="Arial"/>
                <w:sz w:val="20"/>
                <w:szCs w:val="20"/>
                <w:lang w:eastAsia="en-US"/>
              </w:rPr>
            </w:pPr>
          </w:p>
          <w:p w14:paraId="75E6EFAC" w14:textId="77777777" w:rsidR="009D025F" w:rsidRPr="00416F9D" w:rsidRDefault="009D025F" w:rsidP="00416F9D">
            <w:pPr>
              <w:spacing w:after="120" w:line="240" w:lineRule="auto"/>
              <w:jc w:val="center"/>
              <w:rPr>
                <w:rFonts w:ascii="Arial" w:eastAsia="Times New Roman" w:hAnsi="Arial" w:cs="Arial"/>
                <w:sz w:val="20"/>
                <w:szCs w:val="20"/>
                <w:lang w:eastAsia="en-US"/>
              </w:rPr>
            </w:pPr>
          </w:p>
          <w:p w14:paraId="37858FCC" w14:textId="77777777" w:rsidR="009D025F" w:rsidRPr="00416F9D" w:rsidRDefault="009D025F" w:rsidP="00416F9D">
            <w:pPr>
              <w:spacing w:after="120" w:line="240" w:lineRule="auto"/>
              <w:jc w:val="center"/>
              <w:rPr>
                <w:rFonts w:ascii="Arial" w:eastAsia="Times New Roman" w:hAnsi="Arial" w:cs="Arial"/>
                <w:b/>
                <w:sz w:val="20"/>
                <w:szCs w:val="20"/>
                <w:lang w:eastAsia="en-US"/>
              </w:rPr>
            </w:pPr>
            <w:r w:rsidRPr="00416F9D">
              <w:rPr>
                <w:rFonts w:ascii="Arial" w:eastAsia="Times New Roman" w:hAnsi="Arial" w:cs="Arial"/>
                <w:b/>
                <w:sz w:val="20"/>
                <w:szCs w:val="20"/>
                <w:lang w:eastAsia="en-US"/>
              </w:rPr>
              <w:t>Lê Trường Lưu</w:t>
            </w:r>
          </w:p>
        </w:tc>
      </w:tr>
    </w:tbl>
    <w:p w14:paraId="4E356E5D" w14:textId="77777777" w:rsidR="009D025F" w:rsidRPr="00416F9D" w:rsidRDefault="009D025F" w:rsidP="00416F9D">
      <w:pPr>
        <w:widowControl w:val="0"/>
        <w:spacing w:after="120" w:line="240" w:lineRule="auto"/>
        <w:jc w:val="both"/>
        <w:rPr>
          <w:rFonts w:ascii="Arial" w:eastAsia="Times New Roman" w:hAnsi="Arial" w:cs="Arial"/>
          <w:sz w:val="20"/>
          <w:szCs w:val="20"/>
          <w:lang w:eastAsia="en-US"/>
        </w:rPr>
      </w:pPr>
    </w:p>
    <w:p w14:paraId="72D7CB29" w14:textId="77777777" w:rsidR="007451F6" w:rsidRPr="00416F9D" w:rsidRDefault="007451F6" w:rsidP="00416F9D">
      <w:pPr>
        <w:widowControl w:val="0"/>
        <w:spacing w:after="120" w:line="240" w:lineRule="auto"/>
        <w:rPr>
          <w:rFonts w:ascii="Arial" w:hAnsi="Arial" w:cs="Arial"/>
          <w:sz w:val="20"/>
          <w:szCs w:val="20"/>
        </w:rPr>
      </w:pPr>
    </w:p>
    <w:sectPr w:rsidR="007451F6" w:rsidRPr="00416F9D" w:rsidSect="0072334B">
      <w:headerReference w:type="default" r:id="rId8"/>
      <w:pgSz w:w="11909" w:h="16834"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2F64C" w14:textId="77777777" w:rsidR="00957795" w:rsidRDefault="00957795">
      <w:pPr>
        <w:spacing w:line="240" w:lineRule="auto"/>
      </w:pPr>
      <w:r>
        <w:separator/>
      </w:r>
    </w:p>
  </w:endnote>
  <w:endnote w:type="continuationSeparator" w:id="0">
    <w:p w14:paraId="25827C86" w14:textId="77777777" w:rsidR="00957795" w:rsidRDefault="0095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094CB" w14:textId="77777777" w:rsidR="00957795" w:rsidRDefault="00957795">
      <w:pPr>
        <w:spacing w:after="0"/>
      </w:pPr>
      <w:r>
        <w:separator/>
      </w:r>
    </w:p>
  </w:footnote>
  <w:footnote w:type="continuationSeparator" w:id="0">
    <w:p w14:paraId="584D0018" w14:textId="77777777" w:rsidR="00957795" w:rsidRDefault="009577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A367" w14:textId="77777777" w:rsidR="00B068F2" w:rsidRDefault="003F6030">
    <w:pPr>
      <w:pStyle w:val="Header"/>
      <w:jc w:val="center"/>
    </w:pPr>
    <w:r>
      <w:fldChar w:fldCharType="begin"/>
    </w:r>
    <w:r w:rsidR="00B068F2">
      <w:instrText xml:space="preserve"> PAGE   \* MERGEFORMAT </w:instrText>
    </w:r>
    <w:r>
      <w:fldChar w:fldCharType="separate"/>
    </w:r>
    <w:r w:rsidR="001E4EF2">
      <w:rPr>
        <w:noProof/>
        <w:lang w:eastAsia="ja-JP"/>
      </w:rPr>
      <w:t>3</w:t>
    </w:r>
    <w:r>
      <w:fldChar w:fldCharType="end"/>
    </w:r>
  </w:p>
  <w:p w14:paraId="57807CA9" w14:textId="77777777" w:rsidR="00B068F2" w:rsidRDefault="00B06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D40C4"/>
    <w:multiLevelType w:val="multilevel"/>
    <w:tmpl w:val="360D40C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7F453F3"/>
    <w:multiLevelType w:val="singleLevel"/>
    <w:tmpl w:val="37F453F3"/>
    <w:lvl w:ilvl="0">
      <w:start w:val="1"/>
      <w:numFmt w:val="decimal"/>
      <w:suff w:val="space"/>
      <w:lvlText w:val="%1."/>
      <w:lvlJc w:val="left"/>
      <w:rPr>
        <w:rFonts w:ascii="Times New Roman" w:hAnsi="Times New Roman" w:cs="Times New Roman" w:hint="default"/>
        <w:color w:val="auto"/>
      </w:rPr>
    </w:lvl>
  </w:abstractNum>
  <w:abstractNum w:abstractNumId="2" w15:restartNumberingAfterBreak="0">
    <w:nsid w:val="38746B3A"/>
    <w:multiLevelType w:val="hybridMultilevel"/>
    <w:tmpl w:val="4EBAAD68"/>
    <w:lvl w:ilvl="0" w:tplc="FAE273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6166D46"/>
    <w:multiLevelType w:val="hybridMultilevel"/>
    <w:tmpl w:val="5D0CFEF4"/>
    <w:lvl w:ilvl="0" w:tplc="F0489B9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0721316">
    <w:abstractNumId w:val="0"/>
  </w:num>
  <w:num w:numId="2" w16cid:durableId="1015419841">
    <w:abstractNumId w:val="1"/>
  </w:num>
  <w:num w:numId="3" w16cid:durableId="518353220">
    <w:abstractNumId w:val="3"/>
  </w:num>
  <w:num w:numId="4" w16cid:durableId="211355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15C3EDD"/>
    <w:rsid w:val="00004B81"/>
    <w:rsid w:val="0000578E"/>
    <w:rsid w:val="000105F2"/>
    <w:rsid w:val="0001469D"/>
    <w:rsid w:val="00017109"/>
    <w:rsid w:val="0003018A"/>
    <w:rsid w:val="00046978"/>
    <w:rsid w:val="00057EE3"/>
    <w:rsid w:val="00067320"/>
    <w:rsid w:val="00074B8E"/>
    <w:rsid w:val="00075456"/>
    <w:rsid w:val="000832C1"/>
    <w:rsid w:val="0008383D"/>
    <w:rsid w:val="0009092C"/>
    <w:rsid w:val="00096B1B"/>
    <w:rsid w:val="000A2615"/>
    <w:rsid w:val="000B637E"/>
    <w:rsid w:val="000C0742"/>
    <w:rsid w:val="000C655A"/>
    <w:rsid w:val="000D60F7"/>
    <w:rsid w:val="000E5155"/>
    <w:rsid w:val="000E5215"/>
    <w:rsid w:val="001034AD"/>
    <w:rsid w:val="00104297"/>
    <w:rsid w:val="00141B71"/>
    <w:rsid w:val="00147FB7"/>
    <w:rsid w:val="0015163C"/>
    <w:rsid w:val="00153573"/>
    <w:rsid w:val="00153B07"/>
    <w:rsid w:val="00164890"/>
    <w:rsid w:val="00166639"/>
    <w:rsid w:val="00171A0C"/>
    <w:rsid w:val="00190CEC"/>
    <w:rsid w:val="00190FC6"/>
    <w:rsid w:val="00193C1A"/>
    <w:rsid w:val="001969F8"/>
    <w:rsid w:val="001A0B21"/>
    <w:rsid w:val="001B5A0E"/>
    <w:rsid w:val="001C4732"/>
    <w:rsid w:val="001D5C76"/>
    <w:rsid w:val="001E1416"/>
    <w:rsid w:val="001E4EF2"/>
    <w:rsid w:val="001E67FC"/>
    <w:rsid w:val="001F3F95"/>
    <w:rsid w:val="0021166B"/>
    <w:rsid w:val="00212BC9"/>
    <w:rsid w:val="0022366D"/>
    <w:rsid w:val="00231E3C"/>
    <w:rsid w:val="00247CE9"/>
    <w:rsid w:val="002562D1"/>
    <w:rsid w:val="00267182"/>
    <w:rsid w:val="00271037"/>
    <w:rsid w:val="002750B4"/>
    <w:rsid w:val="00280070"/>
    <w:rsid w:val="0029386D"/>
    <w:rsid w:val="002B3F58"/>
    <w:rsid w:val="002C0CBD"/>
    <w:rsid w:val="002C31B9"/>
    <w:rsid w:val="002C3FC3"/>
    <w:rsid w:val="002D5AC1"/>
    <w:rsid w:val="002E0113"/>
    <w:rsid w:val="002E4025"/>
    <w:rsid w:val="002F2EC0"/>
    <w:rsid w:val="002F56FE"/>
    <w:rsid w:val="00314C12"/>
    <w:rsid w:val="00325F8F"/>
    <w:rsid w:val="003434B1"/>
    <w:rsid w:val="00346568"/>
    <w:rsid w:val="003572B6"/>
    <w:rsid w:val="00357D7F"/>
    <w:rsid w:val="003603D8"/>
    <w:rsid w:val="003641A8"/>
    <w:rsid w:val="0036532E"/>
    <w:rsid w:val="00367FEE"/>
    <w:rsid w:val="00383A16"/>
    <w:rsid w:val="0038562D"/>
    <w:rsid w:val="0039392E"/>
    <w:rsid w:val="00397D0C"/>
    <w:rsid w:val="003C02C5"/>
    <w:rsid w:val="003D0075"/>
    <w:rsid w:val="003E1EA9"/>
    <w:rsid w:val="003E3A48"/>
    <w:rsid w:val="003E4859"/>
    <w:rsid w:val="003F4140"/>
    <w:rsid w:val="003F59AA"/>
    <w:rsid w:val="003F6030"/>
    <w:rsid w:val="00412580"/>
    <w:rsid w:val="00416F9D"/>
    <w:rsid w:val="00420C29"/>
    <w:rsid w:val="00421ECF"/>
    <w:rsid w:val="00441699"/>
    <w:rsid w:val="00451BF6"/>
    <w:rsid w:val="0045570A"/>
    <w:rsid w:val="00470F14"/>
    <w:rsid w:val="004A147C"/>
    <w:rsid w:val="004A1F66"/>
    <w:rsid w:val="004A2CD3"/>
    <w:rsid w:val="004B78FE"/>
    <w:rsid w:val="004C6246"/>
    <w:rsid w:val="004D0309"/>
    <w:rsid w:val="004D22FA"/>
    <w:rsid w:val="004E1DFB"/>
    <w:rsid w:val="004E216E"/>
    <w:rsid w:val="004F2900"/>
    <w:rsid w:val="004F3E3C"/>
    <w:rsid w:val="004F43C6"/>
    <w:rsid w:val="004F4777"/>
    <w:rsid w:val="00512124"/>
    <w:rsid w:val="00516CD2"/>
    <w:rsid w:val="005241F2"/>
    <w:rsid w:val="00524A80"/>
    <w:rsid w:val="005264E8"/>
    <w:rsid w:val="00526DC9"/>
    <w:rsid w:val="00527617"/>
    <w:rsid w:val="00530AEA"/>
    <w:rsid w:val="005378AD"/>
    <w:rsid w:val="005544BA"/>
    <w:rsid w:val="005613EB"/>
    <w:rsid w:val="00564BD1"/>
    <w:rsid w:val="005735CE"/>
    <w:rsid w:val="00576E46"/>
    <w:rsid w:val="00581010"/>
    <w:rsid w:val="00586DE7"/>
    <w:rsid w:val="0059732A"/>
    <w:rsid w:val="005D0E92"/>
    <w:rsid w:val="005D5B30"/>
    <w:rsid w:val="005D7907"/>
    <w:rsid w:val="005E5BAA"/>
    <w:rsid w:val="005F37BC"/>
    <w:rsid w:val="0060339C"/>
    <w:rsid w:val="00604895"/>
    <w:rsid w:val="00606B05"/>
    <w:rsid w:val="00613DCD"/>
    <w:rsid w:val="00614896"/>
    <w:rsid w:val="0062410D"/>
    <w:rsid w:val="00631A7F"/>
    <w:rsid w:val="00650BF9"/>
    <w:rsid w:val="00652279"/>
    <w:rsid w:val="00665053"/>
    <w:rsid w:val="00670C40"/>
    <w:rsid w:val="006734DF"/>
    <w:rsid w:val="006814C8"/>
    <w:rsid w:val="0069326C"/>
    <w:rsid w:val="00697C09"/>
    <w:rsid w:val="006A0E5C"/>
    <w:rsid w:val="006A0FC4"/>
    <w:rsid w:val="006B1068"/>
    <w:rsid w:val="006B480D"/>
    <w:rsid w:val="006B6B3F"/>
    <w:rsid w:val="006C0D7B"/>
    <w:rsid w:val="006C5822"/>
    <w:rsid w:val="006D0276"/>
    <w:rsid w:val="006D0A93"/>
    <w:rsid w:val="006D61D8"/>
    <w:rsid w:val="006F1DE8"/>
    <w:rsid w:val="006F6DC8"/>
    <w:rsid w:val="007021E0"/>
    <w:rsid w:val="007027B5"/>
    <w:rsid w:val="00703067"/>
    <w:rsid w:val="007052CA"/>
    <w:rsid w:val="00710445"/>
    <w:rsid w:val="007128F1"/>
    <w:rsid w:val="00713856"/>
    <w:rsid w:val="0071477C"/>
    <w:rsid w:val="00717E6E"/>
    <w:rsid w:val="00721A0A"/>
    <w:rsid w:val="00721ED7"/>
    <w:rsid w:val="0072334B"/>
    <w:rsid w:val="00723360"/>
    <w:rsid w:val="00724D27"/>
    <w:rsid w:val="00733DA8"/>
    <w:rsid w:val="00735F0C"/>
    <w:rsid w:val="00737ADF"/>
    <w:rsid w:val="0074067D"/>
    <w:rsid w:val="007451F6"/>
    <w:rsid w:val="007470CC"/>
    <w:rsid w:val="00747835"/>
    <w:rsid w:val="00752FD2"/>
    <w:rsid w:val="00753FDD"/>
    <w:rsid w:val="0077681B"/>
    <w:rsid w:val="007806BB"/>
    <w:rsid w:val="007837A4"/>
    <w:rsid w:val="00793A09"/>
    <w:rsid w:val="007954D3"/>
    <w:rsid w:val="007A2232"/>
    <w:rsid w:val="007A3EC6"/>
    <w:rsid w:val="007C2264"/>
    <w:rsid w:val="007C5E03"/>
    <w:rsid w:val="007C7C81"/>
    <w:rsid w:val="007D03F1"/>
    <w:rsid w:val="007D1CA3"/>
    <w:rsid w:val="007D74F3"/>
    <w:rsid w:val="007E6A1C"/>
    <w:rsid w:val="007F47C5"/>
    <w:rsid w:val="007F733C"/>
    <w:rsid w:val="00805E27"/>
    <w:rsid w:val="008120D7"/>
    <w:rsid w:val="008231E7"/>
    <w:rsid w:val="00825F65"/>
    <w:rsid w:val="00831265"/>
    <w:rsid w:val="00833A19"/>
    <w:rsid w:val="0083542D"/>
    <w:rsid w:val="00853C5B"/>
    <w:rsid w:val="00855DCD"/>
    <w:rsid w:val="0086573C"/>
    <w:rsid w:val="00871667"/>
    <w:rsid w:val="008716E6"/>
    <w:rsid w:val="00872700"/>
    <w:rsid w:val="00873670"/>
    <w:rsid w:val="00877198"/>
    <w:rsid w:val="00895876"/>
    <w:rsid w:val="008A1960"/>
    <w:rsid w:val="008A318F"/>
    <w:rsid w:val="008A52E3"/>
    <w:rsid w:val="008B0255"/>
    <w:rsid w:val="008B30AF"/>
    <w:rsid w:val="008B59EB"/>
    <w:rsid w:val="008C3208"/>
    <w:rsid w:val="008C33AC"/>
    <w:rsid w:val="008D5624"/>
    <w:rsid w:val="008E1879"/>
    <w:rsid w:val="008E5F5C"/>
    <w:rsid w:val="008F39B3"/>
    <w:rsid w:val="008F530C"/>
    <w:rsid w:val="008F54DB"/>
    <w:rsid w:val="00905F1A"/>
    <w:rsid w:val="00910EED"/>
    <w:rsid w:val="00924937"/>
    <w:rsid w:val="00927D46"/>
    <w:rsid w:val="00932D39"/>
    <w:rsid w:val="009420FE"/>
    <w:rsid w:val="00957795"/>
    <w:rsid w:val="00957834"/>
    <w:rsid w:val="00962322"/>
    <w:rsid w:val="0097792C"/>
    <w:rsid w:val="00987E46"/>
    <w:rsid w:val="00997574"/>
    <w:rsid w:val="009A7986"/>
    <w:rsid w:val="009B75D7"/>
    <w:rsid w:val="009B7F73"/>
    <w:rsid w:val="009C0F2E"/>
    <w:rsid w:val="009C4565"/>
    <w:rsid w:val="009C6CFE"/>
    <w:rsid w:val="009D025F"/>
    <w:rsid w:val="009D0A90"/>
    <w:rsid w:val="009D415C"/>
    <w:rsid w:val="009E6AB9"/>
    <w:rsid w:val="009F7273"/>
    <w:rsid w:val="00A05D1E"/>
    <w:rsid w:val="00A21D83"/>
    <w:rsid w:val="00A26B14"/>
    <w:rsid w:val="00A26F8B"/>
    <w:rsid w:val="00A44712"/>
    <w:rsid w:val="00A45F16"/>
    <w:rsid w:val="00A475C5"/>
    <w:rsid w:val="00A47A28"/>
    <w:rsid w:val="00A61C95"/>
    <w:rsid w:val="00A61EF2"/>
    <w:rsid w:val="00A92E9B"/>
    <w:rsid w:val="00A94DD1"/>
    <w:rsid w:val="00A96B18"/>
    <w:rsid w:val="00A96DB7"/>
    <w:rsid w:val="00A9716B"/>
    <w:rsid w:val="00AA2CE8"/>
    <w:rsid w:val="00AB35E4"/>
    <w:rsid w:val="00AC1554"/>
    <w:rsid w:val="00AC2EDB"/>
    <w:rsid w:val="00AC34CF"/>
    <w:rsid w:val="00AD3EA7"/>
    <w:rsid w:val="00AF2247"/>
    <w:rsid w:val="00AF7578"/>
    <w:rsid w:val="00B068F2"/>
    <w:rsid w:val="00B0783C"/>
    <w:rsid w:val="00B163AA"/>
    <w:rsid w:val="00B20A96"/>
    <w:rsid w:val="00B219C2"/>
    <w:rsid w:val="00B27883"/>
    <w:rsid w:val="00B32981"/>
    <w:rsid w:val="00B34483"/>
    <w:rsid w:val="00B35759"/>
    <w:rsid w:val="00B44212"/>
    <w:rsid w:val="00B46113"/>
    <w:rsid w:val="00B53285"/>
    <w:rsid w:val="00B665E9"/>
    <w:rsid w:val="00B744BF"/>
    <w:rsid w:val="00B77057"/>
    <w:rsid w:val="00B8305E"/>
    <w:rsid w:val="00B866BB"/>
    <w:rsid w:val="00BA35F7"/>
    <w:rsid w:val="00BA6840"/>
    <w:rsid w:val="00BA7A03"/>
    <w:rsid w:val="00BB04C6"/>
    <w:rsid w:val="00BB78E1"/>
    <w:rsid w:val="00BB79F8"/>
    <w:rsid w:val="00BC161B"/>
    <w:rsid w:val="00BC72C2"/>
    <w:rsid w:val="00BE113B"/>
    <w:rsid w:val="00BE1D00"/>
    <w:rsid w:val="00BE4912"/>
    <w:rsid w:val="00BE6D69"/>
    <w:rsid w:val="00BF7A3B"/>
    <w:rsid w:val="00C15451"/>
    <w:rsid w:val="00C15BB9"/>
    <w:rsid w:val="00C20798"/>
    <w:rsid w:val="00C2563B"/>
    <w:rsid w:val="00C31A25"/>
    <w:rsid w:val="00C4469D"/>
    <w:rsid w:val="00C54149"/>
    <w:rsid w:val="00C570DC"/>
    <w:rsid w:val="00C6263B"/>
    <w:rsid w:val="00C71BC1"/>
    <w:rsid w:val="00C76600"/>
    <w:rsid w:val="00C919A0"/>
    <w:rsid w:val="00C95AC6"/>
    <w:rsid w:val="00CA6349"/>
    <w:rsid w:val="00CB193F"/>
    <w:rsid w:val="00CB2B93"/>
    <w:rsid w:val="00CB4C6C"/>
    <w:rsid w:val="00CB52C8"/>
    <w:rsid w:val="00CC2F4C"/>
    <w:rsid w:val="00CD7970"/>
    <w:rsid w:val="00CE0B66"/>
    <w:rsid w:val="00CE1457"/>
    <w:rsid w:val="00CE2503"/>
    <w:rsid w:val="00CE2922"/>
    <w:rsid w:val="00CF2352"/>
    <w:rsid w:val="00CF3ACE"/>
    <w:rsid w:val="00D00E6E"/>
    <w:rsid w:val="00D16C14"/>
    <w:rsid w:val="00D22C82"/>
    <w:rsid w:val="00D417C4"/>
    <w:rsid w:val="00D544B4"/>
    <w:rsid w:val="00D706B2"/>
    <w:rsid w:val="00D71662"/>
    <w:rsid w:val="00D71ECE"/>
    <w:rsid w:val="00D75E63"/>
    <w:rsid w:val="00D81049"/>
    <w:rsid w:val="00D87E68"/>
    <w:rsid w:val="00D92B39"/>
    <w:rsid w:val="00DA6C91"/>
    <w:rsid w:val="00DC092A"/>
    <w:rsid w:val="00DC3A6F"/>
    <w:rsid w:val="00DC6F88"/>
    <w:rsid w:val="00DD3831"/>
    <w:rsid w:val="00DF7178"/>
    <w:rsid w:val="00E00659"/>
    <w:rsid w:val="00E00EE3"/>
    <w:rsid w:val="00E06A37"/>
    <w:rsid w:val="00E134B6"/>
    <w:rsid w:val="00E1531A"/>
    <w:rsid w:val="00E1643C"/>
    <w:rsid w:val="00E434AE"/>
    <w:rsid w:val="00E441E5"/>
    <w:rsid w:val="00E61EAA"/>
    <w:rsid w:val="00E701A3"/>
    <w:rsid w:val="00E71F04"/>
    <w:rsid w:val="00E734FB"/>
    <w:rsid w:val="00E77412"/>
    <w:rsid w:val="00E80120"/>
    <w:rsid w:val="00E878FC"/>
    <w:rsid w:val="00E92F69"/>
    <w:rsid w:val="00EC2101"/>
    <w:rsid w:val="00EC4F34"/>
    <w:rsid w:val="00ED10C9"/>
    <w:rsid w:val="00EE3E76"/>
    <w:rsid w:val="00EF5E2B"/>
    <w:rsid w:val="00EF789F"/>
    <w:rsid w:val="00F1282E"/>
    <w:rsid w:val="00F224CF"/>
    <w:rsid w:val="00F235F8"/>
    <w:rsid w:val="00F23665"/>
    <w:rsid w:val="00F34482"/>
    <w:rsid w:val="00F35526"/>
    <w:rsid w:val="00F36DB1"/>
    <w:rsid w:val="00F4140C"/>
    <w:rsid w:val="00F6473C"/>
    <w:rsid w:val="00F77303"/>
    <w:rsid w:val="00F834EB"/>
    <w:rsid w:val="00F90AB6"/>
    <w:rsid w:val="00F90BB4"/>
    <w:rsid w:val="00FB18E8"/>
    <w:rsid w:val="00FB1DED"/>
    <w:rsid w:val="00FB6E5E"/>
    <w:rsid w:val="00FC1E37"/>
    <w:rsid w:val="00FC227E"/>
    <w:rsid w:val="00FE10BC"/>
    <w:rsid w:val="00FE3B2D"/>
    <w:rsid w:val="00FE6421"/>
    <w:rsid w:val="01264972"/>
    <w:rsid w:val="016A6517"/>
    <w:rsid w:val="024D21D6"/>
    <w:rsid w:val="02A47361"/>
    <w:rsid w:val="02B86002"/>
    <w:rsid w:val="03A27284"/>
    <w:rsid w:val="03E4576F"/>
    <w:rsid w:val="0460093C"/>
    <w:rsid w:val="057D200D"/>
    <w:rsid w:val="06696793"/>
    <w:rsid w:val="08A737BE"/>
    <w:rsid w:val="0B036EA1"/>
    <w:rsid w:val="0B713C52"/>
    <w:rsid w:val="0C87701D"/>
    <w:rsid w:val="0D192D09"/>
    <w:rsid w:val="0F3F5F11"/>
    <w:rsid w:val="136A056A"/>
    <w:rsid w:val="14453750"/>
    <w:rsid w:val="14D13334"/>
    <w:rsid w:val="15B648AC"/>
    <w:rsid w:val="19DB1778"/>
    <w:rsid w:val="19E47E89"/>
    <w:rsid w:val="1ACD5720"/>
    <w:rsid w:val="1C9F5B04"/>
    <w:rsid w:val="1D0609AB"/>
    <w:rsid w:val="209C508F"/>
    <w:rsid w:val="27D25106"/>
    <w:rsid w:val="2A0240FC"/>
    <w:rsid w:val="2A63541A"/>
    <w:rsid w:val="2ABB5AA9"/>
    <w:rsid w:val="2B4A1E95"/>
    <w:rsid w:val="2B4F631D"/>
    <w:rsid w:val="2D2626A0"/>
    <w:rsid w:val="2DFE2383"/>
    <w:rsid w:val="2EA46394"/>
    <w:rsid w:val="315C3EDD"/>
    <w:rsid w:val="31AD3D8D"/>
    <w:rsid w:val="31FD4E11"/>
    <w:rsid w:val="37491AC0"/>
    <w:rsid w:val="37556BD7"/>
    <w:rsid w:val="378C4B33"/>
    <w:rsid w:val="383D5850"/>
    <w:rsid w:val="38866F49"/>
    <w:rsid w:val="398E1CFA"/>
    <w:rsid w:val="39B479BB"/>
    <w:rsid w:val="3B8C75C1"/>
    <w:rsid w:val="3BDE5D47"/>
    <w:rsid w:val="3C8F00E9"/>
    <w:rsid w:val="3DF52EB3"/>
    <w:rsid w:val="40877969"/>
    <w:rsid w:val="40A44D1B"/>
    <w:rsid w:val="420071D6"/>
    <w:rsid w:val="4363359A"/>
    <w:rsid w:val="43A403EB"/>
    <w:rsid w:val="45210077"/>
    <w:rsid w:val="45F303D0"/>
    <w:rsid w:val="467C28B2"/>
    <w:rsid w:val="46913751"/>
    <w:rsid w:val="46CB2631"/>
    <w:rsid w:val="47B0742C"/>
    <w:rsid w:val="47BF1C45"/>
    <w:rsid w:val="490A0962"/>
    <w:rsid w:val="4936052D"/>
    <w:rsid w:val="4A225BAC"/>
    <w:rsid w:val="4AC15AB5"/>
    <w:rsid w:val="4BB46342"/>
    <w:rsid w:val="4BE56B11"/>
    <w:rsid w:val="4C7279FA"/>
    <w:rsid w:val="4CF237CB"/>
    <w:rsid w:val="520B222A"/>
    <w:rsid w:val="52360AEF"/>
    <w:rsid w:val="538A011C"/>
    <w:rsid w:val="538C2903"/>
    <w:rsid w:val="55047989"/>
    <w:rsid w:val="55506783"/>
    <w:rsid w:val="598516EC"/>
    <w:rsid w:val="59B5223B"/>
    <w:rsid w:val="5A6D19E9"/>
    <w:rsid w:val="5C1874A6"/>
    <w:rsid w:val="5C304B4D"/>
    <w:rsid w:val="5C3D63E1"/>
    <w:rsid w:val="5D4F1722"/>
    <w:rsid w:val="5E1F1DFA"/>
    <w:rsid w:val="5F20209E"/>
    <w:rsid w:val="5FF63F7F"/>
    <w:rsid w:val="61304C00"/>
    <w:rsid w:val="635C2EEE"/>
    <w:rsid w:val="64530FA5"/>
    <w:rsid w:val="64BE0654"/>
    <w:rsid w:val="65E76E3D"/>
    <w:rsid w:val="676A4DBB"/>
    <w:rsid w:val="68213264"/>
    <w:rsid w:val="6941113D"/>
    <w:rsid w:val="6AC87CC0"/>
    <w:rsid w:val="6B2931DC"/>
    <w:rsid w:val="6B3434CB"/>
    <w:rsid w:val="6B80746E"/>
    <w:rsid w:val="6CC46801"/>
    <w:rsid w:val="6E393DE4"/>
    <w:rsid w:val="6E671430"/>
    <w:rsid w:val="704241B9"/>
    <w:rsid w:val="71F44E84"/>
    <w:rsid w:val="72D30C6F"/>
    <w:rsid w:val="72F737AD"/>
    <w:rsid w:val="744D3D5F"/>
    <w:rsid w:val="76334E79"/>
    <w:rsid w:val="79676F3A"/>
    <w:rsid w:val="7A9D6FB6"/>
    <w:rsid w:val="7AA11240"/>
    <w:rsid w:val="7B59516B"/>
    <w:rsid w:val="7C8C7AE7"/>
    <w:rsid w:val="7D5E7E3F"/>
    <w:rsid w:val="7E425EB3"/>
    <w:rsid w:val="7F4E72EA"/>
    <w:rsid w:val="7F672412"/>
    <w:rsid w:val="7FC811B2"/>
    <w:rsid w:val="7FF74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F210BD"/>
  <w15:docId w15:val="{00704CAF-2502-429D-8046-92FAD32F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1F6"/>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qFormat/>
    <w:rsid w:val="007451F6"/>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qFormat/>
    <w:rsid w:val="007451F6"/>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99"/>
    <w:unhideWhenUsed/>
    <w:qFormat/>
    <w:rsid w:val="007451F6"/>
    <w:pPr>
      <w:ind w:left="720"/>
      <w:contextualSpacing/>
    </w:pPr>
  </w:style>
  <w:style w:type="paragraph" w:styleId="BalloonText">
    <w:name w:val="Balloon Text"/>
    <w:basedOn w:val="Normal"/>
    <w:link w:val="BalloonTextChar"/>
    <w:rsid w:val="0009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6B1B"/>
    <w:rPr>
      <w:rFonts w:ascii="Tahoma" w:hAnsi="Tahoma" w:cs="Tahoma"/>
      <w:sz w:val="16"/>
      <w:szCs w:val="16"/>
      <w:lang w:eastAsia="ja-JP"/>
    </w:rPr>
  </w:style>
  <w:style w:type="paragraph" w:styleId="Footer">
    <w:name w:val="footer"/>
    <w:basedOn w:val="Normal"/>
    <w:link w:val="FooterChar"/>
    <w:unhideWhenUsed/>
    <w:rsid w:val="009D025F"/>
    <w:pPr>
      <w:tabs>
        <w:tab w:val="center" w:pos="4320"/>
        <w:tab w:val="right" w:pos="8640"/>
      </w:tabs>
      <w:spacing w:after="0" w:line="240" w:lineRule="auto"/>
    </w:pPr>
  </w:style>
  <w:style w:type="character" w:customStyle="1" w:styleId="FooterChar">
    <w:name w:val="Footer Char"/>
    <w:basedOn w:val="DefaultParagraphFont"/>
    <w:link w:val="Footer"/>
    <w:rsid w:val="009D025F"/>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58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3909E-2DF0-465C-BCAF-4532F2E68885}"/>
</file>

<file path=customXml/itemProps3.xml><?xml version="1.0" encoding="utf-8"?>
<ds:datastoreItem xmlns:ds="http://schemas.openxmlformats.org/officeDocument/2006/customXml" ds:itemID="{0D08669B-B5DA-410F-A4B2-6C9B8A32879D}"/>
</file>

<file path=customXml/itemProps4.xml><?xml version="1.0" encoding="utf-8"?>
<ds:datastoreItem xmlns:ds="http://schemas.openxmlformats.org/officeDocument/2006/customXml" ds:itemID="{E0CC62DA-A354-4A68-99E7-54C6FA52202B}"/>
</file>

<file path=docProps/app.xml><?xml version="1.0" encoding="utf-8"?>
<Properties xmlns="http://schemas.openxmlformats.org/officeDocument/2006/extended-properties" xmlns:vt="http://schemas.openxmlformats.org/officeDocument/2006/docPropsVTypes">
  <Template>Normal</Template>
  <TotalTime>5</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2024-09-25T01:33:00Z</cp:lastPrinted>
  <dcterms:created xsi:type="dcterms:W3CDTF">2024-09-29T09:56:00Z</dcterms:created>
  <dcterms:modified xsi:type="dcterms:W3CDTF">2024-09-29T10:09:00Z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C8FD27D44C9746B6B890ED1EE0740F02</vt:lpwstr>
  </property>
</Properties>
</file>