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ook w:val="04A0" w:firstRow="1" w:lastRow="0" w:firstColumn="1" w:lastColumn="0" w:noHBand="0" w:noVBand="1"/>
      </w:tblPr>
      <w:tblGrid>
        <w:gridCol w:w="3122"/>
        <w:gridCol w:w="5950"/>
      </w:tblGrid>
      <w:tr w:rsidR="00B92521" w:rsidRPr="00B92521" w14:paraId="447590CF" w14:textId="77777777" w:rsidTr="00253DE8">
        <w:trPr>
          <w:trHeight w:val="851"/>
          <w:jc w:val="center"/>
        </w:trPr>
        <w:tc>
          <w:tcPr>
            <w:tcW w:w="3122" w:type="dxa"/>
          </w:tcPr>
          <w:p w14:paraId="085BF64E" w14:textId="77777777" w:rsidR="00253DE8" w:rsidRPr="00B92521" w:rsidRDefault="00253DE8" w:rsidP="00253DE8">
            <w:pPr>
              <w:widowControl w:val="0"/>
              <w:jc w:val="center"/>
              <w:rPr>
                <w:b/>
                <w:sz w:val="26"/>
                <w:szCs w:val="26"/>
              </w:rPr>
            </w:pPr>
            <w:r w:rsidRPr="00B92521">
              <w:rPr>
                <w:b/>
                <w:sz w:val="26"/>
                <w:szCs w:val="26"/>
              </w:rPr>
              <w:t>ỦY BAN NHÂN DÂN</w:t>
            </w:r>
          </w:p>
          <w:p w14:paraId="4B04C063" w14:textId="7B7AD09E" w:rsidR="00253DE8" w:rsidRPr="00B92521" w:rsidRDefault="00D756D3" w:rsidP="00253DE8">
            <w:pPr>
              <w:widowControl w:val="0"/>
              <w:jc w:val="center"/>
              <w:rPr>
                <w:b/>
                <w:sz w:val="26"/>
                <w:szCs w:val="26"/>
              </w:rPr>
            </w:pPr>
            <w:r w:rsidRPr="00B92521">
              <w:rPr>
                <w:b/>
                <w:noProof/>
                <w:sz w:val="26"/>
                <w:szCs w:val="26"/>
              </w:rPr>
              <mc:AlternateContent>
                <mc:Choice Requires="wps">
                  <w:drawing>
                    <wp:anchor distT="0" distB="0" distL="114300" distR="114300" simplePos="0" relativeHeight="251671552" behindDoc="0" locked="0" layoutInCell="1" allowOverlap="1" wp14:anchorId="31A246F8" wp14:editId="195AB88D">
                      <wp:simplePos x="0" y="0"/>
                      <wp:positionH relativeFrom="column">
                        <wp:posOffset>775335</wp:posOffset>
                      </wp:positionH>
                      <wp:positionV relativeFrom="paragraph">
                        <wp:posOffset>220345</wp:posOffset>
                      </wp:positionV>
                      <wp:extent cx="381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931CC7"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1.05pt,17.35pt" to="91.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" strokecolor="black [3213]" strokeweight=".5pt">
                      <v:stroke joinstyle="miter"/>
                    </v:line>
                  </w:pict>
                </mc:Fallback>
              </mc:AlternateContent>
            </w:r>
            <w:r w:rsidR="00253DE8" w:rsidRPr="00B92521">
              <w:rPr>
                <w:b/>
                <w:sz w:val="26"/>
                <w:szCs w:val="26"/>
              </w:rPr>
              <w:t>TỈNH KON TUM</w:t>
            </w:r>
          </w:p>
        </w:tc>
        <w:tc>
          <w:tcPr>
            <w:tcW w:w="5950" w:type="dxa"/>
          </w:tcPr>
          <w:p w14:paraId="10557CB2" w14:textId="77777777" w:rsidR="00253DE8" w:rsidRPr="00B92521" w:rsidRDefault="00253DE8" w:rsidP="00253DE8">
            <w:pPr>
              <w:widowControl w:val="0"/>
              <w:jc w:val="center"/>
              <w:rPr>
                <w:b/>
                <w:sz w:val="26"/>
                <w:szCs w:val="26"/>
              </w:rPr>
            </w:pPr>
            <w:r w:rsidRPr="00B92521">
              <w:rPr>
                <w:b/>
                <w:sz w:val="26"/>
                <w:szCs w:val="26"/>
              </w:rPr>
              <w:t>CỘNG HÒA XÃ HỘI CHỦ NGHĨA VIỆT NAM</w:t>
            </w:r>
          </w:p>
          <w:p w14:paraId="3A9D6D44" w14:textId="1AE9306E" w:rsidR="00253DE8" w:rsidRPr="00B92521" w:rsidRDefault="00D756D3" w:rsidP="00253DE8">
            <w:pPr>
              <w:widowControl w:val="0"/>
              <w:jc w:val="center"/>
              <w:rPr>
                <w:b/>
                <w:sz w:val="28"/>
                <w:szCs w:val="28"/>
              </w:rPr>
            </w:pPr>
            <w:r w:rsidRPr="00B92521">
              <w:rPr>
                <w:b/>
                <w:noProof/>
                <w:sz w:val="28"/>
                <w:szCs w:val="28"/>
              </w:rPr>
              <mc:AlternateContent>
                <mc:Choice Requires="wps">
                  <w:drawing>
                    <wp:anchor distT="0" distB="0" distL="114300" distR="114300" simplePos="0" relativeHeight="251672576" behindDoc="0" locked="0" layoutInCell="1" allowOverlap="1" wp14:anchorId="7EF3A700" wp14:editId="45C33A81">
                      <wp:simplePos x="0" y="0"/>
                      <wp:positionH relativeFrom="column">
                        <wp:posOffset>716915</wp:posOffset>
                      </wp:positionH>
                      <wp:positionV relativeFrom="paragraph">
                        <wp:posOffset>226695</wp:posOffset>
                      </wp:positionV>
                      <wp:extent cx="21971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19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BA816"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6.45pt,17.85pt" to="229.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" strokecolor="black [3213]" strokeweight=".5pt">
                      <v:stroke joinstyle="miter"/>
                    </v:line>
                  </w:pict>
                </mc:Fallback>
              </mc:AlternateContent>
            </w:r>
            <w:r w:rsidR="00253DE8" w:rsidRPr="00B92521">
              <w:rPr>
                <w:b/>
                <w:sz w:val="28"/>
                <w:szCs w:val="28"/>
              </w:rPr>
              <w:t>Độc lập - Tự do - Hạnh phúc</w:t>
            </w:r>
          </w:p>
        </w:tc>
      </w:tr>
      <w:tr w:rsidR="00253DE8" w:rsidRPr="00B92521" w14:paraId="2B48B2B3" w14:textId="77777777" w:rsidTr="00253DE8">
        <w:trPr>
          <w:jc w:val="center"/>
        </w:trPr>
        <w:tc>
          <w:tcPr>
            <w:tcW w:w="3122" w:type="dxa"/>
          </w:tcPr>
          <w:p w14:paraId="6D413D7F" w14:textId="44034920" w:rsidR="00253DE8" w:rsidRPr="00B92521" w:rsidRDefault="00253DE8" w:rsidP="00A424BE">
            <w:pPr>
              <w:widowControl w:val="0"/>
              <w:jc w:val="center"/>
              <w:rPr>
                <w:sz w:val="28"/>
                <w:szCs w:val="28"/>
              </w:rPr>
            </w:pPr>
            <w:r w:rsidRPr="00B92521">
              <w:rPr>
                <w:sz w:val="28"/>
                <w:szCs w:val="28"/>
              </w:rPr>
              <w:t>Số:</w:t>
            </w:r>
            <w:r w:rsidR="00A424BE">
              <w:rPr>
                <w:sz w:val="28"/>
                <w:szCs w:val="28"/>
              </w:rPr>
              <w:t xml:space="preserve"> 51</w:t>
            </w:r>
            <w:r w:rsidRPr="00B92521">
              <w:rPr>
                <w:sz w:val="28"/>
                <w:szCs w:val="28"/>
              </w:rPr>
              <w:t>/2024/</w:t>
            </w:r>
            <w:r w:rsidR="00DF41AD" w:rsidRPr="00B92521">
              <w:rPr>
                <w:sz w:val="28"/>
                <w:szCs w:val="28"/>
              </w:rPr>
              <w:t>QĐ</w:t>
            </w:r>
            <w:r w:rsidRPr="00B92521">
              <w:rPr>
                <w:sz w:val="28"/>
                <w:szCs w:val="28"/>
              </w:rPr>
              <w:t>-UBND</w:t>
            </w:r>
          </w:p>
        </w:tc>
        <w:tc>
          <w:tcPr>
            <w:tcW w:w="5950" w:type="dxa"/>
          </w:tcPr>
          <w:p w14:paraId="7AE12B57" w14:textId="7FCE0377" w:rsidR="00253DE8" w:rsidRPr="00B92521" w:rsidRDefault="00253DE8" w:rsidP="00A424BE">
            <w:pPr>
              <w:widowControl w:val="0"/>
              <w:jc w:val="center"/>
              <w:rPr>
                <w:i/>
                <w:sz w:val="28"/>
                <w:szCs w:val="28"/>
                <w:lang w:val="nl-NL"/>
              </w:rPr>
            </w:pPr>
            <w:r w:rsidRPr="00B92521">
              <w:rPr>
                <w:i/>
                <w:sz w:val="28"/>
                <w:szCs w:val="28"/>
                <w:lang w:val="nl-NL"/>
              </w:rPr>
              <w:t>Kon Tum, ngày</w:t>
            </w:r>
            <w:r w:rsidR="00A424BE">
              <w:rPr>
                <w:i/>
                <w:sz w:val="28"/>
                <w:szCs w:val="28"/>
                <w:lang w:val="nl-NL"/>
              </w:rPr>
              <w:t xml:space="preserve"> 09 </w:t>
            </w:r>
            <w:r w:rsidR="009C3E9C" w:rsidRPr="00B92521">
              <w:rPr>
                <w:i/>
                <w:sz w:val="28"/>
                <w:szCs w:val="28"/>
                <w:lang w:val="nl-NL"/>
              </w:rPr>
              <w:t>tháng</w:t>
            </w:r>
            <w:r w:rsidR="00A424BE">
              <w:rPr>
                <w:i/>
                <w:sz w:val="28"/>
                <w:szCs w:val="28"/>
                <w:lang w:val="nl-NL"/>
              </w:rPr>
              <w:t xml:space="preserve"> 10</w:t>
            </w:r>
            <w:r w:rsidR="00D756D3" w:rsidRPr="00B92521">
              <w:rPr>
                <w:i/>
                <w:sz w:val="28"/>
                <w:szCs w:val="28"/>
                <w:lang w:val="nl-NL"/>
              </w:rPr>
              <w:t xml:space="preserve"> </w:t>
            </w:r>
            <w:r w:rsidRPr="00B92521">
              <w:rPr>
                <w:i/>
                <w:sz w:val="28"/>
                <w:szCs w:val="28"/>
                <w:lang w:val="nl-NL"/>
              </w:rPr>
              <w:t>năm</w:t>
            </w:r>
            <w:r w:rsidR="00D756D3" w:rsidRPr="00B92521">
              <w:rPr>
                <w:i/>
                <w:sz w:val="28"/>
                <w:szCs w:val="28"/>
                <w:lang w:val="nl-NL"/>
              </w:rPr>
              <w:t xml:space="preserve"> 2024</w:t>
            </w:r>
            <w:r w:rsidRPr="00B92521">
              <w:rPr>
                <w:i/>
                <w:sz w:val="28"/>
                <w:szCs w:val="28"/>
                <w:lang w:val="nl-NL"/>
              </w:rPr>
              <w:t xml:space="preserve">  </w:t>
            </w:r>
          </w:p>
        </w:tc>
      </w:tr>
    </w:tbl>
    <w:p w14:paraId="1EFC4DE1" w14:textId="3654A8DD" w:rsidR="009C3E9C" w:rsidRPr="00B92521" w:rsidRDefault="009C3E9C" w:rsidP="00597B8F">
      <w:pPr>
        <w:pStyle w:val="NormalWeb"/>
        <w:widowControl w:val="0"/>
        <w:shd w:val="clear" w:color="auto" w:fill="FFFFFF"/>
        <w:spacing w:before="0" w:after="0" w:line="264" w:lineRule="auto"/>
        <w:textAlignment w:val="baseline"/>
        <w:rPr>
          <w:rStyle w:val="fontstyle01"/>
          <w:b/>
          <w:color w:val="auto"/>
        </w:rPr>
      </w:pPr>
    </w:p>
    <w:p w14:paraId="6AB7044C" w14:textId="77777777" w:rsidR="00F170E3" w:rsidRPr="00B92521" w:rsidRDefault="00F170E3" w:rsidP="009C3E9C">
      <w:pPr>
        <w:shd w:val="clear" w:color="auto" w:fill="FFFFFF"/>
        <w:jc w:val="center"/>
        <w:rPr>
          <w:sz w:val="28"/>
          <w:szCs w:val="28"/>
        </w:rPr>
      </w:pPr>
      <w:r w:rsidRPr="00B92521">
        <w:rPr>
          <w:b/>
          <w:bCs/>
          <w:sz w:val="28"/>
          <w:szCs w:val="28"/>
        </w:rPr>
        <w:t>QUYẾT ĐỊNH</w:t>
      </w:r>
    </w:p>
    <w:p w14:paraId="0A2CC59C" w14:textId="77777777" w:rsidR="0069736C" w:rsidRPr="00B92521" w:rsidRDefault="006A5D4C" w:rsidP="007124C7">
      <w:pPr>
        <w:shd w:val="clear" w:color="auto" w:fill="FFFFFF"/>
        <w:jc w:val="center"/>
        <w:rPr>
          <w:b/>
          <w:bCs/>
          <w:sz w:val="28"/>
          <w:szCs w:val="28"/>
        </w:rPr>
      </w:pPr>
      <w:r w:rsidRPr="00B92521">
        <w:rPr>
          <w:b/>
          <w:sz w:val="28"/>
          <w:szCs w:val="28"/>
        </w:rPr>
        <w:t>B</w:t>
      </w:r>
      <w:r w:rsidR="003E3BB5" w:rsidRPr="00B92521">
        <w:rPr>
          <w:b/>
          <w:sz w:val="28"/>
          <w:szCs w:val="28"/>
        </w:rPr>
        <w:t xml:space="preserve">an hành </w:t>
      </w:r>
      <w:r w:rsidR="0085777D" w:rsidRPr="00B92521">
        <w:rPr>
          <w:b/>
          <w:bCs/>
          <w:sz w:val="28"/>
          <w:szCs w:val="28"/>
        </w:rPr>
        <w:t>Quy chế</w:t>
      </w:r>
      <w:r w:rsidR="002D7FA6" w:rsidRPr="00B92521">
        <w:rPr>
          <w:b/>
          <w:bCs/>
          <w:sz w:val="28"/>
          <w:szCs w:val="28"/>
        </w:rPr>
        <w:t xml:space="preserve"> </w:t>
      </w:r>
      <w:r w:rsidR="0085777D" w:rsidRPr="00B92521">
        <w:rPr>
          <w:b/>
          <w:bCs/>
          <w:sz w:val="28"/>
          <w:szCs w:val="28"/>
        </w:rPr>
        <w:t xml:space="preserve">quản lý sản phẩm thuộc Chương trình mỗi xã </w:t>
      </w:r>
    </w:p>
    <w:p w14:paraId="72A597A8" w14:textId="77777777" w:rsidR="00F170E3" w:rsidRPr="00B92521" w:rsidRDefault="0085777D" w:rsidP="007124C7">
      <w:pPr>
        <w:shd w:val="clear" w:color="auto" w:fill="FFFFFF"/>
        <w:jc w:val="center"/>
        <w:rPr>
          <w:b/>
          <w:bCs/>
          <w:sz w:val="28"/>
          <w:szCs w:val="28"/>
        </w:rPr>
      </w:pPr>
      <w:r w:rsidRPr="00B92521">
        <w:rPr>
          <w:b/>
          <w:bCs/>
          <w:sz w:val="28"/>
          <w:szCs w:val="28"/>
        </w:rPr>
        <w:t>một sản phẩm (OCOP) trên địa bàn tỉnh Kon Tum</w:t>
      </w:r>
    </w:p>
    <w:p w14:paraId="55B80BC1" w14:textId="0E6166FD" w:rsidR="0085777D" w:rsidRPr="00B92521" w:rsidRDefault="008E0B2F" w:rsidP="00F170E3">
      <w:pPr>
        <w:shd w:val="clear" w:color="auto" w:fill="FFFFFF"/>
        <w:spacing w:before="120" w:after="120"/>
        <w:jc w:val="center"/>
        <w:rPr>
          <w:b/>
          <w:bCs/>
          <w:sz w:val="14"/>
          <w:szCs w:val="14"/>
        </w:rPr>
      </w:pPr>
      <w:r w:rsidRPr="00B92521">
        <w:rPr>
          <w:b/>
          <w:bCs/>
          <w:noProof/>
          <w:sz w:val="14"/>
          <w:szCs w:val="14"/>
        </w:rPr>
        <mc:AlternateContent>
          <mc:Choice Requires="wps">
            <w:drawing>
              <wp:anchor distT="0" distB="0" distL="114300" distR="114300" simplePos="0" relativeHeight="251673600" behindDoc="0" locked="0" layoutInCell="1" allowOverlap="1" wp14:anchorId="49B8A04C" wp14:editId="7F3594C2">
                <wp:simplePos x="0" y="0"/>
                <wp:positionH relativeFrom="column">
                  <wp:posOffset>2729865</wp:posOffset>
                </wp:positionH>
                <wp:positionV relativeFrom="paragraph">
                  <wp:posOffset>59055</wp:posOffset>
                </wp:positionV>
                <wp:extent cx="3238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50D37D"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4.95pt,4.65pt" to="24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" strokecolor="black [3213]" strokeweight=".5pt">
                <v:stroke joinstyle="miter"/>
              </v:line>
            </w:pict>
          </mc:Fallback>
        </mc:AlternateContent>
      </w:r>
    </w:p>
    <w:p w14:paraId="10A7D18B" w14:textId="77777777" w:rsidR="00F170E3" w:rsidRPr="00B92521" w:rsidRDefault="00F170E3" w:rsidP="00126B89">
      <w:pPr>
        <w:shd w:val="clear" w:color="auto" w:fill="FFFFFF"/>
        <w:spacing w:before="240" w:after="240"/>
        <w:jc w:val="center"/>
        <w:rPr>
          <w:b/>
          <w:bCs/>
          <w:sz w:val="28"/>
          <w:szCs w:val="28"/>
        </w:rPr>
      </w:pPr>
      <w:r w:rsidRPr="00B92521">
        <w:rPr>
          <w:b/>
          <w:bCs/>
          <w:sz w:val="28"/>
          <w:szCs w:val="28"/>
        </w:rPr>
        <w:t xml:space="preserve">ỦY BAN NHÂN DÂN TỈNH </w:t>
      </w:r>
      <w:r w:rsidR="00976CFF" w:rsidRPr="00B92521">
        <w:rPr>
          <w:b/>
          <w:bCs/>
          <w:sz w:val="28"/>
          <w:szCs w:val="28"/>
        </w:rPr>
        <w:t>KON TUM</w:t>
      </w:r>
    </w:p>
    <w:p w14:paraId="5A37D215" w14:textId="77777777" w:rsidR="007124C7" w:rsidRPr="00B92521" w:rsidRDefault="007124C7" w:rsidP="00253DE8">
      <w:pPr>
        <w:shd w:val="clear" w:color="auto" w:fill="FFFFFF"/>
        <w:spacing w:before="120" w:after="120" w:line="24" w:lineRule="atLeast"/>
        <w:ind w:firstLine="720"/>
        <w:jc w:val="both"/>
        <w:rPr>
          <w:i/>
          <w:iCs/>
          <w:sz w:val="28"/>
          <w:szCs w:val="28"/>
        </w:rPr>
      </w:pPr>
      <w:r w:rsidRPr="00B92521">
        <w:rPr>
          <w:i/>
          <w:iCs/>
          <w:sz w:val="28"/>
          <w:szCs w:val="28"/>
        </w:rPr>
        <w:t xml:space="preserve">Căn cứ Luật Tổ chức chính quyền địa phương </w:t>
      </w:r>
      <w:r w:rsidR="00642FD1" w:rsidRPr="00B92521">
        <w:rPr>
          <w:i/>
          <w:iCs/>
          <w:sz w:val="28"/>
          <w:szCs w:val="28"/>
        </w:rPr>
        <w:t>ngày 19 tháng 6 năm 2015; Luật s</w:t>
      </w:r>
      <w:r w:rsidRPr="00B92521">
        <w:rPr>
          <w:i/>
          <w:iCs/>
          <w:sz w:val="28"/>
          <w:szCs w:val="28"/>
        </w:rPr>
        <w:t>ửa đổi</w:t>
      </w:r>
      <w:r w:rsidR="009C3E9C" w:rsidRPr="00B92521">
        <w:rPr>
          <w:i/>
          <w:iCs/>
          <w:sz w:val="28"/>
          <w:szCs w:val="28"/>
        </w:rPr>
        <w:t>, bổ sung một số điều của Luật T</w:t>
      </w:r>
      <w:r w:rsidRPr="00B92521">
        <w:rPr>
          <w:i/>
          <w:iCs/>
          <w:sz w:val="28"/>
          <w:szCs w:val="28"/>
        </w:rPr>
        <w:t xml:space="preserve">ổ chức Chính phủ và Luật Tổ chức chính quyền địa phương năm 2019; </w:t>
      </w:r>
    </w:p>
    <w:p w14:paraId="2A83566F" w14:textId="77777777" w:rsidR="004B18BE" w:rsidRPr="00B92521" w:rsidRDefault="004B18BE" w:rsidP="00253DE8">
      <w:pPr>
        <w:shd w:val="clear" w:color="auto" w:fill="FFFFFF"/>
        <w:spacing w:before="120" w:after="120" w:line="24" w:lineRule="atLeast"/>
        <w:ind w:firstLine="720"/>
        <w:jc w:val="both"/>
        <w:rPr>
          <w:i/>
          <w:iCs/>
          <w:sz w:val="28"/>
          <w:szCs w:val="28"/>
        </w:rPr>
      </w:pPr>
      <w:r w:rsidRPr="00B92521">
        <w:rPr>
          <w:i/>
          <w:iCs/>
          <w:sz w:val="28"/>
          <w:szCs w:val="28"/>
        </w:rPr>
        <w:t>Căn cứ Luật Ban hành văn bản quy phạm pháp luật ngày 22 tháng 6 năm 2015; Luật sửa đổi</w:t>
      </w:r>
      <w:r w:rsidR="009C3E9C" w:rsidRPr="00B92521">
        <w:rPr>
          <w:i/>
          <w:iCs/>
          <w:sz w:val="28"/>
          <w:szCs w:val="28"/>
        </w:rPr>
        <w:t>, bổ sung một số điều của Luật B</w:t>
      </w:r>
      <w:r w:rsidRPr="00B92521">
        <w:rPr>
          <w:i/>
          <w:iCs/>
          <w:sz w:val="28"/>
          <w:szCs w:val="28"/>
        </w:rPr>
        <w:t xml:space="preserve">an hành văn bản quy phạm pháp luật ngày 18 tháng 6 năm 2020; </w:t>
      </w:r>
    </w:p>
    <w:p w14:paraId="0B979BE5" w14:textId="77777777" w:rsidR="00642FD1" w:rsidRPr="00B92521" w:rsidRDefault="00642FD1" w:rsidP="00642FD1">
      <w:pPr>
        <w:shd w:val="clear" w:color="auto" w:fill="FFFFFF"/>
        <w:spacing w:before="120"/>
        <w:ind w:firstLine="720"/>
        <w:jc w:val="both"/>
        <w:rPr>
          <w:i/>
          <w:iCs/>
          <w:sz w:val="28"/>
          <w:szCs w:val="28"/>
        </w:rPr>
      </w:pPr>
      <w:r w:rsidRPr="00B92521">
        <w:rPr>
          <w:i/>
          <w:iCs/>
          <w:sz w:val="28"/>
          <w:szCs w:val="28"/>
        </w:rPr>
        <w:t>Căn cứ Luật An toàn thực phẩm ngày 17 tháng 6 năm 2010;</w:t>
      </w:r>
    </w:p>
    <w:p w14:paraId="5244632D" w14:textId="0022ACC7" w:rsidR="00D4280F" w:rsidRPr="00B92521" w:rsidRDefault="007D4032" w:rsidP="00081E43">
      <w:pPr>
        <w:shd w:val="clear" w:color="auto" w:fill="FFFFFF"/>
        <w:spacing w:before="120" w:after="120"/>
        <w:ind w:firstLine="720"/>
        <w:jc w:val="both"/>
        <w:rPr>
          <w:i/>
          <w:iCs/>
          <w:sz w:val="28"/>
          <w:szCs w:val="28"/>
        </w:rPr>
      </w:pPr>
      <w:r w:rsidRPr="00B92521">
        <w:rPr>
          <w:i/>
          <w:iCs/>
          <w:sz w:val="28"/>
          <w:szCs w:val="28"/>
        </w:rPr>
        <w:t>Căn cứ Luật Sở hữu trí tuệ ngày 29 tháng 11 năm 2005</w:t>
      </w:r>
      <w:r w:rsidR="00642FD1" w:rsidRPr="00B92521">
        <w:rPr>
          <w:i/>
          <w:iCs/>
          <w:sz w:val="28"/>
          <w:szCs w:val="28"/>
        </w:rPr>
        <w:t>;</w:t>
      </w:r>
      <w:r w:rsidRPr="00B92521">
        <w:rPr>
          <w:i/>
          <w:iCs/>
          <w:sz w:val="28"/>
          <w:szCs w:val="28"/>
        </w:rPr>
        <w:t xml:space="preserve"> Luật sửa đổi, bổ sung Luật Sở hữu trí tuệ ngày 29</w:t>
      </w:r>
      <w:r w:rsidR="000C7525" w:rsidRPr="00B92521">
        <w:rPr>
          <w:i/>
          <w:iCs/>
          <w:sz w:val="28"/>
          <w:szCs w:val="28"/>
        </w:rPr>
        <w:t xml:space="preserve"> </w:t>
      </w:r>
      <w:r w:rsidRPr="00B92521">
        <w:rPr>
          <w:i/>
          <w:iCs/>
          <w:sz w:val="28"/>
          <w:szCs w:val="28"/>
        </w:rPr>
        <w:t>tháng 11 năm 2005;</w:t>
      </w:r>
    </w:p>
    <w:p w14:paraId="249D9E06" w14:textId="77777777" w:rsidR="007D4032" w:rsidRPr="00B92521" w:rsidRDefault="00D4280F" w:rsidP="00081E43">
      <w:pPr>
        <w:shd w:val="clear" w:color="auto" w:fill="FFFFFF"/>
        <w:spacing w:before="120" w:after="120"/>
        <w:ind w:firstLine="720"/>
        <w:jc w:val="both"/>
        <w:rPr>
          <w:i/>
          <w:iCs/>
          <w:sz w:val="28"/>
          <w:szCs w:val="28"/>
        </w:rPr>
      </w:pPr>
      <w:r w:rsidRPr="00B92521">
        <w:rPr>
          <w:i/>
          <w:iCs/>
          <w:sz w:val="28"/>
          <w:szCs w:val="28"/>
        </w:rPr>
        <w:t xml:space="preserve">Căn cứ </w:t>
      </w:r>
      <w:r w:rsidR="009C3E9C" w:rsidRPr="00B92521">
        <w:rPr>
          <w:i/>
          <w:iCs/>
          <w:sz w:val="28"/>
          <w:szCs w:val="28"/>
        </w:rPr>
        <w:t>Luật T</w:t>
      </w:r>
      <w:r w:rsidR="00CE4CD9" w:rsidRPr="00B92521">
        <w:rPr>
          <w:i/>
          <w:iCs/>
          <w:sz w:val="28"/>
          <w:szCs w:val="28"/>
        </w:rPr>
        <w:t xml:space="preserve">iêu chuẩn </w:t>
      </w:r>
      <w:r w:rsidR="00DF41AD" w:rsidRPr="00B92521">
        <w:rPr>
          <w:i/>
          <w:iCs/>
          <w:sz w:val="28"/>
          <w:szCs w:val="28"/>
        </w:rPr>
        <w:t xml:space="preserve">và </w:t>
      </w:r>
      <w:r w:rsidR="00642FD1" w:rsidRPr="00B92521">
        <w:rPr>
          <w:i/>
          <w:iCs/>
          <w:sz w:val="28"/>
          <w:szCs w:val="28"/>
        </w:rPr>
        <w:t>q</w:t>
      </w:r>
      <w:r w:rsidR="00CE4CD9" w:rsidRPr="00B92521">
        <w:rPr>
          <w:i/>
          <w:iCs/>
          <w:sz w:val="28"/>
          <w:szCs w:val="28"/>
        </w:rPr>
        <w:t>uy chuẩn kỹ thuật ngày 29 tháng 6 năm 2006;</w:t>
      </w:r>
    </w:p>
    <w:p w14:paraId="4DC41C81" w14:textId="77777777" w:rsidR="00B160FE" w:rsidRPr="00B92521" w:rsidRDefault="00B160FE" w:rsidP="00081E43">
      <w:pPr>
        <w:shd w:val="clear" w:color="auto" w:fill="FFFFFF"/>
        <w:spacing w:before="120" w:after="120"/>
        <w:ind w:firstLine="720"/>
        <w:jc w:val="both"/>
        <w:rPr>
          <w:i/>
          <w:iCs/>
          <w:sz w:val="28"/>
          <w:szCs w:val="28"/>
        </w:rPr>
      </w:pPr>
      <w:r w:rsidRPr="00B92521">
        <w:rPr>
          <w:i/>
          <w:iCs/>
          <w:sz w:val="28"/>
          <w:szCs w:val="28"/>
        </w:rPr>
        <w:t>Căn cứ Luật Chất lượng sản phẩm, hàng hóa ngày 21 tháng 11 năm 2007;</w:t>
      </w:r>
    </w:p>
    <w:p w14:paraId="77864FE9" w14:textId="77777777" w:rsidR="00BA50BC" w:rsidRPr="00B92521" w:rsidRDefault="00BA50BC" w:rsidP="00081E43">
      <w:pPr>
        <w:shd w:val="clear" w:color="auto" w:fill="FFFFFF"/>
        <w:spacing w:before="120" w:after="120"/>
        <w:ind w:firstLine="720"/>
        <w:jc w:val="both"/>
        <w:rPr>
          <w:i/>
          <w:iCs/>
          <w:sz w:val="28"/>
          <w:szCs w:val="28"/>
        </w:rPr>
      </w:pPr>
      <w:r w:rsidRPr="00B92521">
        <w:rPr>
          <w:i/>
          <w:iCs/>
          <w:sz w:val="28"/>
          <w:szCs w:val="28"/>
        </w:rPr>
        <w:t>Căn cứ Luật Du lịch ngày 19 tháng 6 năm 2017;</w:t>
      </w:r>
    </w:p>
    <w:p w14:paraId="0979E41E" w14:textId="77777777" w:rsidR="00173B7C" w:rsidRPr="00B92521" w:rsidRDefault="00173B7C" w:rsidP="00173B7C">
      <w:pPr>
        <w:shd w:val="clear" w:color="auto" w:fill="FFFFFF"/>
        <w:spacing w:before="120"/>
        <w:ind w:firstLine="720"/>
        <w:jc w:val="both"/>
        <w:rPr>
          <w:i/>
          <w:iCs/>
          <w:sz w:val="28"/>
          <w:szCs w:val="28"/>
        </w:rPr>
      </w:pPr>
      <w:r w:rsidRPr="00B92521">
        <w:rPr>
          <w:i/>
          <w:iCs/>
          <w:sz w:val="28"/>
          <w:szCs w:val="28"/>
        </w:rPr>
        <w:t xml:space="preserve">Căn cứ Nghị định số 15/2018/NĐ-CP ngày 02 tháng 02 năm 2018 của Chính phủ quy định chi tiết thi hành một số điều của Luật An toàn thực phẩm; </w:t>
      </w:r>
    </w:p>
    <w:p w14:paraId="113E98E0" w14:textId="77777777" w:rsidR="007478C8" w:rsidRPr="00B92521" w:rsidRDefault="00173B7C" w:rsidP="00173B7C">
      <w:pPr>
        <w:shd w:val="clear" w:color="auto" w:fill="FFFFFF"/>
        <w:spacing w:before="120"/>
        <w:ind w:firstLine="720"/>
        <w:jc w:val="both"/>
        <w:rPr>
          <w:i/>
          <w:sz w:val="28"/>
          <w:szCs w:val="28"/>
          <w:shd w:val="clear" w:color="auto" w:fill="FFFFFF"/>
        </w:rPr>
      </w:pPr>
      <w:r w:rsidRPr="00B92521">
        <w:rPr>
          <w:i/>
          <w:iCs/>
          <w:sz w:val="28"/>
          <w:szCs w:val="28"/>
          <w:lang w:val="vi-VN"/>
        </w:rPr>
        <w:t xml:space="preserve">Căn cứ Nghị định </w:t>
      </w:r>
      <w:r w:rsidRPr="00B92521">
        <w:rPr>
          <w:i/>
          <w:iCs/>
          <w:sz w:val="28"/>
          <w:szCs w:val="28"/>
        </w:rPr>
        <w:t xml:space="preserve">số </w:t>
      </w:r>
      <w:r w:rsidRPr="00B92521">
        <w:rPr>
          <w:i/>
          <w:sz w:val="28"/>
          <w:szCs w:val="28"/>
          <w:shd w:val="clear" w:color="auto" w:fill="FFFFFF"/>
        </w:rPr>
        <w:t>78/2018/NĐ-CP</w:t>
      </w:r>
      <w:r w:rsidRPr="00B92521">
        <w:rPr>
          <w:i/>
          <w:iCs/>
          <w:sz w:val="28"/>
          <w:szCs w:val="28"/>
        </w:rPr>
        <w:t xml:space="preserve"> ngày 16 tháng 5 năm 2018 </w:t>
      </w:r>
      <w:bookmarkStart w:id="0" w:name="loai_1_name"/>
      <w:r w:rsidRPr="00B92521">
        <w:rPr>
          <w:i/>
          <w:iCs/>
          <w:sz w:val="28"/>
          <w:szCs w:val="28"/>
        </w:rPr>
        <w:t>của Chính phủ về sửa đổi, bổ sung một số điều của Nghị định</w:t>
      </w:r>
      <w:r w:rsidRPr="00B92521">
        <w:rPr>
          <w:i/>
          <w:sz w:val="28"/>
          <w:szCs w:val="28"/>
          <w:shd w:val="clear" w:color="auto" w:fill="FFFFFF"/>
        </w:rPr>
        <w:t> </w:t>
      </w:r>
      <w:bookmarkEnd w:id="0"/>
      <w:r w:rsidRPr="00B92521">
        <w:rPr>
          <w:i/>
          <w:sz w:val="28"/>
          <w:szCs w:val="28"/>
        </w:rPr>
        <w:fldChar w:fldCharType="begin"/>
      </w:r>
      <w:r w:rsidRPr="00B92521">
        <w:rPr>
          <w:i/>
          <w:sz w:val="28"/>
          <w:szCs w:val="28"/>
        </w:rPr>
        <w:instrText xml:space="preserve"> HYPERLINK "https://thuvienphapluat.vn/van-ban/linh-vuc-khac/nghi-dinh-127-2007-nd-cp-huong-dan-luat-tieu-chuan-va-quy-chuan-ky-thuat-54148.aspx" \o "Nghị định 127/2007/NĐ-CP" \t "_blank" </w:instrText>
      </w:r>
      <w:r w:rsidRPr="00B92521">
        <w:rPr>
          <w:i/>
          <w:sz w:val="28"/>
          <w:szCs w:val="28"/>
        </w:rPr>
        <w:fldChar w:fldCharType="separate"/>
      </w:r>
      <w:r w:rsidRPr="00B92521">
        <w:rPr>
          <w:rStyle w:val="Hyperlink"/>
          <w:i/>
          <w:color w:val="auto"/>
          <w:sz w:val="28"/>
          <w:szCs w:val="28"/>
          <w:u w:val="none"/>
          <w:shd w:val="clear" w:color="auto" w:fill="FFFFFF"/>
        </w:rPr>
        <w:t>127/2007/NĐ-CP</w:t>
      </w:r>
      <w:r w:rsidRPr="00B92521">
        <w:rPr>
          <w:i/>
          <w:sz w:val="28"/>
          <w:szCs w:val="28"/>
        </w:rPr>
        <w:fldChar w:fldCharType="end"/>
      </w:r>
      <w:r w:rsidRPr="00B92521">
        <w:rPr>
          <w:i/>
          <w:sz w:val="28"/>
          <w:szCs w:val="28"/>
          <w:shd w:val="clear" w:color="auto" w:fill="FFFFFF"/>
        </w:rPr>
        <w:t> ngày 01 tháng 8 năm 2007 của Chính phủ quy định chi tiết thi hành một số điều Luật Tiêu chuẩn và Quy chuẩn kỹ thuât;</w:t>
      </w:r>
    </w:p>
    <w:p w14:paraId="53644DA5" w14:textId="77777777" w:rsidR="007478C8" w:rsidRPr="00B92521" w:rsidRDefault="00173B7C" w:rsidP="007478C8">
      <w:pPr>
        <w:shd w:val="clear" w:color="auto" w:fill="FFFFFF"/>
        <w:spacing w:before="120"/>
        <w:ind w:firstLine="720"/>
        <w:jc w:val="both"/>
        <w:rPr>
          <w:bCs/>
          <w:sz w:val="28"/>
          <w:szCs w:val="28"/>
        </w:rPr>
      </w:pPr>
      <w:r w:rsidRPr="00B92521">
        <w:rPr>
          <w:i/>
          <w:iCs/>
          <w:sz w:val="28"/>
          <w:szCs w:val="28"/>
          <w:shd w:val="clear" w:color="auto" w:fill="FFFFFF"/>
          <w:lang w:val="vi-VN"/>
        </w:rPr>
        <w:t xml:space="preserve">Căn cứ Nghị định số 168/2017/NĐ-CP ngày 31 tháng 12 năm 2017 </w:t>
      </w:r>
      <w:r w:rsidRPr="00B92521">
        <w:rPr>
          <w:i/>
          <w:iCs/>
          <w:sz w:val="28"/>
          <w:szCs w:val="28"/>
        </w:rPr>
        <w:t xml:space="preserve">của Chính phủ </w:t>
      </w:r>
      <w:r w:rsidRPr="00B92521">
        <w:rPr>
          <w:i/>
          <w:iCs/>
          <w:sz w:val="28"/>
          <w:szCs w:val="28"/>
          <w:lang w:val="vi-VN"/>
        </w:rPr>
        <w:t xml:space="preserve">về </w:t>
      </w:r>
      <w:r w:rsidRPr="00B92521">
        <w:rPr>
          <w:i/>
          <w:iCs/>
          <w:sz w:val="28"/>
          <w:szCs w:val="28"/>
          <w:shd w:val="clear" w:color="auto" w:fill="FFFFFF"/>
          <w:lang w:val="vi-VN"/>
        </w:rPr>
        <w:t>quy định chi tiết một số điều của Luật Du lịch</w:t>
      </w:r>
      <w:r w:rsidRPr="00B92521">
        <w:rPr>
          <w:bCs/>
          <w:sz w:val="28"/>
          <w:szCs w:val="28"/>
        </w:rPr>
        <w:t>;</w:t>
      </w:r>
    </w:p>
    <w:p w14:paraId="75E8EE38" w14:textId="4CA0E454" w:rsidR="00173B7C" w:rsidRPr="00B92521" w:rsidRDefault="00173B7C" w:rsidP="007478C8">
      <w:pPr>
        <w:shd w:val="clear" w:color="auto" w:fill="FFFFFF"/>
        <w:spacing w:before="120"/>
        <w:ind w:firstLine="720"/>
        <w:jc w:val="both"/>
        <w:rPr>
          <w:i/>
          <w:sz w:val="28"/>
          <w:szCs w:val="28"/>
        </w:rPr>
      </w:pPr>
      <w:r w:rsidRPr="00B92521">
        <w:rPr>
          <w:bCs/>
          <w:i/>
          <w:sz w:val="28"/>
          <w:szCs w:val="28"/>
          <w:lang w:val="vi-VN"/>
        </w:rPr>
        <w:t xml:space="preserve">Căn cứ Nghị định </w:t>
      </w:r>
      <w:r w:rsidRPr="00B92521">
        <w:rPr>
          <w:bCs/>
          <w:i/>
          <w:sz w:val="28"/>
          <w:szCs w:val="28"/>
        </w:rPr>
        <w:t xml:space="preserve">số </w:t>
      </w:r>
      <w:r w:rsidRPr="00B92521">
        <w:rPr>
          <w:bCs/>
          <w:i/>
          <w:sz w:val="28"/>
          <w:szCs w:val="28"/>
          <w:shd w:val="clear" w:color="auto" w:fill="FFFFFF"/>
          <w:lang w:val="nl-NL"/>
        </w:rPr>
        <w:t>13/</w:t>
      </w:r>
      <w:r w:rsidRPr="00B92521">
        <w:rPr>
          <w:i/>
          <w:sz w:val="28"/>
          <w:szCs w:val="28"/>
          <w:shd w:val="clear" w:color="auto" w:fill="FFFFFF"/>
          <w:lang w:val="nl-NL"/>
        </w:rPr>
        <w:t xml:space="preserve">2022/NĐ-CP ngày 21 tháng 01 năm 2022 </w:t>
      </w:r>
      <w:r w:rsidRPr="00B92521">
        <w:rPr>
          <w:i/>
          <w:sz w:val="28"/>
          <w:szCs w:val="28"/>
          <w:shd w:val="clear" w:color="auto" w:fill="FFFFFF"/>
          <w:lang w:val="vi-VN"/>
        </w:rPr>
        <w:t xml:space="preserve">của Chính phủ về </w:t>
      </w:r>
      <w:r w:rsidRPr="00B92521">
        <w:rPr>
          <w:i/>
          <w:sz w:val="28"/>
          <w:szCs w:val="28"/>
          <w:shd w:val="clear" w:color="auto" w:fill="FFFFFF"/>
        </w:rPr>
        <w:t>sửa đổi, bổ sung một số điều Nghị định số 132/2008/NĐ-CP ngày 31 tháng 12 năm 2008, Nghị định số 74/2018/NĐ-CP ngày 15 tháng 5 năm 2018 của Chính phủ quy định chi tiết thi hành một số điều Luật Chất lượng sản phẩm, hàng hóa và Nghị định số 86/2012/NĐ-CP ngày 19 tháng 10 năm 2012 của Chính phủ quy định chi tiết và hướng dẫn thi hành một số điều Luật Đo lườn</w:t>
      </w:r>
      <w:r w:rsidRPr="00B92521">
        <w:rPr>
          <w:i/>
          <w:sz w:val="28"/>
          <w:szCs w:val="28"/>
          <w:shd w:val="clear" w:color="auto" w:fill="FFFFFF"/>
          <w:lang w:val="vi-VN"/>
        </w:rPr>
        <w:t>g;</w:t>
      </w:r>
    </w:p>
    <w:p w14:paraId="0407D1C9" w14:textId="77777777" w:rsidR="00173B7C" w:rsidRPr="00B92521" w:rsidRDefault="00173B7C" w:rsidP="00173B7C">
      <w:pPr>
        <w:shd w:val="clear" w:color="auto" w:fill="FFFFFF"/>
        <w:spacing w:before="120"/>
        <w:ind w:firstLine="720"/>
        <w:jc w:val="both"/>
        <w:rPr>
          <w:i/>
          <w:iCs/>
          <w:sz w:val="28"/>
          <w:szCs w:val="28"/>
        </w:rPr>
      </w:pPr>
      <w:r w:rsidRPr="00B92521">
        <w:rPr>
          <w:i/>
          <w:sz w:val="28"/>
          <w:szCs w:val="28"/>
          <w:shd w:val="clear" w:color="auto" w:fill="FFFFFF"/>
          <w:lang w:val="vi-VN"/>
        </w:rPr>
        <w:t xml:space="preserve">Căn cứ Nghị định </w:t>
      </w:r>
      <w:r w:rsidRPr="00B92521">
        <w:rPr>
          <w:i/>
          <w:iCs/>
          <w:sz w:val="28"/>
          <w:szCs w:val="28"/>
        </w:rPr>
        <w:t xml:space="preserve">số 65/2023/NĐ-CP ngày 23 tháng 8 năm 2023 </w:t>
      </w:r>
      <w:r w:rsidRPr="00B92521">
        <w:rPr>
          <w:i/>
          <w:sz w:val="28"/>
          <w:szCs w:val="28"/>
          <w:shd w:val="clear" w:color="auto" w:fill="FFFFFF"/>
        </w:rPr>
        <w:t xml:space="preserve">của Chính phủ </w:t>
      </w:r>
      <w:r w:rsidRPr="00B92521">
        <w:rPr>
          <w:i/>
          <w:sz w:val="28"/>
          <w:szCs w:val="28"/>
          <w:shd w:val="clear" w:color="auto" w:fill="FFFFFF"/>
          <w:lang w:val="vi-VN"/>
        </w:rPr>
        <w:t xml:space="preserve">về </w:t>
      </w:r>
      <w:r w:rsidRPr="00B92521">
        <w:rPr>
          <w:i/>
          <w:iCs/>
          <w:sz w:val="28"/>
          <w:szCs w:val="28"/>
        </w:rPr>
        <w:t xml:space="preserve">quy định chi tiết một số điều và biện pháp thi hành Luật Sở hữu trí </w:t>
      </w:r>
      <w:r w:rsidRPr="00B92521">
        <w:rPr>
          <w:i/>
          <w:iCs/>
          <w:sz w:val="28"/>
          <w:szCs w:val="28"/>
        </w:rPr>
        <w:lastRenderedPageBreak/>
        <w:t xml:space="preserve">tuệ về sở hữu công nghiệp, bảo vệ quyền sở hữu công nghiệp, quyền đối với giống cây trồng và quản lý nhà nước về sở hữu trí tuệ; </w:t>
      </w:r>
    </w:p>
    <w:p w14:paraId="3B07ADD0" w14:textId="77777777" w:rsidR="00173B7C" w:rsidRPr="00B92521" w:rsidRDefault="00173B7C" w:rsidP="00173B7C">
      <w:pPr>
        <w:shd w:val="clear" w:color="auto" w:fill="FFFFFF"/>
        <w:spacing w:before="120" w:after="120"/>
        <w:ind w:firstLine="720"/>
        <w:jc w:val="both"/>
        <w:rPr>
          <w:i/>
          <w:iCs/>
          <w:spacing w:val="6"/>
          <w:sz w:val="28"/>
          <w:szCs w:val="28"/>
        </w:rPr>
      </w:pPr>
      <w:r w:rsidRPr="00B92521">
        <w:rPr>
          <w:i/>
          <w:iCs/>
          <w:spacing w:val="6"/>
          <w:sz w:val="28"/>
          <w:szCs w:val="28"/>
          <w:lang w:val="vi-VN"/>
        </w:rPr>
        <w:t>Thực hiện</w:t>
      </w:r>
      <w:r w:rsidRPr="00B92521">
        <w:rPr>
          <w:i/>
          <w:iCs/>
          <w:spacing w:val="6"/>
          <w:sz w:val="28"/>
          <w:szCs w:val="28"/>
        </w:rPr>
        <w:t xml:space="preserve"> Quyết định số </w:t>
      </w:r>
      <w:hyperlink r:id="rId9" w:tgtFrame="_blank" w:tooltip="Quyết định 919/QĐ-TTg" w:history="1">
        <w:r w:rsidRPr="00B92521">
          <w:rPr>
            <w:i/>
            <w:iCs/>
            <w:spacing w:val="6"/>
            <w:sz w:val="28"/>
            <w:szCs w:val="28"/>
          </w:rPr>
          <w:t>919/QĐ-TTg</w:t>
        </w:r>
      </w:hyperlink>
      <w:r w:rsidRPr="00B92521">
        <w:rPr>
          <w:i/>
          <w:iCs/>
          <w:spacing w:val="6"/>
          <w:sz w:val="28"/>
          <w:szCs w:val="28"/>
        </w:rPr>
        <w:t> ngày 01 tháng 8 năm 2022 của Thủ tướng Chính phủ phê duyệt Chương trình mỗi xã một sản phẩm giai đoạn 2021-2025;</w:t>
      </w:r>
    </w:p>
    <w:p w14:paraId="315A6AC4" w14:textId="77777777" w:rsidR="007478C8" w:rsidRPr="00B92521" w:rsidRDefault="007478C8" w:rsidP="007478C8">
      <w:pPr>
        <w:spacing w:before="120" w:after="120" w:line="24" w:lineRule="atLeast"/>
        <w:ind w:firstLine="720"/>
        <w:jc w:val="both"/>
        <w:rPr>
          <w:rStyle w:val="fontstyle01"/>
          <w:i/>
          <w:color w:val="auto"/>
        </w:rPr>
      </w:pPr>
      <w:r w:rsidRPr="00B92521">
        <w:rPr>
          <w:i/>
          <w:iCs/>
          <w:sz w:val="28"/>
          <w:szCs w:val="28"/>
        </w:rPr>
        <w:t xml:space="preserve">Theo đề nghị của Giám đốc Sở Nông nghiệp và Phát triển nông thôn tỉnh Kon Tum </w:t>
      </w:r>
      <w:r w:rsidRPr="00B92521">
        <w:rPr>
          <w:rStyle w:val="fontstyle01"/>
          <w:i/>
          <w:color w:val="auto"/>
        </w:rPr>
        <w:t>tại Tờ trình số 170/TTr-SNN ngày 23 háng 9 năm 2024, Công văn số 3688/SNN-NTM ngày 07 tháng 10 năm 2024.</w:t>
      </w:r>
    </w:p>
    <w:p w14:paraId="49D33A40" w14:textId="77777777" w:rsidR="00713327" w:rsidRPr="00B92521" w:rsidRDefault="00F170E3" w:rsidP="00126B89">
      <w:pPr>
        <w:shd w:val="clear" w:color="auto" w:fill="FFFFFF"/>
        <w:spacing w:before="240" w:after="240"/>
        <w:ind w:firstLine="720"/>
        <w:jc w:val="center"/>
        <w:rPr>
          <w:b/>
          <w:bCs/>
          <w:sz w:val="28"/>
          <w:szCs w:val="28"/>
        </w:rPr>
      </w:pPr>
      <w:r w:rsidRPr="00B92521">
        <w:rPr>
          <w:b/>
          <w:bCs/>
          <w:sz w:val="28"/>
          <w:szCs w:val="28"/>
        </w:rPr>
        <w:t>QUYẾT ĐỊNH:</w:t>
      </w:r>
    </w:p>
    <w:p w14:paraId="476E930C" w14:textId="77777777" w:rsidR="00F170E3" w:rsidRPr="00B92521" w:rsidRDefault="00F170E3" w:rsidP="00253DE8">
      <w:pPr>
        <w:shd w:val="clear" w:color="auto" w:fill="FFFFFF"/>
        <w:spacing w:before="120" w:after="120" w:line="24" w:lineRule="atLeast"/>
        <w:ind w:firstLine="720"/>
        <w:jc w:val="both"/>
        <w:rPr>
          <w:sz w:val="28"/>
          <w:szCs w:val="28"/>
        </w:rPr>
      </w:pPr>
      <w:r w:rsidRPr="00B92521">
        <w:rPr>
          <w:b/>
          <w:bCs/>
          <w:sz w:val="28"/>
          <w:szCs w:val="28"/>
        </w:rPr>
        <w:t>Điều 1. </w:t>
      </w:r>
      <w:r w:rsidRPr="00B92521">
        <w:rPr>
          <w:sz w:val="28"/>
          <w:szCs w:val="28"/>
        </w:rPr>
        <w:t xml:space="preserve">Ban hành kèm theo Quyết định này </w:t>
      </w:r>
      <w:r w:rsidR="001272FC" w:rsidRPr="00B92521">
        <w:rPr>
          <w:sz w:val="28"/>
          <w:szCs w:val="28"/>
        </w:rPr>
        <w:t>“</w:t>
      </w:r>
      <w:r w:rsidR="007124C7" w:rsidRPr="00B92521">
        <w:rPr>
          <w:bCs/>
          <w:sz w:val="28"/>
          <w:szCs w:val="28"/>
        </w:rPr>
        <w:t>Quy chế quản lý sản phẩm thuộc Chương trình mỗi xã một sản phẩm (OCOP) trên địa bàn tỉnh Kon Tum</w:t>
      </w:r>
      <w:r w:rsidR="001272FC" w:rsidRPr="00B92521">
        <w:rPr>
          <w:bCs/>
          <w:sz w:val="28"/>
          <w:szCs w:val="28"/>
        </w:rPr>
        <w:t>”</w:t>
      </w:r>
      <w:r w:rsidRPr="00B92521">
        <w:rPr>
          <w:sz w:val="28"/>
          <w:szCs w:val="28"/>
        </w:rPr>
        <w:t>.</w:t>
      </w:r>
    </w:p>
    <w:p w14:paraId="780C1F7A" w14:textId="77777777" w:rsidR="00CE4CD9" w:rsidRPr="00B92521" w:rsidRDefault="00F170E3" w:rsidP="00253DE8">
      <w:pPr>
        <w:shd w:val="clear" w:color="auto" w:fill="FFFFFF"/>
        <w:spacing w:before="120" w:after="120" w:line="24" w:lineRule="atLeast"/>
        <w:ind w:firstLine="720"/>
        <w:jc w:val="both"/>
        <w:rPr>
          <w:b/>
          <w:bCs/>
          <w:sz w:val="28"/>
          <w:szCs w:val="28"/>
        </w:rPr>
      </w:pPr>
      <w:r w:rsidRPr="00B92521">
        <w:rPr>
          <w:b/>
          <w:bCs/>
          <w:sz w:val="28"/>
          <w:szCs w:val="28"/>
        </w:rPr>
        <w:t>Điều 2.</w:t>
      </w:r>
      <w:r w:rsidR="00CE4CD9" w:rsidRPr="00B92521">
        <w:rPr>
          <w:b/>
          <w:bCs/>
          <w:sz w:val="28"/>
          <w:szCs w:val="28"/>
        </w:rPr>
        <w:t xml:space="preserve"> </w:t>
      </w:r>
      <w:r w:rsidR="00CE4CD9" w:rsidRPr="00B92521">
        <w:rPr>
          <w:b/>
          <w:sz w:val="28"/>
          <w:szCs w:val="28"/>
        </w:rPr>
        <w:t xml:space="preserve">Hiệu lực </w:t>
      </w:r>
      <w:r w:rsidR="00E02171" w:rsidRPr="00B92521">
        <w:rPr>
          <w:b/>
          <w:sz w:val="28"/>
          <w:szCs w:val="28"/>
        </w:rPr>
        <w:t>thi hành</w:t>
      </w:r>
    </w:p>
    <w:p w14:paraId="04208FA6" w14:textId="1E8FCBCB" w:rsidR="007124C7" w:rsidRPr="00B92521" w:rsidRDefault="00597B8F" w:rsidP="00253DE8">
      <w:pPr>
        <w:shd w:val="clear" w:color="auto" w:fill="FFFFFF"/>
        <w:spacing w:before="120" w:after="120" w:line="24" w:lineRule="atLeast"/>
        <w:ind w:firstLine="720"/>
        <w:jc w:val="both"/>
        <w:rPr>
          <w:sz w:val="28"/>
          <w:szCs w:val="28"/>
        </w:rPr>
      </w:pPr>
      <w:r w:rsidRPr="00B92521">
        <w:rPr>
          <w:rStyle w:val="fontstyle21"/>
          <w:rFonts w:ascii="Times New Roman" w:hAnsi="Times New Roman"/>
          <w:color w:val="auto"/>
        </w:rPr>
        <w:t xml:space="preserve">Quyết định này có hiệu lực thi hành </w:t>
      </w:r>
      <w:r w:rsidR="00D95525" w:rsidRPr="00B92521">
        <w:rPr>
          <w:rStyle w:val="fontstyle21"/>
          <w:rFonts w:ascii="Times New Roman" w:hAnsi="Times New Roman"/>
          <w:color w:val="auto"/>
        </w:rPr>
        <w:t>kể từ ngày</w:t>
      </w:r>
      <w:r w:rsidR="00A424BE">
        <w:rPr>
          <w:rStyle w:val="fontstyle21"/>
          <w:rFonts w:ascii="Times New Roman" w:hAnsi="Times New Roman"/>
          <w:color w:val="auto"/>
        </w:rPr>
        <w:t xml:space="preserve"> 19</w:t>
      </w:r>
      <w:r w:rsidR="00653037" w:rsidRPr="00B92521">
        <w:rPr>
          <w:rStyle w:val="fontstyle21"/>
          <w:rFonts w:ascii="Times New Roman" w:hAnsi="Times New Roman"/>
          <w:color w:val="auto"/>
        </w:rPr>
        <w:t xml:space="preserve"> tháng</w:t>
      </w:r>
      <w:r w:rsidR="00A424BE">
        <w:rPr>
          <w:rStyle w:val="fontstyle21"/>
          <w:rFonts w:ascii="Times New Roman" w:hAnsi="Times New Roman"/>
          <w:color w:val="auto"/>
        </w:rPr>
        <w:t xml:space="preserve"> 10</w:t>
      </w:r>
      <w:r w:rsidR="00653037" w:rsidRPr="00B92521">
        <w:rPr>
          <w:rStyle w:val="fontstyle21"/>
          <w:rFonts w:ascii="Times New Roman" w:hAnsi="Times New Roman"/>
          <w:color w:val="auto"/>
        </w:rPr>
        <w:t xml:space="preserve"> năm 2024</w:t>
      </w:r>
      <w:r w:rsidR="00CE4CD9" w:rsidRPr="00B92521">
        <w:rPr>
          <w:rStyle w:val="fontstyle21"/>
          <w:rFonts w:ascii="Times New Roman" w:hAnsi="Times New Roman"/>
          <w:color w:val="auto"/>
        </w:rPr>
        <w:t>.</w:t>
      </w:r>
    </w:p>
    <w:p w14:paraId="70337E63" w14:textId="5CD5F34A" w:rsidR="00CE4CD9" w:rsidRPr="00B92521" w:rsidRDefault="00F170E3" w:rsidP="00253DE8">
      <w:pPr>
        <w:shd w:val="clear" w:color="auto" w:fill="FFFFFF"/>
        <w:spacing w:before="120" w:after="120" w:line="24" w:lineRule="atLeast"/>
        <w:ind w:firstLine="720"/>
        <w:jc w:val="both"/>
        <w:rPr>
          <w:b/>
          <w:sz w:val="28"/>
          <w:szCs w:val="28"/>
        </w:rPr>
      </w:pPr>
      <w:r w:rsidRPr="00B92521">
        <w:rPr>
          <w:b/>
          <w:bCs/>
          <w:sz w:val="28"/>
          <w:szCs w:val="28"/>
        </w:rPr>
        <w:t>Điều 3.</w:t>
      </w:r>
      <w:r w:rsidR="008E0B2F" w:rsidRPr="00B92521">
        <w:rPr>
          <w:b/>
          <w:bCs/>
          <w:sz w:val="28"/>
          <w:szCs w:val="28"/>
        </w:rPr>
        <w:t xml:space="preserve"> </w:t>
      </w:r>
      <w:r w:rsidR="00713327" w:rsidRPr="00B92521">
        <w:rPr>
          <w:b/>
          <w:sz w:val="28"/>
          <w:szCs w:val="28"/>
        </w:rPr>
        <w:t>Tổ chức thực hiện</w:t>
      </w:r>
    </w:p>
    <w:p w14:paraId="028486D1" w14:textId="0B2233AA" w:rsidR="00F170E3" w:rsidRPr="00B92521" w:rsidRDefault="003035E8" w:rsidP="00253DE8">
      <w:pPr>
        <w:shd w:val="clear" w:color="auto" w:fill="FFFFFF"/>
        <w:spacing w:before="120" w:after="120" w:line="24" w:lineRule="atLeast"/>
        <w:ind w:firstLine="720"/>
        <w:jc w:val="both"/>
        <w:rPr>
          <w:sz w:val="28"/>
          <w:szCs w:val="28"/>
        </w:rPr>
      </w:pPr>
      <w:r w:rsidRPr="00B92521">
        <w:rPr>
          <w:sz w:val="28"/>
          <w:szCs w:val="28"/>
        </w:rPr>
        <w:t>Chánh Văn phòng Ủy ban nhân dân tỉnh; Giám đốc các Sở: Nông</w:t>
      </w:r>
      <w:r w:rsidR="0059537B" w:rsidRPr="00B92521">
        <w:rPr>
          <w:sz w:val="28"/>
          <w:szCs w:val="28"/>
        </w:rPr>
        <w:t xml:space="preserve"> </w:t>
      </w:r>
      <w:r w:rsidRPr="00B92521">
        <w:rPr>
          <w:sz w:val="28"/>
          <w:szCs w:val="28"/>
        </w:rPr>
        <w:t>nghiệp</w:t>
      </w:r>
      <w:r w:rsidR="0059537B" w:rsidRPr="00B92521">
        <w:rPr>
          <w:sz w:val="28"/>
          <w:szCs w:val="28"/>
        </w:rPr>
        <w:t xml:space="preserve"> </w:t>
      </w:r>
      <w:r w:rsidRPr="00B92521">
        <w:rPr>
          <w:sz w:val="28"/>
          <w:szCs w:val="28"/>
        </w:rPr>
        <w:t>và</w:t>
      </w:r>
      <w:r w:rsidR="0059537B" w:rsidRPr="00B92521">
        <w:rPr>
          <w:sz w:val="28"/>
          <w:szCs w:val="28"/>
        </w:rPr>
        <w:t xml:space="preserve"> </w:t>
      </w:r>
      <w:r w:rsidRPr="00B92521">
        <w:rPr>
          <w:sz w:val="28"/>
          <w:szCs w:val="28"/>
        </w:rPr>
        <w:t>Phát</w:t>
      </w:r>
      <w:r w:rsidR="0059537B" w:rsidRPr="00B92521">
        <w:rPr>
          <w:sz w:val="28"/>
          <w:szCs w:val="28"/>
        </w:rPr>
        <w:t xml:space="preserve"> </w:t>
      </w:r>
      <w:r w:rsidRPr="00B92521">
        <w:rPr>
          <w:sz w:val="28"/>
          <w:szCs w:val="28"/>
        </w:rPr>
        <w:t>triển</w:t>
      </w:r>
      <w:r w:rsidR="0059537B" w:rsidRPr="00B92521">
        <w:rPr>
          <w:sz w:val="28"/>
          <w:szCs w:val="28"/>
        </w:rPr>
        <w:t xml:space="preserve"> </w:t>
      </w:r>
      <w:r w:rsidRPr="00B92521">
        <w:rPr>
          <w:sz w:val="28"/>
          <w:szCs w:val="28"/>
        </w:rPr>
        <w:t>nông</w:t>
      </w:r>
      <w:r w:rsidR="0059537B" w:rsidRPr="00B92521">
        <w:rPr>
          <w:sz w:val="28"/>
          <w:szCs w:val="28"/>
        </w:rPr>
        <w:t xml:space="preserve"> </w:t>
      </w:r>
      <w:r w:rsidRPr="00B92521">
        <w:rPr>
          <w:sz w:val="28"/>
          <w:szCs w:val="28"/>
        </w:rPr>
        <w:t>thôn;</w:t>
      </w:r>
      <w:r w:rsidR="0059537B" w:rsidRPr="00B92521">
        <w:rPr>
          <w:sz w:val="28"/>
          <w:szCs w:val="28"/>
        </w:rPr>
        <w:t xml:space="preserve"> </w:t>
      </w:r>
      <w:r w:rsidRPr="00B92521">
        <w:rPr>
          <w:sz w:val="28"/>
          <w:szCs w:val="28"/>
        </w:rPr>
        <w:t>Công</w:t>
      </w:r>
      <w:r w:rsidR="0059537B" w:rsidRPr="00B92521">
        <w:rPr>
          <w:sz w:val="28"/>
          <w:szCs w:val="28"/>
        </w:rPr>
        <w:t xml:space="preserve"> </w:t>
      </w:r>
      <w:r w:rsidRPr="00B92521">
        <w:rPr>
          <w:sz w:val="28"/>
          <w:szCs w:val="28"/>
        </w:rPr>
        <w:t>Thương;</w:t>
      </w:r>
      <w:r w:rsidR="0059537B" w:rsidRPr="00B92521">
        <w:rPr>
          <w:sz w:val="28"/>
          <w:szCs w:val="28"/>
        </w:rPr>
        <w:t xml:space="preserve"> </w:t>
      </w:r>
      <w:r w:rsidRPr="00B92521">
        <w:rPr>
          <w:sz w:val="28"/>
          <w:szCs w:val="28"/>
        </w:rPr>
        <w:t>Khoa</w:t>
      </w:r>
      <w:r w:rsidR="0059537B" w:rsidRPr="00B92521">
        <w:rPr>
          <w:sz w:val="28"/>
          <w:szCs w:val="28"/>
        </w:rPr>
        <w:t xml:space="preserve"> </w:t>
      </w:r>
      <w:r w:rsidRPr="00B92521">
        <w:rPr>
          <w:sz w:val="28"/>
          <w:szCs w:val="28"/>
        </w:rPr>
        <w:t>học</w:t>
      </w:r>
      <w:r w:rsidR="0059537B" w:rsidRPr="00B92521">
        <w:rPr>
          <w:sz w:val="28"/>
          <w:szCs w:val="28"/>
        </w:rPr>
        <w:t xml:space="preserve"> </w:t>
      </w:r>
      <w:r w:rsidRPr="00B92521">
        <w:rPr>
          <w:sz w:val="28"/>
          <w:szCs w:val="28"/>
        </w:rPr>
        <w:t>và</w:t>
      </w:r>
      <w:r w:rsidR="0059537B" w:rsidRPr="00B92521">
        <w:rPr>
          <w:sz w:val="28"/>
          <w:szCs w:val="28"/>
        </w:rPr>
        <w:t xml:space="preserve"> </w:t>
      </w:r>
      <w:r w:rsidRPr="00B92521">
        <w:rPr>
          <w:sz w:val="28"/>
          <w:szCs w:val="28"/>
        </w:rPr>
        <w:t>Công</w:t>
      </w:r>
      <w:r w:rsidR="0059537B" w:rsidRPr="00B92521">
        <w:rPr>
          <w:sz w:val="28"/>
          <w:szCs w:val="28"/>
        </w:rPr>
        <w:t xml:space="preserve"> </w:t>
      </w:r>
      <w:r w:rsidRPr="00B92521">
        <w:rPr>
          <w:sz w:val="28"/>
          <w:szCs w:val="28"/>
        </w:rPr>
        <w:t>nghệ;</w:t>
      </w:r>
      <w:r w:rsidR="0059537B" w:rsidRPr="00B92521">
        <w:rPr>
          <w:sz w:val="28"/>
          <w:szCs w:val="28"/>
        </w:rPr>
        <w:t xml:space="preserve"> </w:t>
      </w:r>
      <w:r w:rsidRPr="00B92521">
        <w:rPr>
          <w:sz w:val="28"/>
          <w:szCs w:val="28"/>
        </w:rPr>
        <w:t>Văn hóa</w:t>
      </w:r>
      <w:r w:rsidR="00980CBE" w:rsidRPr="00B92521">
        <w:rPr>
          <w:sz w:val="28"/>
          <w:szCs w:val="28"/>
        </w:rPr>
        <w:t>,</w:t>
      </w:r>
      <w:r w:rsidRPr="00B92521">
        <w:rPr>
          <w:sz w:val="28"/>
          <w:szCs w:val="28"/>
        </w:rPr>
        <w:t xml:space="preserve"> Thể thao và Du lịch; Y tế; Tài nguyên và Môi trường; Chánh Văn phòng</w:t>
      </w:r>
      <w:r w:rsidR="007C39AA" w:rsidRPr="00B92521">
        <w:rPr>
          <w:sz w:val="28"/>
          <w:szCs w:val="28"/>
        </w:rPr>
        <w:t xml:space="preserve"> </w:t>
      </w:r>
      <w:r w:rsidR="008E0B2F" w:rsidRPr="00B92521">
        <w:rPr>
          <w:sz w:val="28"/>
          <w:szCs w:val="28"/>
        </w:rPr>
        <w:t>đ</w:t>
      </w:r>
      <w:r w:rsidRPr="00B92521">
        <w:rPr>
          <w:sz w:val="28"/>
          <w:szCs w:val="28"/>
        </w:rPr>
        <w:t>iều phối Chương trình mục tiêu quốc gia xây dựng nông thôn mới</w:t>
      </w:r>
      <w:r w:rsidR="008E0B2F" w:rsidRPr="00B92521">
        <w:rPr>
          <w:sz w:val="28"/>
          <w:szCs w:val="28"/>
        </w:rPr>
        <w:t xml:space="preserve"> tỉnh</w:t>
      </w:r>
      <w:r w:rsidRPr="00B92521">
        <w:rPr>
          <w:sz w:val="28"/>
          <w:szCs w:val="28"/>
        </w:rPr>
        <w:t>; Chủ tịch Ủy</w:t>
      </w:r>
      <w:r w:rsidR="0059537B" w:rsidRPr="00B92521">
        <w:rPr>
          <w:sz w:val="28"/>
          <w:szCs w:val="28"/>
        </w:rPr>
        <w:t xml:space="preserve"> </w:t>
      </w:r>
      <w:r w:rsidRPr="00B92521">
        <w:rPr>
          <w:sz w:val="28"/>
          <w:szCs w:val="28"/>
        </w:rPr>
        <w:t>ban nhân dân các huyện, thành phố; C</w:t>
      </w:r>
      <w:r w:rsidR="00F170E3" w:rsidRPr="00B92521">
        <w:rPr>
          <w:sz w:val="28"/>
          <w:szCs w:val="28"/>
        </w:rPr>
        <w:t xml:space="preserve">ác tổ chức, cá nhân có liên quan </w:t>
      </w:r>
      <w:r w:rsidR="00980CBE" w:rsidRPr="00B92521">
        <w:rPr>
          <w:sz w:val="28"/>
          <w:szCs w:val="28"/>
        </w:rPr>
        <w:t xml:space="preserve">chịu </w:t>
      </w:r>
      <w:r w:rsidRPr="00B92521">
        <w:rPr>
          <w:sz w:val="28"/>
          <w:szCs w:val="28"/>
        </w:rPr>
        <w:t>trách nhiệm thi hành</w:t>
      </w:r>
      <w:r w:rsidR="00F170E3" w:rsidRPr="00B92521">
        <w:rPr>
          <w:sz w:val="28"/>
          <w:szCs w:val="28"/>
        </w:rPr>
        <w:t xml:space="preserve"> Quyết định </w:t>
      </w:r>
      <w:r w:rsidRPr="00B92521">
        <w:rPr>
          <w:sz w:val="28"/>
          <w:szCs w:val="28"/>
        </w:rPr>
        <w:t>này</w:t>
      </w:r>
      <w:r w:rsidR="00F170E3" w:rsidRPr="00B92521">
        <w:rPr>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79"/>
        <w:gridCol w:w="4209"/>
      </w:tblGrid>
      <w:tr w:rsidR="00B92521" w:rsidRPr="00B92521" w14:paraId="00CFF41E" w14:textId="77777777" w:rsidTr="00C10105">
        <w:trPr>
          <w:trHeight w:val="4083"/>
          <w:tblCellSpacing w:w="0" w:type="dxa"/>
        </w:trPr>
        <w:tc>
          <w:tcPr>
            <w:tcW w:w="5211" w:type="dxa"/>
            <w:shd w:val="clear" w:color="auto" w:fill="FFFFFF"/>
            <w:tcMar>
              <w:top w:w="0" w:type="dxa"/>
              <w:left w:w="108" w:type="dxa"/>
              <w:bottom w:w="0" w:type="dxa"/>
              <w:right w:w="108" w:type="dxa"/>
            </w:tcMar>
            <w:hideMark/>
          </w:tcPr>
          <w:p w14:paraId="3134B44D" w14:textId="77777777" w:rsidR="00941647" w:rsidRPr="00B92521" w:rsidRDefault="0085777D" w:rsidP="00941647">
            <w:pPr>
              <w:ind w:left="-101" w:firstLine="101"/>
              <w:rPr>
                <w:spacing w:val="4"/>
              </w:rPr>
            </w:pPr>
            <w:bookmarkStart w:id="1" w:name="dieu_2"/>
            <w:r w:rsidRPr="00B92521">
              <w:rPr>
                <w:b/>
                <w:i/>
                <w:spacing w:val="4"/>
              </w:rPr>
              <w:t>Nơi nhận:</w:t>
            </w:r>
          </w:p>
          <w:p w14:paraId="4DF5C68A" w14:textId="77777777" w:rsidR="00941647" w:rsidRPr="00B92521" w:rsidRDefault="00941647" w:rsidP="00761A73">
            <w:r w:rsidRPr="00B92521">
              <w:rPr>
                <w:spacing w:val="4"/>
                <w:sz w:val="22"/>
                <w:szCs w:val="22"/>
              </w:rPr>
              <w:t xml:space="preserve">- </w:t>
            </w:r>
            <w:r w:rsidR="0085777D" w:rsidRPr="00B92521">
              <w:rPr>
                <w:sz w:val="22"/>
                <w:szCs w:val="22"/>
              </w:rPr>
              <w:t>Như</w:t>
            </w:r>
            <w:r w:rsidR="0059537B" w:rsidRPr="00B92521">
              <w:rPr>
                <w:sz w:val="22"/>
                <w:szCs w:val="22"/>
              </w:rPr>
              <w:t xml:space="preserve"> </w:t>
            </w:r>
            <w:r w:rsidR="00642FD1" w:rsidRPr="00B92521">
              <w:rPr>
                <w:sz w:val="22"/>
                <w:szCs w:val="22"/>
              </w:rPr>
              <w:t>Đ</w:t>
            </w:r>
            <w:r w:rsidR="0085777D" w:rsidRPr="00B92521">
              <w:rPr>
                <w:sz w:val="22"/>
                <w:szCs w:val="22"/>
              </w:rPr>
              <w:t xml:space="preserve">iều </w:t>
            </w:r>
            <w:r w:rsidR="005F4F1E" w:rsidRPr="00B92521">
              <w:rPr>
                <w:sz w:val="22"/>
                <w:szCs w:val="22"/>
              </w:rPr>
              <w:t>3</w:t>
            </w:r>
            <w:r w:rsidR="00713327" w:rsidRPr="00B92521">
              <w:rPr>
                <w:sz w:val="22"/>
                <w:szCs w:val="22"/>
              </w:rPr>
              <w:t xml:space="preserve"> (t/h)</w:t>
            </w:r>
            <w:r w:rsidR="0085777D" w:rsidRPr="00B92521">
              <w:rPr>
                <w:sz w:val="22"/>
                <w:szCs w:val="22"/>
              </w:rPr>
              <w:t>;</w:t>
            </w:r>
          </w:p>
          <w:p w14:paraId="68CE816F" w14:textId="537A4EAA" w:rsidR="00941647" w:rsidRPr="00B92521" w:rsidRDefault="00941647" w:rsidP="00761A73">
            <w:r w:rsidRPr="00B92521">
              <w:rPr>
                <w:i/>
                <w:spacing w:val="4"/>
                <w:sz w:val="22"/>
                <w:szCs w:val="22"/>
              </w:rPr>
              <w:t>-</w:t>
            </w:r>
            <w:r w:rsidR="00485284" w:rsidRPr="00B92521">
              <w:rPr>
                <w:i/>
                <w:spacing w:val="4"/>
                <w:sz w:val="22"/>
                <w:szCs w:val="22"/>
              </w:rPr>
              <w:t xml:space="preserve"> </w:t>
            </w:r>
            <w:r w:rsidR="00713327" w:rsidRPr="00B92521">
              <w:rPr>
                <w:sz w:val="22"/>
                <w:szCs w:val="22"/>
              </w:rPr>
              <w:t>Văn phòng Chính phủ (b</w:t>
            </w:r>
            <w:r w:rsidR="004A27C5" w:rsidRPr="00B92521">
              <w:rPr>
                <w:sz w:val="22"/>
                <w:szCs w:val="22"/>
              </w:rPr>
              <w:t>/c);</w:t>
            </w:r>
          </w:p>
          <w:p w14:paraId="55486F57" w14:textId="0873614E" w:rsidR="00941647" w:rsidRPr="00B92521" w:rsidRDefault="00941647" w:rsidP="00761A73">
            <w:r w:rsidRPr="00B92521">
              <w:rPr>
                <w:i/>
                <w:spacing w:val="4"/>
                <w:sz w:val="22"/>
                <w:szCs w:val="22"/>
              </w:rPr>
              <w:t>-</w:t>
            </w:r>
            <w:r w:rsidR="00485284" w:rsidRPr="00B92521">
              <w:rPr>
                <w:spacing w:val="4"/>
                <w:sz w:val="22"/>
                <w:szCs w:val="22"/>
              </w:rPr>
              <w:t xml:space="preserve"> </w:t>
            </w:r>
            <w:r w:rsidR="004A27C5" w:rsidRPr="00B92521">
              <w:rPr>
                <w:sz w:val="22"/>
                <w:szCs w:val="22"/>
              </w:rPr>
              <w:t xml:space="preserve">Bộ </w:t>
            </w:r>
            <w:r w:rsidR="00713327" w:rsidRPr="00B92521">
              <w:rPr>
                <w:sz w:val="22"/>
                <w:szCs w:val="22"/>
              </w:rPr>
              <w:t>Nông nghiệp và P</w:t>
            </w:r>
            <w:r w:rsidR="000C7525" w:rsidRPr="00B92521">
              <w:rPr>
                <w:sz w:val="22"/>
                <w:szCs w:val="22"/>
              </w:rPr>
              <w:t>hát triển nông thôn</w:t>
            </w:r>
            <w:r w:rsidR="00713327" w:rsidRPr="00B92521">
              <w:rPr>
                <w:sz w:val="22"/>
                <w:szCs w:val="22"/>
              </w:rPr>
              <w:t xml:space="preserve"> (b</w:t>
            </w:r>
            <w:r w:rsidR="004A27C5" w:rsidRPr="00B92521">
              <w:rPr>
                <w:sz w:val="22"/>
                <w:szCs w:val="22"/>
              </w:rPr>
              <w:t>/c);</w:t>
            </w:r>
          </w:p>
          <w:p w14:paraId="56E44BA6" w14:textId="34889B84" w:rsidR="00941647" w:rsidRPr="00B92521" w:rsidRDefault="00941647" w:rsidP="00761A73">
            <w:r w:rsidRPr="00B92521">
              <w:rPr>
                <w:i/>
                <w:spacing w:val="4"/>
                <w:sz w:val="22"/>
                <w:szCs w:val="22"/>
              </w:rPr>
              <w:t>-</w:t>
            </w:r>
            <w:r w:rsidR="00485284" w:rsidRPr="00B92521">
              <w:rPr>
                <w:spacing w:val="4"/>
                <w:sz w:val="22"/>
                <w:szCs w:val="22"/>
              </w:rPr>
              <w:t xml:space="preserve"> </w:t>
            </w:r>
            <w:r w:rsidR="004A27C5" w:rsidRPr="00B92521">
              <w:rPr>
                <w:sz w:val="22"/>
                <w:szCs w:val="22"/>
              </w:rPr>
              <w:t xml:space="preserve">Bộ Tư Pháp (Cục kiểm tra </w:t>
            </w:r>
            <w:r w:rsidR="00713327" w:rsidRPr="00B92521">
              <w:rPr>
                <w:sz w:val="22"/>
                <w:szCs w:val="22"/>
              </w:rPr>
              <w:t>VB</w:t>
            </w:r>
            <w:r w:rsidR="004A27C5" w:rsidRPr="00B92521">
              <w:rPr>
                <w:sz w:val="22"/>
                <w:szCs w:val="22"/>
              </w:rPr>
              <w:t>QPPL);</w:t>
            </w:r>
          </w:p>
          <w:p w14:paraId="0F37007D" w14:textId="77C2F68F" w:rsidR="00941647" w:rsidRPr="00B92521" w:rsidRDefault="00941647" w:rsidP="00761A73">
            <w:r w:rsidRPr="00B92521">
              <w:rPr>
                <w:i/>
                <w:spacing w:val="4"/>
                <w:sz w:val="22"/>
                <w:szCs w:val="22"/>
              </w:rPr>
              <w:t>-</w:t>
            </w:r>
            <w:r w:rsidR="00485284" w:rsidRPr="00B92521">
              <w:rPr>
                <w:i/>
                <w:spacing w:val="4"/>
                <w:sz w:val="22"/>
                <w:szCs w:val="22"/>
              </w:rPr>
              <w:t xml:space="preserve"> </w:t>
            </w:r>
            <w:r w:rsidR="00713327" w:rsidRPr="00B92521">
              <w:rPr>
                <w:sz w:val="22"/>
                <w:szCs w:val="22"/>
              </w:rPr>
              <w:t>Thường trực Tỉnh ủy (b</w:t>
            </w:r>
            <w:r w:rsidR="004A27C5" w:rsidRPr="00B92521">
              <w:rPr>
                <w:sz w:val="22"/>
                <w:szCs w:val="22"/>
              </w:rPr>
              <w:t>/c);</w:t>
            </w:r>
          </w:p>
          <w:p w14:paraId="4C1A8570" w14:textId="0D79C377" w:rsidR="00713327" w:rsidRPr="00B92521" w:rsidRDefault="00941647" w:rsidP="00761A73">
            <w:r w:rsidRPr="00B92521">
              <w:rPr>
                <w:i/>
                <w:spacing w:val="4"/>
                <w:sz w:val="22"/>
                <w:szCs w:val="22"/>
              </w:rPr>
              <w:t>-</w:t>
            </w:r>
            <w:r w:rsidR="00485284" w:rsidRPr="00B92521">
              <w:rPr>
                <w:i/>
                <w:spacing w:val="4"/>
                <w:sz w:val="22"/>
                <w:szCs w:val="22"/>
              </w:rPr>
              <w:t xml:space="preserve"> </w:t>
            </w:r>
            <w:r w:rsidR="004A27C5" w:rsidRPr="00B92521">
              <w:rPr>
                <w:sz w:val="22"/>
                <w:szCs w:val="22"/>
              </w:rPr>
              <w:t>T</w:t>
            </w:r>
            <w:r w:rsidR="00713327" w:rsidRPr="00B92521">
              <w:rPr>
                <w:sz w:val="22"/>
                <w:szCs w:val="22"/>
              </w:rPr>
              <w:t>hường trực HĐND tỉnh (b</w:t>
            </w:r>
            <w:r w:rsidR="004A27C5" w:rsidRPr="00B92521">
              <w:rPr>
                <w:sz w:val="22"/>
                <w:szCs w:val="22"/>
              </w:rPr>
              <w:t>/c);</w:t>
            </w:r>
          </w:p>
          <w:p w14:paraId="307E0536" w14:textId="77777777" w:rsidR="00713327" w:rsidRPr="00B92521" w:rsidRDefault="00713327" w:rsidP="00761A73">
            <w:r w:rsidRPr="00B92521">
              <w:rPr>
                <w:i/>
                <w:spacing w:val="4"/>
                <w:sz w:val="22"/>
                <w:szCs w:val="22"/>
              </w:rPr>
              <w:t>-</w:t>
            </w:r>
            <w:r w:rsidR="00301298" w:rsidRPr="00B92521">
              <w:rPr>
                <w:sz w:val="22"/>
                <w:szCs w:val="22"/>
                <w:lang w:val="nl-NL"/>
              </w:rPr>
              <w:t xml:space="preserve"> </w:t>
            </w:r>
            <w:r w:rsidRPr="00B92521">
              <w:rPr>
                <w:sz w:val="22"/>
                <w:szCs w:val="22"/>
                <w:lang w:val="nl-NL"/>
              </w:rPr>
              <w:t>Đoàn Đại biểu Quốc hội tỉnh (b/c);</w:t>
            </w:r>
          </w:p>
          <w:p w14:paraId="6D9AB531" w14:textId="134C54EB" w:rsidR="00941647" w:rsidRPr="00B92521" w:rsidRDefault="00941647" w:rsidP="00761A73">
            <w:r w:rsidRPr="00B92521">
              <w:rPr>
                <w:i/>
                <w:spacing w:val="4"/>
                <w:sz w:val="22"/>
                <w:szCs w:val="22"/>
              </w:rPr>
              <w:t>-</w:t>
            </w:r>
            <w:r w:rsidR="00485284" w:rsidRPr="00B92521">
              <w:rPr>
                <w:spacing w:val="4"/>
                <w:sz w:val="22"/>
                <w:szCs w:val="22"/>
              </w:rPr>
              <w:t xml:space="preserve"> </w:t>
            </w:r>
            <w:r w:rsidR="00713327" w:rsidRPr="00B92521">
              <w:rPr>
                <w:sz w:val="22"/>
                <w:szCs w:val="22"/>
              </w:rPr>
              <w:t>Ủy ban Mặt trận Tổ quốc Việt Nam tỉnh</w:t>
            </w:r>
            <w:r w:rsidR="004A27C5" w:rsidRPr="00B92521">
              <w:rPr>
                <w:sz w:val="22"/>
                <w:szCs w:val="22"/>
              </w:rPr>
              <w:t>;</w:t>
            </w:r>
          </w:p>
          <w:p w14:paraId="63260B11" w14:textId="55E50F6C" w:rsidR="00761A73" w:rsidRPr="00B92521" w:rsidRDefault="00941647" w:rsidP="00761A73">
            <w:r w:rsidRPr="00B92521">
              <w:rPr>
                <w:i/>
                <w:spacing w:val="4"/>
                <w:sz w:val="22"/>
                <w:szCs w:val="22"/>
              </w:rPr>
              <w:t>-</w:t>
            </w:r>
            <w:r w:rsidR="00485284" w:rsidRPr="00B92521">
              <w:rPr>
                <w:i/>
                <w:spacing w:val="4"/>
                <w:sz w:val="22"/>
                <w:szCs w:val="22"/>
              </w:rPr>
              <w:t xml:space="preserve"> </w:t>
            </w:r>
            <w:r w:rsidR="0085777D" w:rsidRPr="00B92521">
              <w:rPr>
                <w:sz w:val="22"/>
                <w:szCs w:val="22"/>
              </w:rPr>
              <w:t>Chủ</w:t>
            </w:r>
            <w:r w:rsidR="0059537B" w:rsidRPr="00B92521">
              <w:rPr>
                <w:sz w:val="22"/>
                <w:szCs w:val="22"/>
              </w:rPr>
              <w:t xml:space="preserve"> </w:t>
            </w:r>
            <w:r w:rsidR="0085777D" w:rsidRPr="00B92521">
              <w:rPr>
                <w:sz w:val="22"/>
                <w:szCs w:val="22"/>
              </w:rPr>
              <w:t>tịch,</w:t>
            </w:r>
            <w:r w:rsidR="0059537B" w:rsidRPr="00B92521">
              <w:rPr>
                <w:sz w:val="22"/>
                <w:szCs w:val="22"/>
              </w:rPr>
              <w:t xml:space="preserve"> </w:t>
            </w:r>
            <w:r w:rsidR="0085777D" w:rsidRPr="00B92521">
              <w:rPr>
                <w:sz w:val="22"/>
                <w:szCs w:val="22"/>
              </w:rPr>
              <w:t>các</w:t>
            </w:r>
            <w:r w:rsidR="00713327" w:rsidRPr="00B92521">
              <w:rPr>
                <w:sz w:val="22"/>
                <w:szCs w:val="22"/>
              </w:rPr>
              <w:t xml:space="preserve"> </w:t>
            </w:r>
            <w:r w:rsidR="000C7525" w:rsidRPr="00B92521">
              <w:rPr>
                <w:sz w:val="22"/>
                <w:szCs w:val="22"/>
              </w:rPr>
              <w:t>P</w:t>
            </w:r>
            <w:r w:rsidR="00713327" w:rsidRPr="00B92521">
              <w:rPr>
                <w:sz w:val="22"/>
                <w:szCs w:val="22"/>
              </w:rPr>
              <w:t xml:space="preserve">hó </w:t>
            </w:r>
            <w:r w:rsidR="000C7525" w:rsidRPr="00B92521">
              <w:rPr>
                <w:sz w:val="22"/>
                <w:szCs w:val="22"/>
              </w:rPr>
              <w:t>C</w:t>
            </w:r>
            <w:r w:rsidR="00713327" w:rsidRPr="00B92521">
              <w:rPr>
                <w:sz w:val="22"/>
                <w:szCs w:val="22"/>
              </w:rPr>
              <w:t xml:space="preserve">hủ tịch </w:t>
            </w:r>
            <w:r w:rsidR="0085777D" w:rsidRPr="00B92521">
              <w:rPr>
                <w:sz w:val="22"/>
                <w:szCs w:val="22"/>
              </w:rPr>
              <w:t>UBND</w:t>
            </w:r>
            <w:r w:rsidR="0059537B" w:rsidRPr="00B92521">
              <w:rPr>
                <w:sz w:val="22"/>
                <w:szCs w:val="22"/>
              </w:rPr>
              <w:t xml:space="preserve"> </w:t>
            </w:r>
            <w:r w:rsidR="0085777D" w:rsidRPr="00B92521">
              <w:rPr>
                <w:sz w:val="22"/>
                <w:szCs w:val="22"/>
              </w:rPr>
              <w:t>tỉnh;</w:t>
            </w:r>
          </w:p>
          <w:p w14:paraId="4583652A" w14:textId="77777777" w:rsidR="00761A73" w:rsidRPr="00B92521" w:rsidRDefault="00761A73" w:rsidP="00761A73">
            <w:r w:rsidRPr="00B92521">
              <w:rPr>
                <w:i/>
                <w:spacing w:val="4"/>
                <w:sz w:val="22"/>
                <w:szCs w:val="22"/>
              </w:rPr>
              <w:t>-</w:t>
            </w:r>
            <w:r w:rsidRPr="00B92521">
              <w:rPr>
                <w:sz w:val="22"/>
                <w:szCs w:val="22"/>
              </w:rPr>
              <w:t xml:space="preserve"> Ban Tổ chức Tỉnh ủy;</w:t>
            </w:r>
          </w:p>
          <w:p w14:paraId="5CCCDBDD" w14:textId="77777777" w:rsidR="00761A73" w:rsidRPr="00B92521" w:rsidRDefault="00761A73" w:rsidP="00761A73">
            <w:pPr>
              <w:rPr>
                <w:lang w:val="nl-NL"/>
              </w:rPr>
            </w:pPr>
            <w:r w:rsidRPr="00B92521">
              <w:rPr>
                <w:sz w:val="22"/>
                <w:szCs w:val="22"/>
              </w:rPr>
              <w:t>- Các Ban của HĐND tỉnh;</w:t>
            </w:r>
            <w:r w:rsidRPr="00B92521">
              <w:rPr>
                <w:sz w:val="22"/>
                <w:szCs w:val="22"/>
              </w:rPr>
              <w:br/>
              <w:t>- Văn phòng Đoàn ĐBQH và HĐND tỉnh;</w:t>
            </w:r>
          </w:p>
          <w:p w14:paraId="3A1BA4CC" w14:textId="35470B04" w:rsidR="00761A73" w:rsidRPr="00B92521" w:rsidRDefault="00761A73" w:rsidP="00761A73">
            <w:r w:rsidRPr="00B92521">
              <w:rPr>
                <w:sz w:val="22"/>
                <w:szCs w:val="22"/>
                <w:lang w:val="nl-NL"/>
              </w:rPr>
              <w:t>- V</w:t>
            </w:r>
            <w:r w:rsidR="00485284" w:rsidRPr="00B92521">
              <w:rPr>
                <w:sz w:val="22"/>
                <w:szCs w:val="22"/>
                <w:lang w:val="nl-NL"/>
              </w:rPr>
              <w:t xml:space="preserve">ăn phòng </w:t>
            </w:r>
            <w:r w:rsidRPr="00B92521">
              <w:rPr>
                <w:sz w:val="22"/>
                <w:szCs w:val="22"/>
                <w:lang w:val="nl-NL"/>
              </w:rPr>
              <w:t>UBND tỉnh</w:t>
            </w:r>
            <w:r w:rsidRPr="00B92521">
              <w:rPr>
                <w:sz w:val="22"/>
                <w:szCs w:val="22"/>
              </w:rPr>
              <w:t>: CVP, các PCVP;</w:t>
            </w:r>
          </w:p>
          <w:p w14:paraId="518DF515" w14:textId="77777777" w:rsidR="00761A73" w:rsidRPr="00B92521" w:rsidRDefault="00761A73" w:rsidP="00761A73">
            <w:r w:rsidRPr="00B92521">
              <w:rPr>
                <w:i/>
                <w:spacing w:val="4"/>
                <w:sz w:val="22"/>
                <w:szCs w:val="22"/>
              </w:rPr>
              <w:t>-</w:t>
            </w:r>
            <w:r w:rsidRPr="00B92521">
              <w:rPr>
                <w:sz w:val="22"/>
                <w:szCs w:val="22"/>
              </w:rPr>
              <w:t xml:space="preserve"> UBND các huyện, thành phố;</w:t>
            </w:r>
          </w:p>
          <w:p w14:paraId="4E0011B3" w14:textId="77777777" w:rsidR="00761A73" w:rsidRPr="00B92521" w:rsidRDefault="00761A73" w:rsidP="00761A73">
            <w:r w:rsidRPr="00B92521">
              <w:rPr>
                <w:i/>
                <w:spacing w:val="4"/>
                <w:sz w:val="22"/>
                <w:szCs w:val="22"/>
              </w:rPr>
              <w:t>-</w:t>
            </w:r>
            <w:r w:rsidRPr="00B92521">
              <w:rPr>
                <w:sz w:val="22"/>
                <w:szCs w:val="22"/>
              </w:rPr>
              <w:t xml:space="preserve"> Các thành viên BCĐ</w:t>
            </w:r>
            <w:r w:rsidR="0059537B" w:rsidRPr="00B92521">
              <w:rPr>
                <w:sz w:val="22"/>
                <w:szCs w:val="22"/>
              </w:rPr>
              <w:t xml:space="preserve"> </w:t>
            </w:r>
            <w:r w:rsidRPr="00B92521">
              <w:rPr>
                <w:sz w:val="22"/>
                <w:szCs w:val="22"/>
              </w:rPr>
              <w:t>các CTMTQG</w:t>
            </w:r>
            <w:r w:rsidR="0059537B" w:rsidRPr="00B92521">
              <w:rPr>
                <w:sz w:val="22"/>
                <w:szCs w:val="22"/>
              </w:rPr>
              <w:t xml:space="preserve"> </w:t>
            </w:r>
            <w:r w:rsidRPr="00B92521">
              <w:rPr>
                <w:sz w:val="22"/>
                <w:szCs w:val="22"/>
              </w:rPr>
              <w:t>tỉnh;</w:t>
            </w:r>
          </w:p>
          <w:p w14:paraId="73B3EF85" w14:textId="77777777" w:rsidR="00761A73" w:rsidRPr="00B92521" w:rsidRDefault="00761A73" w:rsidP="00761A73">
            <w:r w:rsidRPr="00B92521">
              <w:rPr>
                <w:sz w:val="22"/>
                <w:szCs w:val="22"/>
              </w:rPr>
              <w:t>- Báo Kon Tum;</w:t>
            </w:r>
            <w:r w:rsidRPr="00B92521">
              <w:rPr>
                <w:sz w:val="22"/>
                <w:szCs w:val="22"/>
              </w:rPr>
              <w:br/>
              <w:t>- Đài Phát thanh và Truyền hình tỉnh;</w:t>
            </w:r>
            <w:r w:rsidRPr="00B92521">
              <w:rPr>
                <w:sz w:val="22"/>
                <w:szCs w:val="22"/>
              </w:rPr>
              <w:br/>
              <w:t>- Công báo tỉnh;</w:t>
            </w:r>
          </w:p>
          <w:p w14:paraId="58F8A5F2" w14:textId="4F8D84D7" w:rsidR="00761A73" w:rsidRPr="00B92521" w:rsidRDefault="00761A73" w:rsidP="00761A73">
            <w:pPr>
              <w:rPr>
                <w:sz w:val="22"/>
                <w:szCs w:val="22"/>
                <w:lang w:val="nl-NL"/>
              </w:rPr>
            </w:pPr>
            <w:r w:rsidRPr="00B92521">
              <w:rPr>
                <w:sz w:val="22"/>
                <w:szCs w:val="22"/>
                <w:lang w:val="nl-NL"/>
              </w:rPr>
              <w:t>- Cổng Thông tin điện tử tỉnh;</w:t>
            </w:r>
          </w:p>
          <w:p w14:paraId="032E0772" w14:textId="6F58E398" w:rsidR="000C7525" w:rsidRPr="00B92521" w:rsidRDefault="000C7525" w:rsidP="00761A73">
            <w:pPr>
              <w:rPr>
                <w:sz w:val="22"/>
                <w:szCs w:val="22"/>
                <w:lang w:val="nl-NL"/>
              </w:rPr>
            </w:pPr>
            <w:r w:rsidRPr="00B92521">
              <w:rPr>
                <w:sz w:val="22"/>
                <w:szCs w:val="22"/>
                <w:lang w:val="nl-NL"/>
              </w:rPr>
              <w:t>- Trung tâm Lưu trữ lịch sử tỉnh;</w:t>
            </w:r>
          </w:p>
          <w:p w14:paraId="56030CA7" w14:textId="73B75C25" w:rsidR="0085777D" w:rsidRPr="00B92521" w:rsidRDefault="008B3165" w:rsidP="00761A73">
            <w:r w:rsidRPr="00B92521">
              <w:rPr>
                <w:sz w:val="22"/>
                <w:szCs w:val="22"/>
              </w:rPr>
              <w:t xml:space="preserve">- </w:t>
            </w:r>
            <w:r w:rsidR="0085777D" w:rsidRPr="00B92521">
              <w:rPr>
                <w:spacing w:val="4"/>
                <w:sz w:val="22"/>
                <w:szCs w:val="22"/>
              </w:rPr>
              <w:t>Lưu: VT, NNTN</w:t>
            </w:r>
            <w:r w:rsidR="004A27C5" w:rsidRPr="00B92521">
              <w:rPr>
                <w:spacing w:val="4"/>
                <w:sz w:val="22"/>
                <w:szCs w:val="22"/>
                <w:vertAlign w:val="subscript"/>
              </w:rPr>
              <w:t>.</w:t>
            </w:r>
            <w:r w:rsidR="008E0B2F" w:rsidRPr="00B92521">
              <w:rPr>
                <w:spacing w:val="4"/>
                <w:sz w:val="22"/>
                <w:szCs w:val="22"/>
                <w:vertAlign w:val="subscript"/>
              </w:rPr>
              <w:t>NLTA.</w:t>
            </w:r>
          </w:p>
        </w:tc>
        <w:tc>
          <w:tcPr>
            <w:tcW w:w="4311" w:type="dxa"/>
            <w:shd w:val="clear" w:color="auto" w:fill="FFFFFF"/>
            <w:tcMar>
              <w:top w:w="0" w:type="dxa"/>
              <w:left w:w="108" w:type="dxa"/>
              <w:bottom w:w="0" w:type="dxa"/>
              <w:right w:w="108" w:type="dxa"/>
            </w:tcMar>
            <w:hideMark/>
          </w:tcPr>
          <w:p w14:paraId="4E095768" w14:textId="292B60E1" w:rsidR="007C39AA" w:rsidRPr="00B92521" w:rsidRDefault="000D61A9" w:rsidP="00496CA6">
            <w:pPr>
              <w:pStyle w:val="TableParagraph"/>
              <w:spacing w:line="240" w:lineRule="auto"/>
              <w:ind w:left="584" w:right="181" w:hanging="584"/>
              <w:jc w:val="center"/>
              <w:rPr>
                <w:b/>
                <w:spacing w:val="4"/>
                <w:sz w:val="28"/>
                <w:szCs w:val="28"/>
              </w:rPr>
            </w:pPr>
            <w:r w:rsidRPr="00B92521">
              <w:rPr>
                <w:b/>
                <w:spacing w:val="4"/>
                <w:sz w:val="28"/>
                <w:szCs w:val="28"/>
              </w:rPr>
              <w:t>TM.</w:t>
            </w:r>
            <w:r w:rsidR="000C7525" w:rsidRPr="00B92521">
              <w:rPr>
                <w:b/>
                <w:spacing w:val="4"/>
                <w:sz w:val="28"/>
                <w:szCs w:val="28"/>
              </w:rPr>
              <w:t xml:space="preserve"> </w:t>
            </w:r>
            <w:r w:rsidR="0085777D" w:rsidRPr="00B92521">
              <w:rPr>
                <w:b/>
                <w:spacing w:val="4"/>
                <w:sz w:val="28"/>
                <w:szCs w:val="28"/>
              </w:rPr>
              <w:t>ỦY BAN NHÂN DÂN</w:t>
            </w:r>
          </w:p>
          <w:p w14:paraId="576B0A78" w14:textId="77777777" w:rsidR="007C39AA" w:rsidRPr="00B92521" w:rsidRDefault="0085777D" w:rsidP="00496CA6">
            <w:pPr>
              <w:pStyle w:val="TableParagraph"/>
              <w:spacing w:line="240" w:lineRule="auto"/>
              <w:ind w:left="583" w:right="182" w:hanging="583"/>
              <w:jc w:val="center"/>
              <w:rPr>
                <w:b/>
                <w:spacing w:val="4"/>
                <w:sz w:val="28"/>
                <w:szCs w:val="28"/>
              </w:rPr>
            </w:pPr>
            <w:r w:rsidRPr="00B92521">
              <w:rPr>
                <w:b/>
                <w:sz w:val="28"/>
              </w:rPr>
              <w:t>CHỦ TỊCH</w:t>
            </w:r>
          </w:p>
          <w:p w14:paraId="407D87B1" w14:textId="77777777" w:rsidR="007C39AA" w:rsidRPr="00B92521" w:rsidRDefault="007C39AA" w:rsidP="00496CA6">
            <w:pPr>
              <w:pStyle w:val="TableParagraph"/>
              <w:spacing w:line="240" w:lineRule="auto"/>
              <w:ind w:left="583" w:right="182"/>
              <w:jc w:val="center"/>
              <w:rPr>
                <w:b/>
                <w:spacing w:val="4"/>
                <w:sz w:val="28"/>
                <w:szCs w:val="28"/>
              </w:rPr>
            </w:pPr>
          </w:p>
          <w:p w14:paraId="2ACB72EF" w14:textId="77777777" w:rsidR="007C39AA" w:rsidRPr="00B92521" w:rsidRDefault="007C39AA" w:rsidP="00496CA6">
            <w:pPr>
              <w:pStyle w:val="TableParagraph"/>
              <w:spacing w:line="240" w:lineRule="auto"/>
              <w:ind w:left="583" w:right="182"/>
              <w:jc w:val="center"/>
              <w:rPr>
                <w:b/>
                <w:spacing w:val="4"/>
                <w:sz w:val="28"/>
                <w:szCs w:val="28"/>
              </w:rPr>
            </w:pPr>
          </w:p>
          <w:p w14:paraId="5A05084C" w14:textId="2CB5427A" w:rsidR="007C39AA" w:rsidRPr="00B92521" w:rsidRDefault="00A424BE" w:rsidP="00496CA6">
            <w:pPr>
              <w:pStyle w:val="TableParagraph"/>
              <w:spacing w:line="240" w:lineRule="auto"/>
              <w:ind w:left="583" w:right="182"/>
              <w:jc w:val="center"/>
              <w:rPr>
                <w:b/>
                <w:spacing w:val="4"/>
                <w:sz w:val="28"/>
                <w:szCs w:val="28"/>
              </w:rPr>
            </w:pPr>
            <w:r>
              <w:rPr>
                <w:b/>
                <w:spacing w:val="4"/>
                <w:sz w:val="28"/>
                <w:szCs w:val="28"/>
              </w:rPr>
              <w:t>(Đã ký)</w:t>
            </w:r>
          </w:p>
          <w:p w14:paraId="0E1C44C6" w14:textId="77777777" w:rsidR="007C39AA" w:rsidRPr="00B92521" w:rsidRDefault="007C39AA" w:rsidP="00496CA6">
            <w:pPr>
              <w:pStyle w:val="TableParagraph"/>
              <w:spacing w:line="240" w:lineRule="auto"/>
              <w:ind w:left="583" w:right="182"/>
              <w:jc w:val="center"/>
              <w:rPr>
                <w:b/>
                <w:spacing w:val="4"/>
                <w:sz w:val="28"/>
                <w:szCs w:val="28"/>
              </w:rPr>
            </w:pPr>
          </w:p>
          <w:p w14:paraId="6D870863" w14:textId="77777777" w:rsidR="007C39AA" w:rsidRPr="00B92521" w:rsidRDefault="007C39AA" w:rsidP="00496CA6">
            <w:pPr>
              <w:pStyle w:val="TableParagraph"/>
              <w:spacing w:line="240" w:lineRule="auto"/>
              <w:ind w:left="583" w:right="182"/>
              <w:jc w:val="center"/>
              <w:rPr>
                <w:b/>
                <w:spacing w:val="4"/>
                <w:sz w:val="28"/>
                <w:szCs w:val="28"/>
              </w:rPr>
            </w:pPr>
          </w:p>
          <w:p w14:paraId="7059C176" w14:textId="77777777" w:rsidR="0085777D" w:rsidRPr="00B92521" w:rsidRDefault="007C39AA" w:rsidP="00496CA6">
            <w:pPr>
              <w:pStyle w:val="TableParagraph"/>
              <w:spacing w:line="240" w:lineRule="auto"/>
              <w:ind w:left="583" w:right="182" w:hanging="583"/>
              <w:jc w:val="center"/>
              <w:rPr>
                <w:b/>
                <w:spacing w:val="4"/>
                <w:sz w:val="28"/>
                <w:szCs w:val="28"/>
              </w:rPr>
            </w:pPr>
            <w:r w:rsidRPr="00B92521">
              <w:rPr>
                <w:b/>
                <w:spacing w:val="4"/>
                <w:sz w:val="28"/>
                <w:szCs w:val="28"/>
              </w:rPr>
              <w:t>Lê Ngọc Tuấn</w:t>
            </w:r>
          </w:p>
          <w:p w14:paraId="3E5FC3AE" w14:textId="77777777" w:rsidR="0085777D" w:rsidRPr="00B92521" w:rsidRDefault="0085777D" w:rsidP="007C39AA">
            <w:pPr>
              <w:jc w:val="center"/>
              <w:rPr>
                <w:b/>
                <w:spacing w:val="4"/>
                <w:szCs w:val="28"/>
              </w:rPr>
            </w:pPr>
          </w:p>
          <w:p w14:paraId="7AE2AEC4" w14:textId="77777777" w:rsidR="0085777D" w:rsidRPr="00B92521" w:rsidRDefault="0085777D" w:rsidP="006C3CAD">
            <w:pPr>
              <w:jc w:val="center"/>
              <w:rPr>
                <w:b/>
                <w:spacing w:val="4"/>
                <w:szCs w:val="28"/>
              </w:rPr>
            </w:pPr>
          </w:p>
          <w:p w14:paraId="65579D1F" w14:textId="77777777" w:rsidR="0085777D" w:rsidRPr="00B92521" w:rsidRDefault="0085777D" w:rsidP="006C3CAD">
            <w:pPr>
              <w:jc w:val="center"/>
              <w:rPr>
                <w:b/>
                <w:spacing w:val="4"/>
                <w:szCs w:val="28"/>
              </w:rPr>
            </w:pPr>
          </w:p>
          <w:p w14:paraId="6D339B48" w14:textId="77777777" w:rsidR="0085777D" w:rsidRPr="00B92521" w:rsidRDefault="0085777D" w:rsidP="006C3CAD">
            <w:pPr>
              <w:jc w:val="center"/>
              <w:rPr>
                <w:b/>
                <w:spacing w:val="4"/>
                <w:szCs w:val="28"/>
              </w:rPr>
            </w:pPr>
          </w:p>
          <w:p w14:paraId="6FD8FE02" w14:textId="77777777" w:rsidR="0085777D" w:rsidRPr="00B92521" w:rsidRDefault="0085777D" w:rsidP="006C3CAD">
            <w:pPr>
              <w:jc w:val="center"/>
              <w:rPr>
                <w:b/>
                <w:spacing w:val="4"/>
                <w:szCs w:val="28"/>
              </w:rPr>
            </w:pPr>
          </w:p>
          <w:p w14:paraId="72957F72" w14:textId="77777777" w:rsidR="0085777D" w:rsidRPr="00B92521" w:rsidRDefault="0085777D" w:rsidP="006C3CAD">
            <w:pPr>
              <w:jc w:val="center"/>
              <w:rPr>
                <w:b/>
                <w:spacing w:val="4"/>
                <w:szCs w:val="28"/>
              </w:rPr>
            </w:pPr>
          </w:p>
          <w:p w14:paraId="6C4727D4" w14:textId="77777777" w:rsidR="0085777D" w:rsidRPr="00B92521" w:rsidRDefault="0085777D" w:rsidP="007C39AA">
            <w:pPr>
              <w:rPr>
                <w:b/>
                <w:spacing w:val="4"/>
                <w:sz w:val="28"/>
                <w:szCs w:val="28"/>
              </w:rPr>
            </w:pPr>
          </w:p>
        </w:tc>
      </w:tr>
      <w:bookmarkEnd w:id="1"/>
    </w:tbl>
    <w:p w14:paraId="12842ADF" w14:textId="77777777" w:rsidR="00D831D3" w:rsidRPr="00B92521" w:rsidRDefault="00D831D3" w:rsidP="00253DE8">
      <w:pPr>
        <w:autoSpaceDE w:val="0"/>
        <w:autoSpaceDN w:val="0"/>
        <w:adjustRightInd w:val="0"/>
        <w:spacing w:before="120" w:after="120"/>
        <w:jc w:val="both"/>
        <w:rPr>
          <w:rFonts w:eastAsia="Calibri"/>
          <w:b/>
          <w:sz w:val="28"/>
          <w:szCs w:val="28"/>
        </w:rPr>
        <w:sectPr w:rsidR="00D831D3" w:rsidRPr="00B92521" w:rsidSect="00E61792">
          <w:headerReference w:type="default" r:id="rId10"/>
          <w:pgSz w:w="11907" w:h="16840" w:code="9"/>
          <w:pgMar w:top="1134" w:right="1134" w:bottom="1134" w:left="1701" w:header="567" w:footer="720" w:gutter="0"/>
          <w:cols w:space="720"/>
          <w:titlePg/>
          <w:docGrid w:linePitch="360"/>
        </w:sectPr>
      </w:pPr>
    </w:p>
    <w:tbl>
      <w:tblPr>
        <w:tblW w:w="9072" w:type="dxa"/>
        <w:jc w:val="center"/>
        <w:tblLook w:val="0020" w:firstRow="1" w:lastRow="0" w:firstColumn="0" w:lastColumn="0" w:noHBand="0" w:noVBand="0"/>
      </w:tblPr>
      <w:tblGrid>
        <w:gridCol w:w="2977"/>
        <w:gridCol w:w="6095"/>
      </w:tblGrid>
      <w:tr w:rsidR="008768FA" w:rsidRPr="00B92521" w14:paraId="61A037AD" w14:textId="77777777" w:rsidTr="000C7525">
        <w:trPr>
          <w:trHeight w:val="709"/>
          <w:jc w:val="center"/>
        </w:trPr>
        <w:tc>
          <w:tcPr>
            <w:tcW w:w="2977" w:type="dxa"/>
          </w:tcPr>
          <w:p w14:paraId="3589E308" w14:textId="77777777" w:rsidR="00597B8F" w:rsidRPr="00B92521" w:rsidRDefault="00597B8F" w:rsidP="000C7525">
            <w:pPr>
              <w:widowControl w:val="0"/>
              <w:jc w:val="center"/>
              <w:rPr>
                <w:b/>
                <w:bCs/>
                <w:sz w:val="26"/>
                <w:szCs w:val="26"/>
              </w:rPr>
            </w:pPr>
            <w:r w:rsidRPr="00B92521">
              <w:rPr>
                <w:b/>
                <w:bCs/>
                <w:sz w:val="26"/>
                <w:szCs w:val="26"/>
              </w:rPr>
              <w:lastRenderedPageBreak/>
              <w:t>ỦY BAN NHÂN DÂN</w:t>
            </w:r>
          </w:p>
          <w:p w14:paraId="05D76C99" w14:textId="6B15D09F" w:rsidR="00597B8F" w:rsidRPr="00B92521" w:rsidRDefault="00144F1C" w:rsidP="000C7525">
            <w:pPr>
              <w:widowControl w:val="0"/>
              <w:jc w:val="center"/>
              <w:rPr>
                <w:b/>
                <w:noProof/>
                <w:sz w:val="26"/>
                <w:szCs w:val="26"/>
                <w:lang w:val="vi-VN"/>
              </w:rPr>
            </w:pPr>
            <w:r w:rsidRPr="00B92521">
              <w:rPr>
                <w:b/>
                <w:bCs/>
                <w:noProof/>
                <w:sz w:val="26"/>
                <w:szCs w:val="26"/>
              </w:rPr>
              <mc:AlternateContent>
                <mc:Choice Requires="wps">
                  <w:drawing>
                    <wp:anchor distT="0" distB="0" distL="114300" distR="114300" simplePos="0" relativeHeight="251674624" behindDoc="0" locked="0" layoutInCell="1" allowOverlap="1" wp14:anchorId="3EF157D3" wp14:editId="17F42A2A">
                      <wp:simplePos x="0" y="0"/>
                      <wp:positionH relativeFrom="column">
                        <wp:posOffset>779759</wp:posOffset>
                      </wp:positionH>
                      <wp:positionV relativeFrom="paragraph">
                        <wp:posOffset>211347</wp:posOffset>
                      </wp:positionV>
                      <wp:extent cx="212349"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23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05D152"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1.4pt,16.65pt" to="78.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XRzgEAAAQEAAAOAAAAZHJzL2Uyb0RvYy54bWysU02P0zAQvSPxHyzfaT5A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" strokecolor="black [3213]" strokeweight=".5pt">
                      <v:stroke joinstyle="miter"/>
                    </v:line>
                  </w:pict>
                </mc:Fallback>
              </mc:AlternateContent>
            </w:r>
            <w:r w:rsidR="00597B8F" w:rsidRPr="00B92521">
              <w:rPr>
                <w:b/>
                <w:bCs/>
                <w:sz w:val="26"/>
                <w:szCs w:val="26"/>
              </w:rPr>
              <w:t>TỈNH KON TUM</w:t>
            </w:r>
          </w:p>
        </w:tc>
        <w:tc>
          <w:tcPr>
            <w:tcW w:w="6095" w:type="dxa"/>
          </w:tcPr>
          <w:p w14:paraId="346DD005" w14:textId="77777777" w:rsidR="00597B8F" w:rsidRPr="00B92521" w:rsidRDefault="00597B8F" w:rsidP="000C7525">
            <w:pPr>
              <w:widowControl w:val="0"/>
              <w:jc w:val="center"/>
              <w:rPr>
                <w:b/>
                <w:sz w:val="26"/>
                <w:szCs w:val="26"/>
                <w:lang w:val="vi-VN"/>
              </w:rPr>
            </w:pPr>
            <w:r w:rsidRPr="00B92521">
              <w:rPr>
                <w:b/>
                <w:sz w:val="26"/>
                <w:szCs w:val="26"/>
                <w:lang w:val="vi-VN"/>
              </w:rPr>
              <w:t>CỘNG HÒA XÃ HỘI CHỦ NGHĨA VIỆT NAM</w:t>
            </w:r>
          </w:p>
          <w:p w14:paraId="73D2309F" w14:textId="5B9A01CF" w:rsidR="00597B8F" w:rsidRPr="00B92521" w:rsidRDefault="00144F1C" w:rsidP="000C7525">
            <w:pPr>
              <w:widowControl w:val="0"/>
              <w:jc w:val="center"/>
              <w:rPr>
                <w:b/>
                <w:sz w:val="28"/>
                <w:szCs w:val="28"/>
                <w:highlight w:val="yellow"/>
              </w:rPr>
            </w:pPr>
            <w:r w:rsidRPr="00B92521">
              <w:rPr>
                <w:b/>
                <w:noProof/>
                <w:sz w:val="28"/>
                <w:szCs w:val="28"/>
              </w:rPr>
              <mc:AlternateContent>
                <mc:Choice Requires="wps">
                  <w:drawing>
                    <wp:anchor distT="0" distB="0" distL="114300" distR="114300" simplePos="0" relativeHeight="251675648" behindDoc="0" locked="0" layoutInCell="1" allowOverlap="1" wp14:anchorId="3E445C55" wp14:editId="7001B03C">
                      <wp:simplePos x="0" y="0"/>
                      <wp:positionH relativeFrom="column">
                        <wp:posOffset>777986</wp:posOffset>
                      </wp:positionH>
                      <wp:positionV relativeFrom="paragraph">
                        <wp:posOffset>219710</wp:posOffset>
                      </wp:positionV>
                      <wp:extent cx="2166824"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66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8BA93F" id="Straight Connector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1.25pt,17.3pt" to="231.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" strokecolor="black [3213]" strokeweight=".5pt">
                      <v:stroke joinstyle="miter"/>
                    </v:line>
                  </w:pict>
                </mc:Fallback>
              </mc:AlternateContent>
            </w:r>
            <w:r w:rsidR="00597B8F" w:rsidRPr="00B92521">
              <w:rPr>
                <w:b/>
                <w:sz w:val="28"/>
                <w:szCs w:val="28"/>
              </w:rPr>
              <w:t>Độc lập - Tự do - Hạnh phúc</w:t>
            </w:r>
          </w:p>
        </w:tc>
      </w:tr>
    </w:tbl>
    <w:p w14:paraId="5A84C1AF" w14:textId="410248E0" w:rsidR="00597B8F" w:rsidRPr="00B92521" w:rsidRDefault="00597B8F" w:rsidP="00597B8F">
      <w:pPr>
        <w:pStyle w:val="NormalWeb"/>
        <w:widowControl w:val="0"/>
        <w:shd w:val="clear" w:color="auto" w:fill="FFFFFF"/>
        <w:spacing w:before="0" w:after="0" w:line="264" w:lineRule="auto"/>
        <w:textAlignment w:val="baseline"/>
        <w:rPr>
          <w:b/>
          <w:bCs/>
          <w:sz w:val="14"/>
          <w:szCs w:val="14"/>
          <w:bdr w:val="none" w:sz="0" w:space="0" w:color="auto" w:frame="1"/>
        </w:rPr>
      </w:pPr>
    </w:p>
    <w:p w14:paraId="5D5F900F" w14:textId="77777777" w:rsidR="00287DA3" w:rsidRPr="00B92521" w:rsidRDefault="00287DA3" w:rsidP="00976CFF">
      <w:pPr>
        <w:shd w:val="clear" w:color="auto" w:fill="FFFFFF"/>
        <w:jc w:val="center"/>
        <w:rPr>
          <w:sz w:val="28"/>
          <w:szCs w:val="28"/>
        </w:rPr>
      </w:pPr>
      <w:r w:rsidRPr="00B92521">
        <w:rPr>
          <w:b/>
          <w:bCs/>
          <w:sz w:val="28"/>
          <w:szCs w:val="28"/>
        </w:rPr>
        <w:t>QUY CHẾ</w:t>
      </w:r>
    </w:p>
    <w:p w14:paraId="63D650D4" w14:textId="77777777" w:rsidR="00421908" w:rsidRPr="00B92521" w:rsidRDefault="00642FD1" w:rsidP="00761A73">
      <w:pPr>
        <w:shd w:val="clear" w:color="auto" w:fill="FFFFFF"/>
        <w:jc w:val="center"/>
        <w:rPr>
          <w:b/>
          <w:bCs/>
          <w:sz w:val="28"/>
          <w:szCs w:val="28"/>
        </w:rPr>
      </w:pPr>
      <w:r w:rsidRPr="00B92521">
        <w:rPr>
          <w:b/>
          <w:bCs/>
          <w:sz w:val="28"/>
          <w:szCs w:val="28"/>
        </w:rPr>
        <w:t>Q</w:t>
      </w:r>
      <w:r w:rsidR="00761A73" w:rsidRPr="00B92521">
        <w:rPr>
          <w:b/>
          <w:bCs/>
          <w:sz w:val="28"/>
          <w:szCs w:val="28"/>
        </w:rPr>
        <w:t xml:space="preserve">uản lý sản phẩm thuộc Chương trình mỗi xã </w:t>
      </w:r>
    </w:p>
    <w:p w14:paraId="7EA43F62" w14:textId="2FE7C689" w:rsidR="00761A73" w:rsidRPr="00B92521" w:rsidRDefault="00761A73" w:rsidP="00761A73">
      <w:pPr>
        <w:shd w:val="clear" w:color="auto" w:fill="FFFFFF"/>
        <w:jc w:val="center"/>
        <w:rPr>
          <w:b/>
          <w:bCs/>
          <w:sz w:val="28"/>
          <w:szCs w:val="28"/>
        </w:rPr>
      </w:pPr>
      <w:r w:rsidRPr="00B92521">
        <w:rPr>
          <w:b/>
          <w:bCs/>
          <w:sz w:val="28"/>
          <w:szCs w:val="28"/>
        </w:rPr>
        <w:t>một sản phẩm (OCOP) trên địa bàn tỉnh Kon Tum</w:t>
      </w:r>
    </w:p>
    <w:p w14:paraId="1D17987E" w14:textId="0A43B761" w:rsidR="006760BE" w:rsidRPr="00B92521" w:rsidRDefault="00287DA3" w:rsidP="00761A73">
      <w:pPr>
        <w:shd w:val="clear" w:color="auto" w:fill="FFFFFF"/>
        <w:jc w:val="center"/>
        <w:rPr>
          <w:i/>
          <w:iCs/>
          <w:spacing w:val="-6"/>
          <w:sz w:val="28"/>
          <w:szCs w:val="28"/>
        </w:rPr>
      </w:pPr>
      <w:r w:rsidRPr="00B92521">
        <w:rPr>
          <w:i/>
          <w:iCs/>
          <w:spacing w:val="-6"/>
          <w:sz w:val="28"/>
          <w:szCs w:val="28"/>
        </w:rPr>
        <w:t>(</w:t>
      </w:r>
      <w:r w:rsidR="00761A73" w:rsidRPr="00B92521">
        <w:rPr>
          <w:i/>
          <w:iCs/>
          <w:spacing w:val="-6"/>
          <w:sz w:val="28"/>
          <w:szCs w:val="28"/>
        </w:rPr>
        <w:t>Ban hành kèm theo Quyết định số</w:t>
      </w:r>
      <w:r w:rsidR="00485284" w:rsidRPr="00B92521">
        <w:rPr>
          <w:i/>
          <w:iCs/>
          <w:spacing w:val="-6"/>
          <w:sz w:val="28"/>
          <w:szCs w:val="28"/>
        </w:rPr>
        <w:t>:</w:t>
      </w:r>
      <w:r w:rsidR="00A424BE">
        <w:rPr>
          <w:i/>
          <w:iCs/>
          <w:spacing w:val="-6"/>
          <w:sz w:val="28"/>
          <w:szCs w:val="28"/>
        </w:rPr>
        <w:t xml:space="preserve"> 51</w:t>
      </w:r>
      <w:r w:rsidRPr="00B92521">
        <w:rPr>
          <w:i/>
          <w:iCs/>
          <w:spacing w:val="-6"/>
          <w:sz w:val="28"/>
          <w:szCs w:val="28"/>
        </w:rPr>
        <w:t>/</w:t>
      </w:r>
      <w:r w:rsidR="00597B8F" w:rsidRPr="00B92521">
        <w:rPr>
          <w:i/>
          <w:iCs/>
          <w:spacing w:val="-6"/>
          <w:sz w:val="28"/>
          <w:szCs w:val="28"/>
        </w:rPr>
        <w:t>2024/</w:t>
      </w:r>
      <w:r w:rsidRPr="00B92521">
        <w:rPr>
          <w:i/>
          <w:iCs/>
          <w:spacing w:val="-6"/>
          <w:sz w:val="28"/>
          <w:szCs w:val="28"/>
        </w:rPr>
        <w:t>QĐ-UBND</w:t>
      </w:r>
      <w:r w:rsidR="000C7525" w:rsidRPr="00B92521">
        <w:rPr>
          <w:i/>
          <w:iCs/>
          <w:spacing w:val="-6"/>
          <w:sz w:val="28"/>
          <w:szCs w:val="28"/>
        </w:rPr>
        <w:t xml:space="preserve"> </w:t>
      </w:r>
    </w:p>
    <w:p w14:paraId="4098F295" w14:textId="3C95CC14" w:rsidR="00287DA3" w:rsidRPr="00B92521" w:rsidRDefault="00A424BE" w:rsidP="00761A73">
      <w:pPr>
        <w:shd w:val="clear" w:color="auto" w:fill="FFFFFF"/>
        <w:jc w:val="center"/>
        <w:rPr>
          <w:sz w:val="28"/>
          <w:szCs w:val="28"/>
        </w:rPr>
      </w:pPr>
      <w:r w:rsidRPr="00B92521">
        <w:rPr>
          <w:i/>
          <w:iCs/>
          <w:spacing w:val="-6"/>
          <w:sz w:val="28"/>
          <w:szCs w:val="28"/>
        </w:rPr>
        <w:t>N</w:t>
      </w:r>
      <w:r w:rsidR="00287DA3" w:rsidRPr="00B92521">
        <w:rPr>
          <w:i/>
          <w:iCs/>
          <w:spacing w:val="-6"/>
          <w:sz w:val="28"/>
          <w:szCs w:val="28"/>
        </w:rPr>
        <w:t>gày</w:t>
      </w:r>
      <w:r>
        <w:rPr>
          <w:i/>
          <w:iCs/>
          <w:spacing w:val="-6"/>
          <w:sz w:val="28"/>
          <w:szCs w:val="28"/>
        </w:rPr>
        <w:t xml:space="preserve"> 09</w:t>
      </w:r>
      <w:r w:rsidR="00287DA3" w:rsidRPr="00B92521">
        <w:rPr>
          <w:i/>
          <w:iCs/>
          <w:spacing w:val="-6"/>
          <w:sz w:val="28"/>
          <w:szCs w:val="28"/>
        </w:rPr>
        <w:t xml:space="preserve"> tháng</w:t>
      </w:r>
      <w:r>
        <w:rPr>
          <w:i/>
          <w:iCs/>
          <w:spacing w:val="-6"/>
          <w:sz w:val="28"/>
          <w:szCs w:val="28"/>
        </w:rPr>
        <w:t xml:space="preserve"> 10</w:t>
      </w:r>
      <w:bookmarkStart w:id="2" w:name="_GoBack"/>
      <w:bookmarkEnd w:id="2"/>
      <w:r w:rsidR="00485284" w:rsidRPr="00B92521">
        <w:rPr>
          <w:i/>
          <w:iCs/>
          <w:spacing w:val="-6"/>
          <w:sz w:val="28"/>
          <w:szCs w:val="28"/>
        </w:rPr>
        <w:t xml:space="preserve"> </w:t>
      </w:r>
      <w:r w:rsidR="00287DA3" w:rsidRPr="00B92521">
        <w:rPr>
          <w:i/>
          <w:iCs/>
          <w:spacing w:val="-6"/>
          <w:sz w:val="28"/>
          <w:szCs w:val="28"/>
        </w:rPr>
        <w:t>năm 202</w:t>
      </w:r>
      <w:r w:rsidR="00597B8F" w:rsidRPr="00B92521">
        <w:rPr>
          <w:i/>
          <w:iCs/>
          <w:spacing w:val="-6"/>
          <w:sz w:val="28"/>
          <w:szCs w:val="28"/>
        </w:rPr>
        <w:t>4</w:t>
      </w:r>
      <w:r w:rsidR="0059537B" w:rsidRPr="00B92521">
        <w:rPr>
          <w:i/>
          <w:iCs/>
          <w:sz w:val="28"/>
          <w:szCs w:val="28"/>
        </w:rPr>
        <w:t xml:space="preserve"> </w:t>
      </w:r>
      <w:r w:rsidR="00287DA3" w:rsidRPr="00B92521">
        <w:rPr>
          <w:i/>
          <w:iCs/>
          <w:sz w:val="28"/>
          <w:szCs w:val="28"/>
        </w:rPr>
        <w:t xml:space="preserve">của Ủy ban nhân dân tỉnh </w:t>
      </w:r>
      <w:r w:rsidR="00976CFF" w:rsidRPr="00B92521">
        <w:rPr>
          <w:i/>
          <w:iCs/>
          <w:sz w:val="28"/>
          <w:szCs w:val="28"/>
        </w:rPr>
        <w:t>Kon Tum</w:t>
      </w:r>
      <w:r w:rsidR="00597B8F" w:rsidRPr="00B92521">
        <w:rPr>
          <w:i/>
          <w:iCs/>
          <w:sz w:val="28"/>
          <w:szCs w:val="28"/>
        </w:rPr>
        <w:t>)</w:t>
      </w:r>
    </w:p>
    <w:p w14:paraId="71729F10" w14:textId="08B7F7A8" w:rsidR="00421908" w:rsidRPr="00B92521" w:rsidRDefault="00421908" w:rsidP="00421908">
      <w:pPr>
        <w:spacing w:before="120" w:after="120"/>
        <w:jc w:val="center"/>
      </w:pPr>
      <w:r w:rsidRPr="00B92521">
        <w:rPr>
          <w:noProof/>
        </w:rPr>
        <mc:AlternateContent>
          <mc:Choice Requires="wps">
            <w:drawing>
              <wp:anchor distT="0" distB="0" distL="114300" distR="114300" simplePos="0" relativeHeight="251669504" behindDoc="0" locked="0" layoutInCell="1" allowOverlap="1" wp14:anchorId="2CADEEF1" wp14:editId="495A7278">
                <wp:simplePos x="0" y="0"/>
                <wp:positionH relativeFrom="column">
                  <wp:posOffset>2548176</wp:posOffset>
                </wp:positionH>
                <wp:positionV relativeFrom="paragraph">
                  <wp:posOffset>92995</wp:posOffset>
                </wp:positionV>
                <wp:extent cx="833755" cy="0"/>
                <wp:effectExtent l="11430" t="13335" r="12065" b="571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A6159" id="_x0000_t32" coordsize="21600,21600" o:spt="32" o:oned="t" path="m,l21600,21600e" filled="f">
                <v:path arrowok="t" fillok="f" o:connecttype="none"/>
                <o:lock v:ext="edit" shapetype="t"/>
              </v:shapetype>
              <v:shape id="AutoShape 9" o:spid="_x0000_s1026" type="#_x0000_t32" style="position:absolute;margin-left:200.65pt;margin-top:7.3pt;width:6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4m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"/>
            </w:pict>
          </mc:Fallback>
        </mc:AlternateContent>
      </w:r>
    </w:p>
    <w:p w14:paraId="61B4C7C3" w14:textId="11DA8F4B" w:rsidR="00287DA3" w:rsidRPr="00B92521" w:rsidRDefault="00287DA3" w:rsidP="00421908">
      <w:pPr>
        <w:spacing w:before="120" w:after="120"/>
        <w:jc w:val="center"/>
        <w:rPr>
          <w:b/>
          <w:sz w:val="28"/>
          <w:szCs w:val="28"/>
        </w:rPr>
      </w:pPr>
      <w:r w:rsidRPr="00B92521">
        <w:rPr>
          <w:b/>
          <w:sz w:val="28"/>
          <w:szCs w:val="28"/>
        </w:rPr>
        <w:t>Chương I</w:t>
      </w:r>
    </w:p>
    <w:p w14:paraId="6F6071E8" w14:textId="77777777" w:rsidR="00287DA3" w:rsidRPr="00B92521" w:rsidRDefault="00287DA3" w:rsidP="00421908">
      <w:pPr>
        <w:spacing w:before="120" w:after="120"/>
        <w:jc w:val="center"/>
        <w:rPr>
          <w:b/>
          <w:sz w:val="28"/>
          <w:szCs w:val="28"/>
        </w:rPr>
      </w:pPr>
      <w:r w:rsidRPr="00B92521">
        <w:rPr>
          <w:b/>
          <w:sz w:val="28"/>
          <w:szCs w:val="28"/>
        </w:rPr>
        <w:t>NHỮNG QUY ĐỊNH CHUNG</w:t>
      </w:r>
    </w:p>
    <w:p w14:paraId="61FECAF7" w14:textId="77777777" w:rsidR="00287DA3" w:rsidRPr="00B92521" w:rsidRDefault="00287DA3" w:rsidP="00421908">
      <w:pPr>
        <w:spacing w:before="120" w:after="120"/>
        <w:ind w:firstLine="709"/>
        <w:jc w:val="both"/>
        <w:rPr>
          <w:b/>
          <w:sz w:val="28"/>
          <w:szCs w:val="28"/>
        </w:rPr>
      </w:pPr>
      <w:r w:rsidRPr="00B92521">
        <w:rPr>
          <w:b/>
          <w:sz w:val="28"/>
          <w:szCs w:val="28"/>
        </w:rPr>
        <w:t>Điều 1. Phạm vi điều chỉnh</w:t>
      </w:r>
    </w:p>
    <w:p w14:paraId="06BD3EF9" w14:textId="41645F97" w:rsidR="00597B8F" w:rsidRPr="00B92521" w:rsidRDefault="00597B8F" w:rsidP="00421908">
      <w:pPr>
        <w:spacing w:before="120" w:after="120"/>
        <w:ind w:firstLine="709"/>
        <w:jc w:val="both"/>
        <w:rPr>
          <w:sz w:val="28"/>
          <w:szCs w:val="28"/>
        </w:rPr>
      </w:pPr>
      <w:r w:rsidRPr="00B92521">
        <w:rPr>
          <w:sz w:val="28"/>
          <w:szCs w:val="28"/>
        </w:rPr>
        <w:t>Quy chế này quy định việc quản lý sản phẩm O</w:t>
      </w:r>
      <w:r w:rsidR="0059537B" w:rsidRPr="00B92521">
        <w:rPr>
          <w:sz w:val="28"/>
          <w:szCs w:val="28"/>
        </w:rPr>
        <w:t>COP được đánh giá, xếp hạng từ ba</w:t>
      </w:r>
      <w:r w:rsidRPr="00B92521">
        <w:rPr>
          <w:sz w:val="28"/>
          <w:szCs w:val="28"/>
        </w:rPr>
        <w:t xml:space="preserve"> </w:t>
      </w:r>
      <w:r w:rsidR="0059537B" w:rsidRPr="00B92521">
        <w:rPr>
          <w:sz w:val="28"/>
          <w:szCs w:val="28"/>
        </w:rPr>
        <w:t xml:space="preserve">(03) </w:t>
      </w:r>
      <w:r w:rsidRPr="00B92521">
        <w:rPr>
          <w:sz w:val="28"/>
          <w:szCs w:val="28"/>
        </w:rPr>
        <w:t>sao trở lên</w:t>
      </w:r>
      <w:r w:rsidR="00EB3D01" w:rsidRPr="00B92521">
        <w:rPr>
          <w:sz w:val="28"/>
          <w:szCs w:val="28"/>
        </w:rPr>
        <w:t>,</w:t>
      </w:r>
      <w:r w:rsidRPr="00B92521">
        <w:rPr>
          <w:sz w:val="28"/>
          <w:szCs w:val="28"/>
        </w:rPr>
        <w:t xml:space="preserve"> còn thời hạn theo quy định thuộ</w:t>
      </w:r>
      <w:r w:rsidR="00EA145F" w:rsidRPr="00B92521">
        <w:rPr>
          <w:sz w:val="28"/>
          <w:szCs w:val="28"/>
        </w:rPr>
        <w:t>c Chương trình m</w:t>
      </w:r>
      <w:r w:rsidRPr="00B92521">
        <w:rPr>
          <w:sz w:val="28"/>
          <w:szCs w:val="28"/>
        </w:rPr>
        <w:t>ỗi xã một sản phẩm (OCOP) thực hiện trên địa bàn tỉnh Kon Tum.</w:t>
      </w:r>
    </w:p>
    <w:p w14:paraId="252596BF" w14:textId="77777777" w:rsidR="00287DA3" w:rsidRPr="00B92521" w:rsidRDefault="00287DA3" w:rsidP="00421908">
      <w:pPr>
        <w:spacing w:before="120" w:after="120"/>
        <w:ind w:firstLine="709"/>
        <w:jc w:val="both"/>
        <w:rPr>
          <w:b/>
          <w:sz w:val="28"/>
          <w:szCs w:val="28"/>
        </w:rPr>
      </w:pPr>
      <w:r w:rsidRPr="00B92521">
        <w:rPr>
          <w:b/>
          <w:sz w:val="28"/>
          <w:szCs w:val="28"/>
        </w:rPr>
        <w:t>Điều 2. Đối tượng áp dụng</w:t>
      </w:r>
    </w:p>
    <w:p w14:paraId="2E14F162" w14:textId="77777777" w:rsidR="00597B8F" w:rsidRPr="00B92521" w:rsidRDefault="00597B8F" w:rsidP="00421908">
      <w:pPr>
        <w:spacing w:before="120" w:after="120"/>
        <w:ind w:firstLine="709"/>
        <w:jc w:val="both"/>
        <w:rPr>
          <w:spacing w:val="2"/>
          <w:sz w:val="28"/>
          <w:szCs w:val="28"/>
        </w:rPr>
      </w:pPr>
      <w:r w:rsidRPr="00B92521">
        <w:rPr>
          <w:spacing w:val="2"/>
          <w:sz w:val="28"/>
          <w:szCs w:val="28"/>
        </w:rPr>
        <w:t>Quy chế này áp dụng cho các tổ chức, cá nhân có sản phẩm được công nhận sản phẩm OCOP</w:t>
      </w:r>
      <w:r w:rsidR="007D4032" w:rsidRPr="00B92521">
        <w:rPr>
          <w:spacing w:val="2"/>
          <w:sz w:val="28"/>
          <w:szCs w:val="28"/>
        </w:rPr>
        <w:t xml:space="preserve"> đạt từ </w:t>
      </w:r>
      <w:r w:rsidR="0059537B" w:rsidRPr="00B92521">
        <w:rPr>
          <w:spacing w:val="2"/>
          <w:sz w:val="28"/>
          <w:szCs w:val="28"/>
        </w:rPr>
        <w:t>ba</w:t>
      </w:r>
      <w:r w:rsidR="007D4032" w:rsidRPr="00B92521">
        <w:rPr>
          <w:spacing w:val="2"/>
          <w:sz w:val="28"/>
          <w:szCs w:val="28"/>
        </w:rPr>
        <w:t xml:space="preserve"> </w:t>
      </w:r>
      <w:r w:rsidR="0059537B" w:rsidRPr="00B92521">
        <w:rPr>
          <w:spacing w:val="2"/>
          <w:sz w:val="28"/>
          <w:szCs w:val="28"/>
        </w:rPr>
        <w:t xml:space="preserve">(03) </w:t>
      </w:r>
      <w:r w:rsidR="007D4032" w:rsidRPr="00B92521">
        <w:rPr>
          <w:spacing w:val="2"/>
          <w:sz w:val="28"/>
          <w:szCs w:val="28"/>
        </w:rPr>
        <w:t>sao trở lên</w:t>
      </w:r>
      <w:r w:rsidRPr="00B92521">
        <w:rPr>
          <w:spacing w:val="2"/>
          <w:sz w:val="28"/>
          <w:szCs w:val="28"/>
        </w:rPr>
        <w:t xml:space="preserve"> trên địa bàn tỉnh Kon Tum (gọi tắt là Chủ thể OCOP); cơ quan quản lý nhà nước và các tổ chức, cá nhân có liên quan tham gia Chương trình OCOP tỉnh Kon Tum. </w:t>
      </w:r>
    </w:p>
    <w:p w14:paraId="747D07D4" w14:textId="77777777" w:rsidR="00D50249" w:rsidRPr="00B92521" w:rsidRDefault="00597B8F" w:rsidP="00421908">
      <w:pPr>
        <w:spacing w:before="120" w:after="120"/>
        <w:ind w:firstLine="709"/>
        <w:jc w:val="both"/>
        <w:rPr>
          <w:sz w:val="28"/>
          <w:szCs w:val="28"/>
        </w:rPr>
      </w:pPr>
      <w:r w:rsidRPr="00B92521">
        <w:rPr>
          <w:sz w:val="28"/>
          <w:szCs w:val="28"/>
        </w:rPr>
        <w:t>Những nội dung không quy định trong quy chế này thì áp dụng theo các quy định hiện hành của Nhà nước.</w:t>
      </w:r>
    </w:p>
    <w:p w14:paraId="7BA237F0" w14:textId="77777777" w:rsidR="00287DA3" w:rsidRPr="00B92521" w:rsidRDefault="00287DA3" w:rsidP="00421908">
      <w:pPr>
        <w:spacing w:before="120" w:after="120"/>
        <w:jc w:val="center"/>
        <w:rPr>
          <w:b/>
          <w:sz w:val="28"/>
          <w:szCs w:val="28"/>
        </w:rPr>
      </w:pPr>
      <w:r w:rsidRPr="00B92521">
        <w:rPr>
          <w:b/>
          <w:sz w:val="28"/>
          <w:szCs w:val="28"/>
        </w:rPr>
        <w:t>Chương II</w:t>
      </w:r>
    </w:p>
    <w:p w14:paraId="1948EFFF" w14:textId="77777777" w:rsidR="00287DA3" w:rsidRPr="00B92521" w:rsidRDefault="00287DA3" w:rsidP="00421908">
      <w:pPr>
        <w:spacing w:before="120" w:after="120"/>
        <w:jc w:val="center"/>
        <w:rPr>
          <w:b/>
          <w:sz w:val="28"/>
          <w:szCs w:val="28"/>
        </w:rPr>
      </w:pPr>
      <w:r w:rsidRPr="00B92521">
        <w:rPr>
          <w:b/>
          <w:sz w:val="28"/>
          <w:szCs w:val="28"/>
        </w:rPr>
        <w:t>QUẢN LÝ CHẤT LƯỢNG SẢN PHẨM OCOP</w:t>
      </w:r>
    </w:p>
    <w:p w14:paraId="1E2BBC37" w14:textId="77777777" w:rsidR="00287DA3" w:rsidRPr="00B92521" w:rsidRDefault="00287DA3" w:rsidP="00421908">
      <w:pPr>
        <w:spacing w:before="120" w:after="120"/>
        <w:ind w:firstLine="709"/>
        <w:jc w:val="both"/>
        <w:rPr>
          <w:b/>
          <w:sz w:val="28"/>
          <w:szCs w:val="28"/>
        </w:rPr>
      </w:pPr>
      <w:r w:rsidRPr="00B92521">
        <w:rPr>
          <w:b/>
          <w:sz w:val="28"/>
          <w:szCs w:val="28"/>
        </w:rPr>
        <w:t xml:space="preserve">Điều 3. </w:t>
      </w:r>
      <w:bookmarkStart w:id="3" w:name="dieu_4"/>
      <w:r w:rsidR="005B7079" w:rsidRPr="00B92521">
        <w:rPr>
          <w:b/>
          <w:sz w:val="28"/>
          <w:szCs w:val="28"/>
          <w:shd w:val="clear" w:color="auto" w:fill="FFFFFF"/>
        </w:rPr>
        <w:t> Xây dựng và áp dụng tiêu chuẩn sản phẩm, hàng hóa</w:t>
      </w:r>
      <w:bookmarkEnd w:id="3"/>
    </w:p>
    <w:p w14:paraId="0EE054C3" w14:textId="69BCDCD0" w:rsidR="00761A73" w:rsidRPr="00B92521" w:rsidRDefault="005B7079" w:rsidP="00421908">
      <w:pPr>
        <w:spacing w:before="120" w:after="120"/>
        <w:ind w:firstLine="709"/>
        <w:jc w:val="both"/>
        <w:rPr>
          <w:sz w:val="28"/>
          <w:szCs w:val="28"/>
        </w:rPr>
      </w:pPr>
      <w:r w:rsidRPr="00B92521">
        <w:rPr>
          <w:sz w:val="28"/>
          <w:szCs w:val="28"/>
        </w:rPr>
        <w:t xml:space="preserve">1. </w:t>
      </w:r>
      <w:r w:rsidR="00F2180B" w:rsidRPr="00B92521">
        <w:rPr>
          <w:sz w:val="28"/>
          <w:szCs w:val="28"/>
        </w:rPr>
        <w:t>Khuyến khích tổ chức, cá nhân sản xuất sản phẩm OCOP xây dựng,</w:t>
      </w:r>
      <w:r w:rsidR="00F2180B" w:rsidRPr="00B92521">
        <w:rPr>
          <w:sz w:val="28"/>
          <w:szCs w:val="28"/>
        </w:rPr>
        <w:br/>
        <w:t>công bố tiêu chuẩn sản phẩm/chất lượng theo quy định. Trường hợp trong hồ sơ</w:t>
      </w:r>
      <w:r w:rsidR="00F2180B" w:rsidRPr="00B92521">
        <w:rPr>
          <w:sz w:val="28"/>
          <w:szCs w:val="28"/>
        </w:rPr>
        <w:br/>
        <w:t>tham gia đánh giá, phân hạng sản phẩm OCOP có bản công bố tiêu chuẩn sản</w:t>
      </w:r>
      <w:r w:rsidR="00F2180B" w:rsidRPr="00B92521">
        <w:rPr>
          <w:sz w:val="28"/>
          <w:szCs w:val="28"/>
        </w:rPr>
        <w:br/>
        <w:t>phẩm/chất lượng, tổ chức, cá nhân phải đáp ứng các tiêu chuẩn, chất lượng theo hồ</w:t>
      </w:r>
      <w:r w:rsidR="006F652C" w:rsidRPr="00B92521">
        <w:rPr>
          <w:sz w:val="28"/>
          <w:szCs w:val="28"/>
        </w:rPr>
        <w:t xml:space="preserve"> </w:t>
      </w:r>
      <w:r w:rsidR="00F2180B" w:rsidRPr="00B92521">
        <w:rPr>
          <w:sz w:val="28"/>
          <w:szCs w:val="28"/>
        </w:rPr>
        <w:t>sơ đăng ký tham g</w:t>
      </w:r>
      <w:r w:rsidR="00EA145F" w:rsidRPr="00B92521">
        <w:rPr>
          <w:sz w:val="28"/>
          <w:szCs w:val="28"/>
        </w:rPr>
        <w:t>ia đánh giá, phân hạng sản phẩm.</w:t>
      </w:r>
    </w:p>
    <w:p w14:paraId="4F207AF4" w14:textId="77777777" w:rsidR="005B7079" w:rsidRPr="00B92521" w:rsidRDefault="005B7079" w:rsidP="00421908">
      <w:pPr>
        <w:spacing w:before="120" w:after="120"/>
        <w:ind w:firstLine="709"/>
        <w:jc w:val="both"/>
        <w:rPr>
          <w:sz w:val="28"/>
          <w:szCs w:val="28"/>
        </w:rPr>
      </w:pPr>
      <w:r w:rsidRPr="00B92521">
        <w:rPr>
          <w:sz w:val="28"/>
          <w:szCs w:val="28"/>
        </w:rPr>
        <w:t xml:space="preserve">2. Tiêu chuẩn chất lượng áp dụng để sản xuất bao gồm: Tiêu chuẩn Việt Nam, </w:t>
      </w:r>
      <w:r w:rsidR="00F2180B" w:rsidRPr="00B92521">
        <w:rPr>
          <w:sz w:val="28"/>
          <w:szCs w:val="28"/>
        </w:rPr>
        <w:t>tiêu chuẩn quốc tế,</w:t>
      </w:r>
      <w:r w:rsidR="00EA145F" w:rsidRPr="00B92521">
        <w:rPr>
          <w:sz w:val="28"/>
          <w:szCs w:val="28"/>
        </w:rPr>
        <w:t xml:space="preserve"> t</w:t>
      </w:r>
      <w:r w:rsidR="00F2180B" w:rsidRPr="00B92521">
        <w:rPr>
          <w:sz w:val="28"/>
          <w:szCs w:val="28"/>
        </w:rPr>
        <w:t>iêu chuẩn khu vực hoặc</w:t>
      </w:r>
      <w:r w:rsidR="0059537B" w:rsidRPr="00B92521">
        <w:rPr>
          <w:sz w:val="28"/>
          <w:szCs w:val="28"/>
        </w:rPr>
        <w:t xml:space="preserve"> </w:t>
      </w:r>
      <w:r w:rsidR="000044F6" w:rsidRPr="00B92521">
        <w:rPr>
          <w:sz w:val="28"/>
          <w:szCs w:val="28"/>
        </w:rPr>
        <w:t xml:space="preserve">tiêu chuẩn nước ngoài </w:t>
      </w:r>
      <w:r w:rsidR="000044F6" w:rsidRPr="00B92521">
        <w:rPr>
          <w:i/>
          <w:iCs/>
          <w:sz w:val="28"/>
          <w:szCs w:val="28"/>
        </w:rPr>
        <w:t>(theo yêu cầu của thị trường đích)</w:t>
      </w:r>
      <w:r w:rsidR="000044F6" w:rsidRPr="00B92521">
        <w:rPr>
          <w:sz w:val="28"/>
          <w:szCs w:val="28"/>
        </w:rPr>
        <w:t xml:space="preserve"> đáp ứng yêu cầu theo quy định của</w:t>
      </w:r>
      <w:r w:rsidR="0059537B" w:rsidRPr="00B92521">
        <w:rPr>
          <w:sz w:val="28"/>
          <w:szCs w:val="28"/>
        </w:rPr>
        <w:t xml:space="preserve"> </w:t>
      </w:r>
      <w:r w:rsidR="000044F6" w:rsidRPr="00B92521">
        <w:rPr>
          <w:sz w:val="28"/>
          <w:szCs w:val="28"/>
        </w:rPr>
        <w:t>pháp luật</w:t>
      </w:r>
      <w:r w:rsidRPr="00B92521">
        <w:rPr>
          <w:sz w:val="28"/>
          <w:szCs w:val="28"/>
        </w:rPr>
        <w:t>.</w:t>
      </w:r>
    </w:p>
    <w:p w14:paraId="7CC2ADA9" w14:textId="77777777" w:rsidR="009B251F" w:rsidRPr="00B92521" w:rsidRDefault="009B251F" w:rsidP="009B251F">
      <w:pPr>
        <w:pStyle w:val="FootnoteText"/>
        <w:ind w:firstLine="709"/>
        <w:jc w:val="both"/>
        <w:rPr>
          <w:rFonts w:ascii="Times New Roman" w:hAnsi="Times New Roman" w:cs="Times New Roman"/>
          <w:sz w:val="28"/>
          <w:szCs w:val="28"/>
        </w:rPr>
      </w:pPr>
      <w:r w:rsidRPr="00B92521">
        <w:rPr>
          <w:rFonts w:ascii="Times New Roman" w:hAnsi="Times New Roman" w:cs="Times New Roman"/>
          <w:sz w:val="28"/>
          <w:szCs w:val="28"/>
        </w:rPr>
        <w:t xml:space="preserve">3. Tổ chức, cá nhân thực hiện công bố hợp chuẩn theo quy định tại Điều 8 của Thông tư </w:t>
      </w:r>
      <w:r w:rsidRPr="00B92521">
        <w:rPr>
          <w:rFonts w:ascii="Times New Roman" w:hAnsi="Times New Roman" w:cs="Times New Roman"/>
          <w:sz w:val="28"/>
          <w:szCs w:val="28"/>
          <w:lang w:val="vi-VN"/>
        </w:rPr>
        <w:t xml:space="preserve">số </w:t>
      </w:r>
      <w:r w:rsidRPr="00B92521">
        <w:rPr>
          <w:rFonts w:ascii="Times New Roman" w:hAnsi="Times New Roman" w:cs="Times New Roman"/>
          <w:sz w:val="28"/>
          <w:szCs w:val="28"/>
        </w:rPr>
        <w:t xml:space="preserve">28/2012/TT-BKHCN ngày 12 tháng 12 năm 2012 của </w:t>
      </w:r>
      <w:r w:rsidRPr="00B92521">
        <w:rPr>
          <w:rFonts w:ascii="Times New Roman" w:hAnsi="Times New Roman" w:cs="Times New Roman"/>
          <w:sz w:val="28"/>
          <w:szCs w:val="28"/>
          <w:lang w:val="vi-VN"/>
        </w:rPr>
        <w:t xml:space="preserve">Bộ trưởng </w:t>
      </w:r>
      <w:r w:rsidRPr="00B92521">
        <w:rPr>
          <w:rFonts w:ascii="Times New Roman" w:hAnsi="Times New Roman" w:cs="Times New Roman"/>
          <w:sz w:val="28"/>
          <w:szCs w:val="28"/>
        </w:rPr>
        <w:t>Bộ Khoa học và Công nghệ</w:t>
      </w:r>
      <w:r w:rsidRPr="00B92521">
        <w:rPr>
          <w:rFonts w:ascii="Times New Roman" w:hAnsi="Times New Roman" w:cs="Times New Roman"/>
          <w:sz w:val="28"/>
          <w:szCs w:val="28"/>
          <w:lang w:val="vi-VN"/>
        </w:rPr>
        <w:t xml:space="preserve"> quy định về công bố hợp chuẩn, công bố hợp quy và phương thức đánh giá sự phù hợp với tiêu chuẩn, quy chuẩn kỹ thuật.</w:t>
      </w:r>
    </w:p>
    <w:p w14:paraId="4D090367" w14:textId="77777777" w:rsidR="007478C8" w:rsidRPr="00B92521" w:rsidRDefault="007478C8">
      <w:pPr>
        <w:spacing w:after="160" w:line="259" w:lineRule="auto"/>
        <w:rPr>
          <w:b/>
          <w:sz w:val="28"/>
          <w:szCs w:val="28"/>
        </w:rPr>
      </w:pPr>
      <w:r w:rsidRPr="00B92521">
        <w:rPr>
          <w:b/>
          <w:sz w:val="28"/>
          <w:szCs w:val="28"/>
        </w:rPr>
        <w:br w:type="page"/>
      </w:r>
    </w:p>
    <w:p w14:paraId="75B645F1" w14:textId="69110566" w:rsidR="00BB3A6F" w:rsidRPr="00B92521" w:rsidRDefault="00287DA3" w:rsidP="00421908">
      <w:pPr>
        <w:spacing w:before="120" w:after="120"/>
        <w:ind w:firstLine="709"/>
        <w:jc w:val="both"/>
        <w:rPr>
          <w:b/>
          <w:sz w:val="28"/>
          <w:szCs w:val="28"/>
        </w:rPr>
      </w:pPr>
      <w:r w:rsidRPr="00B92521">
        <w:rPr>
          <w:b/>
          <w:sz w:val="28"/>
          <w:szCs w:val="28"/>
        </w:rPr>
        <w:lastRenderedPageBreak/>
        <w:t>Điều 4. Quản lý chất lượng nguyên liệu sản xuất</w:t>
      </w:r>
      <w:r w:rsidR="00985428" w:rsidRPr="00B92521">
        <w:rPr>
          <w:b/>
          <w:sz w:val="28"/>
          <w:szCs w:val="28"/>
        </w:rPr>
        <w:t xml:space="preserve"> hàng h</w:t>
      </w:r>
      <w:r w:rsidR="000C7525" w:rsidRPr="00B92521">
        <w:rPr>
          <w:b/>
          <w:sz w:val="28"/>
          <w:szCs w:val="28"/>
        </w:rPr>
        <w:t>óa</w:t>
      </w:r>
    </w:p>
    <w:p w14:paraId="6CA631F9" w14:textId="41FD3EEB" w:rsidR="00287DA3" w:rsidRPr="00B92521" w:rsidRDefault="00BB3A6F" w:rsidP="00421908">
      <w:pPr>
        <w:spacing w:before="120" w:after="120"/>
        <w:ind w:firstLine="709"/>
        <w:jc w:val="both"/>
        <w:rPr>
          <w:sz w:val="28"/>
          <w:szCs w:val="28"/>
        </w:rPr>
      </w:pPr>
      <w:r w:rsidRPr="00B92521">
        <w:rPr>
          <w:sz w:val="28"/>
          <w:szCs w:val="28"/>
        </w:rPr>
        <w:t xml:space="preserve">1. </w:t>
      </w:r>
      <w:r w:rsidR="00287DA3" w:rsidRPr="00B92521">
        <w:rPr>
          <w:sz w:val="28"/>
          <w:szCs w:val="28"/>
        </w:rPr>
        <w:t>Nguyên liệu sản xuất đảm bảo chất lượng, có nguồn gốc, xuất xứ rõ ràng, được bảo quản theo đúng tiêu chuẩn quy định.</w:t>
      </w:r>
    </w:p>
    <w:p w14:paraId="3ED80E60" w14:textId="77777777" w:rsidR="00287DA3" w:rsidRPr="00B92521" w:rsidRDefault="00BB3A6F" w:rsidP="00421908">
      <w:pPr>
        <w:spacing w:before="120" w:after="120"/>
        <w:ind w:firstLine="709"/>
        <w:jc w:val="both"/>
        <w:rPr>
          <w:sz w:val="28"/>
          <w:szCs w:val="28"/>
        </w:rPr>
      </w:pPr>
      <w:r w:rsidRPr="00B92521">
        <w:rPr>
          <w:sz w:val="28"/>
          <w:szCs w:val="28"/>
        </w:rPr>
        <w:t>2.</w:t>
      </w:r>
      <w:r w:rsidR="00287DA3" w:rsidRPr="00B92521">
        <w:rPr>
          <w:sz w:val="28"/>
          <w:szCs w:val="28"/>
        </w:rPr>
        <w:t xml:space="preserve"> Phân loại và sơ chế nguyên liệu sản xuất đảm bảo nguyên liệu theo đúng quy trình sản xuất đã công bố đạt chất lượng cao nhất.</w:t>
      </w:r>
    </w:p>
    <w:p w14:paraId="01AC4887" w14:textId="77777777" w:rsidR="00287DA3" w:rsidRPr="00B92521" w:rsidRDefault="00287DA3" w:rsidP="00421908">
      <w:pPr>
        <w:spacing w:before="120" w:after="120"/>
        <w:ind w:firstLine="709"/>
        <w:jc w:val="both"/>
        <w:rPr>
          <w:b/>
          <w:sz w:val="28"/>
          <w:szCs w:val="28"/>
        </w:rPr>
      </w:pPr>
      <w:r w:rsidRPr="00B92521">
        <w:rPr>
          <w:b/>
          <w:sz w:val="28"/>
          <w:szCs w:val="28"/>
        </w:rPr>
        <w:t>Điều 5. Kiểm soát quá trình sản xuất</w:t>
      </w:r>
      <w:r w:rsidR="006134D2" w:rsidRPr="00B92521">
        <w:rPr>
          <w:b/>
          <w:sz w:val="28"/>
          <w:szCs w:val="28"/>
        </w:rPr>
        <w:t xml:space="preserve"> và cung cấp dịch vụ</w:t>
      </w:r>
    </w:p>
    <w:p w14:paraId="496719BE" w14:textId="77777777" w:rsidR="00287DA3" w:rsidRPr="00B92521" w:rsidRDefault="00287DA3" w:rsidP="00421908">
      <w:pPr>
        <w:spacing w:before="120" w:after="120"/>
        <w:ind w:firstLine="709"/>
        <w:jc w:val="both"/>
        <w:rPr>
          <w:sz w:val="28"/>
          <w:szCs w:val="28"/>
        </w:rPr>
      </w:pPr>
      <w:r w:rsidRPr="00B92521">
        <w:rPr>
          <w:sz w:val="28"/>
          <w:szCs w:val="28"/>
        </w:rPr>
        <w:t xml:space="preserve">Tổ </w:t>
      </w:r>
      <w:r w:rsidR="008F2000" w:rsidRPr="00B92521">
        <w:rPr>
          <w:sz w:val="28"/>
          <w:szCs w:val="28"/>
        </w:rPr>
        <w:t>chức, cá nhân sản xuất sản phẩm</w:t>
      </w:r>
      <w:r w:rsidRPr="00B92521">
        <w:rPr>
          <w:sz w:val="28"/>
          <w:szCs w:val="28"/>
        </w:rPr>
        <w:t xml:space="preserve"> hàng hóa</w:t>
      </w:r>
      <w:r w:rsidR="008F2000" w:rsidRPr="00B92521">
        <w:rPr>
          <w:sz w:val="28"/>
          <w:szCs w:val="28"/>
        </w:rPr>
        <w:t xml:space="preserve"> và dịch vụ du lịch</w:t>
      </w:r>
      <w:r w:rsidRPr="00B92521">
        <w:rPr>
          <w:sz w:val="28"/>
          <w:szCs w:val="28"/>
        </w:rPr>
        <w:t xml:space="preserve"> thực hiện:</w:t>
      </w:r>
    </w:p>
    <w:p w14:paraId="1353586F" w14:textId="77777777" w:rsidR="00287DA3" w:rsidRPr="00B92521" w:rsidRDefault="00287DA3" w:rsidP="00421908">
      <w:pPr>
        <w:spacing w:before="120" w:after="120"/>
        <w:ind w:firstLine="709"/>
        <w:jc w:val="both"/>
        <w:rPr>
          <w:sz w:val="28"/>
          <w:szCs w:val="28"/>
        </w:rPr>
      </w:pPr>
      <w:r w:rsidRPr="00B92521">
        <w:rPr>
          <w:sz w:val="28"/>
          <w:szCs w:val="28"/>
        </w:rPr>
        <w:t>1. Kiểm soát chất lượng sản phẩm trong quá trình sản xuất, đáp ứng yêu cầu trong tiêu chuẩn công bố áp dụng, quy chuẩn kỹ thuật tương ứng.</w:t>
      </w:r>
    </w:p>
    <w:p w14:paraId="7F744C99" w14:textId="77777777" w:rsidR="00287DA3" w:rsidRPr="00B92521" w:rsidRDefault="00287DA3" w:rsidP="00421908">
      <w:pPr>
        <w:spacing w:before="120" w:after="120"/>
        <w:ind w:firstLine="709"/>
        <w:jc w:val="both"/>
        <w:rPr>
          <w:sz w:val="28"/>
          <w:szCs w:val="28"/>
        </w:rPr>
      </w:pPr>
      <w:r w:rsidRPr="00B92521">
        <w:rPr>
          <w:sz w:val="28"/>
          <w:szCs w:val="28"/>
        </w:rPr>
        <w:t>2. Áp dụng và duy trì chính sách chất lượng mà Chủ thể OCOP đã công bố.</w:t>
      </w:r>
    </w:p>
    <w:p w14:paraId="2BAB8537" w14:textId="77777777" w:rsidR="00287DA3" w:rsidRPr="00B92521" w:rsidRDefault="00287DA3" w:rsidP="00421908">
      <w:pPr>
        <w:spacing w:before="120" w:after="120"/>
        <w:ind w:firstLine="709"/>
        <w:jc w:val="both"/>
        <w:rPr>
          <w:sz w:val="28"/>
          <w:szCs w:val="28"/>
        </w:rPr>
      </w:pPr>
      <w:r w:rsidRPr="00B92521">
        <w:rPr>
          <w:sz w:val="28"/>
          <w:szCs w:val="28"/>
        </w:rPr>
        <w:t>3. Tăng cường tự kiểm soát, giám sát chất lượng an toàn vệ sinh thực phẩm theo chuỗi giá trị sản phẩm.</w:t>
      </w:r>
    </w:p>
    <w:p w14:paraId="6E225DBA" w14:textId="77777777" w:rsidR="00287DA3" w:rsidRPr="00B92521" w:rsidRDefault="00287DA3" w:rsidP="00421908">
      <w:pPr>
        <w:spacing w:before="120" w:after="120"/>
        <w:ind w:firstLine="709"/>
        <w:jc w:val="both"/>
        <w:rPr>
          <w:sz w:val="28"/>
          <w:szCs w:val="28"/>
        </w:rPr>
      </w:pPr>
      <w:r w:rsidRPr="00B92521">
        <w:rPr>
          <w:sz w:val="28"/>
          <w:szCs w:val="28"/>
        </w:rPr>
        <w:t>4. Vận hành chương trình giám sát</w:t>
      </w:r>
      <w:r w:rsidR="007D4A7E" w:rsidRPr="00B92521">
        <w:rPr>
          <w:sz w:val="28"/>
          <w:szCs w:val="28"/>
        </w:rPr>
        <w:t xml:space="preserve"> và quản lý chất lượng sản phẩm</w:t>
      </w:r>
      <w:r w:rsidRPr="00B92521">
        <w:rPr>
          <w:sz w:val="28"/>
          <w:szCs w:val="28"/>
        </w:rPr>
        <w:t xml:space="preserve"> hàng hóa</w:t>
      </w:r>
      <w:r w:rsidR="0059537B" w:rsidRPr="00B92521">
        <w:rPr>
          <w:sz w:val="28"/>
          <w:szCs w:val="28"/>
        </w:rPr>
        <w:t xml:space="preserve"> </w:t>
      </w:r>
      <w:r w:rsidR="007D4A7E" w:rsidRPr="00B92521">
        <w:rPr>
          <w:sz w:val="28"/>
          <w:szCs w:val="28"/>
        </w:rPr>
        <w:t>và dịch vụ du lịch</w:t>
      </w:r>
      <w:r w:rsidRPr="00B92521">
        <w:rPr>
          <w:sz w:val="28"/>
          <w:szCs w:val="28"/>
        </w:rPr>
        <w:t>.</w:t>
      </w:r>
    </w:p>
    <w:p w14:paraId="3772A51A" w14:textId="77777777" w:rsidR="00946897" w:rsidRPr="00B92521" w:rsidRDefault="00287DA3" w:rsidP="00421908">
      <w:pPr>
        <w:spacing w:before="120" w:after="120"/>
        <w:ind w:firstLine="709"/>
        <w:jc w:val="both"/>
        <w:rPr>
          <w:sz w:val="28"/>
          <w:szCs w:val="28"/>
        </w:rPr>
      </w:pPr>
      <w:r w:rsidRPr="00B92521">
        <w:rPr>
          <w:sz w:val="28"/>
          <w:szCs w:val="28"/>
        </w:rPr>
        <w:t xml:space="preserve">5. Quy trình quản lý </w:t>
      </w:r>
      <w:r w:rsidR="00C407A4" w:rsidRPr="00B92521">
        <w:rPr>
          <w:sz w:val="28"/>
          <w:szCs w:val="28"/>
        </w:rPr>
        <w:t xml:space="preserve">sản xuất sản phẩm hàng hóa phải </w:t>
      </w:r>
      <w:r w:rsidRPr="00B92521">
        <w:rPr>
          <w:sz w:val="28"/>
          <w:szCs w:val="28"/>
        </w:rPr>
        <w:t>đảm bảo thiết bị sản xuất phù hợp với tiêu chuẩn quy định, nhằm đảm bảo tối đ</w:t>
      </w:r>
      <w:r w:rsidR="0051723B" w:rsidRPr="00B92521">
        <w:rPr>
          <w:sz w:val="28"/>
          <w:szCs w:val="28"/>
        </w:rPr>
        <w:t>a chất lượng sản phẩm, hàng hóa; Kiểm soát chất lượng dịch vụ du lịch, đặc biệt là các dịch vụ lữ hành, lưu trú, vận chuyển khách du lịch, hướng dẫn du lịch, ăn uống và dịch vụ du lịch khác tại các khu du lịch cộng đồng, khu du lịch sinh thái và điểm du lịch.</w:t>
      </w:r>
    </w:p>
    <w:p w14:paraId="4434AC17" w14:textId="77777777" w:rsidR="00287DA3" w:rsidRPr="00B92521" w:rsidRDefault="00287DA3" w:rsidP="00421908">
      <w:pPr>
        <w:spacing w:before="120" w:after="120"/>
        <w:ind w:firstLine="709"/>
        <w:jc w:val="both"/>
        <w:rPr>
          <w:sz w:val="28"/>
          <w:szCs w:val="28"/>
        </w:rPr>
      </w:pPr>
      <w:r w:rsidRPr="00B92521">
        <w:rPr>
          <w:sz w:val="28"/>
          <w:szCs w:val="28"/>
        </w:rPr>
        <w:t>6. Kiểm soát chất lượng nguyên liệu, chất lượng thiết bị, chất lượng bao bì chứa đựng sản phẩm của Chủ thể OCOP</w:t>
      </w:r>
      <w:r w:rsidR="007D4A7E" w:rsidRPr="00B92521">
        <w:rPr>
          <w:sz w:val="28"/>
          <w:szCs w:val="28"/>
        </w:rPr>
        <w:t>, chất lượng về điều kiện kinh doanh dịch vụ, chất lượng về an toàn và an ninh trật tự, chất lượng về sản phẩm dịch vụ du lịch, chất lượng phục vụ</w:t>
      </w:r>
      <w:r w:rsidRPr="00B92521">
        <w:rPr>
          <w:sz w:val="28"/>
          <w:szCs w:val="28"/>
        </w:rPr>
        <w:t xml:space="preserve"> nhằm đảm bảo</w:t>
      </w:r>
      <w:r w:rsidR="001705E9" w:rsidRPr="00B92521">
        <w:rPr>
          <w:sz w:val="28"/>
          <w:szCs w:val="28"/>
        </w:rPr>
        <w:t xml:space="preserve"> và duy trì chất lượng sản phẩm</w:t>
      </w:r>
      <w:r w:rsidRPr="00B92521">
        <w:rPr>
          <w:sz w:val="28"/>
          <w:szCs w:val="28"/>
        </w:rPr>
        <w:t xml:space="preserve"> hàng hóa</w:t>
      </w:r>
      <w:r w:rsidR="001705E9" w:rsidRPr="00B92521">
        <w:rPr>
          <w:sz w:val="28"/>
          <w:szCs w:val="28"/>
        </w:rPr>
        <w:t xml:space="preserve"> và dịch vụ du lịch</w:t>
      </w:r>
      <w:r w:rsidRPr="00B92521">
        <w:rPr>
          <w:sz w:val="28"/>
          <w:szCs w:val="28"/>
        </w:rPr>
        <w:t>.</w:t>
      </w:r>
    </w:p>
    <w:p w14:paraId="33BAB96F" w14:textId="2466FDB6" w:rsidR="00287DA3" w:rsidRPr="00B92521" w:rsidRDefault="00287DA3" w:rsidP="00421908">
      <w:pPr>
        <w:spacing w:before="120" w:after="120"/>
        <w:ind w:firstLine="709"/>
        <w:jc w:val="both"/>
        <w:rPr>
          <w:b/>
          <w:sz w:val="28"/>
          <w:szCs w:val="28"/>
        </w:rPr>
      </w:pPr>
      <w:r w:rsidRPr="00B92521">
        <w:rPr>
          <w:b/>
          <w:sz w:val="28"/>
          <w:szCs w:val="28"/>
        </w:rPr>
        <w:t>Điều 6. Quản lý chất lượng sản phẩm</w:t>
      </w:r>
      <w:r w:rsidR="00BB3A6F" w:rsidRPr="00B92521">
        <w:rPr>
          <w:b/>
          <w:sz w:val="28"/>
          <w:szCs w:val="28"/>
        </w:rPr>
        <w:t xml:space="preserve"> hàng h</w:t>
      </w:r>
      <w:r w:rsidR="000C7525" w:rsidRPr="00B92521">
        <w:rPr>
          <w:b/>
          <w:sz w:val="28"/>
          <w:szCs w:val="28"/>
        </w:rPr>
        <w:t>óa</w:t>
      </w:r>
      <w:r w:rsidR="00BB3A6F" w:rsidRPr="00B92521">
        <w:rPr>
          <w:b/>
          <w:sz w:val="28"/>
          <w:szCs w:val="28"/>
        </w:rPr>
        <w:t xml:space="preserve"> và dịch vụ du lịch</w:t>
      </w:r>
    </w:p>
    <w:p w14:paraId="1D68B151" w14:textId="1DCFECFF" w:rsidR="00BB3A6F" w:rsidRPr="00B92521" w:rsidRDefault="00BB3A6F" w:rsidP="00421908">
      <w:pPr>
        <w:spacing w:before="120" w:after="120"/>
        <w:ind w:firstLine="709"/>
        <w:jc w:val="both"/>
        <w:rPr>
          <w:sz w:val="28"/>
          <w:szCs w:val="28"/>
        </w:rPr>
      </w:pPr>
      <w:r w:rsidRPr="00B92521">
        <w:rPr>
          <w:sz w:val="28"/>
          <w:szCs w:val="28"/>
        </w:rPr>
        <w:t>1. Quản lý chất lượng sản phẩm hàng h</w:t>
      </w:r>
      <w:r w:rsidR="000C7525" w:rsidRPr="00B92521">
        <w:rPr>
          <w:sz w:val="28"/>
          <w:szCs w:val="28"/>
        </w:rPr>
        <w:t>óa</w:t>
      </w:r>
    </w:p>
    <w:p w14:paraId="546729AC" w14:textId="4F8AC850" w:rsidR="00287DA3" w:rsidRPr="00B92521" w:rsidRDefault="00173B7C" w:rsidP="00421908">
      <w:pPr>
        <w:spacing w:before="120" w:after="120"/>
        <w:ind w:firstLine="709"/>
        <w:jc w:val="both"/>
        <w:rPr>
          <w:sz w:val="28"/>
          <w:szCs w:val="28"/>
        </w:rPr>
      </w:pPr>
      <w:r w:rsidRPr="00B92521">
        <w:rPr>
          <w:sz w:val="28"/>
          <w:szCs w:val="28"/>
        </w:rPr>
        <w:t>a)</w:t>
      </w:r>
      <w:r w:rsidR="00287DA3" w:rsidRPr="00B92521">
        <w:rPr>
          <w:sz w:val="28"/>
          <w:szCs w:val="28"/>
        </w:rPr>
        <w:t xml:space="preserve"> Sản phẩm, hàng hóa trước khi lưu thông trên thị trường phải phù hợp với chất lượng </w:t>
      </w:r>
      <w:r w:rsidR="0084517C" w:rsidRPr="00B92521">
        <w:rPr>
          <w:sz w:val="28"/>
          <w:szCs w:val="28"/>
        </w:rPr>
        <w:t xml:space="preserve">đã được </w:t>
      </w:r>
      <w:r w:rsidR="00287DA3" w:rsidRPr="00B92521">
        <w:rPr>
          <w:sz w:val="28"/>
          <w:szCs w:val="28"/>
        </w:rPr>
        <w:t>Chủ thể OCOP tự công bố hoặc tiêu chuẩn sản phẩm</w:t>
      </w:r>
      <w:r w:rsidR="00732EB5" w:rsidRPr="00B92521">
        <w:rPr>
          <w:sz w:val="28"/>
          <w:szCs w:val="28"/>
        </w:rPr>
        <w:t xml:space="preserve"> đã </w:t>
      </w:r>
      <w:r w:rsidR="00287DA3" w:rsidRPr="00B92521">
        <w:rPr>
          <w:sz w:val="28"/>
          <w:szCs w:val="28"/>
        </w:rPr>
        <w:t>được dán tem sản phẩm đạt chuẩn của Chương trình OCOP</w:t>
      </w:r>
      <w:r w:rsidRPr="00B92521">
        <w:rPr>
          <w:sz w:val="28"/>
          <w:szCs w:val="28"/>
        </w:rPr>
        <w:t>;</w:t>
      </w:r>
    </w:p>
    <w:p w14:paraId="14B67CA2" w14:textId="5D1B0EFF" w:rsidR="00831EBB" w:rsidRPr="00B92521" w:rsidRDefault="00173B7C" w:rsidP="00421908">
      <w:pPr>
        <w:spacing w:before="120" w:after="120"/>
        <w:ind w:firstLine="709"/>
        <w:jc w:val="both"/>
        <w:rPr>
          <w:sz w:val="28"/>
          <w:szCs w:val="28"/>
        </w:rPr>
      </w:pPr>
      <w:r w:rsidRPr="00B92521">
        <w:rPr>
          <w:sz w:val="28"/>
          <w:szCs w:val="28"/>
        </w:rPr>
        <w:t>b)</w:t>
      </w:r>
      <w:r w:rsidR="00831EBB" w:rsidRPr="00B92521">
        <w:rPr>
          <w:sz w:val="28"/>
          <w:szCs w:val="28"/>
        </w:rPr>
        <w:t xml:space="preserve"> Các cơ quan chuyên môn thuộc Ủy ban nhân dân tỉnh có trách nhiệm tham mưu, giúp Ủy ban nhân dân tỉnh thực hiện việc kiểm tra chất lượng đối với sản phẩm OCOP theo quy định </w:t>
      </w:r>
      <w:r w:rsidR="00C407A4" w:rsidRPr="00B92521">
        <w:rPr>
          <w:sz w:val="28"/>
          <w:szCs w:val="28"/>
        </w:rPr>
        <w:t>hiện hành</w:t>
      </w:r>
      <w:r w:rsidR="00831EBB" w:rsidRPr="00B92521">
        <w:rPr>
          <w:sz w:val="28"/>
          <w:szCs w:val="28"/>
        </w:rPr>
        <w:t>.</w:t>
      </w:r>
    </w:p>
    <w:p w14:paraId="37D821D4" w14:textId="77777777" w:rsidR="00BB3A6F" w:rsidRPr="00B92521" w:rsidRDefault="00BB3A6F" w:rsidP="00421908">
      <w:pPr>
        <w:spacing w:before="120" w:after="120"/>
        <w:ind w:firstLine="709"/>
        <w:jc w:val="both"/>
        <w:rPr>
          <w:sz w:val="28"/>
          <w:szCs w:val="28"/>
        </w:rPr>
      </w:pPr>
      <w:r w:rsidRPr="00B92521">
        <w:rPr>
          <w:sz w:val="28"/>
          <w:szCs w:val="28"/>
        </w:rPr>
        <w:t>2. Quản lý chất lượng về dịch vụ du lịch</w:t>
      </w:r>
    </w:p>
    <w:p w14:paraId="799686B9" w14:textId="34D0399F" w:rsidR="00BB3A6F" w:rsidRPr="00B92521" w:rsidRDefault="00BB3A6F" w:rsidP="00421908">
      <w:pPr>
        <w:spacing w:before="120" w:after="120"/>
        <w:ind w:firstLine="709"/>
        <w:jc w:val="both"/>
        <w:rPr>
          <w:sz w:val="28"/>
          <w:szCs w:val="28"/>
        </w:rPr>
      </w:pPr>
      <w:r w:rsidRPr="00B92521">
        <w:rPr>
          <w:sz w:val="28"/>
          <w:szCs w:val="28"/>
        </w:rPr>
        <w:t xml:space="preserve">Yêu cầu các tổ chức, cá nhân thực hiện nghiêm các quy định pháp luật về du lịch và pháp luật liên quan; chủ động kiểm tra, nâng cấp cơ sở vật chất, quy trình phục vụ, đảm bảo an ninh, an toàn, chất lượng dịch vụ phục vụ khách du lịch; tuân thủ các quy định về phòng, chống cháy nổ, đảm bảo an toàn vệ sinh </w:t>
      </w:r>
      <w:r w:rsidRPr="00B92521">
        <w:rPr>
          <w:sz w:val="28"/>
          <w:szCs w:val="28"/>
        </w:rPr>
        <w:lastRenderedPageBreak/>
        <w:t>thực phẩm trong các cơ sở kinh doanh du lịch; có biện pháp bảo vệ môi trường du lịch, thu gom, xử lý rác thải, chất thải đúng quy định</w:t>
      </w:r>
      <w:r w:rsidR="00D144CA" w:rsidRPr="00B92521">
        <w:rPr>
          <w:sz w:val="28"/>
          <w:szCs w:val="28"/>
        </w:rPr>
        <w:t xml:space="preserve"> (</w:t>
      </w:r>
      <w:r w:rsidR="00D144CA" w:rsidRPr="00B92521">
        <w:rPr>
          <w:i/>
          <w:sz w:val="28"/>
          <w:szCs w:val="28"/>
        </w:rPr>
        <w:t>theo Nghị định số 168/2017/NĐ-CP ngày 31</w:t>
      </w:r>
      <w:r w:rsidR="006A0221" w:rsidRPr="00B92521">
        <w:rPr>
          <w:i/>
          <w:sz w:val="28"/>
          <w:szCs w:val="28"/>
        </w:rPr>
        <w:t xml:space="preserve"> tháng </w:t>
      </w:r>
      <w:r w:rsidR="00D144CA" w:rsidRPr="00B92521">
        <w:rPr>
          <w:i/>
          <w:sz w:val="28"/>
          <w:szCs w:val="28"/>
        </w:rPr>
        <w:t>12</w:t>
      </w:r>
      <w:r w:rsidR="006A0221" w:rsidRPr="00B92521">
        <w:rPr>
          <w:i/>
          <w:sz w:val="28"/>
          <w:szCs w:val="28"/>
        </w:rPr>
        <w:t xml:space="preserve"> năm </w:t>
      </w:r>
      <w:r w:rsidR="00D144CA" w:rsidRPr="00B92521">
        <w:rPr>
          <w:i/>
          <w:sz w:val="28"/>
          <w:szCs w:val="28"/>
        </w:rPr>
        <w:t>2017 của Chính phủ Quy định chi tiết một số điều của Luật Du lịch</w:t>
      </w:r>
      <w:r w:rsidR="00D144CA" w:rsidRPr="00B92521">
        <w:rPr>
          <w:sz w:val="28"/>
          <w:szCs w:val="28"/>
        </w:rPr>
        <w:t>)</w:t>
      </w:r>
      <w:r w:rsidRPr="00B92521">
        <w:rPr>
          <w:sz w:val="28"/>
          <w:szCs w:val="28"/>
        </w:rPr>
        <w:t>.</w:t>
      </w:r>
    </w:p>
    <w:p w14:paraId="1EBB56B4" w14:textId="77777777" w:rsidR="00287DA3" w:rsidRPr="00B92521" w:rsidRDefault="00287DA3" w:rsidP="00421908">
      <w:pPr>
        <w:spacing w:before="120" w:after="120"/>
        <w:ind w:firstLine="709"/>
        <w:jc w:val="both"/>
        <w:rPr>
          <w:b/>
          <w:sz w:val="28"/>
          <w:szCs w:val="28"/>
        </w:rPr>
      </w:pPr>
      <w:r w:rsidRPr="00B92521">
        <w:rPr>
          <w:b/>
          <w:sz w:val="28"/>
          <w:szCs w:val="28"/>
        </w:rPr>
        <w:t>Điều 7. Thực hiện truy xuất nguồn gốc</w:t>
      </w:r>
      <w:r w:rsidR="00C30C8E" w:rsidRPr="00B92521">
        <w:rPr>
          <w:b/>
          <w:sz w:val="28"/>
          <w:szCs w:val="28"/>
        </w:rPr>
        <w:t xml:space="preserve"> sản phẩm, hàng hóa</w:t>
      </w:r>
    </w:p>
    <w:p w14:paraId="13F9F5A9" w14:textId="77777777" w:rsidR="00287DA3" w:rsidRPr="00B92521" w:rsidRDefault="00287DA3" w:rsidP="00421908">
      <w:pPr>
        <w:spacing w:before="120" w:after="120"/>
        <w:ind w:firstLine="709"/>
        <w:jc w:val="both"/>
        <w:rPr>
          <w:sz w:val="28"/>
          <w:szCs w:val="28"/>
        </w:rPr>
      </w:pPr>
      <w:r w:rsidRPr="00B92521">
        <w:rPr>
          <w:sz w:val="28"/>
          <w:szCs w:val="28"/>
        </w:rPr>
        <w:t>1. Khi xảy ra sự cố gây mất an toàn thực phẩm hoặc khi có yêu cầu của cơ quan quản lý nhà nước về truy xuất nguồn gốc lô sản phẩm không đảm bảo chất lượng, Chủ thể OCOP, báo cáo kịp thời với cơ quan chức năng về nguồn gốc lô sản phẩm đó, phối hợp xác định rõ nguyên nhân gây mất an toàn thực phẩm để xử lý kịp thời, đảm bảo tránh gây hậu quả nghiêm trọng, những tổn thất không đáng có về sức khỏe, tính mạng và những thiệt hại về kinh tế của người tiêu dùng.</w:t>
      </w:r>
    </w:p>
    <w:p w14:paraId="775205B2" w14:textId="77777777" w:rsidR="006F1663" w:rsidRPr="00B92521" w:rsidRDefault="00287DA3" w:rsidP="00421908">
      <w:pPr>
        <w:spacing w:before="120" w:after="120"/>
        <w:ind w:firstLine="709"/>
        <w:jc w:val="both"/>
        <w:rPr>
          <w:sz w:val="28"/>
          <w:szCs w:val="28"/>
        </w:rPr>
      </w:pPr>
      <w:r w:rsidRPr="00B92521">
        <w:rPr>
          <w:sz w:val="28"/>
          <w:szCs w:val="28"/>
        </w:rPr>
        <w:t>2. Việc thực hiện truy xuất nguồn gốc, thu hồi sản phẩm không đảm bảo an toàn được thực hiện theo quy định của pháp luật.</w:t>
      </w:r>
    </w:p>
    <w:p w14:paraId="20B16B70" w14:textId="77777777" w:rsidR="00287DA3" w:rsidRPr="00B92521" w:rsidRDefault="00287DA3" w:rsidP="00464F50">
      <w:pPr>
        <w:spacing w:before="120" w:after="120"/>
        <w:jc w:val="center"/>
        <w:rPr>
          <w:b/>
          <w:sz w:val="28"/>
          <w:szCs w:val="28"/>
        </w:rPr>
      </w:pPr>
      <w:r w:rsidRPr="00B92521">
        <w:rPr>
          <w:b/>
          <w:sz w:val="28"/>
          <w:szCs w:val="28"/>
        </w:rPr>
        <w:t>Chương III</w:t>
      </w:r>
    </w:p>
    <w:p w14:paraId="51735F35" w14:textId="77777777" w:rsidR="00287DA3" w:rsidRPr="00B92521" w:rsidRDefault="00287DA3" w:rsidP="00464F50">
      <w:pPr>
        <w:spacing w:before="120" w:after="120"/>
        <w:jc w:val="center"/>
        <w:rPr>
          <w:sz w:val="28"/>
          <w:szCs w:val="28"/>
        </w:rPr>
      </w:pPr>
      <w:r w:rsidRPr="00B92521">
        <w:rPr>
          <w:b/>
          <w:sz w:val="28"/>
          <w:szCs w:val="28"/>
        </w:rPr>
        <w:t xml:space="preserve">QUẢN LÝ, SỬ DỤNG </w:t>
      </w:r>
      <w:r w:rsidR="003035E8" w:rsidRPr="00B92521">
        <w:rPr>
          <w:b/>
          <w:sz w:val="28"/>
          <w:szCs w:val="28"/>
        </w:rPr>
        <w:t>NHÃN HIỆU</w:t>
      </w:r>
      <w:r w:rsidRPr="00B92521">
        <w:rPr>
          <w:b/>
          <w:sz w:val="28"/>
          <w:szCs w:val="28"/>
        </w:rPr>
        <w:t xml:space="preserve"> OCOP</w:t>
      </w:r>
      <w:r w:rsidR="003035E8" w:rsidRPr="00B92521">
        <w:rPr>
          <w:b/>
          <w:sz w:val="28"/>
          <w:szCs w:val="28"/>
        </w:rPr>
        <w:t xml:space="preserve"> VIỆT NAM</w:t>
      </w:r>
    </w:p>
    <w:p w14:paraId="521864F2" w14:textId="77777777" w:rsidR="00287DA3" w:rsidRPr="00B92521" w:rsidRDefault="00287DA3" w:rsidP="00421908">
      <w:pPr>
        <w:spacing w:before="120" w:after="120"/>
        <w:ind w:firstLine="709"/>
        <w:jc w:val="both"/>
        <w:rPr>
          <w:b/>
          <w:sz w:val="28"/>
          <w:szCs w:val="28"/>
        </w:rPr>
      </w:pPr>
      <w:r w:rsidRPr="00B92521">
        <w:rPr>
          <w:b/>
          <w:sz w:val="28"/>
          <w:szCs w:val="28"/>
        </w:rPr>
        <w:t xml:space="preserve">Điều 8. </w:t>
      </w:r>
      <w:r w:rsidR="00FC725F" w:rsidRPr="00B92521">
        <w:rPr>
          <w:b/>
          <w:sz w:val="28"/>
          <w:szCs w:val="28"/>
        </w:rPr>
        <w:t>Đ</w:t>
      </w:r>
      <w:r w:rsidRPr="00B92521">
        <w:rPr>
          <w:b/>
          <w:sz w:val="28"/>
          <w:szCs w:val="28"/>
        </w:rPr>
        <w:t xml:space="preserve">iều kiện </w:t>
      </w:r>
      <w:r w:rsidR="007115AB" w:rsidRPr="00B92521">
        <w:rPr>
          <w:b/>
          <w:sz w:val="28"/>
          <w:szCs w:val="28"/>
        </w:rPr>
        <w:t xml:space="preserve">và quy định </w:t>
      </w:r>
      <w:r w:rsidRPr="00B92521">
        <w:rPr>
          <w:b/>
          <w:sz w:val="28"/>
          <w:szCs w:val="28"/>
        </w:rPr>
        <w:t>sử dụng</w:t>
      </w:r>
      <w:r w:rsidR="00FC725F" w:rsidRPr="00B92521">
        <w:rPr>
          <w:b/>
          <w:sz w:val="28"/>
          <w:szCs w:val="28"/>
        </w:rPr>
        <w:t xml:space="preserve"> nhãn hiệu</w:t>
      </w:r>
      <w:r w:rsidR="007115AB" w:rsidRPr="00B92521">
        <w:rPr>
          <w:b/>
          <w:sz w:val="28"/>
          <w:szCs w:val="28"/>
        </w:rPr>
        <w:t xml:space="preserve"> chứng nhận</w:t>
      </w:r>
    </w:p>
    <w:p w14:paraId="0CE578F3" w14:textId="30238CCF" w:rsidR="007115AB" w:rsidRPr="00B92521" w:rsidRDefault="007115AB" w:rsidP="00421908">
      <w:pPr>
        <w:spacing w:before="120" w:after="120"/>
        <w:ind w:firstLine="709"/>
        <w:jc w:val="both"/>
        <w:rPr>
          <w:sz w:val="28"/>
          <w:szCs w:val="28"/>
        </w:rPr>
      </w:pPr>
      <w:r w:rsidRPr="00B92521">
        <w:rPr>
          <w:sz w:val="28"/>
          <w:szCs w:val="28"/>
        </w:rPr>
        <w:t>Thực hiện đảm bảo theo quy định tại Điều 4 và Điều 6 thuộc Quy chế sử dụng nhãn hiệu chứng nhận sản phẩm OCOP Việt Nam được ban hành kèm theo Quyết định số </w:t>
      </w:r>
      <w:hyperlink r:id="rId11" w:tgtFrame="_blank" w:tooltip="Quyết định 1162/QĐ-VPĐP-OCOP" w:history="1">
        <w:r w:rsidRPr="00B92521">
          <w:rPr>
            <w:sz w:val="28"/>
            <w:szCs w:val="28"/>
          </w:rPr>
          <w:t>1162/QĐ-VPĐP-OCOP</w:t>
        </w:r>
      </w:hyperlink>
      <w:r w:rsidRPr="00B92521">
        <w:rPr>
          <w:sz w:val="28"/>
          <w:szCs w:val="28"/>
        </w:rPr>
        <w:t> ngày 17</w:t>
      </w:r>
      <w:r w:rsidR="00496CA6" w:rsidRPr="00B92521">
        <w:rPr>
          <w:sz w:val="28"/>
          <w:szCs w:val="28"/>
        </w:rPr>
        <w:t xml:space="preserve"> tháng </w:t>
      </w:r>
      <w:r w:rsidRPr="00B92521">
        <w:rPr>
          <w:sz w:val="28"/>
          <w:szCs w:val="28"/>
        </w:rPr>
        <w:t>9</w:t>
      </w:r>
      <w:r w:rsidR="00496CA6" w:rsidRPr="00B92521">
        <w:rPr>
          <w:sz w:val="28"/>
          <w:szCs w:val="28"/>
        </w:rPr>
        <w:t xml:space="preserve"> năm </w:t>
      </w:r>
      <w:r w:rsidRPr="00B92521">
        <w:rPr>
          <w:sz w:val="28"/>
          <w:szCs w:val="28"/>
        </w:rPr>
        <w:t xml:space="preserve">2020 của Văn phòng Điều phối </w:t>
      </w:r>
      <w:r w:rsidR="00732EB5" w:rsidRPr="00B92521">
        <w:rPr>
          <w:sz w:val="28"/>
          <w:szCs w:val="28"/>
        </w:rPr>
        <w:t>N</w:t>
      </w:r>
      <w:r w:rsidRPr="00B92521">
        <w:rPr>
          <w:sz w:val="28"/>
          <w:szCs w:val="28"/>
        </w:rPr>
        <w:t>ông thôn mới Trung ương.</w:t>
      </w:r>
    </w:p>
    <w:p w14:paraId="5A5DBE5E" w14:textId="77777777" w:rsidR="00287DA3" w:rsidRPr="00B92521" w:rsidRDefault="003035E8" w:rsidP="00421908">
      <w:pPr>
        <w:spacing w:before="120" w:after="120"/>
        <w:ind w:firstLine="709"/>
        <w:jc w:val="both"/>
        <w:rPr>
          <w:b/>
          <w:sz w:val="28"/>
          <w:szCs w:val="28"/>
        </w:rPr>
      </w:pPr>
      <w:r w:rsidRPr="00B92521">
        <w:rPr>
          <w:b/>
          <w:sz w:val="28"/>
          <w:szCs w:val="28"/>
        </w:rPr>
        <w:t xml:space="preserve">Điều 9. </w:t>
      </w:r>
      <w:r w:rsidR="007115AB" w:rsidRPr="00B92521">
        <w:rPr>
          <w:b/>
          <w:sz w:val="28"/>
          <w:szCs w:val="28"/>
        </w:rPr>
        <w:t>Sản phẩm</w:t>
      </w:r>
      <w:r w:rsidR="0059537B" w:rsidRPr="00B92521">
        <w:rPr>
          <w:b/>
          <w:sz w:val="28"/>
          <w:szCs w:val="28"/>
        </w:rPr>
        <w:t xml:space="preserve"> </w:t>
      </w:r>
      <w:r w:rsidR="009947B9" w:rsidRPr="00B92521">
        <w:rPr>
          <w:b/>
          <w:sz w:val="28"/>
          <w:szCs w:val="28"/>
        </w:rPr>
        <w:t xml:space="preserve">mang </w:t>
      </w:r>
      <w:r w:rsidRPr="00B92521">
        <w:rPr>
          <w:b/>
          <w:sz w:val="28"/>
          <w:szCs w:val="28"/>
        </w:rPr>
        <w:t>nhãn hiệu chứng nhận</w:t>
      </w:r>
    </w:p>
    <w:p w14:paraId="34C62093" w14:textId="77777777" w:rsidR="009B251F" w:rsidRPr="00B92521" w:rsidRDefault="009B251F" w:rsidP="009B251F">
      <w:pPr>
        <w:spacing w:before="120" w:after="120"/>
        <w:ind w:firstLine="709"/>
        <w:jc w:val="both"/>
        <w:rPr>
          <w:sz w:val="28"/>
          <w:szCs w:val="28"/>
        </w:rPr>
      </w:pPr>
      <w:r w:rsidRPr="00B92521">
        <w:rPr>
          <w:sz w:val="28"/>
          <w:szCs w:val="28"/>
        </w:rPr>
        <w:t xml:space="preserve">Sản phẩm mang nhãn hiệu chứng nhận là sản phẩm thuộc Danh mục sản phẩm </w:t>
      </w:r>
      <w:r w:rsidRPr="00B92521">
        <w:rPr>
          <w:iCs/>
          <w:sz w:val="28"/>
          <w:szCs w:val="28"/>
        </w:rPr>
        <w:t>OCOP tại Phụ lục I</w:t>
      </w:r>
      <w:r w:rsidRPr="00B92521">
        <w:rPr>
          <w:iCs/>
          <w:sz w:val="28"/>
          <w:szCs w:val="28"/>
          <w:lang w:val="vi-VN"/>
        </w:rPr>
        <w:t xml:space="preserve"> ban hành k</w:t>
      </w:r>
      <w:r w:rsidRPr="00B92521">
        <w:rPr>
          <w:iCs/>
          <w:sz w:val="28"/>
          <w:szCs w:val="28"/>
        </w:rPr>
        <w:t>èm </w:t>
      </w:r>
      <w:r w:rsidRPr="00B92521">
        <w:rPr>
          <w:iCs/>
          <w:sz w:val="28"/>
          <w:szCs w:val="28"/>
          <w:lang w:val="vi-VN"/>
        </w:rPr>
        <w:t>theo Quyết định số </w:t>
      </w:r>
      <w:r w:rsidRPr="00B92521">
        <w:rPr>
          <w:iCs/>
          <w:sz w:val="28"/>
          <w:szCs w:val="28"/>
        </w:rPr>
        <w:t>148</w:t>
      </w:r>
      <w:r w:rsidRPr="00B92521">
        <w:rPr>
          <w:iCs/>
          <w:sz w:val="28"/>
          <w:szCs w:val="28"/>
          <w:lang w:val="vi-VN"/>
        </w:rPr>
        <w:t>/QĐ-TTg</w:t>
      </w:r>
      <w:r w:rsidRPr="00B92521">
        <w:rPr>
          <w:iCs/>
          <w:sz w:val="28"/>
          <w:szCs w:val="28"/>
        </w:rPr>
        <w:t> ngày 24</w:t>
      </w:r>
      <w:r w:rsidRPr="00B92521">
        <w:rPr>
          <w:iCs/>
          <w:sz w:val="28"/>
          <w:szCs w:val="28"/>
          <w:lang w:val="vi-VN"/>
        </w:rPr>
        <w:t> tháng 02 năm 2023 của Thủ tướng Chính phủ</w:t>
      </w:r>
      <w:r w:rsidRPr="00B92521">
        <w:rPr>
          <w:iCs/>
          <w:sz w:val="28"/>
          <w:szCs w:val="28"/>
        </w:rPr>
        <w:t xml:space="preserve"> </w:t>
      </w:r>
      <w:r w:rsidRPr="00B92521">
        <w:rPr>
          <w:sz w:val="28"/>
          <w:szCs w:val="28"/>
          <w:lang w:val="vi-VN"/>
        </w:rPr>
        <w:t xml:space="preserve">về việc ban hành Bộ tiêu chí và quy trình đánh giá, phân hạng sản phẩm Chương trình mỗi xã một sản phẩm </w:t>
      </w:r>
      <w:r w:rsidRPr="00B92521">
        <w:rPr>
          <w:sz w:val="28"/>
          <w:szCs w:val="28"/>
        </w:rPr>
        <w:t>và được cấp có thẩm quyền theo sự phân cấp (Ủy ban nhân dân tỉnh hoặc Ủy ban nhân dân cấp huyện) công nhận đạt ba (03) sao, bốn (04) sao, hoặc được Bộ Nông nghiệp và Phát triển nông thôn công nhận đạt năm (05) sao theo quy định.</w:t>
      </w:r>
    </w:p>
    <w:p w14:paraId="62384FD5" w14:textId="77777777" w:rsidR="00287DA3" w:rsidRPr="00B92521" w:rsidRDefault="00287DA3" w:rsidP="00421908">
      <w:pPr>
        <w:spacing w:before="120" w:after="120"/>
        <w:ind w:firstLine="709"/>
        <w:jc w:val="both"/>
        <w:rPr>
          <w:b/>
          <w:sz w:val="28"/>
          <w:szCs w:val="28"/>
        </w:rPr>
      </w:pPr>
      <w:r w:rsidRPr="00B92521">
        <w:rPr>
          <w:b/>
          <w:sz w:val="28"/>
          <w:szCs w:val="28"/>
        </w:rPr>
        <w:t xml:space="preserve">Điều 10. </w:t>
      </w:r>
      <w:r w:rsidR="00A40AFB" w:rsidRPr="00B92521">
        <w:rPr>
          <w:b/>
          <w:sz w:val="28"/>
          <w:szCs w:val="28"/>
        </w:rPr>
        <w:t>Kiểm tra, giám sát việc sử dụng nhãn hiệu chứng nhận</w:t>
      </w:r>
    </w:p>
    <w:p w14:paraId="255B97B1" w14:textId="722FB6BD" w:rsidR="00A40AFB" w:rsidRPr="00B92521" w:rsidRDefault="00A40AFB" w:rsidP="000C7525">
      <w:pPr>
        <w:spacing w:before="100" w:after="100"/>
        <w:ind w:firstLine="709"/>
        <w:jc w:val="both"/>
        <w:rPr>
          <w:sz w:val="28"/>
          <w:szCs w:val="28"/>
        </w:rPr>
      </w:pPr>
      <w:r w:rsidRPr="00B92521">
        <w:rPr>
          <w:sz w:val="28"/>
          <w:szCs w:val="28"/>
        </w:rPr>
        <w:t>1. Mục đích của hoạt động kiểm tra, giám sát</w:t>
      </w:r>
    </w:p>
    <w:p w14:paraId="45D717B3" w14:textId="77777777" w:rsidR="00A40AFB" w:rsidRPr="00B92521" w:rsidRDefault="00A40AFB" w:rsidP="000C7525">
      <w:pPr>
        <w:spacing w:before="100" w:after="100"/>
        <w:ind w:firstLine="709"/>
        <w:jc w:val="both"/>
        <w:rPr>
          <w:sz w:val="28"/>
          <w:szCs w:val="28"/>
        </w:rPr>
      </w:pPr>
      <w:r w:rsidRPr="00B92521">
        <w:rPr>
          <w:sz w:val="28"/>
          <w:szCs w:val="28"/>
        </w:rPr>
        <w:t>a) Kiểm</w:t>
      </w:r>
      <w:r w:rsidR="002224F6" w:rsidRPr="00B92521">
        <w:rPr>
          <w:sz w:val="28"/>
          <w:szCs w:val="28"/>
        </w:rPr>
        <w:t xml:space="preserve"> tra, giám sát các hoạt động tuâ</w:t>
      </w:r>
      <w:r w:rsidRPr="00B92521">
        <w:rPr>
          <w:sz w:val="28"/>
          <w:szCs w:val="28"/>
        </w:rPr>
        <w:t>n thủ các quy định sử dụng nhãn hiệu chứng nhận của các tổ chức, cá nhân;</w:t>
      </w:r>
    </w:p>
    <w:p w14:paraId="67B502EB" w14:textId="77777777" w:rsidR="00A40AFB" w:rsidRPr="00B92521" w:rsidRDefault="00A40AFB" w:rsidP="000C7525">
      <w:pPr>
        <w:spacing w:before="100" w:after="100"/>
        <w:ind w:firstLine="709"/>
        <w:jc w:val="both"/>
        <w:rPr>
          <w:sz w:val="28"/>
          <w:szCs w:val="28"/>
        </w:rPr>
      </w:pPr>
      <w:r w:rsidRPr="00B92521">
        <w:rPr>
          <w:sz w:val="28"/>
          <w:szCs w:val="28"/>
        </w:rPr>
        <w:t>b) Kiểm tra giám sát các đặc tính của sản ph</w:t>
      </w:r>
      <w:r w:rsidR="002224F6" w:rsidRPr="00B92521">
        <w:rPr>
          <w:sz w:val="28"/>
          <w:szCs w:val="28"/>
        </w:rPr>
        <w:t>ẩ</w:t>
      </w:r>
      <w:r w:rsidRPr="00B92521">
        <w:rPr>
          <w:sz w:val="28"/>
          <w:szCs w:val="28"/>
        </w:rPr>
        <w:t>m được chứng nh</w:t>
      </w:r>
      <w:r w:rsidR="002224F6" w:rsidRPr="00B92521">
        <w:rPr>
          <w:sz w:val="28"/>
          <w:szCs w:val="28"/>
        </w:rPr>
        <w:t>ận</w:t>
      </w:r>
      <w:r w:rsidRPr="00B92521">
        <w:rPr>
          <w:sz w:val="28"/>
          <w:szCs w:val="28"/>
        </w:rPr>
        <w:t>. Đảm bảo tiêu chí, tiêu chuẩn và chất lượng sản phẩm;</w:t>
      </w:r>
    </w:p>
    <w:p w14:paraId="263DE9DC" w14:textId="77777777" w:rsidR="00A40AFB" w:rsidRPr="00B92521" w:rsidRDefault="00A40AFB" w:rsidP="000C7525">
      <w:pPr>
        <w:spacing w:before="100" w:after="100"/>
        <w:ind w:firstLine="709"/>
        <w:jc w:val="both"/>
        <w:rPr>
          <w:sz w:val="28"/>
          <w:szCs w:val="28"/>
        </w:rPr>
      </w:pPr>
      <w:r w:rsidRPr="00B92521">
        <w:rPr>
          <w:sz w:val="28"/>
          <w:szCs w:val="28"/>
        </w:rPr>
        <w:t>c) Kiểm tra, phát hiện những dấu hiệu, hành vi xâm phạm quyền sở hữu trí tuệ đối với nhãn hiệu chứng nhận trên thị trường.</w:t>
      </w:r>
    </w:p>
    <w:p w14:paraId="30415365" w14:textId="781B9CDE" w:rsidR="007273B1" w:rsidRPr="00B92521" w:rsidRDefault="002224F6" w:rsidP="000C7525">
      <w:pPr>
        <w:spacing w:before="100" w:after="100"/>
        <w:ind w:firstLine="709"/>
        <w:jc w:val="both"/>
        <w:rPr>
          <w:sz w:val="28"/>
          <w:szCs w:val="28"/>
        </w:rPr>
      </w:pPr>
      <w:r w:rsidRPr="00B92521">
        <w:rPr>
          <w:sz w:val="28"/>
          <w:szCs w:val="28"/>
        </w:rPr>
        <w:lastRenderedPageBreak/>
        <w:t xml:space="preserve">2. </w:t>
      </w:r>
      <w:r w:rsidR="007273B1" w:rsidRPr="00B92521">
        <w:rPr>
          <w:sz w:val="28"/>
          <w:szCs w:val="28"/>
        </w:rPr>
        <w:t xml:space="preserve">Sở Nông nghiệp và Phát triển nông thôn chủ trì phối hợp Văn phòng </w:t>
      </w:r>
      <w:r w:rsidR="00732EB5" w:rsidRPr="00B92521">
        <w:rPr>
          <w:sz w:val="28"/>
          <w:szCs w:val="28"/>
        </w:rPr>
        <w:t>đ</w:t>
      </w:r>
      <w:r w:rsidR="007273B1" w:rsidRPr="00B92521">
        <w:rPr>
          <w:sz w:val="28"/>
          <w:szCs w:val="28"/>
        </w:rPr>
        <w:t xml:space="preserve">iều phối Chương trình </w:t>
      </w:r>
      <w:r w:rsidR="00464F50" w:rsidRPr="00B92521">
        <w:rPr>
          <w:sz w:val="28"/>
          <w:szCs w:val="28"/>
        </w:rPr>
        <w:t>m</w:t>
      </w:r>
      <w:r w:rsidR="007273B1" w:rsidRPr="00B92521">
        <w:rPr>
          <w:sz w:val="28"/>
          <w:szCs w:val="28"/>
        </w:rPr>
        <w:t>ục tiêu quốc gia xây dựng nông thôn mới tỉnh Kon Tum và các đơn vị, địa phương có liên quan:</w:t>
      </w:r>
    </w:p>
    <w:p w14:paraId="5529258D" w14:textId="77777777" w:rsidR="007273B1" w:rsidRPr="00B92521" w:rsidRDefault="007273B1" w:rsidP="000C7525">
      <w:pPr>
        <w:spacing w:before="100" w:after="100"/>
        <w:ind w:firstLine="709"/>
        <w:jc w:val="both"/>
        <w:rPr>
          <w:sz w:val="28"/>
          <w:szCs w:val="28"/>
        </w:rPr>
      </w:pPr>
      <w:r w:rsidRPr="00B92521">
        <w:rPr>
          <w:sz w:val="28"/>
          <w:szCs w:val="28"/>
        </w:rPr>
        <w:t>a) Tổ chức hoạt động kiểm tra, giám sát việc sử dụng nhãn hiệu chứng nhận;</w:t>
      </w:r>
    </w:p>
    <w:p w14:paraId="26928697" w14:textId="77777777" w:rsidR="007273B1" w:rsidRPr="00B92521" w:rsidRDefault="007273B1" w:rsidP="00421908">
      <w:pPr>
        <w:spacing w:before="120" w:after="120"/>
        <w:ind w:firstLine="709"/>
        <w:jc w:val="both"/>
        <w:rPr>
          <w:sz w:val="28"/>
          <w:szCs w:val="28"/>
        </w:rPr>
      </w:pPr>
      <w:r w:rsidRPr="00B92521">
        <w:rPr>
          <w:sz w:val="28"/>
          <w:szCs w:val="28"/>
        </w:rPr>
        <w:t xml:space="preserve">b) Tham mưu Ủy ban nhân dân tỉnh ban hành quy định, kế hoạch cụ thể trong hoạt động kiểm tra, giám sát </w:t>
      </w:r>
      <w:r w:rsidRPr="00B92521">
        <w:rPr>
          <w:i/>
          <w:iCs/>
          <w:sz w:val="28"/>
          <w:szCs w:val="28"/>
        </w:rPr>
        <w:t>(nếu cần)</w:t>
      </w:r>
      <w:r w:rsidRPr="00B92521">
        <w:rPr>
          <w:sz w:val="28"/>
          <w:szCs w:val="28"/>
        </w:rPr>
        <w:t>;</w:t>
      </w:r>
    </w:p>
    <w:p w14:paraId="5E4205B4" w14:textId="77777777" w:rsidR="00A40AFB" w:rsidRPr="00B92521" w:rsidRDefault="007273B1" w:rsidP="00421908">
      <w:pPr>
        <w:spacing w:before="120" w:after="120"/>
        <w:ind w:firstLine="709"/>
        <w:jc w:val="both"/>
        <w:rPr>
          <w:sz w:val="28"/>
          <w:szCs w:val="28"/>
        </w:rPr>
      </w:pPr>
      <w:r w:rsidRPr="00B92521">
        <w:rPr>
          <w:sz w:val="28"/>
          <w:szCs w:val="28"/>
        </w:rPr>
        <w:t xml:space="preserve">c) Tổ chức hoạt động xây dựng hệ thống truy xuất nguồn gốc sản phẩm OCOP chung </w:t>
      </w:r>
      <w:r w:rsidRPr="00B92521">
        <w:rPr>
          <w:i/>
          <w:iCs/>
          <w:sz w:val="28"/>
          <w:szCs w:val="28"/>
        </w:rPr>
        <w:t xml:space="preserve">(hệ </w:t>
      </w:r>
      <w:r w:rsidR="00823FBE" w:rsidRPr="00B92521">
        <w:rPr>
          <w:i/>
          <w:iCs/>
          <w:sz w:val="28"/>
          <w:szCs w:val="28"/>
        </w:rPr>
        <w:t>thống truy xuất, tem truy xuất)</w:t>
      </w:r>
      <w:r w:rsidRPr="00B92521">
        <w:rPr>
          <w:sz w:val="28"/>
          <w:szCs w:val="28"/>
        </w:rPr>
        <w:t>.</w:t>
      </w:r>
    </w:p>
    <w:p w14:paraId="25E1A2BC" w14:textId="636D923A" w:rsidR="00A40AFB" w:rsidRPr="00B92521" w:rsidRDefault="009E47F6" w:rsidP="00421908">
      <w:pPr>
        <w:spacing w:before="120" w:after="120"/>
        <w:ind w:firstLine="709"/>
        <w:jc w:val="both"/>
        <w:rPr>
          <w:rFonts w:ascii="Times New Roman Bold" w:hAnsi="Times New Roman Bold"/>
          <w:b/>
          <w:spacing w:val="6"/>
          <w:sz w:val="28"/>
          <w:szCs w:val="28"/>
        </w:rPr>
      </w:pPr>
      <w:r w:rsidRPr="00B92521">
        <w:rPr>
          <w:rFonts w:ascii="Times New Roman Bold" w:hAnsi="Times New Roman Bold"/>
          <w:b/>
          <w:spacing w:val="6"/>
          <w:sz w:val="28"/>
          <w:szCs w:val="28"/>
        </w:rPr>
        <w:t>Điều 11.</w:t>
      </w:r>
      <w:r w:rsidR="00823FBE" w:rsidRPr="00B92521">
        <w:rPr>
          <w:rFonts w:ascii="Times New Roman Bold" w:hAnsi="Times New Roman Bold"/>
          <w:b/>
          <w:spacing w:val="6"/>
          <w:sz w:val="28"/>
          <w:szCs w:val="28"/>
        </w:rPr>
        <w:t xml:space="preserve"> Hành vi </w:t>
      </w:r>
      <w:r w:rsidRPr="00B92521">
        <w:rPr>
          <w:rFonts w:ascii="Times New Roman Bold" w:hAnsi="Times New Roman Bold"/>
          <w:b/>
          <w:spacing w:val="6"/>
          <w:sz w:val="28"/>
          <w:szCs w:val="28"/>
        </w:rPr>
        <w:t>vi phạm và đình chỉ q</w:t>
      </w:r>
      <w:r w:rsidR="00823FBE" w:rsidRPr="00B92521">
        <w:rPr>
          <w:rFonts w:ascii="Times New Roman Bold" w:hAnsi="Times New Roman Bold"/>
          <w:b/>
          <w:spacing w:val="6"/>
          <w:sz w:val="28"/>
          <w:szCs w:val="28"/>
        </w:rPr>
        <w:t>uyền sử dụng nhãn hiệu chứng nhậ</w:t>
      </w:r>
      <w:r w:rsidRPr="00B92521">
        <w:rPr>
          <w:rFonts w:ascii="Times New Roman Bold" w:hAnsi="Times New Roman Bold"/>
          <w:b/>
          <w:spacing w:val="6"/>
          <w:sz w:val="28"/>
          <w:szCs w:val="28"/>
        </w:rPr>
        <w:t>n</w:t>
      </w:r>
    </w:p>
    <w:p w14:paraId="5C2CBFB1" w14:textId="599FC7FB" w:rsidR="005D2D09" w:rsidRPr="00B92521" w:rsidRDefault="009E47F6" w:rsidP="00421908">
      <w:pPr>
        <w:spacing w:before="120" w:after="120"/>
        <w:ind w:firstLine="709"/>
        <w:jc w:val="both"/>
        <w:rPr>
          <w:sz w:val="28"/>
          <w:szCs w:val="28"/>
        </w:rPr>
      </w:pPr>
      <w:r w:rsidRPr="00B92521">
        <w:rPr>
          <w:sz w:val="28"/>
          <w:szCs w:val="28"/>
        </w:rPr>
        <w:t>Theo quy định tại Điều 9 và Điều 10 thuộc Quy chế sử dụng nhãn hiệu chứng nhận sản phẩm OCOP Việt Nam được ban hành kèm theo Quyết định số </w:t>
      </w:r>
      <w:hyperlink r:id="rId12" w:tgtFrame="_blank" w:tooltip="Quyết định 1162/QĐ-VPĐP-OCOP" w:history="1">
        <w:r w:rsidRPr="00B92521">
          <w:rPr>
            <w:sz w:val="28"/>
            <w:szCs w:val="28"/>
          </w:rPr>
          <w:t>1162/QĐ-VPĐP-OCOP</w:t>
        </w:r>
      </w:hyperlink>
      <w:r w:rsidRPr="00B92521">
        <w:rPr>
          <w:sz w:val="28"/>
          <w:szCs w:val="28"/>
        </w:rPr>
        <w:t> ngày 17</w:t>
      </w:r>
      <w:r w:rsidR="008F373A" w:rsidRPr="00B92521">
        <w:rPr>
          <w:sz w:val="28"/>
          <w:szCs w:val="28"/>
        </w:rPr>
        <w:t xml:space="preserve"> tháng </w:t>
      </w:r>
      <w:r w:rsidRPr="00B92521">
        <w:rPr>
          <w:sz w:val="28"/>
          <w:szCs w:val="28"/>
        </w:rPr>
        <w:t>9</w:t>
      </w:r>
      <w:r w:rsidR="008F373A" w:rsidRPr="00B92521">
        <w:rPr>
          <w:sz w:val="28"/>
          <w:szCs w:val="28"/>
        </w:rPr>
        <w:t xml:space="preserve"> năm </w:t>
      </w:r>
      <w:r w:rsidRPr="00B92521">
        <w:rPr>
          <w:sz w:val="28"/>
          <w:szCs w:val="28"/>
        </w:rPr>
        <w:t xml:space="preserve">2020 của Văn phòng </w:t>
      </w:r>
      <w:r w:rsidR="008F373A" w:rsidRPr="00B92521">
        <w:rPr>
          <w:sz w:val="28"/>
          <w:szCs w:val="28"/>
        </w:rPr>
        <w:t>đ</w:t>
      </w:r>
      <w:r w:rsidRPr="00B92521">
        <w:rPr>
          <w:sz w:val="28"/>
          <w:szCs w:val="28"/>
        </w:rPr>
        <w:t>iều phối Nông thôn mới Trung ương.</w:t>
      </w:r>
    </w:p>
    <w:p w14:paraId="3BC2C863" w14:textId="77777777" w:rsidR="00287DA3" w:rsidRPr="00B92521" w:rsidRDefault="00287DA3" w:rsidP="008F373A">
      <w:pPr>
        <w:spacing w:before="120" w:after="120"/>
        <w:jc w:val="center"/>
        <w:rPr>
          <w:b/>
          <w:sz w:val="28"/>
          <w:szCs w:val="28"/>
        </w:rPr>
      </w:pPr>
      <w:r w:rsidRPr="00B92521">
        <w:rPr>
          <w:b/>
          <w:sz w:val="28"/>
          <w:szCs w:val="28"/>
        </w:rPr>
        <w:t>Chương IV</w:t>
      </w:r>
    </w:p>
    <w:p w14:paraId="3A8E44B3" w14:textId="77777777" w:rsidR="00287DA3" w:rsidRPr="00B92521" w:rsidRDefault="00287DA3" w:rsidP="008F373A">
      <w:pPr>
        <w:spacing w:before="120" w:after="120"/>
        <w:jc w:val="center"/>
        <w:rPr>
          <w:b/>
          <w:sz w:val="28"/>
          <w:szCs w:val="28"/>
        </w:rPr>
      </w:pPr>
      <w:r w:rsidRPr="00B92521">
        <w:rPr>
          <w:b/>
          <w:sz w:val="28"/>
          <w:szCs w:val="28"/>
        </w:rPr>
        <w:t>XỬ LÝ VI PHẠM</w:t>
      </w:r>
    </w:p>
    <w:p w14:paraId="7EEE4C7B" w14:textId="77777777" w:rsidR="00287DA3" w:rsidRPr="00B92521" w:rsidRDefault="00287DA3" w:rsidP="00421908">
      <w:pPr>
        <w:spacing w:before="120" w:after="120"/>
        <w:ind w:firstLine="709"/>
        <w:jc w:val="both"/>
        <w:rPr>
          <w:b/>
          <w:sz w:val="28"/>
          <w:szCs w:val="28"/>
        </w:rPr>
      </w:pPr>
      <w:r w:rsidRPr="00B92521">
        <w:rPr>
          <w:b/>
          <w:sz w:val="28"/>
          <w:szCs w:val="28"/>
        </w:rPr>
        <w:t>Điều 1</w:t>
      </w:r>
      <w:r w:rsidR="00573EF8" w:rsidRPr="00B92521">
        <w:rPr>
          <w:b/>
          <w:sz w:val="28"/>
          <w:szCs w:val="28"/>
        </w:rPr>
        <w:t>2</w:t>
      </w:r>
      <w:r w:rsidRPr="00B92521">
        <w:rPr>
          <w:b/>
          <w:sz w:val="28"/>
          <w:szCs w:val="28"/>
        </w:rPr>
        <w:t>. Xử lý vi phạm</w:t>
      </w:r>
    </w:p>
    <w:p w14:paraId="16F91980" w14:textId="77777777" w:rsidR="00823FBE" w:rsidRPr="00B92521" w:rsidRDefault="005477BD" w:rsidP="00421908">
      <w:pPr>
        <w:spacing w:before="120" w:after="120"/>
        <w:ind w:firstLine="709"/>
        <w:jc w:val="both"/>
        <w:rPr>
          <w:sz w:val="28"/>
          <w:szCs w:val="28"/>
        </w:rPr>
      </w:pPr>
      <w:r w:rsidRPr="00B92521">
        <w:rPr>
          <w:sz w:val="28"/>
          <w:szCs w:val="28"/>
        </w:rPr>
        <w:t xml:space="preserve">Chủ thể, sản phẩm </w:t>
      </w:r>
      <w:r w:rsidR="00287DA3" w:rsidRPr="00B92521">
        <w:rPr>
          <w:sz w:val="28"/>
          <w:szCs w:val="28"/>
        </w:rPr>
        <w:t>OCOP vi phạm các quy định tại Quy chế này sẽ bị cơ quan có thẩm quyền xem xét, xử lý theo quy định hiện hành.</w:t>
      </w:r>
    </w:p>
    <w:p w14:paraId="6D53FF11" w14:textId="77777777" w:rsidR="00287DA3" w:rsidRPr="00B92521" w:rsidRDefault="00287DA3" w:rsidP="008F373A">
      <w:pPr>
        <w:spacing w:before="120" w:after="120"/>
        <w:jc w:val="center"/>
        <w:rPr>
          <w:b/>
          <w:sz w:val="28"/>
          <w:szCs w:val="28"/>
        </w:rPr>
      </w:pPr>
      <w:r w:rsidRPr="00B92521">
        <w:rPr>
          <w:b/>
          <w:sz w:val="28"/>
          <w:szCs w:val="28"/>
        </w:rPr>
        <w:t>Chương V</w:t>
      </w:r>
    </w:p>
    <w:p w14:paraId="4A6D1886" w14:textId="77777777" w:rsidR="00287DA3" w:rsidRPr="00B92521" w:rsidRDefault="00287DA3" w:rsidP="008F373A">
      <w:pPr>
        <w:spacing w:before="120" w:after="120"/>
        <w:jc w:val="center"/>
        <w:rPr>
          <w:b/>
          <w:sz w:val="28"/>
          <w:szCs w:val="28"/>
        </w:rPr>
      </w:pPr>
      <w:r w:rsidRPr="00B92521">
        <w:rPr>
          <w:b/>
          <w:sz w:val="28"/>
          <w:szCs w:val="28"/>
        </w:rPr>
        <w:t>TRÁCH NHIỆM CỦA CÁC TỔ CHỨC, CÁ NHÂN</w:t>
      </w:r>
    </w:p>
    <w:p w14:paraId="5652B581" w14:textId="77777777" w:rsidR="00287DA3" w:rsidRPr="00B92521" w:rsidRDefault="00287DA3" w:rsidP="00421908">
      <w:pPr>
        <w:spacing w:before="120" w:after="120"/>
        <w:ind w:firstLine="709"/>
        <w:jc w:val="both"/>
        <w:rPr>
          <w:b/>
          <w:sz w:val="28"/>
          <w:szCs w:val="28"/>
        </w:rPr>
      </w:pPr>
      <w:r w:rsidRPr="00B92521">
        <w:rPr>
          <w:b/>
          <w:sz w:val="28"/>
          <w:szCs w:val="28"/>
        </w:rPr>
        <w:t>Điều 1</w:t>
      </w:r>
      <w:r w:rsidR="00C00116" w:rsidRPr="00B92521">
        <w:rPr>
          <w:b/>
          <w:sz w:val="28"/>
          <w:szCs w:val="28"/>
        </w:rPr>
        <w:t>3</w:t>
      </w:r>
      <w:r w:rsidRPr="00B92521">
        <w:rPr>
          <w:b/>
          <w:sz w:val="28"/>
          <w:szCs w:val="28"/>
        </w:rPr>
        <w:t>. Trách nhiệm của cơ quan chức năng</w:t>
      </w:r>
    </w:p>
    <w:p w14:paraId="3E09F420" w14:textId="77777777" w:rsidR="00287DA3" w:rsidRPr="00B92521" w:rsidRDefault="00287DA3" w:rsidP="00421908">
      <w:pPr>
        <w:spacing w:before="120" w:after="120"/>
        <w:ind w:firstLine="709"/>
        <w:jc w:val="both"/>
        <w:rPr>
          <w:sz w:val="28"/>
          <w:szCs w:val="28"/>
        </w:rPr>
      </w:pPr>
      <w:r w:rsidRPr="00B92521">
        <w:rPr>
          <w:sz w:val="28"/>
          <w:szCs w:val="28"/>
        </w:rPr>
        <w:t>1. Sở Nông nghiệp và Phát triển nông thôn</w:t>
      </w:r>
    </w:p>
    <w:p w14:paraId="1EE7366F" w14:textId="1B2C139E" w:rsidR="00287DA3" w:rsidRPr="00B92521" w:rsidRDefault="00287DA3" w:rsidP="00421908">
      <w:pPr>
        <w:spacing w:before="120" w:after="120"/>
        <w:ind w:firstLine="709"/>
        <w:jc w:val="both"/>
        <w:rPr>
          <w:spacing w:val="-4"/>
          <w:sz w:val="28"/>
          <w:szCs w:val="28"/>
        </w:rPr>
      </w:pPr>
      <w:r w:rsidRPr="00B92521">
        <w:rPr>
          <w:spacing w:val="-4"/>
          <w:sz w:val="28"/>
          <w:szCs w:val="28"/>
        </w:rPr>
        <w:t>a) Là cơ quan thường trực, đầu</w:t>
      </w:r>
      <w:r w:rsidR="002224F6" w:rsidRPr="00B92521">
        <w:rPr>
          <w:spacing w:val="-4"/>
          <w:sz w:val="28"/>
          <w:szCs w:val="28"/>
        </w:rPr>
        <w:t xml:space="preserve"> mối chủ trì, phối hợp với các </w:t>
      </w:r>
      <w:r w:rsidR="008768FA" w:rsidRPr="00B92521">
        <w:rPr>
          <w:spacing w:val="-4"/>
          <w:sz w:val="28"/>
          <w:szCs w:val="28"/>
        </w:rPr>
        <w:t>s</w:t>
      </w:r>
      <w:r w:rsidRPr="00B92521">
        <w:rPr>
          <w:spacing w:val="-4"/>
          <w:sz w:val="28"/>
          <w:szCs w:val="28"/>
        </w:rPr>
        <w:t>ở, ngành, đơn vị có liên quan tham mưu Ủy ban nhân dân tỉnh triển khai thực hiện Quy chế này</w:t>
      </w:r>
      <w:r w:rsidR="00173B7C" w:rsidRPr="00B92521">
        <w:rPr>
          <w:spacing w:val="-4"/>
          <w:sz w:val="28"/>
          <w:szCs w:val="28"/>
        </w:rPr>
        <w:t>;</w:t>
      </w:r>
    </w:p>
    <w:p w14:paraId="27200CC1" w14:textId="1EC05557" w:rsidR="00287DA3" w:rsidRPr="00B92521" w:rsidRDefault="00287DA3" w:rsidP="00421908">
      <w:pPr>
        <w:spacing w:before="120" w:after="120"/>
        <w:ind w:firstLine="709"/>
        <w:jc w:val="both"/>
        <w:rPr>
          <w:sz w:val="28"/>
          <w:szCs w:val="28"/>
        </w:rPr>
      </w:pPr>
      <w:r w:rsidRPr="00B92521">
        <w:rPr>
          <w:sz w:val="28"/>
          <w:szCs w:val="28"/>
        </w:rPr>
        <w:t>b) Hàng năm chủ trì, phố</w:t>
      </w:r>
      <w:r w:rsidR="002224F6" w:rsidRPr="00B92521">
        <w:rPr>
          <w:sz w:val="28"/>
          <w:szCs w:val="28"/>
        </w:rPr>
        <w:t xml:space="preserve">i hợp với các </w:t>
      </w:r>
      <w:r w:rsidR="008F373A" w:rsidRPr="00B92521">
        <w:rPr>
          <w:sz w:val="28"/>
          <w:szCs w:val="28"/>
        </w:rPr>
        <w:t>s</w:t>
      </w:r>
      <w:r w:rsidRPr="00B92521">
        <w:rPr>
          <w:sz w:val="28"/>
          <w:szCs w:val="28"/>
        </w:rPr>
        <w:t>ở, ngành tổ chức làm việc, kiểm tra các Chủ thể OCOP; kiểm tra công tác chỉ đạo, hướng dẫn của Ủy ban nhân dân cấp huyện đối với cơ sở về thực hiện quy trình sản xuất (</w:t>
      </w:r>
      <w:r w:rsidRPr="00B92521">
        <w:rPr>
          <w:i/>
          <w:sz w:val="28"/>
          <w:szCs w:val="28"/>
        </w:rPr>
        <w:t>phát hiện những khó khăn, vướng mắc</w:t>
      </w:r>
      <w:r w:rsidRPr="00B92521">
        <w:rPr>
          <w:sz w:val="28"/>
          <w:szCs w:val="28"/>
        </w:rPr>
        <w:t>) kịp thời tham mưu, đề xuất giải pháp tháo gỡ</w:t>
      </w:r>
      <w:r w:rsidR="00173B7C" w:rsidRPr="00B92521">
        <w:rPr>
          <w:sz w:val="28"/>
          <w:szCs w:val="28"/>
        </w:rPr>
        <w:t>;</w:t>
      </w:r>
    </w:p>
    <w:p w14:paraId="13960615" w14:textId="54833A11" w:rsidR="00287DA3" w:rsidRPr="00B92521" w:rsidRDefault="00287DA3" w:rsidP="00421908">
      <w:pPr>
        <w:spacing w:before="120" w:after="120"/>
        <w:ind w:firstLine="709"/>
        <w:jc w:val="both"/>
        <w:rPr>
          <w:strike/>
          <w:sz w:val="28"/>
          <w:szCs w:val="28"/>
        </w:rPr>
      </w:pPr>
      <w:r w:rsidRPr="00B92521">
        <w:rPr>
          <w:sz w:val="28"/>
          <w:szCs w:val="28"/>
        </w:rPr>
        <w:t xml:space="preserve">c) Chủ trì, phối hợp với các cơ quan có thẩm quyền tổ chức kiểm tra, giám sát việc triển khai thực hiện Quy chế này tại các địa phương, cơ sở. Trường hợp  phát hiện những sản phẩm OCOP thực hiện không đảm bảo quy định, Sở Nông nghiệp và Phát triển nông thôn tham mưu, </w:t>
      </w:r>
      <w:r w:rsidR="00C00116" w:rsidRPr="00B92521">
        <w:rPr>
          <w:sz w:val="28"/>
          <w:szCs w:val="28"/>
        </w:rPr>
        <w:t>kiến nghị cấp có thẩm quyền</w:t>
      </w:r>
      <w:r w:rsidRPr="00B92521">
        <w:rPr>
          <w:sz w:val="28"/>
          <w:szCs w:val="28"/>
        </w:rPr>
        <w:t xml:space="preserve"> xem xét, xử lý theo quy định hiện hành của pháp luật</w:t>
      </w:r>
      <w:r w:rsidR="00173B7C" w:rsidRPr="00B92521">
        <w:rPr>
          <w:sz w:val="28"/>
          <w:szCs w:val="28"/>
        </w:rPr>
        <w:t>;</w:t>
      </w:r>
    </w:p>
    <w:p w14:paraId="7D740F6B" w14:textId="77777777" w:rsidR="00287DA3" w:rsidRPr="00B92521" w:rsidRDefault="003F2C3C" w:rsidP="00421908">
      <w:pPr>
        <w:spacing w:before="120" w:after="120"/>
        <w:ind w:firstLine="709"/>
        <w:jc w:val="both"/>
        <w:rPr>
          <w:sz w:val="28"/>
          <w:szCs w:val="28"/>
        </w:rPr>
      </w:pPr>
      <w:r w:rsidRPr="00B92521">
        <w:rPr>
          <w:sz w:val="28"/>
          <w:szCs w:val="28"/>
        </w:rPr>
        <w:t xml:space="preserve">d) </w:t>
      </w:r>
      <w:r w:rsidR="00C25E76" w:rsidRPr="00B92521">
        <w:rPr>
          <w:sz w:val="28"/>
          <w:szCs w:val="28"/>
        </w:rPr>
        <w:t xml:space="preserve">Tham mưu thực hiện công tác quản lý nhà nước về An toàn thực phẩm thuộc phạm vi quản lý của ngành theo quy định; quản lý nhà nước về chất lượng sản phẩm OCOP đối với các sản phẩm và nhóm sản phẩm thuộc phạm vi quản </w:t>
      </w:r>
      <w:r w:rsidR="00C25E76" w:rsidRPr="00B92521">
        <w:rPr>
          <w:sz w:val="28"/>
          <w:szCs w:val="28"/>
        </w:rPr>
        <w:lastRenderedPageBreak/>
        <w:t xml:space="preserve">lý theo Nghị định số 15/2018/NĐ-CP ngày 02 tháng 02 năm 2018 của Chính phủ và theo phân công tại Quyết định số </w:t>
      </w:r>
      <w:r w:rsidR="00C25E76" w:rsidRPr="00B92521">
        <w:rPr>
          <w:sz w:val="28"/>
          <w:szCs w:val="28"/>
          <w:lang w:val="nl-NL"/>
        </w:rPr>
        <w:t>148/QĐ-TTg ngày 24 ngày 02 năm 2023 của Thủ tướng Chính phủ</w:t>
      </w:r>
      <w:r w:rsidR="00287DA3" w:rsidRPr="00B92521">
        <w:rPr>
          <w:sz w:val="28"/>
          <w:szCs w:val="28"/>
        </w:rPr>
        <w:t>. Tuyên truyền, phổ biến các văn bản quy phạm pháp luật về quản lý chất lượng, các văn bản quản lý truy xuất nguồn gốc sản phẩm, hàng hóa thuộc phạm vi quản lý của ngành Nông nghiệp.</w:t>
      </w:r>
    </w:p>
    <w:p w14:paraId="09B6BC0C" w14:textId="77777777" w:rsidR="007478C8" w:rsidRPr="00B92521" w:rsidRDefault="007478C8">
      <w:pPr>
        <w:spacing w:after="160" w:line="259" w:lineRule="auto"/>
        <w:rPr>
          <w:sz w:val="28"/>
          <w:szCs w:val="28"/>
        </w:rPr>
      </w:pPr>
      <w:r w:rsidRPr="00B92521">
        <w:rPr>
          <w:sz w:val="28"/>
          <w:szCs w:val="28"/>
        </w:rPr>
        <w:br w:type="page"/>
      </w:r>
    </w:p>
    <w:p w14:paraId="68807A20" w14:textId="6DD46F17" w:rsidR="00287DA3" w:rsidRPr="00B92521" w:rsidRDefault="00287DA3" w:rsidP="00421908">
      <w:pPr>
        <w:spacing w:before="120" w:after="120"/>
        <w:ind w:firstLine="709"/>
        <w:jc w:val="both"/>
        <w:rPr>
          <w:sz w:val="28"/>
          <w:szCs w:val="28"/>
        </w:rPr>
      </w:pPr>
      <w:r w:rsidRPr="00B92521">
        <w:rPr>
          <w:sz w:val="28"/>
          <w:szCs w:val="28"/>
        </w:rPr>
        <w:lastRenderedPageBreak/>
        <w:t>2. Sở Y tế</w:t>
      </w:r>
    </w:p>
    <w:p w14:paraId="23D9FA03" w14:textId="3D618F14" w:rsidR="00377572" w:rsidRPr="00B92521" w:rsidRDefault="00377572" w:rsidP="00421908">
      <w:pPr>
        <w:spacing w:before="120" w:after="120"/>
        <w:ind w:firstLine="709"/>
        <w:jc w:val="both"/>
        <w:rPr>
          <w:sz w:val="28"/>
          <w:szCs w:val="28"/>
        </w:rPr>
      </w:pPr>
      <w:r w:rsidRPr="00B92521">
        <w:rPr>
          <w:sz w:val="28"/>
          <w:szCs w:val="28"/>
        </w:rPr>
        <w:t xml:space="preserve">a) Tham mưu thực hiện công tác quản lý nhà nước về An toàn thực phẩm thuộc phạm vi quản lý của ngành theo quy định; quản lý nhà nước về chất lượng sản phẩm OCOP đối với các sản phẩm và nhóm sản phẩm thuộc phạm vi quản lý theo Nghị định số 15/2018/NĐ-CP ngày 02 tháng 02 năm 2018 của Chính phủ và theo phân công tại Quyết định số </w:t>
      </w:r>
      <w:r w:rsidRPr="00B92521">
        <w:rPr>
          <w:sz w:val="28"/>
          <w:szCs w:val="28"/>
          <w:lang w:val="nl-NL"/>
        </w:rPr>
        <w:t>148/QĐ-TTg ngày 24 ngày 02 năm 2023 của Thủ tướng Chính phủ</w:t>
      </w:r>
      <w:r w:rsidR="00173B7C" w:rsidRPr="00B92521">
        <w:rPr>
          <w:sz w:val="28"/>
          <w:szCs w:val="28"/>
          <w:lang w:val="nl-NL"/>
        </w:rPr>
        <w:t>;</w:t>
      </w:r>
    </w:p>
    <w:p w14:paraId="7C591D80" w14:textId="3526431C" w:rsidR="00287DA3" w:rsidRPr="00B92521" w:rsidRDefault="00287DA3" w:rsidP="00421908">
      <w:pPr>
        <w:spacing w:before="120" w:after="120"/>
        <w:ind w:firstLine="709"/>
        <w:jc w:val="both"/>
        <w:rPr>
          <w:sz w:val="28"/>
          <w:szCs w:val="28"/>
        </w:rPr>
      </w:pPr>
      <w:r w:rsidRPr="00B92521">
        <w:rPr>
          <w:sz w:val="28"/>
          <w:szCs w:val="28"/>
        </w:rPr>
        <w:t>b) Hướng dẫn Chủ thể OCOP lập hồ sơ công bố chất lượng theo quy định</w:t>
      </w:r>
      <w:r w:rsidR="00173B7C" w:rsidRPr="00B92521">
        <w:rPr>
          <w:sz w:val="28"/>
          <w:szCs w:val="28"/>
        </w:rPr>
        <w:t>;</w:t>
      </w:r>
    </w:p>
    <w:p w14:paraId="01CDC498" w14:textId="6C1B8334" w:rsidR="00287DA3" w:rsidRPr="00B92521" w:rsidRDefault="00287DA3" w:rsidP="00421908">
      <w:pPr>
        <w:spacing w:before="120" w:after="120"/>
        <w:ind w:firstLine="709"/>
        <w:jc w:val="both"/>
        <w:rPr>
          <w:spacing w:val="2"/>
          <w:sz w:val="28"/>
          <w:szCs w:val="28"/>
        </w:rPr>
      </w:pPr>
      <w:r w:rsidRPr="00B92521">
        <w:rPr>
          <w:spacing w:val="2"/>
          <w:sz w:val="28"/>
          <w:szCs w:val="28"/>
        </w:rPr>
        <w:t xml:space="preserve">c) Hướng dẫn các Chủ thể OCOP hoàn thiện hồ sơ nâng hạng sản phẩm, triển khai thực hiện các tiêu chí có liên quan để phát triển sản phẩm thuộc nhóm </w:t>
      </w:r>
      <w:r w:rsidR="00943E1B" w:rsidRPr="00B92521">
        <w:rPr>
          <w:spacing w:val="2"/>
          <w:sz w:val="28"/>
          <w:szCs w:val="28"/>
        </w:rPr>
        <w:t>sản phẩm OCOP được phân công</w:t>
      </w:r>
      <w:r w:rsidR="00173B7C" w:rsidRPr="00B92521">
        <w:rPr>
          <w:spacing w:val="2"/>
          <w:sz w:val="28"/>
          <w:szCs w:val="28"/>
        </w:rPr>
        <w:t>;</w:t>
      </w:r>
    </w:p>
    <w:p w14:paraId="4DFBAFE5" w14:textId="77777777" w:rsidR="00287DA3" w:rsidRPr="00B92521" w:rsidRDefault="00287DA3" w:rsidP="00421908">
      <w:pPr>
        <w:spacing w:before="120" w:after="120"/>
        <w:ind w:firstLine="709"/>
        <w:jc w:val="both"/>
        <w:rPr>
          <w:spacing w:val="4"/>
          <w:sz w:val="28"/>
          <w:szCs w:val="28"/>
        </w:rPr>
      </w:pPr>
      <w:r w:rsidRPr="00B92521">
        <w:rPr>
          <w:spacing w:val="4"/>
          <w:sz w:val="28"/>
          <w:szCs w:val="28"/>
        </w:rPr>
        <w:t>d) Kiểm tra, giám sát việc chấp hành pháp luật của các Chủ thể OCOP, các tổ chức, cá nhân có liên quan và giải quyết khiếu nại, tố cáo, xử lý theo thẩm quyền các hành vi vi phạm pháp luật về chất lượng sản phẩm trên lĩnh vực được giao.</w:t>
      </w:r>
    </w:p>
    <w:p w14:paraId="4B97B245" w14:textId="77777777" w:rsidR="00287DA3" w:rsidRPr="00B92521" w:rsidRDefault="00287DA3" w:rsidP="00421908">
      <w:pPr>
        <w:spacing w:before="120" w:after="120"/>
        <w:ind w:firstLine="709"/>
        <w:jc w:val="both"/>
        <w:rPr>
          <w:sz w:val="28"/>
          <w:szCs w:val="28"/>
        </w:rPr>
      </w:pPr>
      <w:r w:rsidRPr="00B92521">
        <w:rPr>
          <w:sz w:val="28"/>
          <w:szCs w:val="28"/>
        </w:rPr>
        <w:t>3. Sở Công Thương</w:t>
      </w:r>
    </w:p>
    <w:p w14:paraId="159ED5E3" w14:textId="74A3F4D0" w:rsidR="00223B58" w:rsidRPr="00B92521" w:rsidRDefault="00287DA3" w:rsidP="00421908">
      <w:pPr>
        <w:spacing w:before="120" w:after="120"/>
        <w:ind w:firstLine="709"/>
        <w:jc w:val="both"/>
        <w:rPr>
          <w:sz w:val="28"/>
          <w:szCs w:val="28"/>
        </w:rPr>
      </w:pPr>
      <w:r w:rsidRPr="00B92521">
        <w:rPr>
          <w:spacing w:val="4"/>
          <w:sz w:val="28"/>
          <w:szCs w:val="28"/>
        </w:rPr>
        <w:t xml:space="preserve">a) </w:t>
      </w:r>
      <w:r w:rsidR="00C4518F" w:rsidRPr="00B92521">
        <w:rPr>
          <w:spacing w:val="4"/>
          <w:sz w:val="28"/>
          <w:szCs w:val="28"/>
        </w:rPr>
        <w:t>Tham mưu thực hiện công tác quản lý nhà nước về An toàn thực phẩm thuộc phạm vi quản lý nhà nước của ngành theo phân công, phân cấp; quản lý nhà nước về chất lượng sản phẩm OCOP đối với các sản phẩm/nhóm sản phẩm thực phẩm được quy định tại Phụ lục 3 Quy chế phối hợp quản lý nhà nước về an toàn thực phẩm trên địa bàn tỉnh Kon Tum ban hành kèm theo Quyết định số 41/2024/QĐ-UBND ngày 25 tháng 7 năm 2024 của Ủy ban nhân dân tỉnh Kon Tum và các sản phẩm tại Phụ lục 1 Danh mục phân loại sản phẩm trình tham gia Chương trình Mỗi xã một sản phẩm ban hành kèm theo Quyết định số 148/QĐ-TTg ngày</w:t>
      </w:r>
      <w:r w:rsidR="00C4518F" w:rsidRPr="00B92521">
        <w:rPr>
          <w:sz w:val="28"/>
          <w:szCs w:val="28"/>
        </w:rPr>
        <w:t xml:space="preserve"> 24 ngày 02 năm 2023 của Thủ tướng Chính phủ</w:t>
      </w:r>
      <w:r w:rsidR="00173B7C" w:rsidRPr="00B92521">
        <w:rPr>
          <w:sz w:val="28"/>
          <w:szCs w:val="28"/>
        </w:rPr>
        <w:t>;</w:t>
      </w:r>
    </w:p>
    <w:p w14:paraId="0980309F" w14:textId="3259FC44" w:rsidR="00287DA3" w:rsidRPr="00B92521" w:rsidRDefault="00287DA3" w:rsidP="00421908">
      <w:pPr>
        <w:spacing w:before="120" w:after="120"/>
        <w:ind w:firstLine="709"/>
        <w:jc w:val="both"/>
        <w:rPr>
          <w:spacing w:val="4"/>
          <w:sz w:val="28"/>
          <w:szCs w:val="28"/>
        </w:rPr>
      </w:pPr>
      <w:r w:rsidRPr="00B92521">
        <w:rPr>
          <w:spacing w:val="4"/>
          <w:sz w:val="28"/>
          <w:szCs w:val="28"/>
        </w:rPr>
        <w:t xml:space="preserve">b) Hướng dẫn các Chủ thể OCOP triển khai thực hiện các tiêu chí có liên quan để phát triển sản phẩm; tham gia đánh giá nâng hạng sản phẩm thuộc nhóm </w:t>
      </w:r>
      <w:r w:rsidR="00E4022A" w:rsidRPr="00B92521">
        <w:rPr>
          <w:spacing w:val="4"/>
          <w:sz w:val="28"/>
          <w:szCs w:val="28"/>
        </w:rPr>
        <w:t>sản phẩm OCOP được phân công</w:t>
      </w:r>
      <w:r w:rsidR="00173B7C" w:rsidRPr="00B92521">
        <w:rPr>
          <w:spacing w:val="4"/>
          <w:sz w:val="28"/>
          <w:szCs w:val="28"/>
        </w:rPr>
        <w:t>;</w:t>
      </w:r>
    </w:p>
    <w:p w14:paraId="6A001B67" w14:textId="77777777" w:rsidR="00F264E5" w:rsidRPr="00B92521" w:rsidRDefault="00F264E5" w:rsidP="00F264E5">
      <w:pPr>
        <w:spacing w:before="120" w:after="120"/>
        <w:ind w:firstLine="709"/>
        <w:jc w:val="both"/>
        <w:rPr>
          <w:sz w:val="28"/>
          <w:szCs w:val="28"/>
          <w:lang w:val="vi-VN"/>
        </w:rPr>
      </w:pPr>
      <w:r w:rsidRPr="00B92521">
        <w:rPr>
          <w:sz w:val="28"/>
          <w:szCs w:val="28"/>
        </w:rPr>
        <w:t>c) Hỗ trợ quảng bá, xúc tiến thương mại, tiêu thụ sản phẩm OCOP thông qua các hội chợ, triển lãm, diễn đàn</w:t>
      </w:r>
      <w:r w:rsidRPr="00B92521">
        <w:rPr>
          <w:sz w:val="28"/>
          <w:szCs w:val="28"/>
          <w:lang w:val="vi-VN"/>
        </w:rPr>
        <w:t xml:space="preserve"> hoặc các hình thức khác</w:t>
      </w:r>
      <w:r w:rsidRPr="00B92521">
        <w:rPr>
          <w:sz w:val="28"/>
          <w:szCs w:val="28"/>
        </w:rPr>
        <w:t xml:space="preserve"> trong và ngoài tỉnh</w:t>
      </w:r>
      <w:r w:rsidRPr="00B92521">
        <w:rPr>
          <w:sz w:val="28"/>
          <w:szCs w:val="28"/>
          <w:lang w:val="vi-VN"/>
        </w:rPr>
        <w:t>;</w:t>
      </w:r>
    </w:p>
    <w:p w14:paraId="4D8BC48C" w14:textId="61B64C23" w:rsidR="00287DA3" w:rsidRPr="00B92521" w:rsidRDefault="00E929DF" w:rsidP="00421908">
      <w:pPr>
        <w:spacing w:before="120" w:after="120"/>
        <w:ind w:firstLine="709"/>
        <w:jc w:val="both"/>
        <w:rPr>
          <w:spacing w:val="4"/>
          <w:sz w:val="28"/>
          <w:szCs w:val="28"/>
        </w:rPr>
      </w:pPr>
      <w:r w:rsidRPr="00B92521">
        <w:rPr>
          <w:spacing w:val="4"/>
          <w:sz w:val="28"/>
          <w:szCs w:val="28"/>
        </w:rPr>
        <w:t>d</w:t>
      </w:r>
      <w:r w:rsidR="00287DA3" w:rsidRPr="00B92521">
        <w:rPr>
          <w:spacing w:val="4"/>
          <w:sz w:val="28"/>
          <w:szCs w:val="28"/>
        </w:rPr>
        <w:t>) Kiểm tra, giám sát việc chấp hành pháp luật của các Chủ thể OCOP, các tổ chức, cá nhân có liên quan và giải quyết khiếu nại, tố cáo, xử lý theo thẩm quyền các hành vi vi phạm pháp luật về chất lượng sản phẩm trên lĩnh vực được giao.</w:t>
      </w:r>
    </w:p>
    <w:p w14:paraId="06000063" w14:textId="77777777" w:rsidR="00287DA3" w:rsidRPr="00B92521" w:rsidRDefault="00287DA3" w:rsidP="00421908">
      <w:pPr>
        <w:spacing w:before="120" w:after="120"/>
        <w:ind w:firstLine="709"/>
        <w:jc w:val="both"/>
        <w:rPr>
          <w:sz w:val="28"/>
          <w:szCs w:val="28"/>
        </w:rPr>
      </w:pPr>
      <w:r w:rsidRPr="00B92521">
        <w:rPr>
          <w:sz w:val="28"/>
          <w:szCs w:val="28"/>
        </w:rPr>
        <w:t>4. Sở Văn hóa, Thể thao và Du lịch</w:t>
      </w:r>
    </w:p>
    <w:p w14:paraId="491B7B0E" w14:textId="3266F26B" w:rsidR="00522291" w:rsidRPr="00B92521" w:rsidRDefault="00287DA3" w:rsidP="00421908">
      <w:pPr>
        <w:spacing w:before="120" w:after="120"/>
        <w:ind w:firstLine="709"/>
        <w:jc w:val="both"/>
        <w:rPr>
          <w:spacing w:val="4"/>
          <w:sz w:val="28"/>
          <w:szCs w:val="28"/>
        </w:rPr>
      </w:pPr>
      <w:r w:rsidRPr="00B92521">
        <w:rPr>
          <w:spacing w:val="4"/>
          <w:sz w:val="28"/>
          <w:szCs w:val="28"/>
        </w:rPr>
        <w:t xml:space="preserve">a) </w:t>
      </w:r>
      <w:r w:rsidR="00522291" w:rsidRPr="00B92521">
        <w:rPr>
          <w:spacing w:val="4"/>
          <w:sz w:val="28"/>
          <w:szCs w:val="28"/>
        </w:rPr>
        <w:t xml:space="preserve">Tham mưu thực hiện công tác quản lý nhà nước về sản phẩm OCOP thuộc phạm vi quản lý của ngành đối với </w:t>
      </w:r>
      <w:r w:rsidR="00E4022A" w:rsidRPr="00B92521">
        <w:rPr>
          <w:spacing w:val="4"/>
          <w:sz w:val="28"/>
          <w:szCs w:val="28"/>
        </w:rPr>
        <w:t xml:space="preserve">sản phẩm </w:t>
      </w:r>
      <w:r w:rsidR="00522291" w:rsidRPr="00B92521">
        <w:rPr>
          <w:spacing w:val="4"/>
          <w:sz w:val="28"/>
          <w:szCs w:val="28"/>
        </w:rPr>
        <w:t>dịch vụ du lịch cộng đồng, du lịch sinh thái và điểm du lịch</w:t>
      </w:r>
      <w:r w:rsidR="00173B7C" w:rsidRPr="00B92521">
        <w:rPr>
          <w:spacing w:val="4"/>
          <w:sz w:val="28"/>
          <w:szCs w:val="28"/>
        </w:rPr>
        <w:t>;</w:t>
      </w:r>
    </w:p>
    <w:p w14:paraId="3E4C9E8E" w14:textId="5C9F7718" w:rsidR="00287DA3" w:rsidRPr="00B92521" w:rsidRDefault="00287DA3" w:rsidP="00421908">
      <w:pPr>
        <w:spacing w:before="120" w:after="120"/>
        <w:ind w:firstLine="709"/>
        <w:jc w:val="both"/>
        <w:rPr>
          <w:sz w:val="28"/>
          <w:szCs w:val="28"/>
        </w:rPr>
      </w:pPr>
      <w:r w:rsidRPr="00B92521">
        <w:rPr>
          <w:sz w:val="28"/>
          <w:szCs w:val="28"/>
        </w:rPr>
        <w:lastRenderedPageBreak/>
        <w:t xml:space="preserve">b) </w:t>
      </w:r>
      <w:r w:rsidR="00522291" w:rsidRPr="00B92521">
        <w:rPr>
          <w:sz w:val="28"/>
          <w:szCs w:val="28"/>
        </w:rPr>
        <w:t xml:space="preserve">Hướng dẫn các Chủ thể OCOP hoàn thiện hồ sơ nâng hạng sản phẩm, triển khai thực hiện các tiêu chí có liên quan để phát triển sản phẩm </w:t>
      </w:r>
      <w:r w:rsidR="00E4022A" w:rsidRPr="00B92521">
        <w:rPr>
          <w:sz w:val="28"/>
          <w:szCs w:val="28"/>
        </w:rPr>
        <w:t xml:space="preserve">dịch vụ </w:t>
      </w:r>
      <w:r w:rsidR="00522291" w:rsidRPr="00B92521">
        <w:rPr>
          <w:sz w:val="28"/>
          <w:szCs w:val="28"/>
        </w:rPr>
        <w:t>du lịch cộng đồng, du lịch sinh thái và điểm du lịch</w:t>
      </w:r>
      <w:r w:rsidR="00173B7C" w:rsidRPr="00B92521">
        <w:rPr>
          <w:sz w:val="28"/>
          <w:szCs w:val="28"/>
        </w:rPr>
        <w:t>;</w:t>
      </w:r>
    </w:p>
    <w:p w14:paraId="1C6B7897" w14:textId="77777777" w:rsidR="00287DA3" w:rsidRPr="00B92521" w:rsidRDefault="00287DA3" w:rsidP="00421908">
      <w:pPr>
        <w:spacing w:before="120" w:after="120"/>
        <w:ind w:firstLine="709"/>
        <w:jc w:val="both"/>
        <w:rPr>
          <w:sz w:val="28"/>
          <w:szCs w:val="28"/>
        </w:rPr>
      </w:pPr>
      <w:r w:rsidRPr="00B92521">
        <w:rPr>
          <w:sz w:val="28"/>
          <w:szCs w:val="28"/>
        </w:rPr>
        <w:t>c) Phối hợp kiểm tra, giám sát việc chấp hành pháp luật của các Chủ thể OCOP, các tổ chức, cá nhân có liên quan và giải quyết khiếu nại, tố cáo, xử lý theo thẩm quyền các hành vi vi phạm pháp luật về chất lượng sản phẩm trên lĩnh vực được giao.</w:t>
      </w:r>
    </w:p>
    <w:p w14:paraId="61FE0BE0" w14:textId="77777777" w:rsidR="00287DA3" w:rsidRPr="00B92521" w:rsidRDefault="00287DA3" w:rsidP="00421908">
      <w:pPr>
        <w:spacing w:before="120" w:after="120"/>
        <w:ind w:firstLine="709"/>
        <w:jc w:val="both"/>
        <w:rPr>
          <w:sz w:val="28"/>
          <w:szCs w:val="28"/>
        </w:rPr>
      </w:pPr>
      <w:r w:rsidRPr="00B92521">
        <w:rPr>
          <w:sz w:val="28"/>
          <w:szCs w:val="28"/>
        </w:rPr>
        <w:t>5. Sở Khoa học và Công nghệ</w:t>
      </w:r>
    </w:p>
    <w:p w14:paraId="6A1A741A" w14:textId="5160FD9F" w:rsidR="000058B8" w:rsidRPr="00B92521" w:rsidRDefault="000058B8" w:rsidP="00421908">
      <w:pPr>
        <w:spacing w:before="120" w:after="120"/>
        <w:ind w:firstLine="709"/>
        <w:jc w:val="both"/>
        <w:rPr>
          <w:spacing w:val="2"/>
          <w:sz w:val="28"/>
          <w:szCs w:val="28"/>
        </w:rPr>
      </w:pPr>
      <w:r w:rsidRPr="00B92521">
        <w:rPr>
          <w:spacing w:val="2"/>
          <w:sz w:val="28"/>
          <w:szCs w:val="28"/>
        </w:rPr>
        <w:t>a) Tham mưu đẩy mạnh ứng dụng khoa học công nghệ, đổi mới, hoàn thiện công nghệ chế biến quy mô nhỏ và vừa, đặc biệt là các sản phẩm OCOP đã được công nhận đạt sao thông qua việc triển khai thực hiện các nhiệm vụ khoa học công nghệ</w:t>
      </w:r>
      <w:r w:rsidR="00173B7C" w:rsidRPr="00B92521">
        <w:rPr>
          <w:spacing w:val="2"/>
          <w:sz w:val="28"/>
          <w:szCs w:val="28"/>
        </w:rPr>
        <w:t>;</w:t>
      </w:r>
    </w:p>
    <w:p w14:paraId="13E50096" w14:textId="2EAC65BF" w:rsidR="000058B8" w:rsidRPr="00B92521" w:rsidRDefault="000058B8" w:rsidP="00421908">
      <w:pPr>
        <w:spacing w:before="120" w:after="120"/>
        <w:ind w:firstLine="709"/>
        <w:jc w:val="both"/>
        <w:rPr>
          <w:sz w:val="28"/>
          <w:szCs w:val="28"/>
        </w:rPr>
      </w:pPr>
      <w:r w:rsidRPr="00B92521">
        <w:rPr>
          <w:sz w:val="28"/>
          <w:szCs w:val="28"/>
        </w:rPr>
        <w:t>b) Tăng cường chuyển giao ứng dụng công nghệ trong sản xuất, kết nối thị trường, truy xuất nguồn gốc, đặc biệt là ứng dụng công nghệ thông tin; khoa học xã hội và nhân văn trong phát triển sản phẩm OCOP gắn với du lịch nông thôn, bảo tồn giá trị văn hóa bản địa</w:t>
      </w:r>
      <w:r w:rsidR="00173B7C" w:rsidRPr="00B92521">
        <w:rPr>
          <w:sz w:val="28"/>
          <w:szCs w:val="28"/>
        </w:rPr>
        <w:t>;</w:t>
      </w:r>
    </w:p>
    <w:p w14:paraId="535426A0" w14:textId="77777777" w:rsidR="000058B8" w:rsidRPr="00B92521" w:rsidRDefault="000058B8" w:rsidP="00421908">
      <w:pPr>
        <w:spacing w:before="120" w:after="120"/>
        <w:ind w:firstLine="709"/>
        <w:jc w:val="both"/>
        <w:rPr>
          <w:sz w:val="28"/>
          <w:szCs w:val="28"/>
        </w:rPr>
      </w:pPr>
      <w:r w:rsidRPr="00B92521">
        <w:rPr>
          <w:sz w:val="28"/>
          <w:szCs w:val="28"/>
        </w:rPr>
        <w:t>c) Nâng cao hiệu quả quản lý, khai thác và phát triển tài sản trí tuệ đối với chỉ dẫn địa lý, nhãn hiệu tập thể, nhãn hiệu chứng nhận gắn với các sản phẩm OCOP của tỉnh, đặc biệt là các sản phẩm OCOP cấp quốc gia.</w:t>
      </w:r>
    </w:p>
    <w:p w14:paraId="5E5AA170" w14:textId="77777777" w:rsidR="00287DA3" w:rsidRPr="00B92521" w:rsidRDefault="00287DA3" w:rsidP="00421908">
      <w:pPr>
        <w:spacing w:before="120" w:after="120"/>
        <w:ind w:firstLine="709"/>
        <w:jc w:val="both"/>
        <w:rPr>
          <w:sz w:val="28"/>
          <w:szCs w:val="28"/>
        </w:rPr>
      </w:pPr>
      <w:r w:rsidRPr="00B92521">
        <w:rPr>
          <w:sz w:val="28"/>
          <w:szCs w:val="28"/>
        </w:rPr>
        <w:t>6. Sở Tài nguyên và Môi trường</w:t>
      </w:r>
    </w:p>
    <w:p w14:paraId="55F0334E" w14:textId="6348DB72" w:rsidR="00287DA3" w:rsidRPr="00B92521" w:rsidRDefault="00287DA3" w:rsidP="00421908">
      <w:pPr>
        <w:spacing w:before="120" w:after="120"/>
        <w:ind w:firstLine="709"/>
        <w:jc w:val="both"/>
        <w:rPr>
          <w:sz w:val="28"/>
          <w:szCs w:val="28"/>
        </w:rPr>
      </w:pPr>
      <w:r w:rsidRPr="00B92521">
        <w:rPr>
          <w:sz w:val="28"/>
          <w:szCs w:val="28"/>
        </w:rPr>
        <w:t>a) Phổ biến các văn bản quy phạm pháp luật, các văn bản quản lý về bảo vệ môi trường cho các Chủ thể OCOP</w:t>
      </w:r>
      <w:r w:rsidR="00173B7C" w:rsidRPr="00B92521">
        <w:rPr>
          <w:sz w:val="28"/>
          <w:szCs w:val="28"/>
        </w:rPr>
        <w:t>;</w:t>
      </w:r>
    </w:p>
    <w:p w14:paraId="7AED2D92" w14:textId="77777777" w:rsidR="00287DA3" w:rsidRPr="00B92521" w:rsidRDefault="00287DA3" w:rsidP="00421908">
      <w:pPr>
        <w:spacing w:before="120" w:after="120"/>
        <w:ind w:firstLine="709"/>
        <w:jc w:val="both"/>
        <w:rPr>
          <w:sz w:val="28"/>
          <w:szCs w:val="28"/>
        </w:rPr>
      </w:pPr>
      <w:r w:rsidRPr="00B92521">
        <w:rPr>
          <w:sz w:val="28"/>
          <w:szCs w:val="28"/>
        </w:rPr>
        <w:t>b) Tổ chức kiểm tra công tác bảo vệ môi trường tại các Chủ thể OCOP trên địa bàn tỉnh.</w:t>
      </w:r>
    </w:p>
    <w:p w14:paraId="77FA2C00" w14:textId="3A9CC26A" w:rsidR="00287DA3" w:rsidRPr="00B92521" w:rsidRDefault="00287DA3" w:rsidP="00421908">
      <w:pPr>
        <w:spacing w:before="120" w:after="120"/>
        <w:ind w:firstLine="709"/>
        <w:jc w:val="both"/>
        <w:rPr>
          <w:sz w:val="28"/>
          <w:szCs w:val="28"/>
        </w:rPr>
      </w:pPr>
      <w:r w:rsidRPr="00B92521">
        <w:rPr>
          <w:sz w:val="28"/>
          <w:szCs w:val="28"/>
        </w:rPr>
        <w:t>7. Các sở, ban ngành, các tổ chức chính trị - xã hội cấp tỉnh</w:t>
      </w:r>
    </w:p>
    <w:p w14:paraId="537706D7" w14:textId="77777777" w:rsidR="00287DA3" w:rsidRPr="00B92521" w:rsidRDefault="00287DA3" w:rsidP="00421908">
      <w:pPr>
        <w:spacing w:before="120" w:after="120"/>
        <w:ind w:firstLine="709"/>
        <w:jc w:val="both"/>
        <w:rPr>
          <w:sz w:val="28"/>
          <w:szCs w:val="28"/>
        </w:rPr>
      </w:pPr>
      <w:r w:rsidRPr="00B92521">
        <w:rPr>
          <w:sz w:val="28"/>
          <w:szCs w:val="28"/>
        </w:rPr>
        <w:t>Căn cứ chức năng, nhiệm vụ được giao, tăng cường phối hợp với các cơ quan nhà nước có liên quan đẩy mạnh công tác tuyên truyền và triển khai thực hiện Quy chế này.</w:t>
      </w:r>
    </w:p>
    <w:p w14:paraId="184E5647" w14:textId="77777777" w:rsidR="00287DA3" w:rsidRPr="00B92521" w:rsidRDefault="00287DA3" w:rsidP="00421908">
      <w:pPr>
        <w:spacing w:before="120" w:after="120"/>
        <w:ind w:firstLine="709"/>
        <w:jc w:val="both"/>
        <w:rPr>
          <w:sz w:val="28"/>
          <w:szCs w:val="28"/>
        </w:rPr>
      </w:pPr>
      <w:r w:rsidRPr="00B92521">
        <w:rPr>
          <w:sz w:val="28"/>
          <w:szCs w:val="28"/>
        </w:rPr>
        <w:t>8. Ủy ba</w:t>
      </w:r>
      <w:r w:rsidR="00377572" w:rsidRPr="00B92521">
        <w:rPr>
          <w:sz w:val="28"/>
          <w:szCs w:val="28"/>
        </w:rPr>
        <w:t>n nhân dân các huyện, thành phố</w:t>
      </w:r>
    </w:p>
    <w:p w14:paraId="1050920D" w14:textId="0BC8D8F7" w:rsidR="00287DA3" w:rsidRPr="00B92521" w:rsidRDefault="00287DA3" w:rsidP="00421908">
      <w:pPr>
        <w:spacing w:before="120" w:after="120"/>
        <w:ind w:firstLine="709"/>
        <w:jc w:val="both"/>
        <w:rPr>
          <w:sz w:val="28"/>
          <w:szCs w:val="28"/>
        </w:rPr>
      </w:pPr>
      <w:r w:rsidRPr="00B92521">
        <w:rPr>
          <w:sz w:val="28"/>
          <w:szCs w:val="28"/>
        </w:rPr>
        <w:t>a) Tuyên truyền, phổ biến và hướng dẫn các Chủ thể OCOP thực hiện nghiêm túc quy chế này</w:t>
      </w:r>
      <w:r w:rsidR="00173B7C" w:rsidRPr="00B92521">
        <w:rPr>
          <w:sz w:val="28"/>
          <w:szCs w:val="28"/>
        </w:rPr>
        <w:t>;</w:t>
      </w:r>
    </w:p>
    <w:p w14:paraId="7DFFAF4C" w14:textId="1023F726" w:rsidR="008130C3" w:rsidRPr="00B92521" w:rsidRDefault="00287DA3" w:rsidP="00421908">
      <w:pPr>
        <w:spacing w:before="120" w:after="120"/>
        <w:ind w:firstLine="709"/>
        <w:jc w:val="both"/>
        <w:rPr>
          <w:sz w:val="28"/>
          <w:szCs w:val="28"/>
        </w:rPr>
      </w:pPr>
      <w:r w:rsidRPr="00B92521">
        <w:rPr>
          <w:sz w:val="28"/>
          <w:szCs w:val="28"/>
        </w:rPr>
        <w:t>b) Kiểm tra việc thực hiện quy chế của các Chủ thể OCOP</w:t>
      </w:r>
      <w:r w:rsidR="00057EF8" w:rsidRPr="00B92521">
        <w:rPr>
          <w:sz w:val="28"/>
          <w:szCs w:val="28"/>
        </w:rPr>
        <w:t xml:space="preserve"> trên địa bàn</w:t>
      </w:r>
      <w:r w:rsidR="008130C3" w:rsidRPr="00B92521">
        <w:rPr>
          <w:sz w:val="28"/>
          <w:szCs w:val="28"/>
        </w:rPr>
        <w:t xml:space="preserve"> và</w:t>
      </w:r>
      <w:r w:rsidR="00223B58" w:rsidRPr="00B92521">
        <w:rPr>
          <w:sz w:val="28"/>
          <w:szCs w:val="28"/>
        </w:rPr>
        <w:t xml:space="preserve"> </w:t>
      </w:r>
      <w:r w:rsidR="008130C3" w:rsidRPr="00B92521">
        <w:rPr>
          <w:sz w:val="28"/>
          <w:szCs w:val="28"/>
        </w:rPr>
        <w:t>xử lý theo quy định hiện hành của pháp luật</w:t>
      </w:r>
      <w:r w:rsidR="00173B7C" w:rsidRPr="00B92521">
        <w:rPr>
          <w:sz w:val="28"/>
          <w:szCs w:val="28"/>
        </w:rPr>
        <w:t>;</w:t>
      </w:r>
    </w:p>
    <w:p w14:paraId="71E35E12" w14:textId="77777777" w:rsidR="008768FA" w:rsidRPr="00B92521" w:rsidRDefault="008130C3" w:rsidP="008768FA">
      <w:pPr>
        <w:spacing w:before="120" w:after="120"/>
        <w:ind w:firstLine="709"/>
        <w:jc w:val="both"/>
        <w:rPr>
          <w:sz w:val="28"/>
          <w:szCs w:val="28"/>
        </w:rPr>
      </w:pPr>
      <w:r w:rsidRPr="00B92521">
        <w:rPr>
          <w:sz w:val="28"/>
          <w:szCs w:val="28"/>
        </w:rPr>
        <w:t>c) B</w:t>
      </w:r>
      <w:r w:rsidR="00287DA3" w:rsidRPr="00B92521">
        <w:rPr>
          <w:sz w:val="28"/>
          <w:szCs w:val="28"/>
        </w:rPr>
        <w:t>áo cáo định kỳ hoặc đột xuất theo yêu cầu của Ủy ban nhân dân tỉnh, Sở Nông nghiệp và Phát triển nông thôn về tình hình quản lý sản phẩm OCOP; giải quyết khiếu nại, tố cáo, xử lý theo thẩm quyền các hành vi vi phạm về chất lượng sản phẩm OCOP trên địa bàn.</w:t>
      </w:r>
    </w:p>
    <w:p w14:paraId="61F2B509" w14:textId="77777777" w:rsidR="007478C8" w:rsidRPr="00B92521" w:rsidRDefault="007478C8">
      <w:pPr>
        <w:spacing w:after="160" w:line="259" w:lineRule="auto"/>
        <w:rPr>
          <w:b/>
          <w:sz w:val="28"/>
          <w:szCs w:val="28"/>
        </w:rPr>
      </w:pPr>
      <w:r w:rsidRPr="00B92521">
        <w:rPr>
          <w:b/>
          <w:sz w:val="28"/>
          <w:szCs w:val="28"/>
        </w:rPr>
        <w:br w:type="page"/>
      </w:r>
    </w:p>
    <w:p w14:paraId="526B9561" w14:textId="4258C10C" w:rsidR="00287DA3" w:rsidRPr="00B92521" w:rsidRDefault="00287DA3" w:rsidP="008768FA">
      <w:pPr>
        <w:spacing w:before="120" w:after="120"/>
        <w:ind w:firstLine="709"/>
        <w:jc w:val="both"/>
        <w:rPr>
          <w:b/>
          <w:sz w:val="28"/>
          <w:szCs w:val="28"/>
        </w:rPr>
      </w:pPr>
      <w:r w:rsidRPr="00B92521">
        <w:rPr>
          <w:b/>
          <w:sz w:val="28"/>
          <w:szCs w:val="28"/>
        </w:rPr>
        <w:lastRenderedPageBreak/>
        <w:t>Điều 1</w:t>
      </w:r>
      <w:r w:rsidR="00EA726B" w:rsidRPr="00B92521">
        <w:rPr>
          <w:b/>
          <w:sz w:val="28"/>
          <w:szCs w:val="28"/>
        </w:rPr>
        <w:t>4</w:t>
      </w:r>
      <w:r w:rsidR="00D82EE0" w:rsidRPr="00B92521">
        <w:rPr>
          <w:b/>
          <w:sz w:val="28"/>
          <w:szCs w:val="28"/>
        </w:rPr>
        <w:t xml:space="preserve">. </w:t>
      </w:r>
      <w:r w:rsidRPr="00B92521">
        <w:rPr>
          <w:b/>
          <w:sz w:val="28"/>
          <w:szCs w:val="28"/>
        </w:rPr>
        <w:t>Đối với cơ sở sản xuất, kinh doanh sản phẩm OCOP</w:t>
      </w:r>
    </w:p>
    <w:p w14:paraId="044E81E9" w14:textId="77777777" w:rsidR="00287DA3" w:rsidRPr="00B92521" w:rsidRDefault="00287DA3" w:rsidP="00421908">
      <w:pPr>
        <w:spacing w:before="120" w:after="120"/>
        <w:ind w:firstLine="709"/>
        <w:jc w:val="both"/>
        <w:rPr>
          <w:sz w:val="28"/>
          <w:szCs w:val="28"/>
        </w:rPr>
      </w:pPr>
      <w:r w:rsidRPr="00B92521">
        <w:rPr>
          <w:sz w:val="28"/>
          <w:szCs w:val="28"/>
        </w:rPr>
        <w:t>1. Đảm bảo điều kiện cần thiết: Nhân lực, cơ sở vật chất, kỹ thuật, tổ chức, quản lý chất lượng sản phẩm, hàng hóa do cơ sở sản xuất phù hợp với tiêu chuẩn đã công bố.</w:t>
      </w:r>
    </w:p>
    <w:p w14:paraId="52DA68B0" w14:textId="77777777" w:rsidR="00287DA3" w:rsidRPr="00B92521" w:rsidRDefault="00287DA3" w:rsidP="00421908">
      <w:pPr>
        <w:spacing w:before="120" w:after="120"/>
        <w:ind w:firstLine="709"/>
        <w:jc w:val="both"/>
        <w:rPr>
          <w:sz w:val="28"/>
          <w:szCs w:val="28"/>
        </w:rPr>
      </w:pPr>
      <w:r w:rsidRPr="00B92521">
        <w:rPr>
          <w:sz w:val="28"/>
          <w:szCs w:val="28"/>
        </w:rPr>
        <w:t>2. Thực hiện theo hướng dẫn của các cơ quan kiểm tra, giám sát và các quy định pháp luật có liên quan.</w:t>
      </w:r>
    </w:p>
    <w:p w14:paraId="1FEF05C0" w14:textId="77777777" w:rsidR="00287DA3" w:rsidRPr="00B92521" w:rsidRDefault="00287DA3" w:rsidP="00421908">
      <w:pPr>
        <w:spacing w:before="120" w:after="120"/>
        <w:ind w:firstLine="709"/>
        <w:jc w:val="both"/>
        <w:rPr>
          <w:sz w:val="28"/>
          <w:szCs w:val="28"/>
        </w:rPr>
      </w:pPr>
      <w:r w:rsidRPr="00B92521">
        <w:rPr>
          <w:sz w:val="28"/>
          <w:szCs w:val="28"/>
        </w:rPr>
        <w:t>3. Chấp hành hoạt động kiểm tra, giám sát việc thực hiện Quy chế này và biện pháp xử lý của các cơ quan kiểm tra, giám sát.</w:t>
      </w:r>
    </w:p>
    <w:p w14:paraId="2FBC5A1D" w14:textId="77777777" w:rsidR="00287DA3" w:rsidRPr="00B92521" w:rsidRDefault="00970F5A" w:rsidP="00421908">
      <w:pPr>
        <w:spacing w:before="120" w:after="120"/>
        <w:ind w:firstLine="709"/>
        <w:jc w:val="both"/>
        <w:rPr>
          <w:sz w:val="28"/>
          <w:szCs w:val="28"/>
        </w:rPr>
      </w:pPr>
      <w:r w:rsidRPr="00B92521">
        <w:rPr>
          <w:sz w:val="28"/>
          <w:szCs w:val="28"/>
        </w:rPr>
        <w:t>4</w:t>
      </w:r>
      <w:r w:rsidR="00287DA3" w:rsidRPr="00B92521">
        <w:rPr>
          <w:sz w:val="28"/>
          <w:szCs w:val="28"/>
        </w:rPr>
        <w:t>. Thực hiện các nội dung nêu tại Quy chế này và báo cáo cơ quan kiểm tra, giám sát khi được yêu cầu.</w:t>
      </w:r>
    </w:p>
    <w:p w14:paraId="67D9C953" w14:textId="77777777" w:rsidR="00287DA3" w:rsidRPr="00B92521" w:rsidRDefault="00287DA3" w:rsidP="008F373A">
      <w:pPr>
        <w:spacing w:before="120" w:after="120"/>
        <w:jc w:val="center"/>
        <w:rPr>
          <w:b/>
          <w:sz w:val="28"/>
          <w:szCs w:val="28"/>
        </w:rPr>
      </w:pPr>
      <w:r w:rsidRPr="00B92521">
        <w:rPr>
          <w:b/>
          <w:sz w:val="28"/>
          <w:szCs w:val="28"/>
        </w:rPr>
        <w:t>Chương VI</w:t>
      </w:r>
    </w:p>
    <w:p w14:paraId="290D573C" w14:textId="77777777" w:rsidR="00287DA3" w:rsidRPr="00B92521" w:rsidRDefault="00287DA3" w:rsidP="008F373A">
      <w:pPr>
        <w:spacing w:before="120" w:after="120"/>
        <w:jc w:val="center"/>
        <w:rPr>
          <w:b/>
          <w:sz w:val="28"/>
          <w:szCs w:val="28"/>
        </w:rPr>
      </w:pPr>
      <w:r w:rsidRPr="00B92521">
        <w:rPr>
          <w:b/>
          <w:sz w:val="28"/>
          <w:szCs w:val="28"/>
        </w:rPr>
        <w:t>ĐIỀU KHOẢN THI HÀNH</w:t>
      </w:r>
    </w:p>
    <w:p w14:paraId="7FD869B7" w14:textId="77777777" w:rsidR="00287DA3" w:rsidRPr="00B92521" w:rsidRDefault="00287DA3" w:rsidP="00421908">
      <w:pPr>
        <w:spacing w:before="120" w:after="120"/>
        <w:ind w:firstLine="709"/>
        <w:jc w:val="both"/>
        <w:rPr>
          <w:b/>
          <w:sz w:val="28"/>
          <w:szCs w:val="28"/>
        </w:rPr>
      </w:pPr>
      <w:r w:rsidRPr="00B92521">
        <w:rPr>
          <w:b/>
          <w:sz w:val="28"/>
          <w:szCs w:val="28"/>
        </w:rPr>
        <w:t>Điều 1</w:t>
      </w:r>
      <w:r w:rsidR="00404DBC" w:rsidRPr="00B92521">
        <w:rPr>
          <w:b/>
          <w:sz w:val="28"/>
          <w:szCs w:val="28"/>
        </w:rPr>
        <w:t>5</w:t>
      </w:r>
      <w:r w:rsidRPr="00B92521">
        <w:rPr>
          <w:b/>
          <w:sz w:val="28"/>
          <w:szCs w:val="28"/>
        </w:rPr>
        <w:t>. Sửa đổi, bổ sung Quy chế</w:t>
      </w:r>
    </w:p>
    <w:p w14:paraId="774AACF0" w14:textId="7A54CC33" w:rsidR="00287DA3" w:rsidRPr="00B92521" w:rsidRDefault="008F373A" w:rsidP="008F373A">
      <w:pPr>
        <w:spacing w:before="120" w:after="120"/>
        <w:ind w:firstLine="709"/>
        <w:jc w:val="both"/>
        <w:rPr>
          <w:spacing w:val="2"/>
          <w:sz w:val="28"/>
          <w:szCs w:val="28"/>
        </w:rPr>
      </w:pPr>
      <w:r w:rsidRPr="00B92521">
        <w:rPr>
          <w:noProof/>
          <w:spacing w:val="2"/>
          <w:sz w:val="28"/>
          <w:szCs w:val="28"/>
        </w:rPr>
        <mc:AlternateContent>
          <mc:Choice Requires="wps">
            <w:drawing>
              <wp:anchor distT="0" distB="0" distL="114300" distR="114300" simplePos="0" relativeHeight="251676672" behindDoc="0" locked="0" layoutInCell="1" allowOverlap="1" wp14:anchorId="1EADBDDB" wp14:editId="341D1324">
                <wp:simplePos x="0" y="0"/>
                <wp:positionH relativeFrom="column">
                  <wp:posOffset>2529795</wp:posOffset>
                </wp:positionH>
                <wp:positionV relativeFrom="paragraph">
                  <wp:posOffset>966082</wp:posOffset>
                </wp:positionV>
                <wp:extent cx="49403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94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84244C"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9.2pt,76.05pt" to="238.1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" strokecolor="black [3213]" strokeweight=".5pt">
                <v:stroke joinstyle="miter"/>
              </v:line>
            </w:pict>
          </mc:Fallback>
        </mc:AlternateContent>
      </w:r>
      <w:r w:rsidR="00287DA3" w:rsidRPr="00B92521">
        <w:rPr>
          <w:spacing w:val="2"/>
          <w:sz w:val="28"/>
          <w:szCs w:val="28"/>
        </w:rPr>
        <w:t>Trong quá trình triển khai thực hiện, nếu phát sinh những khó khăn, vướng mắc hoặc phát hiện những nội dung cần bổ sung, sửa đổi, các cơ quan, đơn vị phản ánh kịp thời về Sở Nông nghiệp và Phát triển nông thôn để tổng hợp, báo cáo Ủy ban nhân dân tỉnh xem xét, quyết định</w:t>
      </w:r>
      <w:r w:rsidR="00287DA3" w:rsidRPr="00B92521">
        <w:rPr>
          <w:spacing w:val="-20"/>
          <w:sz w:val="28"/>
          <w:szCs w:val="28"/>
        </w:rPr>
        <w:t>.</w:t>
      </w:r>
      <w:r w:rsidR="00496CA6" w:rsidRPr="00B92521">
        <w:rPr>
          <w:spacing w:val="-20"/>
          <w:sz w:val="28"/>
          <w:szCs w:val="28"/>
        </w:rPr>
        <w:t xml:space="preserve"> </w:t>
      </w:r>
      <w:r w:rsidR="00287DA3" w:rsidRPr="00B92521">
        <w:rPr>
          <w:spacing w:val="2"/>
          <w:sz w:val="28"/>
          <w:szCs w:val="28"/>
        </w:rPr>
        <w:t>/.</w:t>
      </w:r>
    </w:p>
    <w:sectPr w:rsidR="00287DA3" w:rsidRPr="00B92521" w:rsidSect="00144F1C">
      <w:pgSz w:w="11907" w:h="16840" w:code="9"/>
      <w:pgMar w:top="1134" w:right="1134"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74468" w14:textId="77777777" w:rsidR="0024343B" w:rsidRDefault="0024343B" w:rsidP="00FD5ABD">
      <w:r>
        <w:separator/>
      </w:r>
    </w:p>
  </w:endnote>
  <w:endnote w:type="continuationSeparator" w:id="0">
    <w:p w14:paraId="4D65011B" w14:textId="77777777" w:rsidR="0024343B" w:rsidRDefault="0024343B" w:rsidP="00FD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51DD7" w14:textId="77777777" w:rsidR="0024343B" w:rsidRDefault="0024343B" w:rsidP="00FD5ABD">
      <w:r>
        <w:separator/>
      </w:r>
    </w:p>
  </w:footnote>
  <w:footnote w:type="continuationSeparator" w:id="0">
    <w:p w14:paraId="2C42599F" w14:textId="77777777" w:rsidR="0024343B" w:rsidRDefault="0024343B" w:rsidP="00FD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66404"/>
      <w:docPartObj>
        <w:docPartGallery w:val="Page Numbers (Top of Page)"/>
        <w:docPartUnique/>
      </w:docPartObj>
    </w:sdtPr>
    <w:sdtEndPr>
      <w:rPr>
        <w:rFonts w:ascii="Times New Roman" w:hAnsi="Times New Roman" w:cs="Times New Roman"/>
        <w:noProof/>
        <w:sz w:val="28"/>
        <w:szCs w:val="28"/>
      </w:rPr>
    </w:sdtEndPr>
    <w:sdtContent>
      <w:p w14:paraId="5DCEB894" w14:textId="3AC8640B" w:rsidR="00144F1C" w:rsidRPr="00E61792" w:rsidRDefault="00144F1C">
        <w:pPr>
          <w:pStyle w:val="Header"/>
          <w:jc w:val="center"/>
          <w:rPr>
            <w:rFonts w:ascii="Times New Roman" w:hAnsi="Times New Roman" w:cs="Times New Roman"/>
            <w:sz w:val="28"/>
            <w:szCs w:val="28"/>
          </w:rPr>
        </w:pPr>
        <w:r w:rsidRPr="00E61792">
          <w:rPr>
            <w:rFonts w:ascii="Times New Roman" w:hAnsi="Times New Roman" w:cs="Times New Roman"/>
            <w:sz w:val="28"/>
            <w:szCs w:val="28"/>
          </w:rPr>
          <w:fldChar w:fldCharType="begin"/>
        </w:r>
        <w:r w:rsidRPr="00E61792">
          <w:rPr>
            <w:rFonts w:ascii="Times New Roman" w:hAnsi="Times New Roman" w:cs="Times New Roman"/>
            <w:sz w:val="28"/>
            <w:szCs w:val="28"/>
          </w:rPr>
          <w:instrText xml:space="preserve"> PAGE   \* MERGEFORMAT </w:instrText>
        </w:r>
        <w:r w:rsidRPr="00E61792">
          <w:rPr>
            <w:rFonts w:ascii="Times New Roman" w:hAnsi="Times New Roman" w:cs="Times New Roman"/>
            <w:sz w:val="28"/>
            <w:szCs w:val="28"/>
          </w:rPr>
          <w:fldChar w:fldCharType="separate"/>
        </w:r>
        <w:r w:rsidR="00A424BE">
          <w:rPr>
            <w:rFonts w:ascii="Times New Roman" w:hAnsi="Times New Roman" w:cs="Times New Roman"/>
            <w:noProof/>
            <w:sz w:val="28"/>
            <w:szCs w:val="28"/>
          </w:rPr>
          <w:t>2</w:t>
        </w:r>
        <w:r w:rsidRPr="00E61792">
          <w:rPr>
            <w:rFonts w:ascii="Times New Roman" w:hAnsi="Times New Roman" w:cs="Times New Roman"/>
            <w:noProof/>
            <w:sz w:val="28"/>
            <w:szCs w:val="28"/>
          </w:rPr>
          <w:fldChar w:fldCharType="end"/>
        </w:r>
      </w:p>
    </w:sdtContent>
  </w:sdt>
  <w:p w14:paraId="1709685C" w14:textId="77777777" w:rsidR="00144F1C" w:rsidRDefault="00144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2AAB"/>
    <w:multiLevelType w:val="hybridMultilevel"/>
    <w:tmpl w:val="23502C88"/>
    <w:lvl w:ilvl="0" w:tplc="B04E2D7E">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AB3C8F0E">
      <w:numFmt w:val="bullet"/>
      <w:lvlText w:val="•"/>
      <w:lvlJc w:val="left"/>
      <w:pPr>
        <w:ind w:left="830" w:hanging="128"/>
      </w:pPr>
      <w:rPr>
        <w:rFonts w:hint="default"/>
        <w:lang w:eastAsia="en-US" w:bidi="ar-SA"/>
      </w:rPr>
    </w:lvl>
    <w:lvl w:ilvl="2" w:tplc="8B08262A">
      <w:numFmt w:val="bullet"/>
      <w:lvlText w:val="•"/>
      <w:lvlJc w:val="left"/>
      <w:pPr>
        <w:ind w:left="1341" w:hanging="128"/>
      </w:pPr>
      <w:rPr>
        <w:rFonts w:hint="default"/>
        <w:lang w:eastAsia="en-US" w:bidi="ar-SA"/>
      </w:rPr>
    </w:lvl>
    <w:lvl w:ilvl="3" w:tplc="81EE1A1E">
      <w:numFmt w:val="bullet"/>
      <w:lvlText w:val="•"/>
      <w:lvlJc w:val="left"/>
      <w:pPr>
        <w:ind w:left="1852" w:hanging="128"/>
      </w:pPr>
      <w:rPr>
        <w:rFonts w:hint="default"/>
        <w:lang w:eastAsia="en-US" w:bidi="ar-SA"/>
      </w:rPr>
    </w:lvl>
    <w:lvl w:ilvl="4" w:tplc="504828A0">
      <w:numFmt w:val="bullet"/>
      <w:lvlText w:val="•"/>
      <w:lvlJc w:val="left"/>
      <w:pPr>
        <w:ind w:left="2363" w:hanging="128"/>
      </w:pPr>
      <w:rPr>
        <w:rFonts w:hint="default"/>
        <w:lang w:eastAsia="en-US" w:bidi="ar-SA"/>
      </w:rPr>
    </w:lvl>
    <w:lvl w:ilvl="5" w:tplc="074674A2">
      <w:numFmt w:val="bullet"/>
      <w:lvlText w:val="•"/>
      <w:lvlJc w:val="left"/>
      <w:pPr>
        <w:ind w:left="2874" w:hanging="128"/>
      </w:pPr>
      <w:rPr>
        <w:rFonts w:hint="default"/>
        <w:lang w:eastAsia="en-US" w:bidi="ar-SA"/>
      </w:rPr>
    </w:lvl>
    <w:lvl w:ilvl="6" w:tplc="D2D48FC8">
      <w:numFmt w:val="bullet"/>
      <w:lvlText w:val="•"/>
      <w:lvlJc w:val="left"/>
      <w:pPr>
        <w:ind w:left="3385" w:hanging="128"/>
      </w:pPr>
      <w:rPr>
        <w:rFonts w:hint="default"/>
        <w:lang w:eastAsia="en-US" w:bidi="ar-SA"/>
      </w:rPr>
    </w:lvl>
    <w:lvl w:ilvl="7" w:tplc="5F72FF72">
      <w:numFmt w:val="bullet"/>
      <w:lvlText w:val="•"/>
      <w:lvlJc w:val="left"/>
      <w:pPr>
        <w:ind w:left="3896" w:hanging="128"/>
      </w:pPr>
      <w:rPr>
        <w:rFonts w:hint="default"/>
        <w:lang w:eastAsia="en-US" w:bidi="ar-SA"/>
      </w:rPr>
    </w:lvl>
    <w:lvl w:ilvl="8" w:tplc="5C128D62">
      <w:numFmt w:val="bullet"/>
      <w:lvlText w:val="•"/>
      <w:lvlJc w:val="left"/>
      <w:pPr>
        <w:ind w:left="4407" w:hanging="128"/>
      </w:pPr>
      <w:rPr>
        <w:rFonts w:hint="default"/>
        <w:lang w:eastAsia="en-US" w:bidi="ar-SA"/>
      </w:rPr>
    </w:lvl>
  </w:abstractNum>
  <w:abstractNum w:abstractNumId="1">
    <w:nsid w:val="30B1456E"/>
    <w:multiLevelType w:val="singleLevel"/>
    <w:tmpl w:val="EE2816C0"/>
    <w:lvl w:ilvl="0">
      <w:start w:val="1"/>
      <w:numFmt w:val="bullet"/>
      <w:pStyle w:val="Cutrc2"/>
      <w:lvlText w:val="–"/>
      <w:lvlJc w:val="left"/>
      <w:pPr>
        <w:tabs>
          <w:tab w:val="num" w:pos="576"/>
        </w:tabs>
        <w:ind w:left="576" w:hanging="576"/>
      </w:pPr>
      <w:rPr>
        <w:rFonts w:ascii="Univers Condensed" w:hAnsi="Univers Condensed" w:hint="default"/>
        <w:b/>
        <w:i w:val="0"/>
        <w:sz w:val="21"/>
      </w:rPr>
    </w:lvl>
  </w:abstractNum>
  <w:abstractNum w:abstractNumId="2">
    <w:nsid w:val="41B33C1E"/>
    <w:multiLevelType w:val="hybridMultilevel"/>
    <w:tmpl w:val="2F5A076A"/>
    <w:lvl w:ilvl="0" w:tplc="EDBCFCB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51E4ED1E">
      <w:numFmt w:val="bullet"/>
      <w:lvlText w:val="•"/>
      <w:lvlJc w:val="left"/>
      <w:pPr>
        <w:ind w:left="748" w:hanging="128"/>
      </w:pPr>
      <w:rPr>
        <w:rFonts w:hint="default"/>
        <w:lang w:eastAsia="en-US" w:bidi="ar-SA"/>
      </w:rPr>
    </w:lvl>
    <w:lvl w:ilvl="2" w:tplc="56381B96">
      <w:numFmt w:val="bullet"/>
      <w:lvlText w:val="•"/>
      <w:lvlJc w:val="left"/>
      <w:pPr>
        <w:ind w:left="1176" w:hanging="128"/>
      </w:pPr>
      <w:rPr>
        <w:rFonts w:hint="default"/>
        <w:lang w:eastAsia="en-US" w:bidi="ar-SA"/>
      </w:rPr>
    </w:lvl>
    <w:lvl w:ilvl="3" w:tplc="BAF25E66">
      <w:numFmt w:val="bullet"/>
      <w:lvlText w:val="•"/>
      <w:lvlJc w:val="left"/>
      <w:pPr>
        <w:ind w:left="1605" w:hanging="128"/>
      </w:pPr>
      <w:rPr>
        <w:rFonts w:hint="default"/>
        <w:lang w:eastAsia="en-US" w:bidi="ar-SA"/>
      </w:rPr>
    </w:lvl>
    <w:lvl w:ilvl="4" w:tplc="F1BAF0E4">
      <w:numFmt w:val="bullet"/>
      <w:lvlText w:val="•"/>
      <w:lvlJc w:val="left"/>
      <w:pPr>
        <w:ind w:left="2033" w:hanging="128"/>
      </w:pPr>
      <w:rPr>
        <w:rFonts w:hint="default"/>
        <w:lang w:eastAsia="en-US" w:bidi="ar-SA"/>
      </w:rPr>
    </w:lvl>
    <w:lvl w:ilvl="5" w:tplc="170A31D0">
      <w:numFmt w:val="bullet"/>
      <w:lvlText w:val="•"/>
      <w:lvlJc w:val="left"/>
      <w:pPr>
        <w:ind w:left="2462" w:hanging="128"/>
      </w:pPr>
      <w:rPr>
        <w:rFonts w:hint="default"/>
        <w:lang w:eastAsia="en-US" w:bidi="ar-SA"/>
      </w:rPr>
    </w:lvl>
    <w:lvl w:ilvl="6" w:tplc="4FEA2084">
      <w:numFmt w:val="bullet"/>
      <w:lvlText w:val="•"/>
      <w:lvlJc w:val="left"/>
      <w:pPr>
        <w:ind w:left="2890" w:hanging="128"/>
      </w:pPr>
      <w:rPr>
        <w:rFonts w:hint="default"/>
        <w:lang w:eastAsia="en-US" w:bidi="ar-SA"/>
      </w:rPr>
    </w:lvl>
    <w:lvl w:ilvl="7" w:tplc="EDAA1BA2">
      <w:numFmt w:val="bullet"/>
      <w:lvlText w:val="•"/>
      <w:lvlJc w:val="left"/>
      <w:pPr>
        <w:ind w:left="3318" w:hanging="128"/>
      </w:pPr>
      <w:rPr>
        <w:rFonts w:hint="default"/>
        <w:lang w:eastAsia="en-US" w:bidi="ar-SA"/>
      </w:rPr>
    </w:lvl>
    <w:lvl w:ilvl="8" w:tplc="8438FBEA">
      <w:numFmt w:val="bullet"/>
      <w:lvlText w:val="•"/>
      <w:lvlJc w:val="left"/>
      <w:pPr>
        <w:ind w:left="3747" w:hanging="128"/>
      </w:pPr>
      <w:rPr>
        <w:rFonts w:hint="default"/>
        <w:lang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B5"/>
    <w:rsid w:val="000044F6"/>
    <w:rsid w:val="000058B8"/>
    <w:rsid w:val="00005E0C"/>
    <w:rsid w:val="000111DC"/>
    <w:rsid w:val="0001517D"/>
    <w:rsid w:val="00017312"/>
    <w:rsid w:val="000175CB"/>
    <w:rsid w:val="0002017D"/>
    <w:rsid w:val="00022837"/>
    <w:rsid w:val="000247CE"/>
    <w:rsid w:val="000256F8"/>
    <w:rsid w:val="000257D5"/>
    <w:rsid w:val="0002660F"/>
    <w:rsid w:val="000267FB"/>
    <w:rsid w:val="00026D1B"/>
    <w:rsid w:val="00027BDE"/>
    <w:rsid w:val="00030C4D"/>
    <w:rsid w:val="00031F8D"/>
    <w:rsid w:val="00034D15"/>
    <w:rsid w:val="0003553E"/>
    <w:rsid w:val="0004201E"/>
    <w:rsid w:val="000470F2"/>
    <w:rsid w:val="00055D45"/>
    <w:rsid w:val="000566A2"/>
    <w:rsid w:val="00057EF8"/>
    <w:rsid w:val="00067DCA"/>
    <w:rsid w:val="00074C27"/>
    <w:rsid w:val="00081E43"/>
    <w:rsid w:val="00082194"/>
    <w:rsid w:val="0008601A"/>
    <w:rsid w:val="00093ABD"/>
    <w:rsid w:val="00094E16"/>
    <w:rsid w:val="0009503F"/>
    <w:rsid w:val="000964CF"/>
    <w:rsid w:val="000969D5"/>
    <w:rsid w:val="000A0D28"/>
    <w:rsid w:val="000A1F6E"/>
    <w:rsid w:val="000A2417"/>
    <w:rsid w:val="000A3459"/>
    <w:rsid w:val="000A5220"/>
    <w:rsid w:val="000A5E5B"/>
    <w:rsid w:val="000B5382"/>
    <w:rsid w:val="000B6201"/>
    <w:rsid w:val="000C14B2"/>
    <w:rsid w:val="000C22A3"/>
    <w:rsid w:val="000C7525"/>
    <w:rsid w:val="000D2CA4"/>
    <w:rsid w:val="000D39A8"/>
    <w:rsid w:val="000D4DF5"/>
    <w:rsid w:val="000D61A9"/>
    <w:rsid w:val="000D6FA8"/>
    <w:rsid w:val="000E0A05"/>
    <w:rsid w:val="000F3D85"/>
    <w:rsid w:val="00101850"/>
    <w:rsid w:val="00110E90"/>
    <w:rsid w:val="001152BB"/>
    <w:rsid w:val="001152BE"/>
    <w:rsid w:val="00115F1D"/>
    <w:rsid w:val="001161F6"/>
    <w:rsid w:val="001179FD"/>
    <w:rsid w:val="00124E40"/>
    <w:rsid w:val="00126B89"/>
    <w:rsid w:val="001272FC"/>
    <w:rsid w:val="00130A5F"/>
    <w:rsid w:val="001407EB"/>
    <w:rsid w:val="00141912"/>
    <w:rsid w:val="00144F1C"/>
    <w:rsid w:val="00145DA8"/>
    <w:rsid w:val="0014623C"/>
    <w:rsid w:val="00153157"/>
    <w:rsid w:val="00153886"/>
    <w:rsid w:val="00154326"/>
    <w:rsid w:val="0016170E"/>
    <w:rsid w:val="00161965"/>
    <w:rsid w:val="0016447C"/>
    <w:rsid w:val="001660DC"/>
    <w:rsid w:val="001705E9"/>
    <w:rsid w:val="00170B62"/>
    <w:rsid w:val="00173B7C"/>
    <w:rsid w:val="00173E70"/>
    <w:rsid w:val="001749CF"/>
    <w:rsid w:val="00181A07"/>
    <w:rsid w:val="00183589"/>
    <w:rsid w:val="00185035"/>
    <w:rsid w:val="001864A1"/>
    <w:rsid w:val="00190B5B"/>
    <w:rsid w:val="0019294A"/>
    <w:rsid w:val="0019361B"/>
    <w:rsid w:val="0019375B"/>
    <w:rsid w:val="001A376A"/>
    <w:rsid w:val="001A5485"/>
    <w:rsid w:val="001A54DC"/>
    <w:rsid w:val="001A5673"/>
    <w:rsid w:val="001A7346"/>
    <w:rsid w:val="001B10AF"/>
    <w:rsid w:val="001B2227"/>
    <w:rsid w:val="001B2FA7"/>
    <w:rsid w:val="001B4004"/>
    <w:rsid w:val="001B6C74"/>
    <w:rsid w:val="001C2840"/>
    <w:rsid w:val="001C5E59"/>
    <w:rsid w:val="001C5E62"/>
    <w:rsid w:val="001D103A"/>
    <w:rsid w:val="001D1D05"/>
    <w:rsid w:val="001D26BE"/>
    <w:rsid w:val="001D4100"/>
    <w:rsid w:val="001D48FA"/>
    <w:rsid w:val="001D6009"/>
    <w:rsid w:val="001D6581"/>
    <w:rsid w:val="001E0121"/>
    <w:rsid w:val="001E0DEE"/>
    <w:rsid w:val="001E50BF"/>
    <w:rsid w:val="001E701A"/>
    <w:rsid w:val="001F278E"/>
    <w:rsid w:val="001F2A54"/>
    <w:rsid w:val="001F5222"/>
    <w:rsid w:val="00200C4F"/>
    <w:rsid w:val="002021BF"/>
    <w:rsid w:val="00206CF7"/>
    <w:rsid w:val="00210AFA"/>
    <w:rsid w:val="00215324"/>
    <w:rsid w:val="00217D2C"/>
    <w:rsid w:val="002224F6"/>
    <w:rsid w:val="0022363F"/>
    <w:rsid w:val="00223B58"/>
    <w:rsid w:val="00223FE2"/>
    <w:rsid w:val="00230001"/>
    <w:rsid w:val="00231AF7"/>
    <w:rsid w:val="00232624"/>
    <w:rsid w:val="00235066"/>
    <w:rsid w:val="002400B8"/>
    <w:rsid w:val="00242D4B"/>
    <w:rsid w:val="00242E5F"/>
    <w:rsid w:val="0024343B"/>
    <w:rsid w:val="00246A1F"/>
    <w:rsid w:val="00250111"/>
    <w:rsid w:val="00253DE8"/>
    <w:rsid w:val="00257EBC"/>
    <w:rsid w:val="00262AB5"/>
    <w:rsid w:val="00263B8D"/>
    <w:rsid w:val="00265562"/>
    <w:rsid w:val="002679F2"/>
    <w:rsid w:val="00272EB5"/>
    <w:rsid w:val="00273153"/>
    <w:rsid w:val="00273688"/>
    <w:rsid w:val="0027501B"/>
    <w:rsid w:val="002815AE"/>
    <w:rsid w:val="0028234D"/>
    <w:rsid w:val="00284024"/>
    <w:rsid w:val="00287DA3"/>
    <w:rsid w:val="0029034D"/>
    <w:rsid w:val="002908DD"/>
    <w:rsid w:val="002908E9"/>
    <w:rsid w:val="00290ACB"/>
    <w:rsid w:val="0029151F"/>
    <w:rsid w:val="00292D99"/>
    <w:rsid w:val="002978C5"/>
    <w:rsid w:val="00297A1F"/>
    <w:rsid w:val="00297A55"/>
    <w:rsid w:val="002A6963"/>
    <w:rsid w:val="002B08F8"/>
    <w:rsid w:val="002B0AA3"/>
    <w:rsid w:val="002B12EB"/>
    <w:rsid w:val="002C3247"/>
    <w:rsid w:val="002C55A6"/>
    <w:rsid w:val="002D0F53"/>
    <w:rsid w:val="002D12BE"/>
    <w:rsid w:val="002D19E8"/>
    <w:rsid w:val="002D2D4F"/>
    <w:rsid w:val="002D43D5"/>
    <w:rsid w:val="002D6DE1"/>
    <w:rsid w:val="002D7FA3"/>
    <w:rsid w:val="002D7FA6"/>
    <w:rsid w:val="002E03B1"/>
    <w:rsid w:val="002E080C"/>
    <w:rsid w:val="002E3FC6"/>
    <w:rsid w:val="002E48E4"/>
    <w:rsid w:val="002E501D"/>
    <w:rsid w:val="002F3F97"/>
    <w:rsid w:val="002F4016"/>
    <w:rsid w:val="002F6145"/>
    <w:rsid w:val="00301298"/>
    <w:rsid w:val="003035E8"/>
    <w:rsid w:val="00314BE3"/>
    <w:rsid w:val="00315E4A"/>
    <w:rsid w:val="00316EB0"/>
    <w:rsid w:val="00317B93"/>
    <w:rsid w:val="00321BEB"/>
    <w:rsid w:val="00323BEE"/>
    <w:rsid w:val="0032674D"/>
    <w:rsid w:val="00326C73"/>
    <w:rsid w:val="00326D80"/>
    <w:rsid w:val="0033219B"/>
    <w:rsid w:val="00334C38"/>
    <w:rsid w:val="00341192"/>
    <w:rsid w:val="00341C0A"/>
    <w:rsid w:val="003429A3"/>
    <w:rsid w:val="003430C0"/>
    <w:rsid w:val="00352989"/>
    <w:rsid w:val="00354991"/>
    <w:rsid w:val="0035608E"/>
    <w:rsid w:val="00357094"/>
    <w:rsid w:val="003603FB"/>
    <w:rsid w:val="0036265C"/>
    <w:rsid w:val="00362DAE"/>
    <w:rsid w:val="00364649"/>
    <w:rsid w:val="00376E28"/>
    <w:rsid w:val="00377572"/>
    <w:rsid w:val="00381DF4"/>
    <w:rsid w:val="003A0ECE"/>
    <w:rsid w:val="003A223C"/>
    <w:rsid w:val="003A2E6F"/>
    <w:rsid w:val="003A4AFD"/>
    <w:rsid w:val="003A72BC"/>
    <w:rsid w:val="003A7CA8"/>
    <w:rsid w:val="003B34AB"/>
    <w:rsid w:val="003B4591"/>
    <w:rsid w:val="003B4C10"/>
    <w:rsid w:val="003B6245"/>
    <w:rsid w:val="003B657A"/>
    <w:rsid w:val="003B774C"/>
    <w:rsid w:val="003C0316"/>
    <w:rsid w:val="003C44D8"/>
    <w:rsid w:val="003C7B03"/>
    <w:rsid w:val="003D5D82"/>
    <w:rsid w:val="003D633F"/>
    <w:rsid w:val="003E02F1"/>
    <w:rsid w:val="003E3BB5"/>
    <w:rsid w:val="003F2C3C"/>
    <w:rsid w:val="003F4BF2"/>
    <w:rsid w:val="003F5603"/>
    <w:rsid w:val="0040300B"/>
    <w:rsid w:val="0040492F"/>
    <w:rsid w:val="00404BEF"/>
    <w:rsid w:val="00404DBC"/>
    <w:rsid w:val="00412F4B"/>
    <w:rsid w:val="004157F2"/>
    <w:rsid w:val="00416294"/>
    <w:rsid w:val="004206A9"/>
    <w:rsid w:val="00421908"/>
    <w:rsid w:val="004248AE"/>
    <w:rsid w:val="004268A0"/>
    <w:rsid w:val="00430A6B"/>
    <w:rsid w:val="0043608B"/>
    <w:rsid w:val="00441ABC"/>
    <w:rsid w:val="00447B96"/>
    <w:rsid w:val="00454F60"/>
    <w:rsid w:val="00460E15"/>
    <w:rsid w:val="00464385"/>
    <w:rsid w:val="00464F50"/>
    <w:rsid w:val="004666E9"/>
    <w:rsid w:val="004708BB"/>
    <w:rsid w:val="00472BF6"/>
    <w:rsid w:val="00474EB7"/>
    <w:rsid w:val="00485284"/>
    <w:rsid w:val="004863F7"/>
    <w:rsid w:val="00494083"/>
    <w:rsid w:val="00495971"/>
    <w:rsid w:val="00496CA6"/>
    <w:rsid w:val="004A27C5"/>
    <w:rsid w:val="004A3746"/>
    <w:rsid w:val="004A4135"/>
    <w:rsid w:val="004A7A26"/>
    <w:rsid w:val="004B18BE"/>
    <w:rsid w:val="004B2C44"/>
    <w:rsid w:val="004B2DAD"/>
    <w:rsid w:val="004B4AEB"/>
    <w:rsid w:val="004C60B8"/>
    <w:rsid w:val="004D0AD4"/>
    <w:rsid w:val="004D2B01"/>
    <w:rsid w:val="004D4205"/>
    <w:rsid w:val="004D6656"/>
    <w:rsid w:val="004E0EA7"/>
    <w:rsid w:val="004E108A"/>
    <w:rsid w:val="004E28B6"/>
    <w:rsid w:val="004E6ECD"/>
    <w:rsid w:val="004F0A29"/>
    <w:rsid w:val="004F1664"/>
    <w:rsid w:val="004F2B1C"/>
    <w:rsid w:val="004F6775"/>
    <w:rsid w:val="004F6B54"/>
    <w:rsid w:val="004F7781"/>
    <w:rsid w:val="00500106"/>
    <w:rsid w:val="005016E5"/>
    <w:rsid w:val="00501DCC"/>
    <w:rsid w:val="005053A4"/>
    <w:rsid w:val="00506293"/>
    <w:rsid w:val="00514141"/>
    <w:rsid w:val="00515B5A"/>
    <w:rsid w:val="0051723B"/>
    <w:rsid w:val="00520B7B"/>
    <w:rsid w:val="00521634"/>
    <w:rsid w:val="00522291"/>
    <w:rsid w:val="00522798"/>
    <w:rsid w:val="005228D7"/>
    <w:rsid w:val="005243C3"/>
    <w:rsid w:val="0052638E"/>
    <w:rsid w:val="00530582"/>
    <w:rsid w:val="00532721"/>
    <w:rsid w:val="005331E5"/>
    <w:rsid w:val="005332F4"/>
    <w:rsid w:val="00536378"/>
    <w:rsid w:val="00541CA9"/>
    <w:rsid w:val="00542834"/>
    <w:rsid w:val="00546E42"/>
    <w:rsid w:val="00547084"/>
    <w:rsid w:val="00547634"/>
    <w:rsid w:val="005477BD"/>
    <w:rsid w:val="0055346A"/>
    <w:rsid w:val="00560828"/>
    <w:rsid w:val="005658A5"/>
    <w:rsid w:val="005711D9"/>
    <w:rsid w:val="00572B85"/>
    <w:rsid w:val="00573C42"/>
    <w:rsid w:val="00573EF8"/>
    <w:rsid w:val="005808E4"/>
    <w:rsid w:val="00582A90"/>
    <w:rsid w:val="00583F01"/>
    <w:rsid w:val="00587BA2"/>
    <w:rsid w:val="0059537B"/>
    <w:rsid w:val="00597B8F"/>
    <w:rsid w:val="005A2EFF"/>
    <w:rsid w:val="005A5FDC"/>
    <w:rsid w:val="005A67C8"/>
    <w:rsid w:val="005B165F"/>
    <w:rsid w:val="005B2F0C"/>
    <w:rsid w:val="005B46AA"/>
    <w:rsid w:val="005B5D4E"/>
    <w:rsid w:val="005B7079"/>
    <w:rsid w:val="005D0AAA"/>
    <w:rsid w:val="005D26A2"/>
    <w:rsid w:val="005D2D09"/>
    <w:rsid w:val="005D7B48"/>
    <w:rsid w:val="005E4259"/>
    <w:rsid w:val="005E4352"/>
    <w:rsid w:val="005E4D59"/>
    <w:rsid w:val="005F04AB"/>
    <w:rsid w:val="005F1AEA"/>
    <w:rsid w:val="005F1F55"/>
    <w:rsid w:val="005F4EB7"/>
    <w:rsid w:val="005F4F1E"/>
    <w:rsid w:val="005F500E"/>
    <w:rsid w:val="005F560D"/>
    <w:rsid w:val="005F78F3"/>
    <w:rsid w:val="00602381"/>
    <w:rsid w:val="00604ACE"/>
    <w:rsid w:val="006106C2"/>
    <w:rsid w:val="006114C3"/>
    <w:rsid w:val="006134D2"/>
    <w:rsid w:val="00614D2F"/>
    <w:rsid w:val="00615B3F"/>
    <w:rsid w:val="00615EF1"/>
    <w:rsid w:val="006178F2"/>
    <w:rsid w:val="0063648D"/>
    <w:rsid w:val="00637A0F"/>
    <w:rsid w:val="00642FD1"/>
    <w:rsid w:val="0064618D"/>
    <w:rsid w:val="006474EE"/>
    <w:rsid w:val="00651D1C"/>
    <w:rsid w:val="00653037"/>
    <w:rsid w:val="00654BA5"/>
    <w:rsid w:val="00655D84"/>
    <w:rsid w:val="00661AA6"/>
    <w:rsid w:val="00662434"/>
    <w:rsid w:val="00663690"/>
    <w:rsid w:val="00672FF4"/>
    <w:rsid w:val="006760BE"/>
    <w:rsid w:val="00676E1E"/>
    <w:rsid w:val="00677059"/>
    <w:rsid w:val="006772D9"/>
    <w:rsid w:val="00680B27"/>
    <w:rsid w:val="00683827"/>
    <w:rsid w:val="006847DA"/>
    <w:rsid w:val="00684B9D"/>
    <w:rsid w:val="006850B8"/>
    <w:rsid w:val="0069065C"/>
    <w:rsid w:val="006912AD"/>
    <w:rsid w:val="0069495C"/>
    <w:rsid w:val="00694D06"/>
    <w:rsid w:val="0069736C"/>
    <w:rsid w:val="006A0221"/>
    <w:rsid w:val="006A08DD"/>
    <w:rsid w:val="006A2BD8"/>
    <w:rsid w:val="006A424D"/>
    <w:rsid w:val="006A51ED"/>
    <w:rsid w:val="006A5AD0"/>
    <w:rsid w:val="006A5D4C"/>
    <w:rsid w:val="006A6C6A"/>
    <w:rsid w:val="006B1051"/>
    <w:rsid w:val="006B4F82"/>
    <w:rsid w:val="006C0746"/>
    <w:rsid w:val="006C10DD"/>
    <w:rsid w:val="006C3C80"/>
    <w:rsid w:val="006D1B3C"/>
    <w:rsid w:val="006D5186"/>
    <w:rsid w:val="006E1653"/>
    <w:rsid w:val="006E4FD7"/>
    <w:rsid w:val="006E690A"/>
    <w:rsid w:val="006E6CCA"/>
    <w:rsid w:val="006E7E3F"/>
    <w:rsid w:val="006F0040"/>
    <w:rsid w:val="006F1663"/>
    <w:rsid w:val="006F652C"/>
    <w:rsid w:val="00707751"/>
    <w:rsid w:val="00710AEB"/>
    <w:rsid w:val="007115AB"/>
    <w:rsid w:val="00711DC3"/>
    <w:rsid w:val="007124C7"/>
    <w:rsid w:val="00713327"/>
    <w:rsid w:val="007164FF"/>
    <w:rsid w:val="0071748B"/>
    <w:rsid w:val="007265AF"/>
    <w:rsid w:val="007273B1"/>
    <w:rsid w:val="00732CF6"/>
    <w:rsid w:val="00732EB5"/>
    <w:rsid w:val="00742BBA"/>
    <w:rsid w:val="00743B5E"/>
    <w:rsid w:val="0074577E"/>
    <w:rsid w:val="007478C8"/>
    <w:rsid w:val="007525FF"/>
    <w:rsid w:val="0075518A"/>
    <w:rsid w:val="0076147D"/>
    <w:rsid w:val="00761A73"/>
    <w:rsid w:val="00763A5B"/>
    <w:rsid w:val="0077398A"/>
    <w:rsid w:val="007834F0"/>
    <w:rsid w:val="0078681E"/>
    <w:rsid w:val="00790F0B"/>
    <w:rsid w:val="007910B5"/>
    <w:rsid w:val="00795DE8"/>
    <w:rsid w:val="007968C1"/>
    <w:rsid w:val="007A2467"/>
    <w:rsid w:val="007A503C"/>
    <w:rsid w:val="007A515B"/>
    <w:rsid w:val="007A5D01"/>
    <w:rsid w:val="007B1B7E"/>
    <w:rsid w:val="007B500E"/>
    <w:rsid w:val="007B5C15"/>
    <w:rsid w:val="007C39AA"/>
    <w:rsid w:val="007D4032"/>
    <w:rsid w:val="007D4A7E"/>
    <w:rsid w:val="007D7709"/>
    <w:rsid w:val="007D7D90"/>
    <w:rsid w:val="007D7E9D"/>
    <w:rsid w:val="007E0A11"/>
    <w:rsid w:val="007E0E0A"/>
    <w:rsid w:val="007E290A"/>
    <w:rsid w:val="007E3686"/>
    <w:rsid w:val="007E428B"/>
    <w:rsid w:val="007E486B"/>
    <w:rsid w:val="007F2EF0"/>
    <w:rsid w:val="007F34E3"/>
    <w:rsid w:val="00800831"/>
    <w:rsid w:val="0080447F"/>
    <w:rsid w:val="00807DBA"/>
    <w:rsid w:val="0081011E"/>
    <w:rsid w:val="008130C3"/>
    <w:rsid w:val="00817BE8"/>
    <w:rsid w:val="00820FC8"/>
    <w:rsid w:val="00823645"/>
    <w:rsid w:val="008238D2"/>
    <w:rsid w:val="00823FBE"/>
    <w:rsid w:val="00825719"/>
    <w:rsid w:val="00825767"/>
    <w:rsid w:val="00831431"/>
    <w:rsid w:val="00831927"/>
    <w:rsid w:val="00831EBB"/>
    <w:rsid w:val="00832968"/>
    <w:rsid w:val="008346A1"/>
    <w:rsid w:val="008359FB"/>
    <w:rsid w:val="0084517C"/>
    <w:rsid w:val="00851238"/>
    <w:rsid w:val="00854C64"/>
    <w:rsid w:val="00855597"/>
    <w:rsid w:val="0085777D"/>
    <w:rsid w:val="008639FE"/>
    <w:rsid w:val="0086653C"/>
    <w:rsid w:val="00871EDF"/>
    <w:rsid w:val="008735E2"/>
    <w:rsid w:val="008749AF"/>
    <w:rsid w:val="008768FA"/>
    <w:rsid w:val="00880AF2"/>
    <w:rsid w:val="008A3122"/>
    <w:rsid w:val="008A780F"/>
    <w:rsid w:val="008B3165"/>
    <w:rsid w:val="008B33E2"/>
    <w:rsid w:val="008B3DD7"/>
    <w:rsid w:val="008C0320"/>
    <w:rsid w:val="008C04A0"/>
    <w:rsid w:val="008C06E1"/>
    <w:rsid w:val="008C19E3"/>
    <w:rsid w:val="008C2E3C"/>
    <w:rsid w:val="008C4A04"/>
    <w:rsid w:val="008C5308"/>
    <w:rsid w:val="008C73C5"/>
    <w:rsid w:val="008D4986"/>
    <w:rsid w:val="008E0B2F"/>
    <w:rsid w:val="008F2000"/>
    <w:rsid w:val="008F30C8"/>
    <w:rsid w:val="008F373A"/>
    <w:rsid w:val="008F628D"/>
    <w:rsid w:val="008F7478"/>
    <w:rsid w:val="00901059"/>
    <w:rsid w:val="009024D8"/>
    <w:rsid w:val="00903B8D"/>
    <w:rsid w:val="00906E07"/>
    <w:rsid w:val="009149C4"/>
    <w:rsid w:val="009174D7"/>
    <w:rsid w:val="009226B7"/>
    <w:rsid w:val="00924C56"/>
    <w:rsid w:val="00924FA4"/>
    <w:rsid w:val="00931510"/>
    <w:rsid w:val="00934262"/>
    <w:rsid w:val="00936A71"/>
    <w:rsid w:val="00941647"/>
    <w:rsid w:val="009432FC"/>
    <w:rsid w:val="00943E1B"/>
    <w:rsid w:val="009450E7"/>
    <w:rsid w:val="00945D46"/>
    <w:rsid w:val="00946897"/>
    <w:rsid w:val="00946EE1"/>
    <w:rsid w:val="009548B5"/>
    <w:rsid w:val="00957938"/>
    <w:rsid w:val="009662BE"/>
    <w:rsid w:val="00967617"/>
    <w:rsid w:val="00970F5A"/>
    <w:rsid w:val="009711C8"/>
    <w:rsid w:val="00976CFF"/>
    <w:rsid w:val="00980CA6"/>
    <w:rsid w:val="00980CBE"/>
    <w:rsid w:val="00982A5E"/>
    <w:rsid w:val="00983B4A"/>
    <w:rsid w:val="00985428"/>
    <w:rsid w:val="0099395E"/>
    <w:rsid w:val="009947B9"/>
    <w:rsid w:val="009969E0"/>
    <w:rsid w:val="00996AE0"/>
    <w:rsid w:val="009A3A35"/>
    <w:rsid w:val="009A444E"/>
    <w:rsid w:val="009A52D4"/>
    <w:rsid w:val="009A6681"/>
    <w:rsid w:val="009A7270"/>
    <w:rsid w:val="009B251F"/>
    <w:rsid w:val="009C0396"/>
    <w:rsid w:val="009C2508"/>
    <w:rsid w:val="009C2F44"/>
    <w:rsid w:val="009C3E9C"/>
    <w:rsid w:val="009C5B41"/>
    <w:rsid w:val="009C6522"/>
    <w:rsid w:val="009C6A54"/>
    <w:rsid w:val="009C7EA3"/>
    <w:rsid w:val="009D1460"/>
    <w:rsid w:val="009D22A6"/>
    <w:rsid w:val="009E1EA0"/>
    <w:rsid w:val="009E3CF1"/>
    <w:rsid w:val="009E47F6"/>
    <w:rsid w:val="009F2639"/>
    <w:rsid w:val="009F3676"/>
    <w:rsid w:val="009F5E6A"/>
    <w:rsid w:val="009F7D78"/>
    <w:rsid w:val="00A00E51"/>
    <w:rsid w:val="00A07D7D"/>
    <w:rsid w:val="00A14198"/>
    <w:rsid w:val="00A17752"/>
    <w:rsid w:val="00A2256A"/>
    <w:rsid w:val="00A2296A"/>
    <w:rsid w:val="00A24B0E"/>
    <w:rsid w:val="00A314D7"/>
    <w:rsid w:val="00A33DDA"/>
    <w:rsid w:val="00A407B1"/>
    <w:rsid w:val="00A40AFB"/>
    <w:rsid w:val="00A424BE"/>
    <w:rsid w:val="00A43F98"/>
    <w:rsid w:val="00A443FE"/>
    <w:rsid w:val="00A46BDD"/>
    <w:rsid w:val="00A503E0"/>
    <w:rsid w:val="00A50582"/>
    <w:rsid w:val="00A50E7C"/>
    <w:rsid w:val="00A538B2"/>
    <w:rsid w:val="00A579F5"/>
    <w:rsid w:val="00A6422C"/>
    <w:rsid w:val="00A66161"/>
    <w:rsid w:val="00A668C8"/>
    <w:rsid w:val="00A7060F"/>
    <w:rsid w:val="00A732EE"/>
    <w:rsid w:val="00A772D2"/>
    <w:rsid w:val="00A80A31"/>
    <w:rsid w:val="00A80A43"/>
    <w:rsid w:val="00A84D8F"/>
    <w:rsid w:val="00A91B52"/>
    <w:rsid w:val="00A92F3A"/>
    <w:rsid w:val="00AA0E1D"/>
    <w:rsid w:val="00AA1ED6"/>
    <w:rsid w:val="00AB4E70"/>
    <w:rsid w:val="00AB79B6"/>
    <w:rsid w:val="00AB7E37"/>
    <w:rsid w:val="00AC2E08"/>
    <w:rsid w:val="00AC3103"/>
    <w:rsid w:val="00AC7FB2"/>
    <w:rsid w:val="00AC7FF2"/>
    <w:rsid w:val="00AE02D2"/>
    <w:rsid w:val="00AE0F36"/>
    <w:rsid w:val="00AE1646"/>
    <w:rsid w:val="00AE29EE"/>
    <w:rsid w:val="00AE301B"/>
    <w:rsid w:val="00AF47D5"/>
    <w:rsid w:val="00AF4808"/>
    <w:rsid w:val="00B02AEF"/>
    <w:rsid w:val="00B0684A"/>
    <w:rsid w:val="00B1599E"/>
    <w:rsid w:val="00B15E68"/>
    <w:rsid w:val="00B160FE"/>
    <w:rsid w:val="00B16999"/>
    <w:rsid w:val="00B203D5"/>
    <w:rsid w:val="00B215CC"/>
    <w:rsid w:val="00B21E47"/>
    <w:rsid w:val="00B22DD8"/>
    <w:rsid w:val="00B238BB"/>
    <w:rsid w:val="00B239BE"/>
    <w:rsid w:val="00B34B06"/>
    <w:rsid w:val="00B34EE1"/>
    <w:rsid w:val="00B37662"/>
    <w:rsid w:val="00B427DB"/>
    <w:rsid w:val="00B42D0B"/>
    <w:rsid w:val="00B43CE3"/>
    <w:rsid w:val="00B45214"/>
    <w:rsid w:val="00B46803"/>
    <w:rsid w:val="00B5121D"/>
    <w:rsid w:val="00B547B9"/>
    <w:rsid w:val="00B54B4A"/>
    <w:rsid w:val="00B60F8F"/>
    <w:rsid w:val="00B65E2B"/>
    <w:rsid w:val="00B668F4"/>
    <w:rsid w:val="00B7174C"/>
    <w:rsid w:val="00B73EAC"/>
    <w:rsid w:val="00B7553B"/>
    <w:rsid w:val="00B75764"/>
    <w:rsid w:val="00B805C6"/>
    <w:rsid w:val="00B84687"/>
    <w:rsid w:val="00B90CD5"/>
    <w:rsid w:val="00B92521"/>
    <w:rsid w:val="00B9516A"/>
    <w:rsid w:val="00BA12FC"/>
    <w:rsid w:val="00BA1A92"/>
    <w:rsid w:val="00BA3641"/>
    <w:rsid w:val="00BA4E45"/>
    <w:rsid w:val="00BA50BC"/>
    <w:rsid w:val="00BB3A6F"/>
    <w:rsid w:val="00BC11A4"/>
    <w:rsid w:val="00BC20A1"/>
    <w:rsid w:val="00BC214C"/>
    <w:rsid w:val="00BC5B4F"/>
    <w:rsid w:val="00BC7463"/>
    <w:rsid w:val="00BD19AF"/>
    <w:rsid w:val="00BD34D5"/>
    <w:rsid w:val="00BD53C6"/>
    <w:rsid w:val="00BD5930"/>
    <w:rsid w:val="00BD59A3"/>
    <w:rsid w:val="00BE0718"/>
    <w:rsid w:val="00BE2236"/>
    <w:rsid w:val="00BE45CF"/>
    <w:rsid w:val="00BE507E"/>
    <w:rsid w:val="00BF0CF3"/>
    <w:rsid w:val="00BF37D4"/>
    <w:rsid w:val="00BF48CD"/>
    <w:rsid w:val="00BF51BA"/>
    <w:rsid w:val="00BF57BD"/>
    <w:rsid w:val="00C00116"/>
    <w:rsid w:val="00C00E7C"/>
    <w:rsid w:val="00C02C47"/>
    <w:rsid w:val="00C04341"/>
    <w:rsid w:val="00C078E5"/>
    <w:rsid w:val="00C10105"/>
    <w:rsid w:val="00C10C9B"/>
    <w:rsid w:val="00C12856"/>
    <w:rsid w:val="00C1412C"/>
    <w:rsid w:val="00C20DB5"/>
    <w:rsid w:val="00C217EC"/>
    <w:rsid w:val="00C23436"/>
    <w:rsid w:val="00C2374A"/>
    <w:rsid w:val="00C23BAC"/>
    <w:rsid w:val="00C23D13"/>
    <w:rsid w:val="00C2466A"/>
    <w:rsid w:val="00C25E76"/>
    <w:rsid w:val="00C265E0"/>
    <w:rsid w:val="00C265F0"/>
    <w:rsid w:val="00C30C8E"/>
    <w:rsid w:val="00C31FB0"/>
    <w:rsid w:val="00C407A4"/>
    <w:rsid w:val="00C42531"/>
    <w:rsid w:val="00C433EB"/>
    <w:rsid w:val="00C44C08"/>
    <w:rsid w:val="00C44FD7"/>
    <w:rsid w:val="00C4518F"/>
    <w:rsid w:val="00C46181"/>
    <w:rsid w:val="00C47A98"/>
    <w:rsid w:val="00C51CD8"/>
    <w:rsid w:val="00C54041"/>
    <w:rsid w:val="00C540B6"/>
    <w:rsid w:val="00C61E70"/>
    <w:rsid w:val="00C622AD"/>
    <w:rsid w:val="00C637A2"/>
    <w:rsid w:val="00C6752A"/>
    <w:rsid w:val="00C751AA"/>
    <w:rsid w:val="00C76261"/>
    <w:rsid w:val="00C864E2"/>
    <w:rsid w:val="00C93CC7"/>
    <w:rsid w:val="00C94A20"/>
    <w:rsid w:val="00C94A48"/>
    <w:rsid w:val="00C96211"/>
    <w:rsid w:val="00CA21D1"/>
    <w:rsid w:val="00CA3022"/>
    <w:rsid w:val="00CA73B8"/>
    <w:rsid w:val="00CB0303"/>
    <w:rsid w:val="00CB295A"/>
    <w:rsid w:val="00CB4C73"/>
    <w:rsid w:val="00CB6F77"/>
    <w:rsid w:val="00CC071A"/>
    <w:rsid w:val="00CC4E5F"/>
    <w:rsid w:val="00CC507E"/>
    <w:rsid w:val="00CC7312"/>
    <w:rsid w:val="00CD4163"/>
    <w:rsid w:val="00CE0298"/>
    <w:rsid w:val="00CE03B3"/>
    <w:rsid w:val="00CE0BB7"/>
    <w:rsid w:val="00CE0CF2"/>
    <w:rsid w:val="00CE120C"/>
    <w:rsid w:val="00CE1F95"/>
    <w:rsid w:val="00CE4CD9"/>
    <w:rsid w:val="00CE726E"/>
    <w:rsid w:val="00D04C21"/>
    <w:rsid w:val="00D05869"/>
    <w:rsid w:val="00D1166B"/>
    <w:rsid w:val="00D144CA"/>
    <w:rsid w:val="00D154B8"/>
    <w:rsid w:val="00D15A25"/>
    <w:rsid w:val="00D17000"/>
    <w:rsid w:val="00D2725D"/>
    <w:rsid w:val="00D27412"/>
    <w:rsid w:val="00D301B9"/>
    <w:rsid w:val="00D32EB8"/>
    <w:rsid w:val="00D34DB7"/>
    <w:rsid w:val="00D3704E"/>
    <w:rsid w:val="00D402A6"/>
    <w:rsid w:val="00D40947"/>
    <w:rsid w:val="00D414A9"/>
    <w:rsid w:val="00D4280F"/>
    <w:rsid w:val="00D454A5"/>
    <w:rsid w:val="00D47F06"/>
    <w:rsid w:val="00D50249"/>
    <w:rsid w:val="00D55A2E"/>
    <w:rsid w:val="00D614E8"/>
    <w:rsid w:val="00D660BC"/>
    <w:rsid w:val="00D71AF2"/>
    <w:rsid w:val="00D74D61"/>
    <w:rsid w:val="00D74E5C"/>
    <w:rsid w:val="00D756D3"/>
    <w:rsid w:val="00D77D1F"/>
    <w:rsid w:val="00D80A26"/>
    <w:rsid w:val="00D81119"/>
    <w:rsid w:val="00D81A93"/>
    <w:rsid w:val="00D81D5F"/>
    <w:rsid w:val="00D82EE0"/>
    <w:rsid w:val="00D831D3"/>
    <w:rsid w:val="00D85174"/>
    <w:rsid w:val="00D86A0B"/>
    <w:rsid w:val="00D92327"/>
    <w:rsid w:val="00D95525"/>
    <w:rsid w:val="00D974C4"/>
    <w:rsid w:val="00DA0C5D"/>
    <w:rsid w:val="00DA2610"/>
    <w:rsid w:val="00DA2E48"/>
    <w:rsid w:val="00DA39CB"/>
    <w:rsid w:val="00DB762B"/>
    <w:rsid w:val="00DC3FA4"/>
    <w:rsid w:val="00DC6259"/>
    <w:rsid w:val="00DC71D4"/>
    <w:rsid w:val="00DC7304"/>
    <w:rsid w:val="00DD0866"/>
    <w:rsid w:val="00DD0870"/>
    <w:rsid w:val="00DD0ABA"/>
    <w:rsid w:val="00DD0FC8"/>
    <w:rsid w:val="00DD7C19"/>
    <w:rsid w:val="00DE0C70"/>
    <w:rsid w:val="00DE36FD"/>
    <w:rsid w:val="00DF3405"/>
    <w:rsid w:val="00DF41AD"/>
    <w:rsid w:val="00DF5E0B"/>
    <w:rsid w:val="00E00763"/>
    <w:rsid w:val="00E02171"/>
    <w:rsid w:val="00E06DD6"/>
    <w:rsid w:val="00E07345"/>
    <w:rsid w:val="00E073AC"/>
    <w:rsid w:val="00E26CD8"/>
    <w:rsid w:val="00E27E99"/>
    <w:rsid w:val="00E3467D"/>
    <w:rsid w:val="00E4022A"/>
    <w:rsid w:val="00E405FA"/>
    <w:rsid w:val="00E40EDF"/>
    <w:rsid w:val="00E4406B"/>
    <w:rsid w:val="00E46604"/>
    <w:rsid w:val="00E46C75"/>
    <w:rsid w:val="00E52CF1"/>
    <w:rsid w:val="00E5415F"/>
    <w:rsid w:val="00E549EA"/>
    <w:rsid w:val="00E55B03"/>
    <w:rsid w:val="00E61792"/>
    <w:rsid w:val="00E65EEB"/>
    <w:rsid w:val="00E67BA5"/>
    <w:rsid w:val="00E73F4C"/>
    <w:rsid w:val="00E75AA9"/>
    <w:rsid w:val="00E77B68"/>
    <w:rsid w:val="00E803B9"/>
    <w:rsid w:val="00E80BC4"/>
    <w:rsid w:val="00E82073"/>
    <w:rsid w:val="00E83981"/>
    <w:rsid w:val="00E84D5E"/>
    <w:rsid w:val="00E84DA3"/>
    <w:rsid w:val="00E9254C"/>
    <w:rsid w:val="00E929DF"/>
    <w:rsid w:val="00E961F9"/>
    <w:rsid w:val="00E97710"/>
    <w:rsid w:val="00EA02EC"/>
    <w:rsid w:val="00EA145F"/>
    <w:rsid w:val="00EA2D9B"/>
    <w:rsid w:val="00EA4C14"/>
    <w:rsid w:val="00EA570B"/>
    <w:rsid w:val="00EA726B"/>
    <w:rsid w:val="00EA7985"/>
    <w:rsid w:val="00EB3D01"/>
    <w:rsid w:val="00EC2C99"/>
    <w:rsid w:val="00EC79A7"/>
    <w:rsid w:val="00ED0FFE"/>
    <w:rsid w:val="00ED189B"/>
    <w:rsid w:val="00ED3836"/>
    <w:rsid w:val="00ED5860"/>
    <w:rsid w:val="00ED5C24"/>
    <w:rsid w:val="00ED69BA"/>
    <w:rsid w:val="00EE30E1"/>
    <w:rsid w:val="00EE3D25"/>
    <w:rsid w:val="00EE53EB"/>
    <w:rsid w:val="00F1024C"/>
    <w:rsid w:val="00F170E3"/>
    <w:rsid w:val="00F21003"/>
    <w:rsid w:val="00F2180B"/>
    <w:rsid w:val="00F264E5"/>
    <w:rsid w:val="00F27428"/>
    <w:rsid w:val="00F4105E"/>
    <w:rsid w:val="00F41BD1"/>
    <w:rsid w:val="00F43C04"/>
    <w:rsid w:val="00F45162"/>
    <w:rsid w:val="00F54DED"/>
    <w:rsid w:val="00F558A0"/>
    <w:rsid w:val="00F60A4D"/>
    <w:rsid w:val="00F610E2"/>
    <w:rsid w:val="00F61469"/>
    <w:rsid w:val="00F6582B"/>
    <w:rsid w:val="00F7284A"/>
    <w:rsid w:val="00F7350E"/>
    <w:rsid w:val="00F75CE8"/>
    <w:rsid w:val="00F803E8"/>
    <w:rsid w:val="00F831E8"/>
    <w:rsid w:val="00F84C7F"/>
    <w:rsid w:val="00F8775B"/>
    <w:rsid w:val="00F96CE4"/>
    <w:rsid w:val="00F96EDA"/>
    <w:rsid w:val="00F97B6F"/>
    <w:rsid w:val="00FA11DA"/>
    <w:rsid w:val="00FA4791"/>
    <w:rsid w:val="00FB1A8B"/>
    <w:rsid w:val="00FB3E6C"/>
    <w:rsid w:val="00FB40D1"/>
    <w:rsid w:val="00FB6C30"/>
    <w:rsid w:val="00FB772C"/>
    <w:rsid w:val="00FC0CBA"/>
    <w:rsid w:val="00FC1FF9"/>
    <w:rsid w:val="00FC38AF"/>
    <w:rsid w:val="00FC3C49"/>
    <w:rsid w:val="00FC3FA6"/>
    <w:rsid w:val="00FC54B2"/>
    <w:rsid w:val="00FC725F"/>
    <w:rsid w:val="00FD04D3"/>
    <w:rsid w:val="00FD1597"/>
    <w:rsid w:val="00FD55F4"/>
    <w:rsid w:val="00FD5ABD"/>
    <w:rsid w:val="00FE3007"/>
    <w:rsid w:val="00FE3151"/>
    <w:rsid w:val="00FE3490"/>
    <w:rsid w:val="00FF328C"/>
    <w:rsid w:val="00FF5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4DE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54DED"/>
    <w:pPr>
      <w:keepNext/>
      <w:spacing w:before="240" w:after="60"/>
      <w:outlineLvl w:val="1"/>
    </w:pPr>
    <w:rPr>
      <w:rFonts w:ascii="Cambria" w:hAnsi="Cambria"/>
      <w:b/>
      <w:bCs/>
      <w:i/>
      <w:iCs/>
      <w:sz w:val="28"/>
      <w:szCs w:val="28"/>
      <w:lang w:eastAsia="ja-JP"/>
    </w:rPr>
  </w:style>
  <w:style w:type="paragraph" w:styleId="Heading4">
    <w:name w:val="heading 4"/>
    <w:basedOn w:val="Normal"/>
    <w:next w:val="Normal"/>
    <w:link w:val="Heading4Char"/>
    <w:qFormat/>
    <w:rsid w:val="00F54DE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A3"/>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rsid w:val="005711D9"/>
    <w:rPr>
      <w:rFonts w:ascii="Times New Roman" w:hAnsi="Times New Roman" w:cs="Times New Roman" w:hint="default"/>
      <w:b w:val="0"/>
      <w:bCs w:val="0"/>
      <w:i w:val="0"/>
      <w:iCs w:val="0"/>
      <w:color w:val="000000"/>
      <w:sz w:val="28"/>
      <w:szCs w:val="28"/>
    </w:rPr>
  </w:style>
  <w:style w:type="paragraph" w:styleId="NormalWeb">
    <w:name w:val="Normal (Web)"/>
    <w:aliases w:val="Normal (Web) Char"/>
    <w:basedOn w:val="Normal"/>
    <w:link w:val="NormalWebChar1"/>
    <w:uiPriority w:val="99"/>
    <w:rsid w:val="00672FF4"/>
    <w:pPr>
      <w:spacing w:before="150" w:after="150"/>
    </w:pPr>
  </w:style>
  <w:style w:type="paragraph" w:styleId="BodyTextIndent">
    <w:name w:val="Body Text Indent"/>
    <w:basedOn w:val="Normal"/>
    <w:link w:val="BodyTextIndentChar"/>
    <w:rsid w:val="00F27428"/>
    <w:pPr>
      <w:spacing w:after="120"/>
      <w:ind w:left="283"/>
    </w:pPr>
    <w:rPr>
      <w:rFonts w:ascii=".VnTime" w:hAnsi=".VnTime"/>
      <w:szCs w:val="20"/>
    </w:rPr>
  </w:style>
  <w:style w:type="character" w:customStyle="1" w:styleId="BodyTextIndentChar">
    <w:name w:val="Body Text Indent Char"/>
    <w:basedOn w:val="DefaultParagraphFont"/>
    <w:link w:val="BodyTextIndent"/>
    <w:rsid w:val="00F27428"/>
    <w:rPr>
      <w:rFonts w:ascii=".VnTime" w:eastAsia="Times New Roman" w:hAnsi=".VnTime" w:cs="Times New Roman"/>
      <w:sz w:val="24"/>
      <w:szCs w:val="20"/>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basedOn w:val="DefaultParagraphFont"/>
    <w:link w:val="ftrefCharChar"/>
    <w:unhideWhenUsed/>
    <w:qFormat/>
    <w:rsid w:val="00FD5ABD"/>
    <w:rPr>
      <w:vertAlign w:val="superscript"/>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rsid w:val="00FD5ABD"/>
    <w:pPr>
      <w:spacing w:before="10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Char"/>
    <w:basedOn w:val="Normal"/>
    <w:link w:val="FootnoteTextChar"/>
    <w:unhideWhenUsed/>
    <w:qFormat/>
    <w:rsid w:val="00FD5ABD"/>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Char Char"/>
    <w:basedOn w:val="DefaultParagraphFont"/>
    <w:link w:val="FootnoteText"/>
    <w:qFormat/>
    <w:rsid w:val="00FD5ABD"/>
    <w:rPr>
      <w:sz w:val="20"/>
      <w:szCs w:val="20"/>
    </w:rPr>
  </w:style>
  <w:style w:type="character" w:customStyle="1" w:styleId="Bodytext">
    <w:name w:val="Body text_"/>
    <w:link w:val="BodyText6"/>
    <w:rsid w:val="00BE2236"/>
    <w:rPr>
      <w:sz w:val="26"/>
      <w:szCs w:val="26"/>
      <w:shd w:val="clear" w:color="auto" w:fill="FFFFFF"/>
    </w:rPr>
  </w:style>
  <w:style w:type="paragraph" w:customStyle="1" w:styleId="BodyText6">
    <w:name w:val="Body Text6"/>
    <w:basedOn w:val="Normal"/>
    <w:link w:val="Bodytext"/>
    <w:rsid w:val="00BE2236"/>
    <w:pPr>
      <w:widowControl w:val="0"/>
      <w:shd w:val="clear" w:color="auto" w:fill="FFFFFF"/>
      <w:spacing w:line="307" w:lineRule="exact"/>
      <w:jc w:val="both"/>
    </w:pPr>
    <w:rPr>
      <w:rFonts w:asciiTheme="minorHAnsi" w:eastAsiaTheme="minorHAnsi" w:hAnsiTheme="minorHAnsi" w:cstheme="minorBidi"/>
      <w:sz w:val="26"/>
      <w:szCs w:val="26"/>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qFormat/>
    <w:rsid w:val="004F0A29"/>
    <w:pPr>
      <w:spacing w:after="160" w:line="240" w:lineRule="exact"/>
    </w:pPr>
    <w:rPr>
      <w:sz w:val="20"/>
      <w:szCs w:val="20"/>
      <w:vertAlign w:val="superscript"/>
    </w:rPr>
  </w:style>
  <w:style w:type="character" w:customStyle="1" w:styleId="Heading1Char">
    <w:name w:val="Heading 1 Char"/>
    <w:basedOn w:val="DefaultParagraphFont"/>
    <w:link w:val="Heading1"/>
    <w:uiPriority w:val="9"/>
    <w:rsid w:val="00F54DED"/>
    <w:rPr>
      <w:rFonts w:ascii="Arial" w:eastAsia="Times New Roman" w:hAnsi="Arial" w:cs="Arial"/>
      <w:b/>
      <w:bCs/>
      <w:kern w:val="32"/>
      <w:sz w:val="32"/>
      <w:szCs w:val="32"/>
    </w:rPr>
  </w:style>
  <w:style w:type="character" w:customStyle="1" w:styleId="Heading2Char">
    <w:name w:val="Heading 2 Char"/>
    <w:basedOn w:val="DefaultParagraphFont"/>
    <w:link w:val="Heading2"/>
    <w:rsid w:val="00F54DED"/>
    <w:rPr>
      <w:rFonts w:ascii="Cambria" w:eastAsia="Times New Roman" w:hAnsi="Cambria" w:cs="Times New Roman"/>
      <w:b/>
      <w:bCs/>
      <w:i/>
      <w:iCs/>
      <w:sz w:val="28"/>
      <w:szCs w:val="28"/>
      <w:lang w:eastAsia="ja-JP"/>
    </w:rPr>
  </w:style>
  <w:style w:type="character" w:customStyle="1" w:styleId="Heading4Char">
    <w:name w:val="Heading 4 Char"/>
    <w:basedOn w:val="DefaultParagraphFont"/>
    <w:link w:val="Heading4"/>
    <w:rsid w:val="00F54DED"/>
    <w:rPr>
      <w:rFonts w:ascii="Calibri" w:eastAsia="Times New Roman" w:hAnsi="Calibri" w:cs="Times New Roman"/>
      <w:b/>
      <w:bCs/>
      <w:sz w:val="28"/>
      <w:szCs w:val="28"/>
    </w:rPr>
  </w:style>
  <w:style w:type="paragraph" w:customStyle="1" w:styleId="Header3">
    <w:name w:val="Header 3"/>
    <w:basedOn w:val="Normal"/>
    <w:rsid w:val="00F54DED"/>
    <w:pPr>
      <w:spacing w:before="120" w:line="288" w:lineRule="auto"/>
      <w:ind w:firstLine="720"/>
    </w:pPr>
    <w:rPr>
      <w:b/>
      <w:i/>
      <w:color w:val="000000"/>
      <w:sz w:val="28"/>
      <w:szCs w:val="28"/>
      <w:lang w:val="vi-VN"/>
    </w:rPr>
  </w:style>
  <w:style w:type="paragraph" w:customStyle="1" w:styleId="Cutrc2">
    <w:name w:val="CÊu tróc2"/>
    <w:basedOn w:val="Normal"/>
    <w:rsid w:val="000964CF"/>
    <w:pPr>
      <w:numPr>
        <w:numId w:val="1"/>
      </w:numPr>
      <w:spacing w:before="120"/>
      <w:jc w:val="both"/>
    </w:pPr>
    <w:rPr>
      <w:rFonts w:ascii=".VnTime" w:hAnsi=".VnTime"/>
      <w:sz w:val="28"/>
      <w:szCs w:val="20"/>
    </w:rPr>
  </w:style>
  <w:style w:type="paragraph" w:styleId="BalloonText">
    <w:name w:val="Balloon Text"/>
    <w:basedOn w:val="Normal"/>
    <w:link w:val="BalloonTextChar"/>
    <w:uiPriority w:val="99"/>
    <w:semiHidden/>
    <w:unhideWhenUsed/>
    <w:rsid w:val="00FC38AF"/>
    <w:rPr>
      <w:rFonts w:ascii="Tahoma" w:hAnsi="Tahoma" w:cs="Tahoma"/>
      <w:sz w:val="16"/>
      <w:szCs w:val="16"/>
    </w:rPr>
  </w:style>
  <w:style w:type="character" w:customStyle="1" w:styleId="BalloonTextChar">
    <w:name w:val="Balloon Text Char"/>
    <w:basedOn w:val="DefaultParagraphFont"/>
    <w:link w:val="BalloonText"/>
    <w:uiPriority w:val="99"/>
    <w:semiHidden/>
    <w:rsid w:val="00FC38AF"/>
    <w:rPr>
      <w:rFonts w:ascii="Tahoma" w:hAnsi="Tahoma" w:cs="Tahoma"/>
      <w:sz w:val="16"/>
      <w:szCs w:val="16"/>
    </w:rPr>
  </w:style>
  <w:style w:type="paragraph" w:customStyle="1" w:styleId="TableParagraph">
    <w:name w:val="Table Paragraph"/>
    <w:basedOn w:val="Normal"/>
    <w:uiPriority w:val="1"/>
    <w:qFormat/>
    <w:rsid w:val="002021BF"/>
    <w:pPr>
      <w:widowControl w:val="0"/>
      <w:autoSpaceDE w:val="0"/>
      <w:autoSpaceDN w:val="0"/>
      <w:spacing w:line="252" w:lineRule="exact"/>
      <w:ind w:left="327" w:hanging="128"/>
    </w:pPr>
    <w:rPr>
      <w:sz w:val="22"/>
      <w:szCs w:val="22"/>
    </w:rPr>
  </w:style>
  <w:style w:type="paragraph" w:styleId="Header">
    <w:name w:val="header"/>
    <w:basedOn w:val="Normal"/>
    <w:link w:val="HeaderChar"/>
    <w:uiPriority w:val="99"/>
    <w:unhideWhenUsed/>
    <w:rsid w:val="0026556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65562"/>
  </w:style>
  <w:style w:type="paragraph" w:styleId="Footer">
    <w:name w:val="footer"/>
    <w:basedOn w:val="Normal"/>
    <w:link w:val="FooterChar"/>
    <w:uiPriority w:val="99"/>
    <w:unhideWhenUsed/>
    <w:rsid w:val="0026556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65562"/>
  </w:style>
  <w:style w:type="character" w:customStyle="1" w:styleId="fontstyle21">
    <w:name w:val="fontstyle21"/>
    <w:rsid w:val="00597B8F"/>
    <w:rPr>
      <w:rFonts w:ascii="TimesNewRomanPSMT" w:hAnsi="TimesNewRomanPSMT" w:hint="default"/>
      <w:b w:val="0"/>
      <w:bCs w:val="0"/>
      <w:i w:val="0"/>
      <w:iCs w:val="0"/>
      <w:color w:val="000000"/>
      <w:sz w:val="28"/>
      <w:szCs w:val="28"/>
    </w:rPr>
  </w:style>
  <w:style w:type="character" w:customStyle="1" w:styleId="NormalWebChar1">
    <w:name w:val="Normal (Web) Char1"/>
    <w:aliases w:val="Normal (Web) Char Char"/>
    <w:link w:val="NormalWeb"/>
    <w:uiPriority w:val="99"/>
    <w:locked/>
    <w:rsid w:val="00597B8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1D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4DE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54DED"/>
    <w:pPr>
      <w:keepNext/>
      <w:spacing w:before="240" w:after="60"/>
      <w:outlineLvl w:val="1"/>
    </w:pPr>
    <w:rPr>
      <w:rFonts w:ascii="Cambria" w:hAnsi="Cambria"/>
      <w:b/>
      <w:bCs/>
      <w:i/>
      <w:iCs/>
      <w:sz w:val="28"/>
      <w:szCs w:val="28"/>
      <w:lang w:eastAsia="ja-JP"/>
    </w:rPr>
  </w:style>
  <w:style w:type="paragraph" w:styleId="Heading4">
    <w:name w:val="heading 4"/>
    <w:basedOn w:val="Normal"/>
    <w:next w:val="Normal"/>
    <w:link w:val="Heading4Char"/>
    <w:qFormat/>
    <w:rsid w:val="00F54DE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A3"/>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rsid w:val="005711D9"/>
    <w:rPr>
      <w:rFonts w:ascii="Times New Roman" w:hAnsi="Times New Roman" w:cs="Times New Roman" w:hint="default"/>
      <w:b w:val="0"/>
      <w:bCs w:val="0"/>
      <w:i w:val="0"/>
      <w:iCs w:val="0"/>
      <w:color w:val="000000"/>
      <w:sz w:val="28"/>
      <w:szCs w:val="28"/>
    </w:rPr>
  </w:style>
  <w:style w:type="paragraph" w:styleId="NormalWeb">
    <w:name w:val="Normal (Web)"/>
    <w:aliases w:val="Normal (Web) Char"/>
    <w:basedOn w:val="Normal"/>
    <w:link w:val="NormalWebChar1"/>
    <w:uiPriority w:val="99"/>
    <w:rsid w:val="00672FF4"/>
    <w:pPr>
      <w:spacing w:before="150" w:after="150"/>
    </w:pPr>
  </w:style>
  <w:style w:type="paragraph" w:styleId="BodyTextIndent">
    <w:name w:val="Body Text Indent"/>
    <w:basedOn w:val="Normal"/>
    <w:link w:val="BodyTextIndentChar"/>
    <w:rsid w:val="00F27428"/>
    <w:pPr>
      <w:spacing w:after="120"/>
      <w:ind w:left="283"/>
    </w:pPr>
    <w:rPr>
      <w:rFonts w:ascii=".VnTime" w:hAnsi=".VnTime"/>
      <w:szCs w:val="20"/>
    </w:rPr>
  </w:style>
  <w:style w:type="character" w:customStyle="1" w:styleId="BodyTextIndentChar">
    <w:name w:val="Body Text Indent Char"/>
    <w:basedOn w:val="DefaultParagraphFont"/>
    <w:link w:val="BodyTextIndent"/>
    <w:rsid w:val="00F27428"/>
    <w:rPr>
      <w:rFonts w:ascii=".VnTime" w:eastAsia="Times New Roman" w:hAnsi=".VnTime" w:cs="Times New Roman"/>
      <w:sz w:val="24"/>
      <w:szCs w:val="20"/>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basedOn w:val="DefaultParagraphFont"/>
    <w:link w:val="ftrefCharChar"/>
    <w:unhideWhenUsed/>
    <w:qFormat/>
    <w:rsid w:val="00FD5ABD"/>
    <w:rPr>
      <w:vertAlign w:val="superscript"/>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rsid w:val="00FD5ABD"/>
    <w:pPr>
      <w:spacing w:before="10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Char"/>
    <w:basedOn w:val="Normal"/>
    <w:link w:val="FootnoteTextChar"/>
    <w:unhideWhenUsed/>
    <w:qFormat/>
    <w:rsid w:val="00FD5ABD"/>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Char Char"/>
    <w:basedOn w:val="DefaultParagraphFont"/>
    <w:link w:val="FootnoteText"/>
    <w:qFormat/>
    <w:rsid w:val="00FD5ABD"/>
    <w:rPr>
      <w:sz w:val="20"/>
      <w:szCs w:val="20"/>
    </w:rPr>
  </w:style>
  <w:style w:type="character" w:customStyle="1" w:styleId="Bodytext">
    <w:name w:val="Body text_"/>
    <w:link w:val="BodyText6"/>
    <w:rsid w:val="00BE2236"/>
    <w:rPr>
      <w:sz w:val="26"/>
      <w:szCs w:val="26"/>
      <w:shd w:val="clear" w:color="auto" w:fill="FFFFFF"/>
    </w:rPr>
  </w:style>
  <w:style w:type="paragraph" w:customStyle="1" w:styleId="BodyText6">
    <w:name w:val="Body Text6"/>
    <w:basedOn w:val="Normal"/>
    <w:link w:val="Bodytext"/>
    <w:rsid w:val="00BE2236"/>
    <w:pPr>
      <w:widowControl w:val="0"/>
      <w:shd w:val="clear" w:color="auto" w:fill="FFFFFF"/>
      <w:spacing w:line="307" w:lineRule="exact"/>
      <w:jc w:val="both"/>
    </w:pPr>
    <w:rPr>
      <w:rFonts w:asciiTheme="minorHAnsi" w:eastAsiaTheme="minorHAnsi" w:hAnsiTheme="minorHAnsi" w:cstheme="minorBidi"/>
      <w:sz w:val="26"/>
      <w:szCs w:val="26"/>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qFormat/>
    <w:rsid w:val="004F0A29"/>
    <w:pPr>
      <w:spacing w:after="160" w:line="240" w:lineRule="exact"/>
    </w:pPr>
    <w:rPr>
      <w:sz w:val="20"/>
      <w:szCs w:val="20"/>
      <w:vertAlign w:val="superscript"/>
    </w:rPr>
  </w:style>
  <w:style w:type="character" w:customStyle="1" w:styleId="Heading1Char">
    <w:name w:val="Heading 1 Char"/>
    <w:basedOn w:val="DefaultParagraphFont"/>
    <w:link w:val="Heading1"/>
    <w:uiPriority w:val="9"/>
    <w:rsid w:val="00F54DED"/>
    <w:rPr>
      <w:rFonts w:ascii="Arial" w:eastAsia="Times New Roman" w:hAnsi="Arial" w:cs="Arial"/>
      <w:b/>
      <w:bCs/>
      <w:kern w:val="32"/>
      <w:sz w:val="32"/>
      <w:szCs w:val="32"/>
    </w:rPr>
  </w:style>
  <w:style w:type="character" w:customStyle="1" w:styleId="Heading2Char">
    <w:name w:val="Heading 2 Char"/>
    <w:basedOn w:val="DefaultParagraphFont"/>
    <w:link w:val="Heading2"/>
    <w:rsid w:val="00F54DED"/>
    <w:rPr>
      <w:rFonts w:ascii="Cambria" w:eastAsia="Times New Roman" w:hAnsi="Cambria" w:cs="Times New Roman"/>
      <w:b/>
      <w:bCs/>
      <w:i/>
      <w:iCs/>
      <w:sz w:val="28"/>
      <w:szCs w:val="28"/>
      <w:lang w:eastAsia="ja-JP"/>
    </w:rPr>
  </w:style>
  <w:style w:type="character" w:customStyle="1" w:styleId="Heading4Char">
    <w:name w:val="Heading 4 Char"/>
    <w:basedOn w:val="DefaultParagraphFont"/>
    <w:link w:val="Heading4"/>
    <w:rsid w:val="00F54DED"/>
    <w:rPr>
      <w:rFonts w:ascii="Calibri" w:eastAsia="Times New Roman" w:hAnsi="Calibri" w:cs="Times New Roman"/>
      <w:b/>
      <w:bCs/>
      <w:sz w:val="28"/>
      <w:szCs w:val="28"/>
    </w:rPr>
  </w:style>
  <w:style w:type="paragraph" w:customStyle="1" w:styleId="Header3">
    <w:name w:val="Header 3"/>
    <w:basedOn w:val="Normal"/>
    <w:rsid w:val="00F54DED"/>
    <w:pPr>
      <w:spacing w:before="120" w:line="288" w:lineRule="auto"/>
      <w:ind w:firstLine="720"/>
    </w:pPr>
    <w:rPr>
      <w:b/>
      <w:i/>
      <w:color w:val="000000"/>
      <w:sz w:val="28"/>
      <w:szCs w:val="28"/>
      <w:lang w:val="vi-VN"/>
    </w:rPr>
  </w:style>
  <w:style w:type="paragraph" w:customStyle="1" w:styleId="Cutrc2">
    <w:name w:val="CÊu tróc2"/>
    <w:basedOn w:val="Normal"/>
    <w:rsid w:val="000964CF"/>
    <w:pPr>
      <w:numPr>
        <w:numId w:val="1"/>
      </w:numPr>
      <w:spacing w:before="120"/>
      <w:jc w:val="both"/>
    </w:pPr>
    <w:rPr>
      <w:rFonts w:ascii=".VnTime" w:hAnsi=".VnTime"/>
      <w:sz w:val="28"/>
      <w:szCs w:val="20"/>
    </w:rPr>
  </w:style>
  <w:style w:type="paragraph" w:styleId="BalloonText">
    <w:name w:val="Balloon Text"/>
    <w:basedOn w:val="Normal"/>
    <w:link w:val="BalloonTextChar"/>
    <w:uiPriority w:val="99"/>
    <w:semiHidden/>
    <w:unhideWhenUsed/>
    <w:rsid w:val="00FC38AF"/>
    <w:rPr>
      <w:rFonts w:ascii="Tahoma" w:hAnsi="Tahoma" w:cs="Tahoma"/>
      <w:sz w:val="16"/>
      <w:szCs w:val="16"/>
    </w:rPr>
  </w:style>
  <w:style w:type="character" w:customStyle="1" w:styleId="BalloonTextChar">
    <w:name w:val="Balloon Text Char"/>
    <w:basedOn w:val="DefaultParagraphFont"/>
    <w:link w:val="BalloonText"/>
    <w:uiPriority w:val="99"/>
    <w:semiHidden/>
    <w:rsid w:val="00FC38AF"/>
    <w:rPr>
      <w:rFonts w:ascii="Tahoma" w:hAnsi="Tahoma" w:cs="Tahoma"/>
      <w:sz w:val="16"/>
      <w:szCs w:val="16"/>
    </w:rPr>
  </w:style>
  <w:style w:type="paragraph" w:customStyle="1" w:styleId="TableParagraph">
    <w:name w:val="Table Paragraph"/>
    <w:basedOn w:val="Normal"/>
    <w:uiPriority w:val="1"/>
    <w:qFormat/>
    <w:rsid w:val="002021BF"/>
    <w:pPr>
      <w:widowControl w:val="0"/>
      <w:autoSpaceDE w:val="0"/>
      <w:autoSpaceDN w:val="0"/>
      <w:spacing w:line="252" w:lineRule="exact"/>
      <w:ind w:left="327" w:hanging="128"/>
    </w:pPr>
    <w:rPr>
      <w:sz w:val="22"/>
      <w:szCs w:val="22"/>
    </w:rPr>
  </w:style>
  <w:style w:type="paragraph" w:styleId="Header">
    <w:name w:val="header"/>
    <w:basedOn w:val="Normal"/>
    <w:link w:val="HeaderChar"/>
    <w:uiPriority w:val="99"/>
    <w:unhideWhenUsed/>
    <w:rsid w:val="0026556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65562"/>
  </w:style>
  <w:style w:type="paragraph" w:styleId="Footer">
    <w:name w:val="footer"/>
    <w:basedOn w:val="Normal"/>
    <w:link w:val="FooterChar"/>
    <w:uiPriority w:val="99"/>
    <w:unhideWhenUsed/>
    <w:rsid w:val="0026556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65562"/>
  </w:style>
  <w:style w:type="character" w:customStyle="1" w:styleId="fontstyle21">
    <w:name w:val="fontstyle21"/>
    <w:rsid w:val="00597B8F"/>
    <w:rPr>
      <w:rFonts w:ascii="TimesNewRomanPSMT" w:hAnsi="TimesNewRomanPSMT" w:hint="default"/>
      <w:b w:val="0"/>
      <w:bCs w:val="0"/>
      <w:i w:val="0"/>
      <w:iCs w:val="0"/>
      <w:color w:val="000000"/>
      <w:sz w:val="28"/>
      <w:szCs w:val="28"/>
    </w:rPr>
  </w:style>
  <w:style w:type="character" w:customStyle="1" w:styleId="NormalWebChar1">
    <w:name w:val="Normal (Web) Char1"/>
    <w:aliases w:val="Normal (Web) Char Char"/>
    <w:link w:val="NormalWeb"/>
    <w:uiPriority w:val="99"/>
    <w:locked/>
    <w:rsid w:val="00597B8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1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9570">
      <w:bodyDiv w:val="1"/>
      <w:marLeft w:val="0"/>
      <w:marRight w:val="0"/>
      <w:marTop w:val="0"/>
      <w:marBottom w:val="0"/>
      <w:divBdr>
        <w:top w:val="none" w:sz="0" w:space="0" w:color="auto"/>
        <w:left w:val="none" w:sz="0" w:space="0" w:color="auto"/>
        <w:bottom w:val="none" w:sz="0" w:space="0" w:color="auto"/>
        <w:right w:val="none" w:sz="0" w:space="0" w:color="auto"/>
      </w:divBdr>
    </w:div>
    <w:div w:id="349962670">
      <w:bodyDiv w:val="1"/>
      <w:marLeft w:val="0"/>
      <w:marRight w:val="0"/>
      <w:marTop w:val="0"/>
      <w:marBottom w:val="0"/>
      <w:divBdr>
        <w:top w:val="none" w:sz="0" w:space="0" w:color="auto"/>
        <w:left w:val="none" w:sz="0" w:space="0" w:color="auto"/>
        <w:bottom w:val="none" w:sz="0" w:space="0" w:color="auto"/>
        <w:right w:val="none" w:sz="0" w:space="0" w:color="auto"/>
      </w:divBdr>
    </w:div>
    <w:div w:id="500439001">
      <w:bodyDiv w:val="1"/>
      <w:marLeft w:val="0"/>
      <w:marRight w:val="0"/>
      <w:marTop w:val="0"/>
      <w:marBottom w:val="0"/>
      <w:divBdr>
        <w:top w:val="none" w:sz="0" w:space="0" w:color="auto"/>
        <w:left w:val="none" w:sz="0" w:space="0" w:color="auto"/>
        <w:bottom w:val="none" w:sz="0" w:space="0" w:color="auto"/>
        <w:right w:val="none" w:sz="0" w:space="0" w:color="auto"/>
      </w:divBdr>
    </w:div>
    <w:div w:id="599067386">
      <w:bodyDiv w:val="1"/>
      <w:marLeft w:val="0"/>
      <w:marRight w:val="0"/>
      <w:marTop w:val="0"/>
      <w:marBottom w:val="0"/>
      <w:divBdr>
        <w:top w:val="none" w:sz="0" w:space="0" w:color="auto"/>
        <w:left w:val="none" w:sz="0" w:space="0" w:color="auto"/>
        <w:bottom w:val="none" w:sz="0" w:space="0" w:color="auto"/>
        <w:right w:val="none" w:sz="0" w:space="0" w:color="auto"/>
      </w:divBdr>
    </w:div>
    <w:div w:id="747507191">
      <w:bodyDiv w:val="1"/>
      <w:marLeft w:val="0"/>
      <w:marRight w:val="0"/>
      <w:marTop w:val="0"/>
      <w:marBottom w:val="0"/>
      <w:divBdr>
        <w:top w:val="none" w:sz="0" w:space="0" w:color="auto"/>
        <w:left w:val="none" w:sz="0" w:space="0" w:color="auto"/>
        <w:bottom w:val="none" w:sz="0" w:space="0" w:color="auto"/>
        <w:right w:val="none" w:sz="0" w:space="0" w:color="auto"/>
      </w:divBdr>
    </w:div>
    <w:div w:id="794103468">
      <w:bodyDiv w:val="1"/>
      <w:marLeft w:val="0"/>
      <w:marRight w:val="0"/>
      <w:marTop w:val="0"/>
      <w:marBottom w:val="0"/>
      <w:divBdr>
        <w:top w:val="none" w:sz="0" w:space="0" w:color="auto"/>
        <w:left w:val="none" w:sz="0" w:space="0" w:color="auto"/>
        <w:bottom w:val="none" w:sz="0" w:space="0" w:color="auto"/>
        <w:right w:val="none" w:sz="0" w:space="0" w:color="auto"/>
      </w:divBdr>
    </w:div>
    <w:div w:id="1167944138">
      <w:bodyDiv w:val="1"/>
      <w:marLeft w:val="0"/>
      <w:marRight w:val="0"/>
      <w:marTop w:val="0"/>
      <w:marBottom w:val="0"/>
      <w:divBdr>
        <w:top w:val="none" w:sz="0" w:space="0" w:color="auto"/>
        <w:left w:val="none" w:sz="0" w:space="0" w:color="auto"/>
        <w:bottom w:val="none" w:sz="0" w:space="0" w:color="auto"/>
        <w:right w:val="none" w:sz="0" w:space="0" w:color="auto"/>
      </w:divBdr>
    </w:div>
    <w:div w:id="1320040257">
      <w:bodyDiv w:val="1"/>
      <w:marLeft w:val="0"/>
      <w:marRight w:val="0"/>
      <w:marTop w:val="0"/>
      <w:marBottom w:val="0"/>
      <w:divBdr>
        <w:top w:val="none" w:sz="0" w:space="0" w:color="auto"/>
        <w:left w:val="none" w:sz="0" w:space="0" w:color="auto"/>
        <w:bottom w:val="none" w:sz="0" w:space="0" w:color="auto"/>
        <w:right w:val="none" w:sz="0" w:space="0" w:color="auto"/>
      </w:divBdr>
    </w:div>
    <w:div w:id="1322925666">
      <w:bodyDiv w:val="1"/>
      <w:marLeft w:val="0"/>
      <w:marRight w:val="0"/>
      <w:marTop w:val="0"/>
      <w:marBottom w:val="0"/>
      <w:divBdr>
        <w:top w:val="none" w:sz="0" w:space="0" w:color="auto"/>
        <w:left w:val="none" w:sz="0" w:space="0" w:color="auto"/>
        <w:bottom w:val="none" w:sz="0" w:space="0" w:color="auto"/>
        <w:right w:val="none" w:sz="0" w:space="0" w:color="auto"/>
      </w:divBdr>
    </w:div>
    <w:div w:id="1467507165">
      <w:bodyDiv w:val="1"/>
      <w:marLeft w:val="0"/>
      <w:marRight w:val="0"/>
      <w:marTop w:val="0"/>
      <w:marBottom w:val="0"/>
      <w:divBdr>
        <w:top w:val="none" w:sz="0" w:space="0" w:color="auto"/>
        <w:left w:val="none" w:sz="0" w:space="0" w:color="auto"/>
        <w:bottom w:val="none" w:sz="0" w:space="0" w:color="auto"/>
        <w:right w:val="none" w:sz="0" w:space="0" w:color="auto"/>
      </w:divBdr>
    </w:div>
    <w:div w:id="1660427911">
      <w:bodyDiv w:val="1"/>
      <w:marLeft w:val="0"/>
      <w:marRight w:val="0"/>
      <w:marTop w:val="0"/>
      <w:marBottom w:val="0"/>
      <w:divBdr>
        <w:top w:val="none" w:sz="0" w:space="0" w:color="auto"/>
        <w:left w:val="none" w:sz="0" w:space="0" w:color="auto"/>
        <w:bottom w:val="none" w:sz="0" w:space="0" w:color="auto"/>
        <w:right w:val="none" w:sz="0" w:space="0" w:color="auto"/>
      </w:divBdr>
    </w:div>
    <w:div w:id="1795098545">
      <w:bodyDiv w:val="1"/>
      <w:marLeft w:val="0"/>
      <w:marRight w:val="0"/>
      <w:marTop w:val="0"/>
      <w:marBottom w:val="0"/>
      <w:divBdr>
        <w:top w:val="none" w:sz="0" w:space="0" w:color="auto"/>
        <w:left w:val="none" w:sz="0" w:space="0" w:color="auto"/>
        <w:bottom w:val="none" w:sz="0" w:space="0" w:color="auto"/>
        <w:right w:val="none" w:sz="0" w:space="0" w:color="auto"/>
      </w:divBdr>
    </w:div>
    <w:div w:id="1959331987">
      <w:bodyDiv w:val="1"/>
      <w:marLeft w:val="0"/>
      <w:marRight w:val="0"/>
      <w:marTop w:val="0"/>
      <w:marBottom w:val="0"/>
      <w:divBdr>
        <w:top w:val="none" w:sz="0" w:space="0" w:color="auto"/>
        <w:left w:val="none" w:sz="0" w:space="0" w:color="auto"/>
        <w:bottom w:val="none" w:sz="0" w:space="0" w:color="auto"/>
        <w:right w:val="none" w:sz="0" w:space="0" w:color="auto"/>
      </w:divBdr>
    </w:div>
    <w:div w:id="1975481029">
      <w:bodyDiv w:val="1"/>
      <w:marLeft w:val="0"/>
      <w:marRight w:val="0"/>
      <w:marTop w:val="0"/>
      <w:marBottom w:val="0"/>
      <w:divBdr>
        <w:top w:val="none" w:sz="0" w:space="0" w:color="auto"/>
        <w:left w:val="none" w:sz="0" w:space="0" w:color="auto"/>
        <w:bottom w:val="none" w:sz="0" w:space="0" w:color="auto"/>
        <w:right w:val="none" w:sz="0" w:space="0" w:color="auto"/>
      </w:divBdr>
    </w:div>
    <w:div w:id="2109156795">
      <w:bodyDiv w:val="1"/>
      <w:marLeft w:val="0"/>
      <w:marRight w:val="0"/>
      <w:marTop w:val="0"/>
      <w:marBottom w:val="0"/>
      <w:divBdr>
        <w:top w:val="none" w:sz="0" w:space="0" w:color="auto"/>
        <w:left w:val="none" w:sz="0" w:space="0" w:color="auto"/>
        <w:bottom w:val="none" w:sz="0" w:space="0" w:color="auto"/>
        <w:right w:val="none" w:sz="0" w:space="0" w:color="auto"/>
      </w:divBdr>
    </w:div>
    <w:div w:id="21286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huong-mai/quyet-dinh-1162-qd-vpdp-ocop-2020-quy-che-quan-ly-nhan-hieu-san-pham-ocop-viet-nam-470682.aspx"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quyet-dinh-1162-qd-vpdp-ocop-2020-quy-che-quan-ly-nhan-hieu-san-pham-ocop-viet-nam-470682.aspx"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uong-mai/quyet-dinh-919-qd-ttg-2022-phe-duyet-chuong-trinh-moi-xa-mot-san-pham-2021-2025-52435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F1F52-3A1F-4AD8-96B4-59BBC832A2D4}">
  <ds:schemaRefs>
    <ds:schemaRef ds:uri="http://schemas.openxmlformats.org/officeDocument/2006/bibliography"/>
  </ds:schemaRefs>
</ds:datastoreItem>
</file>

<file path=customXml/itemProps2.xml><?xml version="1.0" encoding="utf-8"?>
<ds:datastoreItem xmlns:ds="http://schemas.openxmlformats.org/officeDocument/2006/customXml" ds:itemID="{7FCA04B9-6679-4CFE-978A-B52D865D2C33}"/>
</file>

<file path=customXml/itemProps3.xml><?xml version="1.0" encoding="utf-8"?>
<ds:datastoreItem xmlns:ds="http://schemas.openxmlformats.org/officeDocument/2006/customXml" ds:itemID="{75A939EC-EA59-4AD0-B398-912F89F0E846}"/>
</file>

<file path=customXml/itemProps4.xml><?xml version="1.0" encoding="utf-8"?>
<ds:datastoreItem xmlns:ds="http://schemas.openxmlformats.org/officeDocument/2006/customXml" ds:itemID="{E2009A0F-97A5-44C3-A880-422D8E45CC35}"/>
</file>

<file path=docProps/app.xml><?xml version="1.0" encoding="utf-8"?>
<Properties xmlns="http://schemas.openxmlformats.org/officeDocument/2006/extended-properties" xmlns:vt="http://schemas.openxmlformats.org/officeDocument/2006/docPropsVTypes">
  <Template>Normal.dotm</Template>
  <TotalTime>256</TotalTime>
  <Pages>10</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20</cp:revision>
  <cp:lastPrinted>2024-09-26T09:49:00Z</cp:lastPrinted>
  <dcterms:created xsi:type="dcterms:W3CDTF">2024-09-26T07:14:00Z</dcterms:created>
  <dcterms:modified xsi:type="dcterms:W3CDTF">2024-10-25T01:36:00Z</dcterms:modified>
</cp:coreProperties>
</file>