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5"/>
        <w:gridCol w:w="5957"/>
      </w:tblGrid>
      <w:tr>
        <w:trPr>
          <w:trHeight w:val="637" w:hRule="atLeast"/>
        </w:trPr>
        <w:tc>
          <w:tcPr>
            <w:tcW w:w="3325" w:type="dxa"/>
          </w:tcPr>
          <w:p>
            <w:pPr>
              <w:pStyle w:val="TableParagraph"/>
              <w:spacing w:line="287" w:lineRule="exact"/>
              <w:ind w:left="157"/>
              <w:rPr>
                <w:b/>
                <w:sz w:val="26"/>
              </w:rPr>
            </w:pPr>
            <w:r>
              <w:rPr>
                <w:b/>
                <w:sz w:val="26"/>
              </w:rPr>
              <w:t>UỶ</w:t>
            </w:r>
            <w:r>
              <w:rPr>
                <w:b/>
                <w:spacing w:val="-9"/>
                <w:sz w:val="26"/>
              </w:rPr>
              <w:t> </w:t>
            </w:r>
            <w:r>
              <w:rPr>
                <w:b/>
                <w:sz w:val="26"/>
              </w:rPr>
              <w:t>BAN</w:t>
            </w:r>
            <w:r>
              <w:rPr>
                <w:b/>
                <w:spacing w:val="-6"/>
                <w:sz w:val="26"/>
              </w:rPr>
              <w:t> </w:t>
            </w:r>
            <w:r>
              <w:rPr>
                <w:b/>
                <w:sz w:val="26"/>
              </w:rPr>
              <w:t>NHÂN</w:t>
            </w:r>
            <w:r>
              <w:rPr>
                <w:b/>
                <w:spacing w:val="-5"/>
                <w:sz w:val="26"/>
              </w:rPr>
              <w:t> DÂN</w:t>
            </w:r>
          </w:p>
          <w:p>
            <w:pPr>
              <w:pStyle w:val="TableParagraph"/>
              <w:spacing w:before="20"/>
              <w:ind w:left="213"/>
              <w:rPr>
                <w:b/>
                <w:sz w:val="26"/>
              </w:rPr>
            </w:pPr>
            <w:r>
              <w:rPr>
                <w:b/>
                <w:sz w:val="26"/>
              </w:rPr>
              <w:t>TỈNH</w:t>
            </w:r>
            <w:r>
              <w:rPr>
                <w:b/>
                <w:spacing w:val="-9"/>
                <w:sz w:val="26"/>
              </w:rPr>
              <w:t> </w:t>
            </w:r>
            <w:r>
              <w:rPr>
                <w:b/>
                <w:sz w:val="26"/>
              </w:rPr>
              <w:t>THANH</w:t>
            </w:r>
            <w:r>
              <w:rPr>
                <w:b/>
                <w:spacing w:val="-7"/>
                <w:sz w:val="26"/>
              </w:rPr>
              <w:t> </w:t>
            </w:r>
            <w:r>
              <w:rPr>
                <w:b/>
                <w:spacing w:val="-5"/>
                <w:sz w:val="26"/>
              </w:rPr>
              <w:t>HOÁ</w:t>
            </w:r>
          </w:p>
        </w:tc>
        <w:tc>
          <w:tcPr>
            <w:tcW w:w="5957" w:type="dxa"/>
          </w:tcPr>
          <w:p>
            <w:pPr>
              <w:pStyle w:val="TableParagraph"/>
              <w:spacing w:line="287" w:lineRule="exact"/>
              <w:ind w:left="48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
              <w:ind w:left="1645"/>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610" w:hRule="atLeast"/>
        </w:trPr>
        <w:tc>
          <w:tcPr>
            <w:tcW w:w="3325" w:type="dxa"/>
          </w:tcPr>
          <w:p>
            <w:pPr>
              <w:pStyle w:val="TableParagraph"/>
              <w:spacing w:line="20" w:lineRule="exact"/>
              <w:ind w:left="797"/>
              <w:rPr>
                <w:sz w:val="2"/>
              </w:rPr>
            </w:pPr>
            <w:r>
              <w:rPr>
                <w:sz w:val="2"/>
              </w:rPr>
              <mc:AlternateContent>
                <mc:Choice Requires="wps">
                  <w:drawing>
                    <wp:inline distT="0" distB="0" distL="0" distR="0">
                      <wp:extent cx="831850" cy="9525"/>
                      <wp:effectExtent l="9525" t="0" r="0" b="0"/>
                      <wp:docPr id="1" name="Group 1"/>
                      <wp:cNvGraphicFramePr>
                        <a:graphicFrameLocks/>
                      </wp:cNvGraphicFramePr>
                      <a:graphic>
                        <a:graphicData uri="http://schemas.microsoft.com/office/word/2010/wordprocessingGroup">
                          <wpg:wgp>
                            <wpg:cNvPr id="1" name="Group 1"/>
                            <wpg:cNvGrpSpPr/>
                            <wpg:grpSpPr>
                              <a:xfrm>
                                <a:off x="0" y="0"/>
                                <a:ext cx="831850" cy="9525"/>
                                <a:chExt cx="831850" cy="9525"/>
                              </a:xfrm>
                            </wpg:grpSpPr>
                            <wps:wsp>
                              <wps:cNvPr id="2" name="Graphic 2"/>
                              <wps:cNvSpPr/>
                              <wps:spPr>
                                <a:xfrm>
                                  <a:off x="0" y="4762"/>
                                  <a:ext cx="831850" cy="1270"/>
                                </a:xfrm>
                                <a:custGeom>
                                  <a:avLst/>
                                  <a:gdLst/>
                                  <a:ahLst/>
                                  <a:cxnLst/>
                                  <a:rect l="l" t="t" r="r" b="b"/>
                                  <a:pathLst>
                                    <a:path w="831850" h="0">
                                      <a:moveTo>
                                        <a:pt x="0" y="0"/>
                                      </a:moveTo>
                                      <a:lnTo>
                                        <a:pt x="8318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5.5pt;height:.75pt;mso-position-horizontal-relative:char;mso-position-vertical-relative:line" id="docshapegroup1" coordorigin="0,0" coordsize="1310,15">
                      <v:line style="position:absolute" from="0,8" to="1310,8" stroked="true" strokeweight=".75pt" strokecolor="#000000">
                        <v:stroke dashstyle="solid"/>
                      </v:line>
                    </v:group>
                  </w:pict>
                </mc:Fallback>
              </mc:AlternateContent>
            </w:r>
            <w:r>
              <w:rPr>
                <w:sz w:val="2"/>
              </w:rPr>
            </w:r>
          </w:p>
          <w:p>
            <w:pPr>
              <w:pStyle w:val="TableParagraph"/>
              <w:tabs>
                <w:tab w:pos="970" w:val="left" w:leader="none"/>
              </w:tabs>
              <w:spacing w:line="299" w:lineRule="exact" w:before="271"/>
              <w:ind w:left="50"/>
              <w:rPr>
                <w:sz w:val="26"/>
              </w:rPr>
            </w:pPr>
            <w:r>
              <w:rPr>
                <w:sz w:val="26"/>
              </w:rPr>
              <w:t>Số</w:t>
            </w:r>
            <w:r>
              <w:rPr>
                <w:spacing w:val="64"/>
                <w:w w:val="150"/>
                <w:sz w:val="26"/>
              </w:rPr>
              <w:t> </w:t>
            </w:r>
            <w:r>
              <w:rPr>
                <w:spacing w:val="-5"/>
                <w:position w:val="2"/>
                <w:sz w:val="26"/>
              </w:rPr>
              <w:t>56</w:t>
            </w:r>
            <w:r>
              <w:rPr>
                <w:position w:val="2"/>
                <w:sz w:val="26"/>
              </w:rPr>
              <w:tab/>
            </w:r>
            <w:r>
              <w:rPr>
                <w:spacing w:val="-2"/>
                <w:sz w:val="26"/>
              </w:rPr>
              <w:t>/2024/QĐ-</w:t>
            </w:r>
            <w:r>
              <w:rPr>
                <w:spacing w:val="-4"/>
                <w:sz w:val="26"/>
              </w:rPr>
              <w:t>UBND</w:t>
            </w:r>
          </w:p>
        </w:tc>
        <w:tc>
          <w:tcPr>
            <w:tcW w:w="5957" w:type="dxa"/>
          </w:tcPr>
          <w:p>
            <w:pPr>
              <w:pStyle w:val="TableParagraph"/>
              <w:spacing w:line="20" w:lineRule="exact"/>
              <w:ind w:left="1672"/>
              <w:rPr>
                <w:sz w:val="2"/>
              </w:rPr>
            </w:pPr>
            <w:r>
              <w:rPr>
                <w:sz w:val="2"/>
              </w:rPr>
              <mc:AlternateContent>
                <mc:Choice Requires="wps">
                  <w:drawing>
                    <wp:inline distT="0" distB="0" distL="0" distR="0">
                      <wp:extent cx="2152650" cy="9525"/>
                      <wp:effectExtent l="9525" t="0" r="0" b="0"/>
                      <wp:docPr id="3" name="Group 3"/>
                      <wp:cNvGraphicFramePr>
                        <a:graphicFrameLocks/>
                      </wp:cNvGraphicFramePr>
                      <a:graphic>
                        <a:graphicData uri="http://schemas.microsoft.com/office/word/2010/wordprocessingGroup">
                          <wpg:wgp>
                            <wpg:cNvPr id="3" name="Group 3"/>
                            <wpg:cNvGrpSpPr/>
                            <wpg:grpSpPr>
                              <a:xfrm>
                                <a:off x="0" y="0"/>
                                <a:ext cx="2152650" cy="9525"/>
                                <a:chExt cx="2152650" cy="9525"/>
                              </a:xfrm>
                            </wpg:grpSpPr>
                            <wps:wsp>
                              <wps:cNvPr id="4" name="Graphic 4"/>
                              <wps:cNvSpPr/>
                              <wps:spPr>
                                <a:xfrm>
                                  <a:off x="0" y="4762"/>
                                  <a:ext cx="2152650" cy="1270"/>
                                </a:xfrm>
                                <a:custGeom>
                                  <a:avLst/>
                                  <a:gdLst/>
                                  <a:ahLst/>
                                  <a:cxnLst/>
                                  <a:rect l="l" t="t" r="r" b="b"/>
                                  <a:pathLst>
                                    <a:path w="2152650" h="0">
                                      <a:moveTo>
                                        <a:pt x="0" y="0"/>
                                      </a:moveTo>
                                      <a:lnTo>
                                        <a:pt x="21526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9.5pt;height:.75pt;mso-position-horizontal-relative:char;mso-position-vertical-relative:line" id="docshapegroup2" coordorigin="0,0" coordsize="3390,15">
                      <v:line style="position:absolute" from="0,8" to="3390,8" stroked="true" strokeweight=".75pt" strokecolor="#000000">
                        <v:stroke dashstyle="solid"/>
                      </v:line>
                    </v:group>
                  </w:pict>
                </mc:Fallback>
              </mc:AlternateContent>
            </w:r>
            <w:r>
              <w:rPr>
                <w:sz w:val="2"/>
              </w:rPr>
            </w:r>
          </w:p>
          <w:p>
            <w:pPr>
              <w:pStyle w:val="TableParagraph"/>
              <w:tabs>
                <w:tab w:pos="4563" w:val="left" w:leader="none"/>
              </w:tabs>
              <w:spacing w:line="297" w:lineRule="exact" w:before="273"/>
              <w:ind w:left="1249"/>
              <w:rPr>
                <w:i/>
                <w:sz w:val="26"/>
              </w:rPr>
            </w:pPr>
            <w:r>
              <w:rPr>
                <w:i/>
                <w:sz w:val="26"/>
              </w:rPr>
              <w:t>Thanh</w:t>
            </w:r>
            <w:r>
              <w:rPr>
                <w:i/>
                <w:spacing w:val="-7"/>
                <w:sz w:val="26"/>
              </w:rPr>
              <w:t> </w:t>
            </w:r>
            <w:r>
              <w:rPr>
                <w:i/>
                <w:sz w:val="26"/>
              </w:rPr>
              <w:t>Hoá,</w:t>
            </w:r>
            <w:r>
              <w:rPr>
                <w:i/>
                <w:spacing w:val="-4"/>
                <w:sz w:val="26"/>
              </w:rPr>
              <w:t> </w:t>
            </w:r>
            <w:r>
              <w:rPr>
                <w:i/>
                <w:sz w:val="26"/>
              </w:rPr>
              <w:t>ngày</w:t>
            </w:r>
            <w:r>
              <w:rPr>
                <w:i/>
                <w:spacing w:val="43"/>
                <w:sz w:val="26"/>
              </w:rPr>
              <w:t> </w:t>
            </w:r>
            <w:r>
              <w:rPr>
                <w:sz w:val="26"/>
              </w:rPr>
              <w:t>09</w:t>
            </w:r>
            <w:r>
              <w:rPr>
                <w:spacing w:val="12"/>
                <w:sz w:val="26"/>
              </w:rPr>
              <w:t> </w:t>
            </w:r>
            <w:r>
              <w:rPr>
                <w:i/>
                <w:sz w:val="26"/>
              </w:rPr>
              <w:t>tháng</w:t>
            </w:r>
            <w:r>
              <w:rPr>
                <w:i/>
                <w:spacing w:val="-23"/>
                <w:sz w:val="26"/>
              </w:rPr>
              <w:t> </w:t>
            </w:r>
            <w:r>
              <w:rPr>
                <w:spacing w:val="-10"/>
                <w:sz w:val="26"/>
              </w:rPr>
              <w:t>9</w:t>
            </w:r>
            <w:r>
              <w:rPr>
                <w:sz w:val="26"/>
              </w:rPr>
              <w:tab/>
            </w:r>
            <w:r>
              <w:rPr>
                <w:i/>
                <w:sz w:val="26"/>
              </w:rPr>
              <w:t>năm</w:t>
            </w:r>
            <w:r>
              <w:rPr>
                <w:i/>
                <w:spacing w:val="-8"/>
                <w:sz w:val="26"/>
              </w:rPr>
              <w:t> </w:t>
            </w:r>
            <w:r>
              <w:rPr>
                <w:i/>
                <w:spacing w:val="-4"/>
                <w:sz w:val="26"/>
              </w:rPr>
              <w:t>2024</w:t>
            </w:r>
          </w:p>
        </w:tc>
      </w:tr>
    </w:tbl>
    <w:p>
      <w:pPr>
        <w:pStyle w:val="BodyText"/>
        <w:spacing w:before="0"/>
        <w:ind w:left="0" w:firstLine="0"/>
        <w:jc w:val="left"/>
      </w:pPr>
    </w:p>
    <w:p>
      <w:pPr>
        <w:pStyle w:val="BodyText"/>
        <w:spacing w:before="128"/>
        <w:ind w:left="0" w:firstLine="0"/>
        <w:jc w:val="left"/>
      </w:pPr>
    </w:p>
    <w:p>
      <w:pPr>
        <w:spacing w:before="1"/>
        <w:ind w:left="0" w:right="209" w:firstLine="0"/>
        <w:jc w:val="center"/>
        <w:rPr>
          <w:b/>
          <w:sz w:val="28"/>
        </w:rPr>
      </w:pPr>
      <w:r>
        <w:rPr>
          <w:b/>
          <w:sz w:val="28"/>
        </w:rPr>
        <w:t>QUYẾT</w:t>
      </w:r>
      <w:r>
        <w:rPr>
          <w:b/>
          <w:spacing w:val="-7"/>
          <w:sz w:val="28"/>
        </w:rPr>
        <w:t> </w:t>
      </w:r>
      <w:r>
        <w:rPr>
          <w:b/>
          <w:spacing w:val="-4"/>
          <w:sz w:val="28"/>
        </w:rPr>
        <w:t>ĐỊNH</w:t>
      </w:r>
    </w:p>
    <w:p>
      <w:pPr>
        <w:spacing w:line="242" w:lineRule="auto" w:before="28"/>
        <w:ind w:left="241" w:right="449" w:firstLine="0"/>
        <w:jc w:val="center"/>
        <w:rPr>
          <w:b/>
          <w:sz w:val="28"/>
        </w:rPr>
      </w:pPr>
      <w:r>
        <w:rPr>
          <w:b/>
          <w:sz w:val="28"/>
        </w:rPr>
        <w:t>Ban</w:t>
      </w:r>
      <w:r>
        <w:rPr>
          <w:b/>
          <w:spacing w:val="-2"/>
          <w:sz w:val="28"/>
        </w:rPr>
        <w:t> </w:t>
      </w:r>
      <w:r>
        <w:rPr>
          <w:b/>
          <w:sz w:val="28"/>
        </w:rPr>
        <w:t>hành</w:t>
      </w:r>
      <w:r>
        <w:rPr>
          <w:b/>
          <w:spacing w:val="-3"/>
          <w:sz w:val="28"/>
        </w:rPr>
        <w:t> </w:t>
      </w:r>
      <w:r>
        <w:rPr>
          <w:b/>
          <w:sz w:val="28"/>
        </w:rPr>
        <w:t>Quy</w:t>
      </w:r>
      <w:r>
        <w:rPr>
          <w:b/>
          <w:spacing w:val="-1"/>
          <w:sz w:val="28"/>
        </w:rPr>
        <w:t> </w:t>
      </w:r>
      <w:r>
        <w:rPr>
          <w:b/>
          <w:sz w:val="28"/>
        </w:rPr>
        <w:t>định</w:t>
      </w:r>
      <w:r>
        <w:rPr>
          <w:b/>
          <w:spacing w:val="-3"/>
          <w:sz w:val="28"/>
        </w:rPr>
        <w:t> </w:t>
      </w:r>
      <w:r>
        <w:rPr>
          <w:b/>
          <w:sz w:val="28"/>
        </w:rPr>
        <w:t>điều</w:t>
      </w:r>
      <w:r>
        <w:rPr>
          <w:b/>
          <w:spacing w:val="-2"/>
          <w:sz w:val="28"/>
        </w:rPr>
        <w:t> </w:t>
      </w:r>
      <w:r>
        <w:rPr>
          <w:b/>
          <w:sz w:val="28"/>
        </w:rPr>
        <w:t>kiện,</w:t>
      </w:r>
      <w:r>
        <w:rPr>
          <w:b/>
          <w:spacing w:val="-3"/>
          <w:sz w:val="28"/>
        </w:rPr>
        <w:t> </w:t>
      </w:r>
      <w:r>
        <w:rPr>
          <w:b/>
          <w:sz w:val="28"/>
        </w:rPr>
        <w:t>diện</w:t>
      </w:r>
      <w:r>
        <w:rPr>
          <w:b/>
          <w:spacing w:val="-2"/>
          <w:sz w:val="28"/>
        </w:rPr>
        <w:t> </w:t>
      </w:r>
      <w:r>
        <w:rPr>
          <w:b/>
          <w:sz w:val="28"/>
        </w:rPr>
        <w:t>tích</w:t>
      </w:r>
      <w:r>
        <w:rPr>
          <w:b/>
          <w:spacing w:val="-2"/>
          <w:sz w:val="28"/>
        </w:rPr>
        <w:t> </w:t>
      </w:r>
      <w:r>
        <w:rPr>
          <w:b/>
          <w:sz w:val="28"/>
        </w:rPr>
        <w:t>tối</w:t>
      </w:r>
      <w:r>
        <w:rPr>
          <w:b/>
          <w:spacing w:val="-1"/>
          <w:sz w:val="28"/>
        </w:rPr>
        <w:t> </w:t>
      </w:r>
      <w:r>
        <w:rPr>
          <w:b/>
          <w:sz w:val="28"/>
        </w:rPr>
        <w:t>thiểu</w:t>
      </w:r>
      <w:r>
        <w:rPr>
          <w:b/>
          <w:spacing w:val="-2"/>
          <w:sz w:val="28"/>
        </w:rPr>
        <w:t> </w:t>
      </w:r>
      <w:r>
        <w:rPr>
          <w:b/>
          <w:sz w:val="28"/>
        </w:rPr>
        <w:t>của</w:t>
      </w:r>
      <w:r>
        <w:rPr>
          <w:b/>
          <w:spacing w:val="-5"/>
          <w:sz w:val="28"/>
        </w:rPr>
        <w:t> </w:t>
      </w:r>
      <w:r>
        <w:rPr>
          <w:b/>
          <w:sz w:val="28"/>
        </w:rPr>
        <w:t>việc</w:t>
      </w:r>
      <w:r>
        <w:rPr>
          <w:b/>
          <w:spacing w:val="-2"/>
          <w:sz w:val="28"/>
        </w:rPr>
        <w:t> </w:t>
      </w:r>
      <w:r>
        <w:rPr>
          <w:b/>
          <w:sz w:val="28"/>
        </w:rPr>
        <w:t>tách thửa</w:t>
      </w:r>
      <w:r>
        <w:rPr>
          <w:b/>
          <w:spacing w:val="-2"/>
          <w:sz w:val="28"/>
        </w:rPr>
        <w:t> </w:t>
      </w:r>
      <w:r>
        <w:rPr>
          <w:b/>
          <w:sz w:val="28"/>
        </w:rPr>
        <w:t>đất, hợp thửa đất đối với từng loại đất trên địa bàn tỉnh Thanh Hóa</w:t>
      </w:r>
    </w:p>
    <w:p>
      <w:pPr>
        <w:pStyle w:val="BodyText"/>
        <w:spacing w:before="7"/>
        <w:ind w:left="0" w:firstLine="0"/>
        <w:jc w:val="left"/>
        <w:rPr>
          <w:b/>
          <w:sz w:val="4"/>
        </w:rPr>
      </w:pPr>
      <w:r>
        <w:rPr/>
        <mc:AlternateContent>
          <mc:Choice Requires="wps">
            <w:drawing>
              <wp:anchor distT="0" distB="0" distL="0" distR="0" allowOverlap="1" layoutInCell="1" locked="0" behindDoc="1" simplePos="0" relativeHeight="487588864">
                <wp:simplePos x="0" y="0"/>
                <wp:positionH relativeFrom="page">
                  <wp:posOffset>3305175</wp:posOffset>
                </wp:positionH>
                <wp:positionV relativeFrom="paragraph">
                  <wp:posOffset>49337</wp:posOffset>
                </wp:positionV>
                <wp:extent cx="146812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468120" cy="1270"/>
                        </a:xfrm>
                        <a:custGeom>
                          <a:avLst/>
                          <a:gdLst/>
                          <a:ahLst/>
                          <a:cxnLst/>
                          <a:rect l="l" t="t" r="r" b="b"/>
                          <a:pathLst>
                            <a:path w="1468120" h="0">
                              <a:moveTo>
                                <a:pt x="0" y="0"/>
                              </a:moveTo>
                              <a:lnTo>
                                <a:pt x="14681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0.25pt;margin-top:3.884863pt;width:115.6pt;height:.1pt;mso-position-horizontal-relative:page;mso-position-vertical-relative:paragraph;z-index:-15727616;mso-wrap-distance-left:0;mso-wrap-distance-right:0" id="docshape3" coordorigin="5205,78" coordsize="2312,0" path="m5205,78l7517,78e" filled="false" stroked="true" strokeweight=".75pt" strokecolor="#000000">
                <v:path arrowok="t"/>
                <v:stroke dashstyle="solid"/>
                <w10:wrap type="topAndBottom"/>
              </v:shape>
            </w:pict>
          </mc:Fallback>
        </mc:AlternateContent>
      </w:r>
    </w:p>
    <w:p>
      <w:pPr>
        <w:pStyle w:val="BodyText"/>
        <w:spacing w:before="176"/>
        <w:ind w:left="0" w:firstLine="0"/>
        <w:jc w:val="left"/>
        <w:rPr>
          <w:b/>
        </w:rPr>
      </w:pPr>
    </w:p>
    <w:p>
      <w:pPr>
        <w:spacing w:before="0"/>
        <w:ind w:left="243" w:right="449" w:firstLine="0"/>
        <w:jc w:val="center"/>
        <w:rPr>
          <w:b/>
          <w:sz w:val="28"/>
        </w:rPr>
      </w:pPr>
      <w:r>
        <w:rPr>
          <w:b/>
          <w:sz w:val="28"/>
        </w:rPr>
        <w:t>UỶ</w:t>
      </w:r>
      <w:r>
        <w:rPr>
          <w:b/>
          <w:spacing w:val="-4"/>
          <w:sz w:val="28"/>
        </w:rPr>
        <w:t> </w:t>
      </w:r>
      <w:r>
        <w:rPr>
          <w:b/>
          <w:sz w:val="28"/>
        </w:rPr>
        <w:t>BAN</w:t>
      </w:r>
      <w:r>
        <w:rPr>
          <w:b/>
          <w:spacing w:val="-4"/>
          <w:sz w:val="28"/>
        </w:rPr>
        <w:t> </w:t>
      </w:r>
      <w:r>
        <w:rPr>
          <w:b/>
          <w:sz w:val="28"/>
        </w:rPr>
        <w:t>NHÂN</w:t>
      </w:r>
      <w:r>
        <w:rPr>
          <w:b/>
          <w:spacing w:val="-4"/>
          <w:sz w:val="28"/>
        </w:rPr>
        <w:t> </w:t>
      </w:r>
      <w:r>
        <w:rPr>
          <w:b/>
          <w:sz w:val="28"/>
        </w:rPr>
        <w:t>DÂN</w:t>
      </w:r>
      <w:r>
        <w:rPr>
          <w:b/>
          <w:spacing w:val="-4"/>
          <w:sz w:val="28"/>
        </w:rPr>
        <w:t> </w:t>
      </w:r>
      <w:r>
        <w:rPr>
          <w:b/>
          <w:sz w:val="28"/>
        </w:rPr>
        <w:t>TỈNH</w:t>
      </w:r>
      <w:r>
        <w:rPr>
          <w:b/>
          <w:spacing w:val="-5"/>
          <w:sz w:val="28"/>
        </w:rPr>
        <w:t> </w:t>
      </w:r>
      <w:r>
        <w:rPr>
          <w:b/>
          <w:sz w:val="28"/>
        </w:rPr>
        <w:t>THANH</w:t>
      </w:r>
      <w:r>
        <w:rPr>
          <w:b/>
          <w:spacing w:val="-2"/>
          <w:sz w:val="28"/>
        </w:rPr>
        <w:t> </w:t>
      </w:r>
      <w:r>
        <w:rPr>
          <w:b/>
          <w:spacing w:val="-5"/>
          <w:sz w:val="28"/>
        </w:rPr>
        <w:t>HOÁ</w:t>
      </w:r>
    </w:p>
    <w:p>
      <w:pPr>
        <w:spacing w:line="240" w:lineRule="auto" w:before="264"/>
        <w:ind w:left="162" w:right="377" w:firstLine="566"/>
        <w:jc w:val="both"/>
        <w:rPr>
          <w:i/>
          <w:sz w:val="28"/>
        </w:rPr>
      </w:pPr>
      <w:r>
        <w:rPr>
          <w:i/>
          <w:sz w:val="28"/>
        </w:rPr>
        <w:t>Căn cứ Luật Tổ chức chính quyền địa phương ngày 19 tháng 6 năm 2015;</w:t>
      </w:r>
      <w:r>
        <w:rPr>
          <w:i/>
          <w:sz w:val="28"/>
        </w:rPr>
        <w:t> Luật sửa đổi, bổ sung một số điều của Luật Tổ chức Chính phủ và Luật Tổ chức chính quyền địa phương ngày 22 tháng 11 năm 2019;</w:t>
      </w:r>
    </w:p>
    <w:p>
      <w:pPr>
        <w:spacing w:before="122"/>
        <w:ind w:left="162" w:right="369" w:firstLine="566"/>
        <w:jc w:val="both"/>
        <w:rPr>
          <w:i/>
          <w:sz w:val="28"/>
        </w:rPr>
      </w:pPr>
      <w:r>
        <w:rPr>
          <w:i/>
          <w:sz w:val="28"/>
        </w:rPr>
        <w:t>Căn cứ </w:t>
      </w:r>
      <w:hyperlink r:id="rId5">
        <w:r>
          <w:rPr>
            <w:i/>
            <w:sz w:val="28"/>
          </w:rPr>
          <w:t>Luật ban hành văn bản quy phạm pháp luật</w:t>
        </w:r>
      </w:hyperlink>
      <w:r>
        <w:rPr>
          <w:i/>
          <w:sz w:val="28"/>
        </w:rPr>
        <w:t> ngày 22 tháng 6 năm</w:t>
      </w:r>
      <w:r>
        <w:rPr>
          <w:i/>
          <w:sz w:val="28"/>
        </w:rPr>
        <w:t> 2015;</w:t>
      </w:r>
      <w:r>
        <w:rPr>
          <w:i/>
          <w:spacing w:val="-2"/>
          <w:sz w:val="28"/>
        </w:rPr>
        <w:t> </w:t>
      </w:r>
      <w:hyperlink r:id="rId6">
        <w:r>
          <w:rPr>
            <w:i/>
            <w:sz w:val="28"/>
          </w:rPr>
          <w:t>Luật sửa đổi, bổ sung một số điều của Luật ban hành văn bản quy phạm</w:t>
        </w:r>
      </w:hyperlink>
      <w:r>
        <w:rPr>
          <w:i/>
          <w:sz w:val="28"/>
        </w:rPr>
        <w:t> </w:t>
      </w:r>
      <w:hyperlink r:id="rId6">
        <w:r>
          <w:rPr>
            <w:i/>
            <w:sz w:val="28"/>
          </w:rPr>
          <w:t>pháp luật</w:t>
        </w:r>
      </w:hyperlink>
      <w:r>
        <w:rPr>
          <w:i/>
          <w:sz w:val="28"/>
        </w:rPr>
        <w:t> ngày 18 tháng 6 năm 2020;</w:t>
      </w:r>
    </w:p>
    <w:p>
      <w:pPr>
        <w:spacing w:before="118"/>
        <w:ind w:left="728" w:right="0" w:firstLine="0"/>
        <w:jc w:val="both"/>
        <w:rPr>
          <w:i/>
          <w:sz w:val="28"/>
        </w:rPr>
      </w:pPr>
      <w:r>
        <w:rPr>
          <w:i/>
          <w:sz w:val="28"/>
        </w:rPr>
        <w:t>Căn</w:t>
      </w:r>
      <w:r>
        <w:rPr>
          <w:i/>
          <w:spacing w:val="-4"/>
          <w:sz w:val="28"/>
        </w:rPr>
        <w:t> </w:t>
      </w:r>
      <w:r>
        <w:rPr>
          <w:i/>
          <w:sz w:val="28"/>
        </w:rPr>
        <w:t>cứ</w:t>
      </w:r>
      <w:r>
        <w:rPr>
          <w:i/>
          <w:spacing w:val="-3"/>
          <w:sz w:val="28"/>
        </w:rPr>
        <w:t> </w:t>
      </w:r>
      <w:r>
        <w:rPr>
          <w:i/>
          <w:sz w:val="28"/>
        </w:rPr>
        <w:t>Luật</w:t>
      </w:r>
      <w:r>
        <w:rPr>
          <w:i/>
          <w:spacing w:val="-2"/>
          <w:sz w:val="28"/>
        </w:rPr>
        <w:t> </w:t>
      </w:r>
      <w:r>
        <w:rPr>
          <w:i/>
          <w:sz w:val="28"/>
        </w:rPr>
        <w:t>Đất</w:t>
      </w:r>
      <w:r>
        <w:rPr>
          <w:i/>
          <w:spacing w:val="-2"/>
          <w:sz w:val="28"/>
        </w:rPr>
        <w:t> </w:t>
      </w:r>
      <w:r>
        <w:rPr>
          <w:i/>
          <w:sz w:val="28"/>
        </w:rPr>
        <w:t>đai</w:t>
      </w:r>
      <w:r>
        <w:rPr>
          <w:i/>
          <w:spacing w:val="-4"/>
          <w:sz w:val="28"/>
        </w:rPr>
        <w:t> </w:t>
      </w:r>
      <w:r>
        <w:rPr>
          <w:i/>
          <w:sz w:val="28"/>
        </w:rPr>
        <w:t>ngày</w:t>
      </w:r>
      <w:r>
        <w:rPr>
          <w:i/>
          <w:spacing w:val="-6"/>
          <w:sz w:val="28"/>
        </w:rPr>
        <w:t> </w:t>
      </w:r>
      <w:r>
        <w:rPr>
          <w:i/>
          <w:sz w:val="28"/>
        </w:rPr>
        <w:t>18</w:t>
      </w:r>
      <w:r>
        <w:rPr>
          <w:i/>
          <w:spacing w:val="-5"/>
          <w:sz w:val="28"/>
        </w:rPr>
        <w:t> </w:t>
      </w:r>
      <w:r>
        <w:rPr>
          <w:i/>
          <w:sz w:val="28"/>
        </w:rPr>
        <w:t>tháng</w:t>
      </w:r>
      <w:r>
        <w:rPr>
          <w:i/>
          <w:spacing w:val="-6"/>
          <w:sz w:val="28"/>
        </w:rPr>
        <w:t> </w:t>
      </w:r>
      <w:r>
        <w:rPr>
          <w:i/>
          <w:sz w:val="28"/>
        </w:rPr>
        <w:t>01</w:t>
      </w:r>
      <w:r>
        <w:rPr>
          <w:i/>
          <w:spacing w:val="-2"/>
          <w:sz w:val="28"/>
        </w:rPr>
        <w:t> </w:t>
      </w:r>
      <w:r>
        <w:rPr>
          <w:i/>
          <w:sz w:val="28"/>
        </w:rPr>
        <w:t>năm</w:t>
      </w:r>
      <w:r>
        <w:rPr>
          <w:i/>
          <w:spacing w:val="-3"/>
          <w:sz w:val="28"/>
        </w:rPr>
        <w:t> </w:t>
      </w:r>
      <w:r>
        <w:rPr>
          <w:i/>
          <w:spacing w:val="-2"/>
          <w:sz w:val="28"/>
        </w:rPr>
        <w:t>2024;</w:t>
      </w:r>
    </w:p>
    <w:p>
      <w:pPr>
        <w:spacing w:before="122"/>
        <w:ind w:left="162" w:right="367" w:firstLine="566"/>
        <w:jc w:val="both"/>
        <w:rPr>
          <w:i/>
          <w:sz w:val="28"/>
        </w:rPr>
      </w:pPr>
      <w:r>
        <w:rPr>
          <w:i/>
          <w:sz w:val="28"/>
        </w:rPr>
        <w:t>Căn cứ Luật sửa đổi, bổ sung một số điều của Luật Đất đai số</w:t>
      </w:r>
      <w:r>
        <w:rPr>
          <w:i/>
          <w:sz w:val="28"/>
        </w:rPr>
        <w:t> 31/2024/QH15, Luật</w:t>
      </w:r>
      <w:r>
        <w:rPr>
          <w:i/>
          <w:spacing w:val="-2"/>
          <w:sz w:val="28"/>
        </w:rPr>
        <w:t> </w:t>
      </w:r>
      <w:r>
        <w:rPr>
          <w:i/>
          <w:sz w:val="28"/>
        </w:rPr>
        <w:t>Nhà ở</w:t>
      </w:r>
      <w:r>
        <w:rPr>
          <w:i/>
          <w:spacing w:val="-2"/>
          <w:sz w:val="28"/>
        </w:rPr>
        <w:t> </w:t>
      </w:r>
      <w:r>
        <w:rPr>
          <w:i/>
          <w:sz w:val="28"/>
        </w:rPr>
        <w:t>số</w:t>
      </w:r>
      <w:r>
        <w:rPr>
          <w:i/>
          <w:spacing w:val="-2"/>
          <w:sz w:val="28"/>
        </w:rPr>
        <w:t> </w:t>
      </w:r>
      <w:r>
        <w:rPr>
          <w:i/>
          <w:sz w:val="28"/>
        </w:rPr>
        <w:t>27/2023/QH15, Luật Kinh doanh bất động sản số 29/2023/QH15, Luật Các tổ chức tín dụng số 32/2024/QH15 ngày 29 tháng 6 năm 2024;</w:t>
      </w:r>
    </w:p>
    <w:p>
      <w:pPr>
        <w:spacing w:before="119"/>
        <w:ind w:left="162" w:right="371" w:firstLine="566"/>
        <w:jc w:val="both"/>
        <w:rPr>
          <w:i/>
          <w:sz w:val="28"/>
        </w:rPr>
      </w:pPr>
      <w:r>
        <w:rPr>
          <w:i/>
          <w:sz w:val="28"/>
        </w:rPr>
        <w:t>Căn cứ Nghị định số 34/2016/NĐ-CP ngày 14 tháng 5 năm 2016 của</w:t>
      </w:r>
      <w:r>
        <w:rPr>
          <w:i/>
          <w:spacing w:val="40"/>
          <w:sz w:val="28"/>
        </w:rPr>
        <w:t> </w:t>
      </w:r>
      <w:r>
        <w:rPr>
          <w:i/>
          <w:sz w:val="28"/>
        </w:rPr>
        <w:t>Chính phủ quy định chi tiết một số điều và biện pháp thi hành Luật Ban hành văn bản quy phạm pháp luật;</w:t>
      </w:r>
    </w:p>
    <w:p>
      <w:pPr>
        <w:spacing w:before="122"/>
        <w:ind w:left="162" w:right="366" w:firstLine="566"/>
        <w:jc w:val="both"/>
        <w:rPr>
          <w:i/>
          <w:sz w:val="28"/>
        </w:rPr>
      </w:pPr>
      <w:r>
        <w:rPr>
          <w:i/>
          <w:sz w:val="28"/>
        </w:rPr>
        <w:t>Căn cứ Nghị định số 154/2020/NĐ-CP ngày 31 tháng 12 năm 2020 của</w:t>
      </w:r>
      <w:r>
        <w:rPr>
          <w:i/>
          <w:sz w:val="28"/>
        </w:rPr>
        <w:t> Chính phủ sửa đổi, bổ sung một số điều của Nghị định số </w:t>
      </w:r>
      <w:hyperlink r:id="rId7">
        <w:r>
          <w:rPr>
            <w:i/>
            <w:sz w:val="28"/>
          </w:rPr>
          <w:t>34/2016/NĐ-CP</w:t>
        </w:r>
      </w:hyperlink>
      <w:r>
        <w:rPr>
          <w:i/>
          <w:spacing w:val="-4"/>
          <w:sz w:val="28"/>
        </w:rPr>
        <w:t> </w:t>
      </w:r>
      <w:r>
        <w:rPr>
          <w:i/>
          <w:sz w:val="28"/>
        </w:rPr>
        <w:t>ngày 14 tháng 5 năm 2016 của Chính phủ quy định chi tiết một số điều và biện pháp thi hành </w:t>
      </w:r>
      <w:hyperlink r:id="rId5">
        <w:r>
          <w:rPr>
            <w:i/>
            <w:sz w:val="28"/>
          </w:rPr>
          <w:t>Luật Ban hành văn bản quy phạm pháp luật</w:t>
        </w:r>
      </w:hyperlink>
      <w:r>
        <w:rPr>
          <w:i/>
          <w:sz w:val="28"/>
        </w:rPr>
        <w:t>;</w:t>
      </w:r>
    </w:p>
    <w:p>
      <w:pPr>
        <w:spacing w:line="240" w:lineRule="auto" w:before="118"/>
        <w:ind w:left="162" w:right="366" w:firstLine="566"/>
        <w:jc w:val="both"/>
        <w:rPr>
          <w:i/>
          <w:sz w:val="28"/>
        </w:rPr>
      </w:pPr>
      <w:r>
        <w:rPr>
          <w:i/>
          <w:sz w:val="28"/>
        </w:rPr>
        <w:t>Căn cứ Nghị định số 59/2024/NĐ-CP ngày 25 tháng 5 năm 2024 của</w:t>
      </w:r>
      <w:r>
        <w:rPr>
          <w:i/>
          <w:spacing w:val="80"/>
          <w:sz w:val="28"/>
        </w:rPr>
        <w:t> </w:t>
      </w:r>
      <w:r>
        <w:rPr>
          <w:i/>
          <w:sz w:val="28"/>
        </w:rPr>
        <w:t>Chính phủ sửa đổi, bổ sung một số điều của Nghị định số </w:t>
      </w:r>
      <w:hyperlink r:id="rId8">
        <w:r>
          <w:rPr>
            <w:i/>
            <w:sz w:val="28"/>
          </w:rPr>
          <w:t>34/2016/NĐ-CP</w:t>
        </w:r>
      </w:hyperlink>
      <w:r>
        <w:rPr>
          <w:i/>
          <w:spacing w:val="-4"/>
          <w:sz w:val="28"/>
        </w:rPr>
        <w:t> </w:t>
      </w:r>
      <w:r>
        <w:rPr>
          <w:i/>
          <w:sz w:val="28"/>
        </w:rPr>
        <w:t>ngày 14 tháng 5 năm 2016 của Chính phủ quy định chi tiết một số điều và biện pháp thi hành </w:t>
      </w:r>
      <w:hyperlink r:id="rId5">
        <w:r>
          <w:rPr>
            <w:i/>
            <w:sz w:val="28"/>
          </w:rPr>
          <w:t>Luật Ban hành văn bản quy phạm pháp luật</w:t>
        </w:r>
      </w:hyperlink>
      <w:r>
        <w:rPr>
          <w:i/>
          <w:sz w:val="28"/>
        </w:rPr>
        <w:t> đã được sửa đổi, bổ sung một</w:t>
      </w:r>
      <w:r>
        <w:rPr>
          <w:i/>
          <w:spacing w:val="-2"/>
          <w:sz w:val="28"/>
        </w:rPr>
        <w:t> </w:t>
      </w:r>
      <w:r>
        <w:rPr>
          <w:i/>
          <w:sz w:val="28"/>
        </w:rPr>
        <w:t>số</w:t>
      </w:r>
      <w:r>
        <w:rPr>
          <w:i/>
          <w:spacing w:val="-2"/>
          <w:sz w:val="28"/>
        </w:rPr>
        <w:t> </w:t>
      </w:r>
      <w:r>
        <w:rPr>
          <w:i/>
          <w:sz w:val="28"/>
        </w:rPr>
        <w:t>điều</w:t>
      </w:r>
      <w:r>
        <w:rPr>
          <w:i/>
          <w:spacing w:val="-2"/>
          <w:sz w:val="28"/>
        </w:rPr>
        <w:t> </w:t>
      </w:r>
      <w:r>
        <w:rPr>
          <w:i/>
          <w:sz w:val="28"/>
        </w:rPr>
        <w:t>theo</w:t>
      </w:r>
      <w:r>
        <w:rPr>
          <w:i/>
          <w:spacing w:val="-2"/>
          <w:sz w:val="28"/>
        </w:rPr>
        <w:t> </w:t>
      </w:r>
      <w:r>
        <w:rPr>
          <w:i/>
          <w:sz w:val="28"/>
        </w:rPr>
        <w:t>Nghị</w:t>
      </w:r>
      <w:r>
        <w:rPr>
          <w:i/>
          <w:spacing w:val="-2"/>
          <w:sz w:val="28"/>
        </w:rPr>
        <w:t> </w:t>
      </w:r>
      <w:r>
        <w:rPr>
          <w:i/>
          <w:sz w:val="28"/>
        </w:rPr>
        <w:t>định</w:t>
      </w:r>
      <w:r>
        <w:rPr>
          <w:i/>
          <w:spacing w:val="-2"/>
          <w:sz w:val="28"/>
        </w:rPr>
        <w:t> </w:t>
      </w:r>
      <w:r>
        <w:rPr>
          <w:i/>
          <w:sz w:val="28"/>
        </w:rPr>
        <w:t>số </w:t>
      </w:r>
      <w:hyperlink r:id="rId9">
        <w:r>
          <w:rPr>
            <w:i/>
            <w:sz w:val="28"/>
          </w:rPr>
          <w:t>154/2020/NĐ-CP</w:t>
        </w:r>
      </w:hyperlink>
      <w:r>
        <w:rPr>
          <w:i/>
          <w:spacing w:val="-5"/>
          <w:sz w:val="28"/>
        </w:rPr>
        <w:t> </w:t>
      </w:r>
      <w:r>
        <w:rPr>
          <w:i/>
          <w:sz w:val="28"/>
        </w:rPr>
        <w:t>ngày</w:t>
      </w:r>
      <w:r>
        <w:rPr>
          <w:i/>
          <w:spacing w:val="-3"/>
          <w:sz w:val="28"/>
        </w:rPr>
        <w:t> </w:t>
      </w:r>
      <w:r>
        <w:rPr>
          <w:i/>
          <w:sz w:val="28"/>
        </w:rPr>
        <w:t>31</w:t>
      </w:r>
      <w:r>
        <w:rPr>
          <w:i/>
          <w:spacing w:val="-2"/>
          <w:sz w:val="28"/>
        </w:rPr>
        <w:t> </w:t>
      </w:r>
      <w:r>
        <w:rPr>
          <w:i/>
          <w:sz w:val="28"/>
        </w:rPr>
        <w:t>tháng</w:t>
      </w:r>
      <w:r>
        <w:rPr>
          <w:i/>
          <w:spacing w:val="-6"/>
          <w:sz w:val="28"/>
        </w:rPr>
        <w:t> </w:t>
      </w:r>
      <w:r>
        <w:rPr>
          <w:i/>
          <w:sz w:val="28"/>
        </w:rPr>
        <w:t>12</w:t>
      </w:r>
      <w:r>
        <w:rPr>
          <w:i/>
          <w:spacing w:val="-6"/>
          <w:sz w:val="28"/>
        </w:rPr>
        <w:t> </w:t>
      </w:r>
      <w:r>
        <w:rPr>
          <w:i/>
          <w:sz w:val="28"/>
        </w:rPr>
        <w:t>năm</w:t>
      </w:r>
      <w:r>
        <w:rPr>
          <w:i/>
          <w:spacing w:val="-4"/>
          <w:sz w:val="28"/>
        </w:rPr>
        <w:t> </w:t>
      </w:r>
      <w:r>
        <w:rPr>
          <w:i/>
          <w:sz w:val="28"/>
        </w:rPr>
        <w:t>2020</w:t>
      </w:r>
      <w:r>
        <w:rPr>
          <w:i/>
          <w:spacing w:val="-2"/>
          <w:sz w:val="28"/>
        </w:rPr>
        <w:t> </w:t>
      </w:r>
      <w:r>
        <w:rPr>
          <w:i/>
          <w:sz w:val="28"/>
        </w:rPr>
        <w:t>của Chính phủ;</w:t>
      </w:r>
    </w:p>
    <w:p>
      <w:pPr>
        <w:spacing w:line="240" w:lineRule="auto" w:before="121"/>
        <w:ind w:left="162" w:right="373" w:firstLine="566"/>
        <w:jc w:val="both"/>
        <w:rPr>
          <w:i/>
          <w:sz w:val="28"/>
        </w:rPr>
      </w:pPr>
      <w:r>
        <w:rPr>
          <w:i/>
          <w:sz w:val="28"/>
        </w:rPr>
        <w:t>Căn cứ Nghị định số 101/2024/NĐ-CP ngày 29 tháng 7 năm 2024 của</w:t>
      </w:r>
      <w:r>
        <w:rPr>
          <w:i/>
          <w:sz w:val="28"/>
        </w:rPr>
        <w:t> Chính phủ quy định về điều tra cơ bản đất đai; đăng ký, cấp Giấy chứng nhận quyền sử dụng đất, quyền sở hữu tài sản gắn liền với đất và Hệ thống thông tin đất đai;</w:t>
      </w:r>
    </w:p>
    <w:p>
      <w:pPr>
        <w:spacing w:after="0" w:line="240" w:lineRule="auto"/>
        <w:jc w:val="both"/>
        <w:rPr>
          <w:sz w:val="28"/>
        </w:rPr>
        <w:sectPr>
          <w:type w:val="continuous"/>
          <w:pgSz w:w="11910" w:h="16850"/>
          <w:pgMar w:top="1280" w:bottom="280" w:left="1540" w:right="760"/>
        </w:sectPr>
      </w:pPr>
    </w:p>
    <w:p>
      <w:pPr>
        <w:spacing w:before="79"/>
        <w:ind w:left="162" w:right="376" w:firstLine="566"/>
        <w:jc w:val="both"/>
        <w:rPr>
          <w:i/>
          <w:sz w:val="28"/>
        </w:rPr>
      </w:pPr>
      <w:r>
        <w:rPr>
          <w:i/>
          <w:sz w:val="28"/>
        </w:rPr>
        <w:t>Căn cứ Nghị định số 102/2024/NĐ-CP ngày 30 tháng 7 năm 2024 của</w:t>
      </w:r>
      <w:r>
        <w:rPr>
          <w:i/>
          <w:sz w:val="28"/>
        </w:rPr>
        <w:t> Chính phủ quy định chi tiết thi hành một số điều của Luật Đất đai;</w:t>
      </w:r>
    </w:p>
    <w:p>
      <w:pPr>
        <w:spacing w:before="119"/>
        <w:ind w:left="162" w:right="370" w:firstLine="566"/>
        <w:jc w:val="both"/>
        <w:rPr>
          <w:i/>
          <w:sz w:val="28"/>
        </w:rPr>
      </w:pPr>
      <w:r>
        <w:rPr>
          <w:i/>
          <w:sz w:val="28"/>
        </w:rPr>
        <w:t>Theo đề nghị của Giám đốc Sở Tài nguyên và Môi trường tại Tờ trình số</w:t>
      </w:r>
      <w:r>
        <w:rPr>
          <w:i/>
          <w:sz w:val="28"/>
        </w:rPr>
        <w:t> 1377/TTr-STNMT ngày 15 tháng 8 năm 2024, kèm theo Báo cáo thẩm định số 714/BCTĐ-STP ngày 16 tháng 8 năm 2024 của Sở Tư pháp.</w:t>
      </w:r>
    </w:p>
    <w:p>
      <w:pPr>
        <w:pStyle w:val="BodyText"/>
        <w:spacing w:before="264"/>
        <w:ind w:left="0" w:firstLine="0"/>
        <w:jc w:val="left"/>
        <w:rPr>
          <w:i/>
        </w:rPr>
      </w:pPr>
    </w:p>
    <w:p>
      <w:pPr>
        <w:spacing w:before="1"/>
        <w:ind w:left="241" w:right="453" w:firstLine="0"/>
        <w:jc w:val="center"/>
        <w:rPr>
          <w:b/>
          <w:sz w:val="26"/>
        </w:rPr>
      </w:pPr>
      <w:r>
        <w:rPr>
          <w:b/>
          <w:sz w:val="26"/>
        </w:rPr>
        <w:t>QUYẾT</w:t>
      </w:r>
      <w:r>
        <w:rPr>
          <w:b/>
          <w:spacing w:val="-9"/>
          <w:sz w:val="26"/>
        </w:rPr>
        <w:t> </w:t>
      </w:r>
      <w:r>
        <w:rPr>
          <w:b/>
          <w:spacing w:val="-2"/>
          <w:sz w:val="26"/>
        </w:rPr>
        <w:t>ĐỊNH:</w:t>
      </w:r>
    </w:p>
    <w:p>
      <w:pPr>
        <w:pStyle w:val="BodyText"/>
        <w:spacing w:before="112"/>
        <w:ind w:left="0" w:firstLine="0"/>
        <w:jc w:val="left"/>
        <w:rPr>
          <w:b/>
          <w:sz w:val="26"/>
        </w:rPr>
      </w:pPr>
    </w:p>
    <w:p>
      <w:pPr>
        <w:pStyle w:val="BodyText"/>
        <w:spacing w:before="1"/>
        <w:ind w:right="368"/>
      </w:pPr>
      <w:r>
        <w:rPr>
          <w:b/>
        </w:rPr>
        <w:t>Điều 1. </w:t>
      </w:r>
      <w:r>
        <w:rPr/>
        <w:t>Ban hành kèm theo Quyết định này Quy định điều kiện, diện tích tối thiểu của việc tách thửa đất, hợp thửa đất đối với từng loại đất trên địa bàn tỉnh Thanh Hóa.</w:t>
      </w:r>
    </w:p>
    <w:p>
      <w:pPr>
        <w:pStyle w:val="BodyText"/>
        <w:spacing w:before="121"/>
        <w:ind w:left="728" w:firstLine="0"/>
      </w:pPr>
      <w:r>
        <w:rPr>
          <w:b/>
        </w:rPr>
        <w:t>Điều</w:t>
      </w:r>
      <w:r>
        <w:rPr>
          <w:b/>
          <w:spacing w:val="-2"/>
        </w:rPr>
        <w:t> </w:t>
      </w:r>
      <w:r>
        <w:rPr>
          <w:b/>
        </w:rPr>
        <w:t>2.</w:t>
      </w:r>
      <w:r>
        <w:rPr>
          <w:b/>
          <w:spacing w:val="-3"/>
        </w:rPr>
        <w:t> </w:t>
      </w:r>
      <w:r>
        <w:rPr/>
        <w:t>Quyết định</w:t>
      </w:r>
      <w:r>
        <w:rPr>
          <w:spacing w:val="-5"/>
        </w:rPr>
        <w:t> </w:t>
      </w:r>
      <w:r>
        <w:rPr/>
        <w:t>này</w:t>
      </w:r>
      <w:r>
        <w:rPr>
          <w:spacing w:val="-5"/>
        </w:rPr>
        <w:t> </w:t>
      </w:r>
      <w:r>
        <w:rPr/>
        <w:t>có</w:t>
      </w:r>
      <w:r>
        <w:rPr>
          <w:spacing w:val="-2"/>
        </w:rPr>
        <w:t> </w:t>
      </w:r>
      <w:r>
        <w:rPr/>
        <w:t>hiệu</w:t>
      </w:r>
      <w:r>
        <w:rPr>
          <w:spacing w:val="-1"/>
        </w:rPr>
        <w:t> </w:t>
      </w:r>
      <w:r>
        <w:rPr/>
        <w:t>lực</w:t>
      </w:r>
      <w:r>
        <w:rPr>
          <w:spacing w:val="-2"/>
        </w:rPr>
        <w:t> </w:t>
      </w:r>
      <w:r>
        <w:rPr/>
        <w:t>kể</w:t>
      </w:r>
      <w:r>
        <w:rPr>
          <w:spacing w:val="-2"/>
        </w:rPr>
        <w:t> </w:t>
      </w:r>
      <w:r>
        <w:rPr/>
        <w:t>từ</w:t>
      </w:r>
      <w:r>
        <w:rPr>
          <w:spacing w:val="-3"/>
        </w:rPr>
        <w:t> </w:t>
      </w:r>
      <w:r>
        <w:rPr/>
        <w:t>ngày</w:t>
      </w:r>
      <w:r>
        <w:rPr>
          <w:spacing w:val="-2"/>
        </w:rPr>
        <w:t> </w:t>
      </w:r>
      <w:r>
        <w:rPr/>
        <w:t>01</w:t>
      </w:r>
      <w:r>
        <w:rPr>
          <w:spacing w:val="-2"/>
        </w:rPr>
        <w:t> </w:t>
      </w:r>
      <w:r>
        <w:rPr/>
        <w:t>tháng</w:t>
      </w:r>
      <w:r>
        <w:rPr>
          <w:spacing w:val="-2"/>
        </w:rPr>
        <w:t> </w:t>
      </w:r>
      <w:r>
        <w:rPr/>
        <w:t>10</w:t>
      </w:r>
      <w:r>
        <w:rPr>
          <w:spacing w:val="-4"/>
        </w:rPr>
        <w:t> </w:t>
      </w:r>
      <w:r>
        <w:rPr/>
        <w:t>năm</w:t>
      </w:r>
      <w:r>
        <w:rPr>
          <w:spacing w:val="-5"/>
        </w:rPr>
        <w:t> </w:t>
      </w:r>
      <w:r>
        <w:rPr>
          <w:spacing w:val="-2"/>
        </w:rPr>
        <w:t>2024.</w:t>
      </w:r>
    </w:p>
    <w:p>
      <w:pPr>
        <w:pStyle w:val="BodyText"/>
        <w:spacing w:before="120"/>
        <w:ind w:right="377"/>
      </w:pPr>
      <w:r>
        <w:rPr>
          <w:b/>
        </w:rPr>
        <w:t>Điều 3. </w:t>
      </w:r>
      <w:r>
        <w:rPr/>
        <w:t>Chánh Văn phòng Uỷ ban nhân dân tỉnh, Giám đốc các Sở, Thủ trưởng các Sở, Ban, Ngành cấp tỉnh, Chủ tịch Uỷ ban nhân dân các huyện, thị xã,</w:t>
      </w:r>
      <w:r>
        <w:rPr>
          <w:spacing w:val="-3"/>
        </w:rPr>
        <w:t> </w:t>
      </w:r>
      <w:r>
        <w:rPr/>
        <w:t>thành</w:t>
      </w:r>
      <w:r>
        <w:rPr>
          <w:spacing w:val="-1"/>
        </w:rPr>
        <w:t> </w:t>
      </w:r>
      <w:r>
        <w:rPr/>
        <w:t>phố,</w:t>
      </w:r>
      <w:r>
        <w:rPr>
          <w:spacing w:val="-3"/>
        </w:rPr>
        <w:t> </w:t>
      </w:r>
      <w:r>
        <w:rPr/>
        <w:t>các</w:t>
      </w:r>
      <w:r>
        <w:rPr>
          <w:spacing w:val="-2"/>
        </w:rPr>
        <w:t> </w:t>
      </w:r>
      <w:r>
        <w:rPr/>
        <w:t>tổ</w:t>
      </w:r>
      <w:r>
        <w:rPr>
          <w:spacing w:val="-1"/>
        </w:rPr>
        <w:t> </w:t>
      </w:r>
      <w:r>
        <w:rPr/>
        <w:t>chức,</w:t>
      </w:r>
      <w:r>
        <w:rPr>
          <w:spacing w:val="-1"/>
        </w:rPr>
        <w:t> </w:t>
      </w:r>
      <w:r>
        <w:rPr/>
        <w:t>cá</w:t>
      </w:r>
      <w:r>
        <w:rPr>
          <w:spacing w:val="-4"/>
        </w:rPr>
        <w:t> </w:t>
      </w:r>
      <w:r>
        <w:rPr/>
        <w:t>nhân</w:t>
      </w:r>
      <w:r>
        <w:rPr>
          <w:spacing w:val="-1"/>
        </w:rPr>
        <w:t> </w:t>
      </w:r>
      <w:r>
        <w:rPr/>
        <w:t>có</w:t>
      </w:r>
      <w:r>
        <w:rPr>
          <w:spacing w:val="-3"/>
        </w:rPr>
        <w:t> </w:t>
      </w:r>
      <w:r>
        <w:rPr/>
        <w:t>liên</w:t>
      </w:r>
      <w:r>
        <w:rPr>
          <w:spacing w:val="-1"/>
        </w:rPr>
        <w:t> </w:t>
      </w:r>
      <w:r>
        <w:rPr/>
        <w:t>quan</w:t>
      </w:r>
      <w:r>
        <w:rPr>
          <w:spacing w:val="-3"/>
        </w:rPr>
        <w:t> </w:t>
      </w:r>
      <w:r>
        <w:rPr/>
        <w:t>chịu</w:t>
      </w:r>
      <w:r>
        <w:rPr>
          <w:spacing w:val="-1"/>
        </w:rPr>
        <w:t> </w:t>
      </w:r>
      <w:r>
        <w:rPr/>
        <w:t>trách</w:t>
      </w:r>
      <w:r>
        <w:rPr>
          <w:spacing w:val="-1"/>
        </w:rPr>
        <w:t> </w:t>
      </w:r>
      <w:r>
        <w:rPr/>
        <w:t>nhiệm</w:t>
      </w:r>
      <w:r>
        <w:rPr>
          <w:spacing w:val="-6"/>
        </w:rPr>
        <w:t> </w:t>
      </w:r>
      <w:r>
        <w:rPr/>
        <w:t>thi hành Quyết định này./.</w:t>
      </w:r>
    </w:p>
    <w:p>
      <w:pPr>
        <w:pStyle w:val="BodyText"/>
        <w:spacing w:before="0"/>
        <w:ind w:left="0" w:firstLine="0"/>
        <w:jc w:val="left"/>
        <w:rPr>
          <w:sz w:val="20"/>
        </w:rPr>
      </w:pPr>
    </w:p>
    <w:p>
      <w:pPr>
        <w:pStyle w:val="BodyText"/>
        <w:ind w:left="0" w:firstLine="0"/>
        <w:jc w:val="left"/>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13"/>
        <w:gridCol w:w="3476"/>
      </w:tblGrid>
      <w:tr>
        <w:trPr>
          <w:trHeight w:val="4399" w:hRule="atLeast"/>
        </w:trPr>
        <w:tc>
          <w:tcPr>
            <w:tcW w:w="5113" w:type="dxa"/>
          </w:tcPr>
          <w:p>
            <w:pPr>
              <w:pStyle w:val="TableParagraph"/>
              <w:spacing w:line="266" w:lineRule="exact"/>
              <w:ind w:left="50"/>
              <w:rPr>
                <w:b/>
                <w:i/>
                <w:sz w:val="24"/>
              </w:rPr>
            </w:pPr>
            <w:r>
              <w:rPr>
                <w:b/>
                <w:i/>
                <w:sz w:val="24"/>
              </w:rPr>
              <w:t>Nơi </w:t>
            </w:r>
            <w:r>
              <w:rPr>
                <w:b/>
                <w:i/>
                <w:spacing w:val="-2"/>
                <w:sz w:val="24"/>
              </w:rPr>
              <w:t>nhận:</w:t>
            </w:r>
          </w:p>
          <w:p>
            <w:pPr>
              <w:pStyle w:val="TableParagraph"/>
              <w:numPr>
                <w:ilvl w:val="0"/>
                <w:numId w:val="1"/>
              </w:numPr>
              <w:tabs>
                <w:tab w:pos="176" w:val="left" w:leader="none"/>
              </w:tabs>
              <w:spacing w:line="240" w:lineRule="auto" w:before="69" w:after="0"/>
              <w:ind w:left="176" w:right="0" w:hanging="126"/>
              <w:jc w:val="left"/>
              <w:rPr>
                <w:sz w:val="22"/>
              </w:rPr>
            </w:pPr>
            <w:r>
              <w:rPr>
                <w:sz w:val="22"/>
              </w:rPr>
              <w:t>Như</w:t>
            </w:r>
            <w:r>
              <w:rPr>
                <w:spacing w:val="-3"/>
                <w:sz w:val="22"/>
              </w:rPr>
              <w:t> </w:t>
            </w:r>
            <w:r>
              <w:rPr>
                <w:sz w:val="22"/>
              </w:rPr>
              <w:t>Điều</w:t>
            </w:r>
            <w:r>
              <w:rPr>
                <w:spacing w:val="-1"/>
                <w:sz w:val="22"/>
              </w:rPr>
              <w:t> </w:t>
            </w:r>
            <w:r>
              <w:rPr>
                <w:sz w:val="22"/>
              </w:rPr>
              <w:t>3</w:t>
            </w:r>
            <w:r>
              <w:rPr>
                <w:spacing w:val="-1"/>
                <w:sz w:val="22"/>
              </w:rPr>
              <w:t> </w:t>
            </w:r>
            <w:r>
              <w:rPr>
                <w:spacing w:val="-5"/>
                <w:sz w:val="22"/>
              </w:rPr>
              <w:t>QĐ;</w:t>
            </w:r>
          </w:p>
          <w:p>
            <w:pPr>
              <w:pStyle w:val="TableParagraph"/>
              <w:numPr>
                <w:ilvl w:val="0"/>
                <w:numId w:val="1"/>
              </w:numPr>
              <w:tabs>
                <w:tab w:pos="174" w:val="left" w:leader="none"/>
              </w:tabs>
              <w:spacing w:line="252" w:lineRule="exact" w:before="16" w:after="0"/>
              <w:ind w:left="174" w:right="0" w:hanging="124"/>
              <w:jc w:val="left"/>
              <w:rPr>
                <w:sz w:val="22"/>
              </w:rPr>
            </w:pPr>
            <w:r>
              <w:rPr>
                <w:sz w:val="22"/>
              </w:rPr>
              <w:t>Thủ</w:t>
            </w:r>
            <w:r>
              <w:rPr>
                <w:spacing w:val="-1"/>
                <w:sz w:val="22"/>
              </w:rPr>
              <w:t> </w:t>
            </w:r>
            <w:r>
              <w:rPr>
                <w:sz w:val="22"/>
              </w:rPr>
              <w:t>tướng</w:t>
            </w:r>
            <w:r>
              <w:rPr>
                <w:spacing w:val="-4"/>
                <w:sz w:val="22"/>
              </w:rPr>
              <w:t> </w:t>
            </w:r>
            <w:r>
              <w:rPr>
                <w:sz w:val="22"/>
              </w:rPr>
              <w:t>Chính phủ</w:t>
            </w:r>
            <w:r>
              <w:rPr>
                <w:spacing w:val="-4"/>
                <w:sz w:val="22"/>
              </w:rPr>
              <w:t> </w:t>
            </w:r>
            <w:r>
              <w:rPr>
                <w:sz w:val="22"/>
              </w:rPr>
              <w:t>(để</w:t>
            </w:r>
            <w:r>
              <w:rPr>
                <w:spacing w:val="-2"/>
                <w:sz w:val="22"/>
              </w:rPr>
              <w:t> b/c);</w:t>
            </w:r>
          </w:p>
          <w:p>
            <w:pPr>
              <w:pStyle w:val="TableParagraph"/>
              <w:numPr>
                <w:ilvl w:val="0"/>
                <w:numId w:val="1"/>
              </w:numPr>
              <w:tabs>
                <w:tab w:pos="174" w:val="left" w:leader="none"/>
              </w:tabs>
              <w:spacing w:line="252" w:lineRule="exact" w:before="0" w:after="0"/>
              <w:ind w:left="174" w:right="0" w:hanging="124"/>
              <w:jc w:val="left"/>
              <w:rPr>
                <w:sz w:val="22"/>
              </w:rPr>
            </w:pPr>
            <w:r>
              <w:rPr>
                <w:sz w:val="22"/>
              </w:rPr>
              <w:t>Văn phòng</w:t>
            </w:r>
            <w:r>
              <w:rPr>
                <w:spacing w:val="-2"/>
                <w:sz w:val="22"/>
              </w:rPr>
              <w:t> </w:t>
            </w:r>
            <w:r>
              <w:rPr>
                <w:sz w:val="22"/>
              </w:rPr>
              <w:t>Chính phủ</w:t>
            </w:r>
            <w:r>
              <w:rPr>
                <w:spacing w:val="-3"/>
                <w:sz w:val="22"/>
              </w:rPr>
              <w:t> </w:t>
            </w:r>
            <w:r>
              <w:rPr>
                <w:sz w:val="22"/>
              </w:rPr>
              <w:t>(để</w:t>
            </w:r>
            <w:r>
              <w:rPr>
                <w:spacing w:val="-2"/>
                <w:sz w:val="22"/>
              </w:rPr>
              <w:t> b/c);</w:t>
            </w:r>
          </w:p>
          <w:p>
            <w:pPr>
              <w:pStyle w:val="TableParagraph"/>
              <w:numPr>
                <w:ilvl w:val="0"/>
                <w:numId w:val="1"/>
              </w:numPr>
              <w:tabs>
                <w:tab w:pos="176" w:val="left" w:leader="none"/>
              </w:tabs>
              <w:spacing w:line="252" w:lineRule="exact" w:before="1" w:after="0"/>
              <w:ind w:left="176" w:right="0" w:hanging="126"/>
              <w:jc w:val="left"/>
              <w:rPr>
                <w:sz w:val="22"/>
              </w:rPr>
            </w:pPr>
            <w:r>
              <w:rPr>
                <w:sz w:val="22"/>
              </w:rPr>
              <w:t>Bộ</w:t>
            </w:r>
            <w:r>
              <w:rPr>
                <w:spacing w:val="-2"/>
                <w:sz w:val="22"/>
              </w:rPr>
              <w:t> </w:t>
            </w:r>
            <w:r>
              <w:rPr>
                <w:sz w:val="22"/>
              </w:rPr>
              <w:t>Tài</w:t>
            </w:r>
            <w:r>
              <w:rPr>
                <w:spacing w:val="-3"/>
                <w:sz w:val="22"/>
              </w:rPr>
              <w:t> </w:t>
            </w:r>
            <w:r>
              <w:rPr>
                <w:sz w:val="22"/>
              </w:rPr>
              <w:t>nguyên</w:t>
            </w:r>
            <w:r>
              <w:rPr>
                <w:spacing w:val="-2"/>
                <w:sz w:val="22"/>
              </w:rPr>
              <w:t> </w:t>
            </w:r>
            <w:r>
              <w:rPr>
                <w:sz w:val="22"/>
              </w:rPr>
              <w:t>và</w:t>
            </w:r>
            <w:r>
              <w:rPr>
                <w:spacing w:val="-1"/>
                <w:sz w:val="22"/>
              </w:rPr>
              <w:t> </w:t>
            </w:r>
            <w:r>
              <w:rPr>
                <w:sz w:val="22"/>
              </w:rPr>
              <w:t>Môi</w:t>
            </w:r>
            <w:r>
              <w:rPr>
                <w:spacing w:val="-1"/>
                <w:sz w:val="22"/>
              </w:rPr>
              <w:t> </w:t>
            </w:r>
            <w:r>
              <w:rPr>
                <w:sz w:val="22"/>
              </w:rPr>
              <w:t>trường</w:t>
            </w:r>
            <w:r>
              <w:rPr>
                <w:spacing w:val="-5"/>
                <w:sz w:val="22"/>
              </w:rPr>
              <w:t> </w:t>
            </w:r>
            <w:r>
              <w:rPr>
                <w:sz w:val="22"/>
              </w:rPr>
              <w:t>(để</w:t>
            </w:r>
            <w:r>
              <w:rPr>
                <w:spacing w:val="-1"/>
                <w:sz w:val="22"/>
              </w:rPr>
              <w:t> </w:t>
            </w:r>
            <w:r>
              <w:rPr>
                <w:spacing w:val="-4"/>
                <w:sz w:val="22"/>
              </w:rPr>
              <w:t>b/c);</w:t>
            </w:r>
          </w:p>
          <w:p>
            <w:pPr>
              <w:pStyle w:val="TableParagraph"/>
              <w:numPr>
                <w:ilvl w:val="0"/>
                <w:numId w:val="1"/>
              </w:numPr>
              <w:tabs>
                <w:tab w:pos="176" w:val="left" w:leader="none"/>
              </w:tabs>
              <w:spacing w:line="252" w:lineRule="exact" w:before="0" w:after="0"/>
              <w:ind w:left="176" w:right="0" w:hanging="126"/>
              <w:jc w:val="left"/>
              <w:rPr>
                <w:sz w:val="22"/>
              </w:rPr>
            </w:pPr>
            <w:r>
              <w:rPr>
                <w:sz w:val="22"/>
              </w:rPr>
              <w:t>Cục</w:t>
            </w:r>
            <w:r>
              <w:rPr>
                <w:spacing w:val="-1"/>
                <w:sz w:val="22"/>
              </w:rPr>
              <w:t> </w:t>
            </w:r>
            <w:r>
              <w:rPr>
                <w:sz w:val="22"/>
              </w:rPr>
              <w:t>kiểm</w:t>
            </w:r>
            <w:r>
              <w:rPr>
                <w:spacing w:val="-5"/>
                <w:sz w:val="22"/>
              </w:rPr>
              <w:t> </w:t>
            </w:r>
            <w:r>
              <w:rPr>
                <w:sz w:val="22"/>
              </w:rPr>
              <w:t>tra</w:t>
            </w:r>
            <w:r>
              <w:rPr>
                <w:spacing w:val="-1"/>
                <w:sz w:val="22"/>
              </w:rPr>
              <w:t> </w:t>
            </w:r>
            <w:r>
              <w:rPr>
                <w:sz w:val="22"/>
              </w:rPr>
              <w:t>văn</w:t>
            </w:r>
            <w:r>
              <w:rPr>
                <w:spacing w:val="-1"/>
                <w:sz w:val="22"/>
              </w:rPr>
              <w:t> </w:t>
            </w:r>
            <w:r>
              <w:rPr>
                <w:sz w:val="22"/>
              </w:rPr>
              <w:t>bản</w:t>
            </w:r>
            <w:r>
              <w:rPr>
                <w:spacing w:val="-1"/>
                <w:sz w:val="22"/>
              </w:rPr>
              <w:t> </w:t>
            </w:r>
            <w:r>
              <w:rPr>
                <w:sz w:val="22"/>
              </w:rPr>
              <w:t>QPPL -</w:t>
            </w:r>
            <w:r>
              <w:rPr>
                <w:spacing w:val="-5"/>
                <w:sz w:val="22"/>
              </w:rPr>
              <w:t> </w:t>
            </w:r>
            <w:r>
              <w:rPr>
                <w:sz w:val="22"/>
              </w:rPr>
              <w:t>Bộ</w:t>
            </w:r>
            <w:r>
              <w:rPr>
                <w:spacing w:val="-1"/>
                <w:sz w:val="22"/>
              </w:rPr>
              <w:t> </w:t>
            </w:r>
            <w:r>
              <w:rPr>
                <w:sz w:val="22"/>
              </w:rPr>
              <w:t>Tư</w:t>
            </w:r>
            <w:r>
              <w:rPr>
                <w:spacing w:val="-1"/>
                <w:sz w:val="22"/>
              </w:rPr>
              <w:t> </w:t>
            </w:r>
            <w:r>
              <w:rPr>
                <w:sz w:val="22"/>
              </w:rPr>
              <w:t>pháp</w:t>
            </w:r>
            <w:r>
              <w:rPr>
                <w:spacing w:val="-4"/>
                <w:sz w:val="22"/>
              </w:rPr>
              <w:t> </w:t>
            </w:r>
            <w:r>
              <w:rPr>
                <w:sz w:val="22"/>
              </w:rPr>
              <w:t>(để </w:t>
            </w:r>
            <w:r>
              <w:rPr>
                <w:spacing w:val="-4"/>
                <w:sz w:val="22"/>
              </w:rPr>
              <w:t>b/c);</w:t>
            </w:r>
          </w:p>
          <w:p>
            <w:pPr>
              <w:pStyle w:val="TableParagraph"/>
              <w:numPr>
                <w:ilvl w:val="0"/>
                <w:numId w:val="1"/>
              </w:numPr>
              <w:tabs>
                <w:tab w:pos="174" w:val="left" w:leader="none"/>
              </w:tabs>
              <w:spacing w:line="252" w:lineRule="exact" w:before="2" w:after="0"/>
              <w:ind w:left="174" w:right="0" w:hanging="124"/>
              <w:jc w:val="left"/>
              <w:rPr>
                <w:sz w:val="22"/>
              </w:rPr>
            </w:pPr>
            <w:r>
              <w:rPr>
                <w:sz w:val="22"/>
              </w:rPr>
              <w:t>Thường</w:t>
            </w:r>
            <w:r>
              <w:rPr>
                <w:spacing w:val="-6"/>
                <w:sz w:val="22"/>
              </w:rPr>
              <w:t> </w:t>
            </w:r>
            <w:r>
              <w:rPr>
                <w:sz w:val="22"/>
              </w:rPr>
              <w:t>trực</w:t>
            </w:r>
            <w:r>
              <w:rPr>
                <w:spacing w:val="-3"/>
                <w:sz w:val="22"/>
              </w:rPr>
              <w:t> </w:t>
            </w:r>
            <w:r>
              <w:rPr>
                <w:sz w:val="22"/>
              </w:rPr>
              <w:t>Tỉnh uỷ</w:t>
            </w:r>
            <w:r>
              <w:rPr>
                <w:spacing w:val="-4"/>
                <w:sz w:val="22"/>
              </w:rPr>
              <w:t> </w:t>
            </w:r>
            <w:r>
              <w:rPr>
                <w:sz w:val="22"/>
              </w:rPr>
              <w:t>(để</w:t>
            </w:r>
            <w:r>
              <w:rPr>
                <w:spacing w:val="-2"/>
                <w:sz w:val="22"/>
              </w:rPr>
              <w:t> b/c);</w:t>
            </w:r>
          </w:p>
          <w:p>
            <w:pPr>
              <w:pStyle w:val="TableParagraph"/>
              <w:numPr>
                <w:ilvl w:val="0"/>
                <w:numId w:val="1"/>
              </w:numPr>
              <w:tabs>
                <w:tab w:pos="174" w:val="left" w:leader="none"/>
              </w:tabs>
              <w:spacing w:line="252" w:lineRule="exact" w:before="0" w:after="0"/>
              <w:ind w:left="174" w:right="0" w:hanging="124"/>
              <w:jc w:val="left"/>
              <w:rPr>
                <w:sz w:val="22"/>
              </w:rPr>
            </w:pPr>
            <w:r>
              <w:rPr>
                <w:sz w:val="22"/>
              </w:rPr>
              <w:t>Thường</w:t>
            </w:r>
            <w:r>
              <w:rPr>
                <w:spacing w:val="-5"/>
                <w:sz w:val="22"/>
              </w:rPr>
              <w:t> </w:t>
            </w:r>
            <w:r>
              <w:rPr>
                <w:sz w:val="22"/>
              </w:rPr>
              <w:t>trực</w:t>
            </w:r>
            <w:r>
              <w:rPr>
                <w:spacing w:val="-2"/>
                <w:sz w:val="22"/>
              </w:rPr>
              <w:t> </w:t>
            </w:r>
            <w:r>
              <w:rPr>
                <w:sz w:val="22"/>
              </w:rPr>
              <w:t>HĐND</w:t>
            </w:r>
            <w:r>
              <w:rPr>
                <w:spacing w:val="-2"/>
                <w:sz w:val="22"/>
              </w:rPr>
              <w:t> </w:t>
            </w:r>
            <w:r>
              <w:rPr>
                <w:sz w:val="22"/>
              </w:rPr>
              <w:t>tỉnh</w:t>
            </w:r>
            <w:r>
              <w:rPr>
                <w:spacing w:val="-5"/>
                <w:sz w:val="22"/>
              </w:rPr>
              <w:t> </w:t>
            </w:r>
            <w:r>
              <w:rPr>
                <w:sz w:val="22"/>
              </w:rPr>
              <w:t>(để</w:t>
            </w:r>
            <w:r>
              <w:rPr>
                <w:spacing w:val="-1"/>
                <w:sz w:val="22"/>
              </w:rPr>
              <w:t> </w:t>
            </w:r>
            <w:r>
              <w:rPr>
                <w:spacing w:val="-4"/>
                <w:sz w:val="22"/>
              </w:rPr>
              <w:t>b/c);</w:t>
            </w:r>
          </w:p>
          <w:p>
            <w:pPr>
              <w:pStyle w:val="TableParagraph"/>
              <w:numPr>
                <w:ilvl w:val="0"/>
                <w:numId w:val="1"/>
              </w:numPr>
              <w:tabs>
                <w:tab w:pos="176" w:val="left" w:leader="none"/>
              </w:tabs>
              <w:spacing w:line="252" w:lineRule="exact" w:before="0" w:after="0"/>
              <w:ind w:left="176" w:right="0" w:hanging="126"/>
              <w:jc w:val="left"/>
              <w:rPr>
                <w:sz w:val="22"/>
              </w:rPr>
            </w:pPr>
            <w:r>
              <w:rPr>
                <w:sz w:val="22"/>
              </w:rPr>
              <w:t>Chủ</w:t>
            </w:r>
            <w:r>
              <w:rPr>
                <w:spacing w:val="-2"/>
                <w:sz w:val="22"/>
              </w:rPr>
              <w:t> </w:t>
            </w:r>
            <w:r>
              <w:rPr>
                <w:sz w:val="22"/>
              </w:rPr>
              <w:t>tịch,</w:t>
            </w:r>
            <w:r>
              <w:rPr>
                <w:spacing w:val="-4"/>
                <w:sz w:val="22"/>
              </w:rPr>
              <w:t> </w:t>
            </w:r>
            <w:r>
              <w:rPr>
                <w:sz w:val="22"/>
              </w:rPr>
              <w:t>các</w:t>
            </w:r>
            <w:r>
              <w:rPr>
                <w:spacing w:val="-3"/>
                <w:sz w:val="22"/>
              </w:rPr>
              <w:t> </w:t>
            </w:r>
            <w:r>
              <w:rPr>
                <w:sz w:val="22"/>
              </w:rPr>
              <w:t>PCT UBND</w:t>
            </w:r>
            <w:r>
              <w:rPr>
                <w:spacing w:val="-5"/>
                <w:sz w:val="22"/>
              </w:rPr>
              <w:t> </w:t>
            </w:r>
            <w:r>
              <w:rPr>
                <w:spacing w:val="-2"/>
                <w:sz w:val="22"/>
              </w:rPr>
              <w:t>tỉnh;</w:t>
            </w:r>
          </w:p>
          <w:p>
            <w:pPr>
              <w:pStyle w:val="TableParagraph"/>
              <w:numPr>
                <w:ilvl w:val="0"/>
                <w:numId w:val="1"/>
              </w:numPr>
              <w:tabs>
                <w:tab w:pos="176" w:val="left" w:leader="none"/>
              </w:tabs>
              <w:spacing w:line="252" w:lineRule="exact" w:before="1" w:after="0"/>
              <w:ind w:left="176" w:right="0" w:hanging="126"/>
              <w:jc w:val="left"/>
              <w:rPr>
                <w:sz w:val="22"/>
              </w:rPr>
            </w:pPr>
            <w:r>
              <w:rPr>
                <w:sz w:val="22"/>
              </w:rPr>
              <w:t>Đoàn</w:t>
            </w:r>
            <w:r>
              <w:rPr>
                <w:spacing w:val="-1"/>
                <w:sz w:val="22"/>
              </w:rPr>
              <w:t> </w:t>
            </w:r>
            <w:r>
              <w:rPr>
                <w:sz w:val="22"/>
              </w:rPr>
              <w:t>Đại</w:t>
            </w:r>
            <w:r>
              <w:rPr>
                <w:spacing w:val="-1"/>
                <w:sz w:val="22"/>
              </w:rPr>
              <w:t> </w:t>
            </w:r>
            <w:r>
              <w:rPr>
                <w:sz w:val="22"/>
              </w:rPr>
              <w:t>biểu</w:t>
            </w:r>
            <w:r>
              <w:rPr>
                <w:spacing w:val="-1"/>
                <w:sz w:val="22"/>
              </w:rPr>
              <w:t> </w:t>
            </w:r>
            <w:r>
              <w:rPr>
                <w:sz w:val="22"/>
              </w:rPr>
              <w:t>Quốc</w:t>
            </w:r>
            <w:r>
              <w:rPr>
                <w:spacing w:val="-4"/>
                <w:sz w:val="22"/>
              </w:rPr>
              <w:t> </w:t>
            </w:r>
            <w:r>
              <w:rPr>
                <w:sz w:val="22"/>
              </w:rPr>
              <w:t>hội</w:t>
            </w:r>
            <w:r>
              <w:rPr>
                <w:spacing w:val="-2"/>
                <w:sz w:val="22"/>
              </w:rPr>
              <w:t> tỉnh;</w:t>
            </w:r>
          </w:p>
          <w:p>
            <w:pPr>
              <w:pStyle w:val="TableParagraph"/>
              <w:numPr>
                <w:ilvl w:val="0"/>
                <w:numId w:val="1"/>
              </w:numPr>
              <w:tabs>
                <w:tab w:pos="176" w:val="left" w:leader="none"/>
              </w:tabs>
              <w:spacing w:line="252" w:lineRule="exact" w:before="0" w:after="0"/>
              <w:ind w:left="176" w:right="0" w:hanging="126"/>
              <w:jc w:val="left"/>
              <w:rPr>
                <w:sz w:val="22"/>
              </w:rPr>
            </w:pPr>
            <w:r>
              <w:rPr>
                <w:sz w:val="22"/>
              </w:rPr>
              <w:t>Các</w:t>
            </w:r>
            <w:r>
              <w:rPr>
                <w:spacing w:val="-4"/>
                <w:sz w:val="22"/>
              </w:rPr>
              <w:t> </w:t>
            </w:r>
            <w:r>
              <w:rPr>
                <w:sz w:val="22"/>
              </w:rPr>
              <w:t>Ban</w:t>
            </w:r>
            <w:r>
              <w:rPr>
                <w:spacing w:val="-2"/>
                <w:sz w:val="22"/>
              </w:rPr>
              <w:t> </w:t>
            </w:r>
            <w:r>
              <w:rPr>
                <w:sz w:val="22"/>
              </w:rPr>
              <w:t>của</w:t>
            </w:r>
            <w:r>
              <w:rPr>
                <w:spacing w:val="-2"/>
                <w:sz w:val="22"/>
              </w:rPr>
              <w:t> </w:t>
            </w:r>
            <w:r>
              <w:rPr>
                <w:sz w:val="22"/>
              </w:rPr>
              <w:t>HĐND</w:t>
            </w:r>
            <w:r>
              <w:rPr>
                <w:spacing w:val="-2"/>
                <w:sz w:val="22"/>
              </w:rPr>
              <w:t> </w:t>
            </w:r>
            <w:r>
              <w:rPr>
                <w:spacing w:val="-4"/>
                <w:sz w:val="22"/>
              </w:rPr>
              <w:t>tỉnh;</w:t>
            </w:r>
          </w:p>
          <w:p>
            <w:pPr>
              <w:pStyle w:val="TableParagraph"/>
              <w:numPr>
                <w:ilvl w:val="0"/>
                <w:numId w:val="1"/>
              </w:numPr>
              <w:tabs>
                <w:tab w:pos="176" w:val="left" w:leader="none"/>
              </w:tabs>
              <w:spacing w:line="252" w:lineRule="exact" w:before="2" w:after="0"/>
              <w:ind w:left="176" w:right="0" w:hanging="126"/>
              <w:jc w:val="left"/>
              <w:rPr>
                <w:sz w:val="22"/>
              </w:rPr>
            </w:pPr>
            <w:r>
              <w:rPr>
                <w:sz w:val="22"/>
              </w:rPr>
              <w:t>Các</w:t>
            </w:r>
            <w:r>
              <w:rPr>
                <w:spacing w:val="-3"/>
                <w:sz w:val="22"/>
              </w:rPr>
              <w:t> </w:t>
            </w:r>
            <w:r>
              <w:rPr>
                <w:sz w:val="22"/>
              </w:rPr>
              <w:t>Ban của</w:t>
            </w:r>
            <w:r>
              <w:rPr>
                <w:spacing w:val="-3"/>
                <w:sz w:val="22"/>
              </w:rPr>
              <w:t> </w:t>
            </w:r>
            <w:r>
              <w:rPr>
                <w:sz w:val="22"/>
              </w:rPr>
              <w:t>Tỉnh </w:t>
            </w:r>
            <w:r>
              <w:rPr>
                <w:spacing w:val="-5"/>
                <w:sz w:val="22"/>
              </w:rPr>
              <w:t>ủy;</w:t>
            </w:r>
          </w:p>
          <w:p>
            <w:pPr>
              <w:pStyle w:val="TableParagraph"/>
              <w:numPr>
                <w:ilvl w:val="0"/>
                <w:numId w:val="1"/>
              </w:numPr>
              <w:tabs>
                <w:tab w:pos="176" w:val="left" w:leader="none"/>
              </w:tabs>
              <w:spacing w:line="252" w:lineRule="exact" w:before="0" w:after="0"/>
              <w:ind w:left="176" w:right="0" w:hanging="126"/>
              <w:jc w:val="left"/>
              <w:rPr>
                <w:sz w:val="22"/>
              </w:rPr>
            </w:pPr>
            <w:r>
              <w:rPr>
                <w:sz w:val="22"/>
              </w:rPr>
              <w:t>Huyện</w:t>
            </w:r>
            <w:r>
              <w:rPr>
                <w:spacing w:val="-5"/>
                <w:sz w:val="22"/>
              </w:rPr>
              <w:t> </w:t>
            </w:r>
            <w:r>
              <w:rPr>
                <w:sz w:val="22"/>
              </w:rPr>
              <w:t>ủy,</w:t>
            </w:r>
            <w:r>
              <w:rPr>
                <w:spacing w:val="-2"/>
                <w:sz w:val="22"/>
              </w:rPr>
              <w:t> </w:t>
            </w:r>
            <w:r>
              <w:rPr>
                <w:sz w:val="22"/>
              </w:rPr>
              <w:t>Thị</w:t>
            </w:r>
            <w:r>
              <w:rPr>
                <w:spacing w:val="-1"/>
                <w:sz w:val="22"/>
              </w:rPr>
              <w:t> </w:t>
            </w:r>
            <w:r>
              <w:rPr>
                <w:sz w:val="22"/>
              </w:rPr>
              <w:t>ủy,</w:t>
            </w:r>
            <w:r>
              <w:rPr>
                <w:spacing w:val="-2"/>
                <w:sz w:val="22"/>
              </w:rPr>
              <w:t> </w:t>
            </w:r>
            <w:r>
              <w:rPr>
                <w:sz w:val="22"/>
              </w:rPr>
              <w:t>Thành</w:t>
            </w:r>
            <w:r>
              <w:rPr>
                <w:spacing w:val="-4"/>
                <w:sz w:val="22"/>
              </w:rPr>
              <w:t> </w:t>
            </w:r>
            <w:r>
              <w:rPr>
                <w:spacing w:val="-5"/>
                <w:sz w:val="22"/>
              </w:rPr>
              <w:t>ủy;</w:t>
            </w:r>
          </w:p>
          <w:p>
            <w:pPr>
              <w:pStyle w:val="TableParagraph"/>
              <w:numPr>
                <w:ilvl w:val="0"/>
                <w:numId w:val="1"/>
              </w:numPr>
              <w:tabs>
                <w:tab w:pos="176" w:val="left" w:leader="none"/>
              </w:tabs>
              <w:spacing w:line="252" w:lineRule="exact" w:before="0" w:after="0"/>
              <w:ind w:left="176" w:right="0" w:hanging="126"/>
              <w:jc w:val="left"/>
              <w:rPr>
                <w:sz w:val="22"/>
              </w:rPr>
            </w:pPr>
            <w:r>
              <w:rPr>
                <w:sz w:val="22"/>
              </w:rPr>
              <w:t>HĐND</w:t>
            </w:r>
            <w:r>
              <w:rPr>
                <w:spacing w:val="-3"/>
                <w:sz w:val="22"/>
              </w:rPr>
              <w:t> </w:t>
            </w:r>
            <w:r>
              <w:rPr>
                <w:sz w:val="22"/>
              </w:rPr>
              <w:t>các</w:t>
            </w:r>
            <w:r>
              <w:rPr>
                <w:spacing w:val="-2"/>
                <w:sz w:val="22"/>
              </w:rPr>
              <w:t> </w:t>
            </w:r>
            <w:r>
              <w:rPr>
                <w:sz w:val="22"/>
              </w:rPr>
              <w:t>huyện,</w:t>
            </w:r>
            <w:r>
              <w:rPr>
                <w:spacing w:val="-2"/>
                <w:sz w:val="22"/>
              </w:rPr>
              <w:t> </w:t>
            </w:r>
            <w:r>
              <w:rPr>
                <w:sz w:val="22"/>
              </w:rPr>
              <w:t>thị xã,</w:t>
            </w:r>
            <w:r>
              <w:rPr>
                <w:spacing w:val="-4"/>
                <w:sz w:val="22"/>
              </w:rPr>
              <w:t> </w:t>
            </w:r>
            <w:r>
              <w:rPr>
                <w:sz w:val="22"/>
              </w:rPr>
              <w:t>thành</w:t>
            </w:r>
            <w:r>
              <w:rPr>
                <w:spacing w:val="-3"/>
                <w:sz w:val="22"/>
              </w:rPr>
              <w:t> </w:t>
            </w:r>
            <w:r>
              <w:rPr>
                <w:spacing w:val="-4"/>
                <w:sz w:val="22"/>
              </w:rPr>
              <w:t>phố;</w:t>
            </w:r>
          </w:p>
          <w:p>
            <w:pPr>
              <w:pStyle w:val="TableParagraph"/>
              <w:numPr>
                <w:ilvl w:val="0"/>
                <w:numId w:val="1"/>
              </w:numPr>
              <w:tabs>
                <w:tab w:pos="176" w:val="left" w:leader="none"/>
              </w:tabs>
              <w:spacing w:line="252" w:lineRule="exact" w:before="1" w:after="0"/>
              <w:ind w:left="176" w:right="0" w:hanging="126"/>
              <w:jc w:val="left"/>
              <w:rPr>
                <w:sz w:val="22"/>
              </w:rPr>
            </w:pPr>
            <w:r>
              <w:rPr>
                <w:sz w:val="22"/>
              </w:rPr>
              <w:t>Cổng</w:t>
            </w:r>
            <w:r>
              <w:rPr>
                <w:spacing w:val="-5"/>
                <w:sz w:val="22"/>
              </w:rPr>
              <w:t> </w:t>
            </w:r>
            <w:r>
              <w:rPr>
                <w:sz w:val="22"/>
              </w:rPr>
              <w:t>thông</w:t>
            </w:r>
            <w:r>
              <w:rPr>
                <w:spacing w:val="-5"/>
                <w:sz w:val="22"/>
              </w:rPr>
              <w:t> </w:t>
            </w:r>
            <w:r>
              <w:rPr>
                <w:sz w:val="22"/>
              </w:rPr>
              <w:t>tin</w:t>
            </w:r>
            <w:r>
              <w:rPr>
                <w:spacing w:val="-2"/>
                <w:sz w:val="22"/>
              </w:rPr>
              <w:t> </w:t>
            </w:r>
            <w:r>
              <w:rPr>
                <w:sz w:val="22"/>
              </w:rPr>
              <w:t>điện</w:t>
            </w:r>
            <w:r>
              <w:rPr>
                <w:spacing w:val="-1"/>
                <w:sz w:val="22"/>
              </w:rPr>
              <w:t> </w:t>
            </w:r>
            <w:r>
              <w:rPr>
                <w:sz w:val="22"/>
              </w:rPr>
              <w:t>tử</w:t>
            </w:r>
            <w:r>
              <w:rPr>
                <w:spacing w:val="-2"/>
                <w:sz w:val="22"/>
              </w:rPr>
              <w:t> </w:t>
            </w:r>
            <w:r>
              <w:rPr>
                <w:sz w:val="22"/>
              </w:rPr>
              <w:t>tỉnh</w:t>
            </w:r>
            <w:r>
              <w:rPr>
                <w:spacing w:val="-2"/>
                <w:sz w:val="22"/>
              </w:rPr>
              <w:t> </w:t>
            </w:r>
            <w:r>
              <w:rPr>
                <w:sz w:val="22"/>
              </w:rPr>
              <w:t>Thanh</w:t>
            </w:r>
            <w:r>
              <w:rPr>
                <w:spacing w:val="-1"/>
                <w:sz w:val="22"/>
              </w:rPr>
              <w:t> </w:t>
            </w:r>
            <w:r>
              <w:rPr>
                <w:spacing w:val="-4"/>
                <w:sz w:val="22"/>
              </w:rPr>
              <w:t>Hoá;</w:t>
            </w:r>
          </w:p>
          <w:p>
            <w:pPr>
              <w:pStyle w:val="TableParagraph"/>
              <w:numPr>
                <w:ilvl w:val="0"/>
                <w:numId w:val="1"/>
              </w:numPr>
              <w:tabs>
                <w:tab w:pos="176" w:val="left" w:leader="none"/>
              </w:tabs>
              <w:spacing w:line="252" w:lineRule="exact" w:before="0" w:after="0"/>
              <w:ind w:left="176" w:right="0" w:hanging="126"/>
              <w:jc w:val="left"/>
              <w:rPr>
                <w:sz w:val="22"/>
              </w:rPr>
            </w:pPr>
            <w:r>
              <w:rPr>
                <w:sz w:val="22"/>
              </w:rPr>
              <w:t>Công</w:t>
            </w:r>
            <w:r>
              <w:rPr>
                <w:spacing w:val="-6"/>
                <w:sz w:val="22"/>
              </w:rPr>
              <w:t> </w:t>
            </w:r>
            <w:r>
              <w:rPr>
                <w:sz w:val="22"/>
              </w:rPr>
              <w:t>báo tỉnh</w:t>
            </w:r>
            <w:r>
              <w:rPr>
                <w:spacing w:val="-4"/>
                <w:sz w:val="22"/>
              </w:rPr>
              <w:t> </w:t>
            </w:r>
            <w:r>
              <w:rPr>
                <w:sz w:val="22"/>
              </w:rPr>
              <w:t>Thanh </w:t>
            </w:r>
            <w:r>
              <w:rPr>
                <w:spacing w:val="-4"/>
                <w:sz w:val="22"/>
              </w:rPr>
              <w:t>Hoá;</w:t>
            </w:r>
          </w:p>
          <w:p>
            <w:pPr>
              <w:pStyle w:val="TableParagraph"/>
              <w:numPr>
                <w:ilvl w:val="0"/>
                <w:numId w:val="1"/>
              </w:numPr>
              <w:tabs>
                <w:tab w:pos="174" w:val="left" w:leader="none"/>
              </w:tabs>
              <w:spacing w:line="233" w:lineRule="exact" w:before="2" w:after="0"/>
              <w:ind w:left="174" w:right="0" w:hanging="124"/>
              <w:jc w:val="left"/>
              <w:rPr>
                <w:sz w:val="22"/>
              </w:rPr>
            </w:pPr>
            <w:r>
              <w:rPr>
                <w:sz w:val="22"/>
              </w:rPr>
              <w:t>Lưu: VT,</w:t>
            </w:r>
            <w:r>
              <w:rPr>
                <w:spacing w:val="1"/>
                <w:sz w:val="22"/>
              </w:rPr>
              <w:t> </w:t>
            </w:r>
            <w:r>
              <w:rPr>
                <w:spacing w:val="-5"/>
                <w:sz w:val="22"/>
              </w:rPr>
              <w:t>NN.</w:t>
            </w:r>
          </w:p>
        </w:tc>
        <w:tc>
          <w:tcPr>
            <w:tcW w:w="3476" w:type="dxa"/>
          </w:tcPr>
          <w:p>
            <w:pPr>
              <w:pStyle w:val="TableParagraph"/>
              <w:spacing w:line="256" w:lineRule="auto" w:before="4"/>
              <w:ind w:left="386" w:right="3"/>
              <w:jc w:val="center"/>
              <w:rPr>
                <w:b/>
                <w:sz w:val="26"/>
              </w:rPr>
            </w:pPr>
            <w:r>
              <w:rPr/>
              <mc:AlternateContent>
                <mc:Choice Requires="wps">
                  <w:drawing>
                    <wp:anchor distT="0" distB="0" distL="0" distR="0" allowOverlap="1" layoutInCell="1" locked="0" behindDoc="1" simplePos="0" relativeHeight="487461376">
                      <wp:simplePos x="0" y="0"/>
                      <wp:positionH relativeFrom="column">
                        <wp:posOffset>-327079</wp:posOffset>
                      </wp:positionH>
                      <wp:positionV relativeFrom="paragraph">
                        <wp:posOffset>711467</wp:posOffset>
                      </wp:positionV>
                      <wp:extent cx="1332230" cy="133858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332230" cy="1338580"/>
                                <a:chExt cx="1332230" cy="1338580"/>
                              </a:xfrm>
                            </wpg:grpSpPr>
                            <pic:pic>
                              <pic:nvPicPr>
                                <pic:cNvPr id="8" name="Image 8"/>
                                <pic:cNvPicPr/>
                              </pic:nvPicPr>
                              <pic:blipFill>
                                <a:blip r:embed="rId11" cstate="print"/>
                                <a:stretch>
                                  <a:fillRect/>
                                </a:stretch>
                              </pic:blipFill>
                              <pic:spPr>
                                <a:xfrm>
                                  <a:off x="0" y="0"/>
                                  <a:ext cx="1331975" cy="1338072"/>
                                </a:xfrm>
                                <a:prstGeom prst="rect">
                                  <a:avLst/>
                                </a:prstGeom>
                              </pic:spPr>
                            </pic:pic>
                          </wpg:wgp>
                        </a:graphicData>
                      </a:graphic>
                    </wp:anchor>
                  </w:drawing>
                </mc:Choice>
                <mc:Fallback>
                  <w:pict>
                    <v:group style="position:absolute;margin-left:-25.754307pt;margin-top:56.021034pt;width:104.9pt;height:105.4pt;mso-position-horizontal-relative:column;mso-position-vertical-relative:paragraph;z-index:-15855104" id="docshapegroup5" coordorigin="-515,1120" coordsize="2098,2108">
                      <v:shape style="position:absolute;left:-516;top:1120;width:2098;height:2108" type="#_x0000_t75" id="docshape6" stroked="false">
                        <v:imagedata r:id="rId11" o:title=""/>
                      </v:shape>
                      <w10:wrap type="none"/>
                    </v:group>
                  </w:pict>
                </mc:Fallback>
              </mc:AlternateContent>
            </w:r>
            <w:r>
              <w:rPr>
                <w:b/>
                <w:sz w:val="26"/>
              </w:rPr>
              <w:t>TM.</w:t>
            </w:r>
            <w:r>
              <w:rPr>
                <w:b/>
                <w:spacing w:val="-12"/>
                <w:sz w:val="26"/>
              </w:rPr>
              <w:t> </w:t>
            </w:r>
            <w:r>
              <w:rPr>
                <w:b/>
                <w:sz w:val="26"/>
              </w:rPr>
              <w:t>ỦY</w:t>
            </w:r>
            <w:r>
              <w:rPr>
                <w:b/>
                <w:spacing w:val="-9"/>
                <w:sz w:val="26"/>
              </w:rPr>
              <w:t> </w:t>
            </w:r>
            <w:r>
              <w:rPr>
                <w:b/>
                <w:sz w:val="26"/>
              </w:rPr>
              <w:t>BAN</w:t>
            </w:r>
            <w:r>
              <w:rPr>
                <w:b/>
                <w:spacing w:val="-12"/>
                <w:sz w:val="26"/>
              </w:rPr>
              <w:t> </w:t>
            </w:r>
            <w:r>
              <w:rPr>
                <w:b/>
                <w:sz w:val="26"/>
              </w:rPr>
              <w:t>NHÂN</w:t>
            </w:r>
            <w:r>
              <w:rPr>
                <w:b/>
                <w:spacing w:val="-10"/>
                <w:sz w:val="26"/>
              </w:rPr>
              <w:t> </w:t>
            </w:r>
            <w:r>
              <w:rPr>
                <w:b/>
                <w:sz w:val="26"/>
              </w:rPr>
              <w:t>DÂN KT. CHỦ TỊCH</w:t>
            </w:r>
          </w:p>
          <w:p>
            <w:pPr>
              <w:pStyle w:val="TableParagraph"/>
              <w:spacing w:line="298" w:lineRule="exact"/>
              <w:ind w:left="386" w:right="5"/>
              <w:jc w:val="center"/>
              <w:rPr>
                <w:b/>
                <w:sz w:val="26"/>
              </w:rPr>
            </w:pPr>
            <w:r>
              <w:rPr/>
              <mc:AlternateContent>
                <mc:Choice Requires="wps">
                  <w:drawing>
                    <wp:anchor distT="0" distB="0" distL="0" distR="0" allowOverlap="1" layoutInCell="1" locked="0" behindDoc="0" simplePos="0" relativeHeight="15730688">
                      <wp:simplePos x="0" y="0"/>
                      <wp:positionH relativeFrom="column">
                        <wp:posOffset>188032</wp:posOffset>
                      </wp:positionH>
                      <wp:positionV relativeFrom="paragraph">
                        <wp:posOffset>462615</wp:posOffset>
                      </wp:positionV>
                      <wp:extent cx="2085975" cy="101917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085975" cy="1019175"/>
                                <a:chExt cx="2085975" cy="1019175"/>
                              </a:xfrm>
                            </wpg:grpSpPr>
                            <pic:pic>
                              <pic:nvPicPr>
                                <pic:cNvPr id="10" name="Image 10"/>
                                <pic:cNvPicPr/>
                              </pic:nvPicPr>
                              <pic:blipFill>
                                <a:blip r:embed="rId12" cstate="print"/>
                                <a:stretch>
                                  <a:fillRect/>
                                </a:stretch>
                              </pic:blipFill>
                              <pic:spPr>
                                <a:xfrm>
                                  <a:off x="0" y="0"/>
                                  <a:ext cx="2085974" cy="1019175"/>
                                </a:xfrm>
                                <a:prstGeom prst="rect">
                                  <a:avLst/>
                                </a:prstGeom>
                              </pic:spPr>
                            </pic:pic>
                          </wpg:wgp>
                        </a:graphicData>
                      </a:graphic>
                    </wp:anchor>
                  </w:drawing>
                </mc:Choice>
                <mc:Fallback>
                  <w:pict>
                    <v:group style="position:absolute;margin-left:14.805691pt;margin-top:36.426434pt;width:164.25pt;height:80.25pt;mso-position-horizontal-relative:column;mso-position-vertical-relative:paragraph;z-index:15730688" id="docshapegroup7" coordorigin="296,729" coordsize="3285,1605">
                      <v:shape style="position:absolute;left:296;top:728;width:3285;height:1605" type="#_x0000_t75" id="docshape8" stroked="false">
                        <v:imagedata r:id="rId12" o:title=""/>
                      </v:shape>
                      <w10:wrap type="none"/>
                    </v:group>
                  </w:pict>
                </mc:Fallback>
              </mc:AlternateContent>
            </w:r>
            <w:r>
              <w:rPr>
                <w:b/>
                <w:sz w:val="26"/>
              </w:rPr>
              <w:t>PHÓ</w:t>
            </w:r>
            <w:r>
              <w:rPr>
                <w:b/>
                <w:spacing w:val="-6"/>
                <w:sz w:val="26"/>
              </w:rPr>
              <w:t> </w:t>
            </w:r>
            <w:r>
              <w:rPr>
                <w:b/>
                <w:sz w:val="26"/>
              </w:rPr>
              <w:t>CHỦ</w:t>
            </w:r>
            <w:r>
              <w:rPr>
                <w:b/>
                <w:spacing w:val="-6"/>
                <w:sz w:val="26"/>
              </w:rPr>
              <w:t> </w:t>
            </w:r>
            <w:r>
              <w:rPr>
                <w:b/>
                <w:spacing w:val="-4"/>
                <w:sz w:val="26"/>
              </w:rPr>
              <w:t>TỊCH</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90"/>
              <w:ind w:left="0"/>
              <w:rPr>
                <w:sz w:val="26"/>
              </w:rPr>
            </w:pPr>
          </w:p>
          <w:p>
            <w:pPr>
              <w:pStyle w:val="TableParagraph"/>
              <w:ind w:left="386"/>
              <w:jc w:val="center"/>
              <w:rPr>
                <w:b/>
                <w:sz w:val="28"/>
              </w:rPr>
            </w:pPr>
            <w:r>
              <w:rPr>
                <w:b/>
                <w:sz w:val="28"/>
              </w:rPr>
              <w:t>Lê</w:t>
            </w:r>
            <w:r>
              <w:rPr>
                <w:b/>
                <w:spacing w:val="-1"/>
                <w:sz w:val="28"/>
              </w:rPr>
              <w:t> </w:t>
            </w:r>
            <w:r>
              <w:rPr>
                <w:b/>
                <w:sz w:val="28"/>
              </w:rPr>
              <w:t>Đức</w:t>
            </w:r>
            <w:r>
              <w:rPr>
                <w:b/>
                <w:spacing w:val="-2"/>
                <w:sz w:val="28"/>
              </w:rPr>
              <w:t> Giang</w:t>
            </w:r>
          </w:p>
        </w:tc>
      </w:tr>
    </w:tbl>
    <w:p>
      <w:pPr>
        <w:spacing w:after="0"/>
        <w:jc w:val="center"/>
        <w:rPr>
          <w:sz w:val="28"/>
        </w:rPr>
        <w:sectPr>
          <w:headerReference w:type="default" r:id="rId10"/>
          <w:pgSz w:w="11910" w:h="16850"/>
          <w:pgMar w:header="456" w:footer="0" w:top="1180" w:bottom="280" w:left="1540" w:right="760"/>
          <w:pgNumType w:start="2"/>
        </w:sectPr>
      </w:pPr>
    </w:p>
    <w:p>
      <w:pPr>
        <w:pStyle w:val="BodyText"/>
        <w:spacing w:before="8"/>
        <w:ind w:left="0" w:firstLine="0"/>
        <w:jc w:val="left"/>
        <w:rPr>
          <w:sz w:val="9"/>
        </w:rPr>
      </w:pPr>
    </w:p>
    <w:tbl>
      <w:tblPr>
        <w:tblW w:w="0" w:type="auto"/>
        <w:jc w:val="left"/>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8"/>
        <w:gridCol w:w="6062"/>
      </w:tblGrid>
      <w:tr>
        <w:trPr>
          <w:trHeight w:val="646" w:hRule="atLeast"/>
        </w:trPr>
        <w:tc>
          <w:tcPr>
            <w:tcW w:w="3088" w:type="dxa"/>
          </w:tcPr>
          <w:p>
            <w:pPr>
              <w:pStyle w:val="TableParagraph"/>
              <w:spacing w:line="287" w:lineRule="exact"/>
              <w:ind w:left="50"/>
              <w:rPr>
                <w:b/>
                <w:sz w:val="26"/>
              </w:rPr>
            </w:pPr>
            <w:r>
              <w:rPr>
                <w:b/>
                <w:sz w:val="26"/>
              </w:rPr>
              <w:t>UỶ</w:t>
            </w:r>
            <w:r>
              <w:rPr>
                <w:b/>
                <w:spacing w:val="-9"/>
                <w:sz w:val="26"/>
              </w:rPr>
              <w:t> </w:t>
            </w:r>
            <w:r>
              <w:rPr>
                <w:b/>
                <w:sz w:val="26"/>
              </w:rPr>
              <w:t>BAN</w:t>
            </w:r>
            <w:r>
              <w:rPr>
                <w:b/>
                <w:spacing w:val="-6"/>
                <w:sz w:val="26"/>
              </w:rPr>
              <w:t> </w:t>
            </w:r>
            <w:r>
              <w:rPr>
                <w:b/>
                <w:sz w:val="26"/>
              </w:rPr>
              <w:t>NHÂN</w:t>
            </w:r>
            <w:r>
              <w:rPr>
                <w:b/>
                <w:spacing w:val="-5"/>
                <w:sz w:val="26"/>
              </w:rPr>
              <w:t> DÂN</w:t>
            </w:r>
          </w:p>
          <w:p>
            <w:pPr>
              <w:pStyle w:val="TableParagraph"/>
              <w:spacing w:before="20"/>
              <w:ind w:left="105"/>
              <w:rPr>
                <w:b/>
                <w:sz w:val="26"/>
              </w:rPr>
            </w:pPr>
            <w:r>
              <w:rPr/>
              <mc:AlternateContent>
                <mc:Choice Requires="wps">
                  <w:drawing>
                    <wp:anchor distT="0" distB="0" distL="0" distR="0" allowOverlap="1" layoutInCell="1" locked="0" behindDoc="0" simplePos="0" relativeHeight="15731200">
                      <wp:simplePos x="0" y="0"/>
                      <wp:positionH relativeFrom="column">
                        <wp:posOffset>379679</wp:posOffset>
                      </wp:positionH>
                      <wp:positionV relativeFrom="paragraph">
                        <wp:posOffset>218716</wp:posOffset>
                      </wp:positionV>
                      <wp:extent cx="890269" cy="952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890269" cy="9525"/>
                                <a:chExt cx="890269" cy="9525"/>
                              </a:xfrm>
                            </wpg:grpSpPr>
                            <wps:wsp>
                              <wps:cNvPr id="12" name="Graphic 12"/>
                              <wps:cNvSpPr/>
                              <wps:spPr>
                                <a:xfrm>
                                  <a:off x="0" y="4762"/>
                                  <a:ext cx="890269" cy="1270"/>
                                </a:xfrm>
                                <a:custGeom>
                                  <a:avLst/>
                                  <a:gdLst/>
                                  <a:ahLst/>
                                  <a:cxnLst/>
                                  <a:rect l="l" t="t" r="r" b="b"/>
                                  <a:pathLst>
                                    <a:path w="890269" h="0">
                                      <a:moveTo>
                                        <a:pt x="0" y="0"/>
                                      </a:moveTo>
                                      <a:lnTo>
                                        <a:pt x="89026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896pt;margin-top:17.221743pt;width:70.1pt;height:.75pt;mso-position-horizontal-relative:column;mso-position-vertical-relative:paragraph;z-index:15731200" id="docshapegroup9" coordorigin="598,344" coordsize="1402,15">
                      <v:line style="position:absolute" from="598,352" to="2000,352" stroked="true" strokeweight=".75pt" strokecolor="#000000">
                        <v:stroke dashstyle="solid"/>
                      </v:line>
                      <w10:wrap type="none"/>
                    </v:group>
                  </w:pict>
                </mc:Fallback>
              </mc:AlternateContent>
            </w:r>
            <w:r>
              <w:rPr>
                <w:b/>
                <w:sz w:val="26"/>
              </w:rPr>
              <w:t>TỈNH</w:t>
            </w:r>
            <w:r>
              <w:rPr>
                <w:b/>
                <w:spacing w:val="-9"/>
                <w:sz w:val="26"/>
              </w:rPr>
              <w:t> </w:t>
            </w:r>
            <w:r>
              <w:rPr>
                <w:b/>
                <w:sz w:val="26"/>
              </w:rPr>
              <w:t>THANH</w:t>
            </w:r>
            <w:r>
              <w:rPr>
                <w:b/>
                <w:spacing w:val="-7"/>
                <w:sz w:val="26"/>
              </w:rPr>
              <w:t> </w:t>
            </w:r>
            <w:r>
              <w:rPr>
                <w:b/>
                <w:spacing w:val="-5"/>
                <w:sz w:val="26"/>
              </w:rPr>
              <w:t>HOÁ</w:t>
            </w:r>
          </w:p>
        </w:tc>
        <w:tc>
          <w:tcPr>
            <w:tcW w:w="6062" w:type="dxa"/>
          </w:tcPr>
          <w:p>
            <w:pPr>
              <w:pStyle w:val="TableParagraph"/>
              <w:spacing w:line="287" w:lineRule="exact"/>
              <w:ind w:left="553" w:right="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
              <w:ind w:left="553"/>
              <w:jc w:val="center"/>
              <w:rPr>
                <w:b/>
                <w:sz w:val="28"/>
              </w:rPr>
            </w:pPr>
            <w:r>
              <w:rPr/>
              <mc:AlternateContent>
                <mc:Choice Requires="wps">
                  <w:drawing>
                    <wp:anchor distT="0" distB="0" distL="0" distR="0" allowOverlap="1" layoutInCell="1" locked="0" behindDoc="0" simplePos="0" relativeHeight="15731712">
                      <wp:simplePos x="0" y="0"/>
                      <wp:positionH relativeFrom="column">
                        <wp:posOffset>1022736</wp:posOffset>
                      </wp:positionH>
                      <wp:positionV relativeFrom="paragraph">
                        <wp:posOffset>218888</wp:posOffset>
                      </wp:positionV>
                      <wp:extent cx="2142490" cy="952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2142490" cy="9525"/>
                                <a:chExt cx="2142490" cy="9525"/>
                              </a:xfrm>
                            </wpg:grpSpPr>
                            <wps:wsp>
                              <wps:cNvPr id="14" name="Graphic 14"/>
                              <wps:cNvSpPr/>
                              <wps:spPr>
                                <a:xfrm>
                                  <a:off x="0" y="4762"/>
                                  <a:ext cx="2142490" cy="1270"/>
                                </a:xfrm>
                                <a:custGeom>
                                  <a:avLst/>
                                  <a:gdLst/>
                                  <a:ahLst/>
                                  <a:cxnLst/>
                                  <a:rect l="l" t="t" r="r" b="b"/>
                                  <a:pathLst>
                                    <a:path w="2142490" h="0">
                                      <a:moveTo>
                                        <a:pt x="0" y="0"/>
                                      </a:moveTo>
                                      <a:lnTo>
                                        <a:pt x="214249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0.530472pt;margin-top:17.235342pt;width:168.7pt;height:.75pt;mso-position-horizontal-relative:column;mso-position-vertical-relative:paragraph;z-index:15731712" id="docshapegroup10" coordorigin="1611,345" coordsize="3374,15">
                      <v:line style="position:absolute" from="1611,352" to="4985,352" stroked="true" strokeweight=".75pt" strokecolor="#000000">
                        <v:stroke dashstyle="solid"/>
                      </v:line>
                      <w10:wrap type="none"/>
                    </v:group>
                  </w:pict>
                </mc:Fallback>
              </mc:AlternateContent>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pPr>
    </w:p>
    <w:p>
      <w:pPr>
        <w:pStyle w:val="BodyText"/>
        <w:spacing w:before="33"/>
        <w:ind w:left="0" w:firstLine="0"/>
        <w:jc w:val="left"/>
      </w:pPr>
    </w:p>
    <w:p>
      <w:pPr>
        <w:spacing w:before="0"/>
        <w:ind w:left="0" w:right="209" w:firstLine="0"/>
        <w:jc w:val="center"/>
        <w:rPr>
          <w:b/>
          <w:sz w:val="28"/>
        </w:rPr>
      </w:pPr>
      <w:r>
        <w:rPr>
          <w:b/>
          <w:sz w:val="28"/>
        </w:rPr>
        <w:t>QUY</w:t>
      </w:r>
      <w:r>
        <w:rPr>
          <w:b/>
          <w:spacing w:val="-4"/>
          <w:sz w:val="28"/>
        </w:rPr>
        <w:t> ĐỊNH</w:t>
      </w:r>
    </w:p>
    <w:p>
      <w:pPr>
        <w:spacing w:before="102"/>
        <w:ind w:left="671" w:right="884" w:firstLine="0"/>
        <w:jc w:val="center"/>
        <w:rPr>
          <w:b/>
          <w:sz w:val="28"/>
        </w:rPr>
      </w:pPr>
      <w:r>
        <w:rPr>
          <w:b/>
          <w:sz w:val="28"/>
        </w:rPr>
        <w:t>Điều</w:t>
      </w:r>
      <w:r>
        <w:rPr>
          <w:b/>
          <w:spacing w:val="-3"/>
          <w:sz w:val="28"/>
        </w:rPr>
        <w:t> </w:t>
      </w:r>
      <w:r>
        <w:rPr>
          <w:b/>
          <w:sz w:val="28"/>
        </w:rPr>
        <w:t>kiện,</w:t>
      </w:r>
      <w:r>
        <w:rPr>
          <w:b/>
          <w:spacing w:val="-4"/>
          <w:sz w:val="28"/>
        </w:rPr>
        <w:t> </w:t>
      </w:r>
      <w:r>
        <w:rPr>
          <w:b/>
          <w:sz w:val="28"/>
        </w:rPr>
        <w:t>diện</w:t>
      </w:r>
      <w:r>
        <w:rPr>
          <w:b/>
          <w:spacing w:val="-3"/>
          <w:sz w:val="28"/>
        </w:rPr>
        <w:t> </w:t>
      </w:r>
      <w:r>
        <w:rPr>
          <w:b/>
          <w:sz w:val="28"/>
        </w:rPr>
        <w:t>tích</w:t>
      </w:r>
      <w:r>
        <w:rPr>
          <w:b/>
          <w:spacing w:val="-6"/>
          <w:sz w:val="28"/>
        </w:rPr>
        <w:t> </w:t>
      </w:r>
      <w:r>
        <w:rPr>
          <w:b/>
          <w:sz w:val="28"/>
        </w:rPr>
        <w:t>tối</w:t>
      </w:r>
      <w:r>
        <w:rPr>
          <w:b/>
          <w:spacing w:val="-2"/>
          <w:sz w:val="28"/>
        </w:rPr>
        <w:t> </w:t>
      </w:r>
      <w:r>
        <w:rPr>
          <w:b/>
          <w:sz w:val="28"/>
        </w:rPr>
        <w:t>thiểu</w:t>
      </w:r>
      <w:r>
        <w:rPr>
          <w:b/>
          <w:spacing w:val="-3"/>
          <w:sz w:val="28"/>
        </w:rPr>
        <w:t> </w:t>
      </w:r>
      <w:r>
        <w:rPr>
          <w:b/>
          <w:sz w:val="28"/>
        </w:rPr>
        <w:t>của</w:t>
      </w:r>
      <w:r>
        <w:rPr>
          <w:b/>
          <w:spacing w:val="-6"/>
          <w:sz w:val="28"/>
        </w:rPr>
        <w:t> </w:t>
      </w:r>
      <w:r>
        <w:rPr>
          <w:b/>
          <w:sz w:val="28"/>
        </w:rPr>
        <w:t>việc</w:t>
      </w:r>
      <w:r>
        <w:rPr>
          <w:b/>
          <w:spacing w:val="-3"/>
          <w:sz w:val="28"/>
        </w:rPr>
        <w:t> </w:t>
      </w:r>
      <w:r>
        <w:rPr>
          <w:b/>
          <w:sz w:val="28"/>
        </w:rPr>
        <w:t>tách</w:t>
      </w:r>
      <w:r>
        <w:rPr>
          <w:b/>
          <w:spacing w:val="-3"/>
          <w:sz w:val="28"/>
        </w:rPr>
        <w:t> </w:t>
      </w:r>
      <w:r>
        <w:rPr>
          <w:b/>
          <w:sz w:val="28"/>
        </w:rPr>
        <w:t>thửa</w:t>
      </w:r>
      <w:r>
        <w:rPr>
          <w:b/>
          <w:spacing w:val="-2"/>
          <w:sz w:val="28"/>
        </w:rPr>
        <w:t> </w:t>
      </w:r>
      <w:r>
        <w:rPr>
          <w:b/>
          <w:sz w:val="28"/>
        </w:rPr>
        <w:t>đất,</w:t>
      </w:r>
      <w:r>
        <w:rPr>
          <w:b/>
          <w:spacing w:val="-4"/>
          <w:sz w:val="28"/>
        </w:rPr>
        <w:t> </w:t>
      </w:r>
      <w:r>
        <w:rPr>
          <w:b/>
          <w:sz w:val="28"/>
        </w:rPr>
        <w:t>hợp</w:t>
      </w:r>
      <w:r>
        <w:rPr>
          <w:b/>
          <w:spacing w:val="-3"/>
          <w:sz w:val="28"/>
        </w:rPr>
        <w:t> </w:t>
      </w:r>
      <w:r>
        <w:rPr>
          <w:b/>
          <w:sz w:val="28"/>
        </w:rPr>
        <w:t>thửa</w:t>
      </w:r>
      <w:r>
        <w:rPr>
          <w:b/>
          <w:spacing w:val="-2"/>
          <w:sz w:val="28"/>
        </w:rPr>
        <w:t> </w:t>
      </w:r>
      <w:r>
        <w:rPr>
          <w:b/>
          <w:sz w:val="28"/>
        </w:rPr>
        <w:t>đất đối với từng loại đất trên địa bàn tỉnh Thanh Hóa</w:t>
      </w:r>
    </w:p>
    <w:p>
      <w:pPr>
        <w:spacing w:line="300" w:lineRule="exact" w:before="0"/>
        <w:ind w:left="939" w:right="0" w:firstLine="0"/>
        <w:jc w:val="left"/>
        <w:rPr>
          <w:i/>
          <w:sz w:val="24"/>
        </w:rPr>
      </w:pPr>
      <w:r>
        <w:rPr>
          <w:i/>
          <w:spacing w:val="-2"/>
          <w:sz w:val="24"/>
        </w:rPr>
        <w:t>(Ban</w:t>
      </w:r>
      <w:r>
        <w:rPr>
          <w:i/>
          <w:spacing w:val="-15"/>
          <w:sz w:val="24"/>
        </w:rPr>
        <w:t> </w:t>
      </w:r>
      <w:r>
        <w:rPr>
          <w:i/>
          <w:spacing w:val="-2"/>
          <w:sz w:val="24"/>
        </w:rPr>
        <w:t>hành</w:t>
      </w:r>
      <w:r>
        <w:rPr>
          <w:i/>
          <w:spacing w:val="-13"/>
          <w:sz w:val="24"/>
        </w:rPr>
        <w:t> </w:t>
      </w:r>
      <w:r>
        <w:rPr>
          <w:i/>
          <w:spacing w:val="-2"/>
          <w:sz w:val="24"/>
        </w:rPr>
        <w:t>kèm</w:t>
      </w:r>
      <w:r>
        <w:rPr>
          <w:i/>
          <w:spacing w:val="-11"/>
          <w:sz w:val="24"/>
        </w:rPr>
        <w:t> </w:t>
      </w:r>
      <w:r>
        <w:rPr>
          <w:i/>
          <w:spacing w:val="-2"/>
          <w:sz w:val="24"/>
        </w:rPr>
        <w:t>theo</w:t>
      </w:r>
      <w:r>
        <w:rPr>
          <w:i/>
          <w:spacing w:val="-7"/>
          <w:sz w:val="24"/>
        </w:rPr>
        <w:t> </w:t>
      </w:r>
      <w:r>
        <w:rPr>
          <w:i/>
          <w:spacing w:val="-2"/>
          <w:sz w:val="24"/>
        </w:rPr>
        <w:t>Quyết</w:t>
      </w:r>
      <w:r>
        <w:rPr>
          <w:i/>
          <w:spacing w:val="-8"/>
          <w:sz w:val="24"/>
        </w:rPr>
        <w:t> </w:t>
      </w:r>
      <w:r>
        <w:rPr>
          <w:i/>
          <w:spacing w:val="-2"/>
          <w:sz w:val="24"/>
        </w:rPr>
        <w:t>định</w:t>
      </w:r>
      <w:r>
        <w:rPr>
          <w:i/>
          <w:spacing w:val="-7"/>
          <w:sz w:val="24"/>
        </w:rPr>
        <w:t> </w:t>
      </w:r>
      <w:r>
        <w:rPr>
          <w:i/>
          <w:spacing w:val="-2"/>
          <w:sz w:val="24"/>
        </w:rPr>
        <w:t>số</w:t>
      </w:r>
      <w:r>
        <w:rPr>
          <w:i/>
          <w:spacing w:val="58"/>
          <w:sz w:val="24"/>
        </w:rPr>
        <w:t> </w:t>
      </w:r>
      <w:r>
        <w:rPr>
          <w:spacing w:val="-84"/>
          <w:position w:val="2"/>
          <w:sz w:val="26"/>
        </w:rPr>
        <w:t>5</w:t>
      </w:r>
      <w:r>
        <w:rPr>
          <w:i/>
          <w:spacing w:val="-130"/>
          <w:sz w:val="24"/>
        </w:rPr>
        <w:t>…</w:t>
      </w:r>
      <w:r>
        <w:rPr>
          <w:spacing w:val="-1"/>
          <w:position w:val="2"/>
          <w:sz w:val="26"/>
        </w:rPr>
        <w:t>6</w:t>
      </w:r>
      <w:r>
        <w:rPr>
          <w:i/>
          <w:sz w:val="24"/>
        </w:rPr>
        <w:t>. </w:t>
      </w:r>
      <w:r>
        <w:rPr>
          <w:i/>
          <w:spacing w:val="-2"/>
          <w:sz w:val="24"/>
        </w:rPr>
        <w:t>/2024/QĐ-UBND</w:t>
      </w:r>
      <w:r>
        <w:rPr>
          <w:i/>
          <w:spacing w:val="-7"/>
          <w:sz w:val="24"/>
        </w:rPr>
        <w:t> </w:t>
      </w:r>
      <w:r>
        <w:rPr>
          <w:i/>
          <w:spacing w:val="27"/>
          <w:sz w:val="24"/>
        </w:rPr>
        <w:t>ngà</w:t>
      </w:r>
      <w:r>
        <w:rPr>
          <w:i/>
          <w:spacing w:val="32"/>
          <w:sz w:val="24"/>
        </w:rPr>
        <w:t>y</w:t>
      </w:r>
      <w:r>
        <w:rPr>
          <w:spacing w:val="10"/>
          <w:position w:val="2"/>
          <w:sz w:val="26"/>
        </w:rPr>
        <w:t>0</w:t>
      </w:r>
      <w:r>
        <w:rPr>
          <w:i/>
          <w:spacing w:val="-170"/>
          <w:sz w:val="24"/>
        </w:rPr>
        <w:t>…</w:t>
      </w:r>
      <w:r>
        <w:rPr>
          <w:spacing w:val="27"/>
          <w:position w:val="2"/>
          <w:sz w:val="26"/>
        </w:rPr>
        <w:t>9</w:t>
      </w:r>
      <w:r>
        <w:rPr>
          <w:spacing w:val="-7"/>
          <w:position w:val="2"/>
          <w:sz w:val="26"/>
        </w:rPr>
        <w:t> </w:t>
      </w:r>
      <w:r>
        <w:rPr>
          <w:i/>
          <w:spacing w:val="-2"/>
          <w:sz w:val="24"/>
        </w:rPr>
        <w:t>tháng</w:t>
      </w:r>
      <w:r>
        <w:rPr>
          <w:i/>
          <w:spacing w:val="29"/>
          <w:sz w:val="24"/>
        </w:rPr>
        <w:t> </w:t>
      </w:r>
      <w:r>
        <w:rPr>
          <w:spacing w:val="-109"/>
          <w:position w:val="2"/>
          <w:sz w:val="26"/>
        </w:rPr>
        <w:t>9</w:t>
      </w:r>
      <w:r>
        <w:rPr>
          <w:i/>
          <w:sz w:val="24"/>
        </w:rPr>
        <w:t>…</w:t>
      </w:r>
      <w:r>
        <w:rPr>
          <w:i/>
          <w:spacing w:val="-1"/>
          <w:sz w:val="24"/>
        </w:rPr>
        <w:t> </w:t>
      </w:r>
      <w:r>
        <w:rPr>
          <w:i/>
          <w:spacing w:val="-2"/>
          <w:sz w:val="24"/>
        </w:rPr>
        <w:t>năm</w:t>
      </w:r>
      <w:r>
        <w:rPr>
          <w:i/>
          <w:spacing w:val="-8"/>
          <w:sz w:val="24"/>
        </w:rPr>
        <w:t> </w:t>
      </w:r>
      <w:r>
        <w:rPr>
          <w:i/>
          <w:spacing w:val="-4"/>
          <w:sz w:val="24"/>
        </w:rPr>
        <w:t>2024</w:t>
      </w:r>
    </w:p>
    <w:p>
      <w:pPr>
        <w:spacing w:before="0"/>
        <w:ind w:left="0" w:right="209" w:firstLine="0"/>
        <w:jc w:val="center"/>
        <w:rPr>
          <w:i/>
          <w:sz w:val="24"/>
        </w:rPr>
      </w:pPr>
      <w:r>
        <w:rPr>
          <w:i/>
          <w:sz w:val="24"/>
        </w:rPr>
        <w:t>của</w:t>
      </w:r>
      <w:r>
        <w:rPr>
          <w:i/>
          <w:spacing w:val="-43"/>
          <w:sz w:val="24"/>
        </w:rPr>
        <w:t> </w:t>
      </w:r>
      <w:r>
        <w:rPr>
          <w:spacing w:val="-20"/>
          <w:sz w:val="24"/>
          <w:u w:val="single"/>
        </w:rPr>
        <w:t> </w:t>
      </w:r>
      <w:r>
        <w:rPr>
          <w:i/>
          <w:sz w:val="24"/>
          <w:u w:val="single"/>
        </w:rPr>
        <w:t>Ủy</w:t>
      </w:r>
      <w:r>
        <w:rPr>
          <w:i/>
          <w:spacing w:val="-2"/>
          <w:sz w:val="24"/>
          <w:u w:val="single"/>
        </w:rPr>
        <w:t> </w:t>
      </w:r>
      <w:r>
        <w:rPr>
          <w:i/>
          <w:sz w:val="24"/>
          <w:u w:val="single"/>
        </w:rPr>
        <w:t>ban nhân dân tỉnh Thanh</w:t>
      </w:r>
      <w:r>
        <w:rPr>
          <w:i/>
          <w:spacing w:val="1"/>
          <w:sz w:val="24"/>
          <w:u w:val="single"/>
        </w:rPr>
        <w:t> </w:t>
      </w:r>
      <w:r>
        <w:rPr>
          <w:i/>
          <w:spacing w:val="-4"/>
          <w:sz w:val="24"/>
          <w:u w:val="single"/>
        </w:rPr>
        <w:t>Hóa</w:t>
      </w:r>
      <w:r>
        <w:rPr>
          <w:i/>
          <w:spacing w:val="-4"/>
          <w:sz w:val="24"/>
          <w:u w:val="none"/>
        </w:rPr>
        <w:t>)</w:t>
      </w:r>
    </w:p>
    <w:p>
      <w:pPr>
        <w:pStyle w:val="BodyText"/>
        <w:spacing w:before="0"/>
        <w:ind w:left="0" w:firstLine="0"/>
        <w:jc w:val="left"/>
        <w:rPr>
          <w:i/>
          <w:sz w:val="24"/>
        </w:rPr>
      </w:pPr>
    </w:p>
    <w:p>
      <w:pPr>
        <w:pStyle w:val="BodyText"/>
        <w:spacing w:before="0"/>
        <w:ind w:left="0" w:firstLine="0"/>
        <w:jc w:val="left"/>
        <w:rPr>
          <w:i/>
          <w:sz w:val="24"/>
        </w:rPr>
      </w:pPr>
    </w:p>
    <w:p>
      <w:pPr>
        <w:pStyle w:val="BodyText"/>
        <w:spacing w:before="15"/>
        <w:ind w:left="0" w:firstLine="0"/>
        <w:jc w:val="left"/>
        <w:rPr>
          <w:i/>
          <w:sz w:val="24"/>
        </w:rPr>
      </w:pPr>
    </w:p>
    <w:p>
      <w:pPr>
        <w:spacing w:line="328" w:lineRule="auto" w:before="0"/>
        <w:ind w:left="3429" w:right="3639" w:firstLine="688"/>
        <w:jc w:val="left"/>
        <w:rPr>
          <w:b/>
          <w:sz w:val="28"/>
        </w:rPr>
      </w:pPr>
      <w:r>
        <w:rPr>
          <w:b/>
          <w:sz w:val="28"/>
        </w:rPr>
        <w:t>Chương I</w:t>
      </w:r>
      <w:r>
        <w:rPr>
          <w:b/>
          <w:spacing w:val="80"/>
          <w:sz w:val="28"/>
        </w:rPr>
        <w:t> </w:t>
      </w:r>
      <w:r>
        <w:rPr>
          <w:b/>
          <w:sz w:val="28"/>
        </w:rPr>
        <w:t>QUY</w:t>
      </w:r>
      <w:r>
        <w:rPr>
          <w:b/>
          <w:spacing w:val="-18"/>
          <w:sz w:val="28"/>
        </w:rPr>
        <w:t> </w:t>
      </w:r>
      <w:r>
        <w:rPr>
          <w:b/>
          <w:sz w:val="28"/>
        </w:rPr>
        <w:t>ĐỊNH</w:t>
      </w:r>
      <w:r>
        <w:rPr>
          <w:b/>
          <w:spacing w:val="-17"/>
          <w:sz w:val="28"/>
        </w:rPr>
        <w:t> </w:t>
      </w:r>
      <w:r>
        <w:rPr>
          <w:b/>
          <w:sz w:val="28"/>
        </w:rPr>
        <w:t>CHUNG</w:t>
      </w:r>
    </w:p>
    <w:p>
      <w:pPr>
        <w:pStyle w:val="BodyText"/>
        <w:spacing w:before="121"/>
        <w:ind w:left="0" w:firstLine="0"/>
        <w:jc w:val="left"/>
        <w:rPr>
          <w:b/>
        </w:rPr>
      </w:pPr>
    </w:p>
    <w:p>
      <w:pPr>
        <w:spacing w:before="0"/>
        <w:ind w:left="728" w:right="0" w:firstLine="0"/>
        <w:jc w:val="left"/>
        <w:rPr>
          <w:b/>
          <w:sz w:val="28"/>
        </w:rPr>
      </w:pPr>
      <w:r>
        <w:rPr>
          <w:b/>
          <w:sz w:val="28"/>
        </w:rPr>
        <w:t>Điều</w:t>
      </w:r>
      <w:r>
        <w:rPr>
          <w:b/>
          <w:spacing w:val="-3"/>
          <w:sz w:val="28"/>
        </w:rPr>
        <w:t> </w:t>
      </w:r>
      <w:r>
        <w:rPr>
          <w:b/>
          <w:sz w:val="28"/>
        </w:rPr>
        <w:t>1.</w:t>
      </w:r>
      <w:r>
        <w:rPr>
          <w:b/>
          <w:spacing w:val="-2"/>
          <w:sz w:val="28"/>
        </w:rPr>
        <w:t> </w:t>
      </w:r>
      <w:r>
        <w:rPr>
          <w:b/>
          <w:sz w:val="28"/>
        </w:rPr>
        <w:t>Phạm</w:t>
      </w:r>
      <w:r>
        <w:rPr>
          <w:b/>
          <w:spacing w:val="-7"/>
          <w:sz w:val="28"/>
        </w:rPr>
        <w:t> </w:t>
      </w:r>
      <w:r>
        <w:rPr>
          <w:b/>
          <w:sz w:val="28"/>
        </w:rPr>
        <w:t>vi</w:t>
      </w:r>
      <w:r>
        <w:rPr>
          <w:b/>
          <w:spacing w:val="-1"/>
          <w:sz w:val="28"/>
        </w:rPr>
        <w:t> </w:t>
      </w:r>
      <w:r>
        <w:rPr>
          <w:b/>
          <w:sz w:val="28"/>
        </w:rPr>
        <w:t>điều</w:t>
      </w:r>
      <w:r>
        <w:rPr>
          <w:b/>
          <w:spacing w:val="-2"/>
          <w:sz w:val="28"/>
        </w:rPr>
        <w:t> chỉnh</w:t>
      </w:r>
    </w:p>
    <w:p>
      <w:pPr>
        <w:pStyle w:val="BodyText"/>
        <w:spacing w:line="242" w:lineRule="auto" w:before="115"/>
        <w:jc w:val="left"/>
      </w:pPr>
      <w:r>
        <w:rPr/>
        <w:t>Quy</w:t>
      </w:r>
      <w:r>
        <w:rPr>
          <w:spacing w:val="23"/>
        </w:rPr>
        <w:t> </w:t>
      </w:r>
      <w:r>
        <w:rPr/>
        <w:t>định</w:t>
      </w:r>
      <w:r>
        <w:rPr>
          <w:spacing w:val="25"/>
        </w:rPr>
        <w:t> </w:t>
      </w:r>
      <w:r>
        <w:rPr/>
        <w:t>này</w:t>
      </w:r>
      <w:r>
        <w:rPr>
          <w:spacing w:val="23"/>
        </w:rPr>
        <w:t> </w:t>
      </w:r>
      <w:r>
        <w:rPr/>
        <w:t>quy</w:t>
      </w:r>
      <w:r>
        <w:rPr>
          <w:spacing w:val="23"/>
        </w:rPr>
        <w:t> </w:t>
      </w:r>
      <w:r>
        <w:rPr/>
        <w:t>định</w:t>
      </w:r>
      <w:r>
        <w:rPr>
          <w:spacing w:val="27"/>
        </w:rPr>
        <w:t> </w:t>
      </w:r>
      <w:r>
        <w:rPr/>
        <w:t>cụ</w:t>
      </w:r>
      <w:r>
        <w:rPr>
          <w:spacing w:val="27"/>
        </w:rPr>
        <w:t> </w:t>
      </w:r>
      <w:r>
        <w:rPr/>
        <w:t>thể</w:t>
      </w:r>
      <w:r>
        <w:rPr>
          <w:spacing w:val="31"/>
        </w:rPr>
        <w:t> </w:t>
      </w:r>
      <w:r>
        <w:rPr/>
        <w:t>điều</w:t>
      </w:r>
      <w:r>
        <w:rPr>
          <w:spacing w:val="25"/>
        </w:rPr>
        <w:t> </w:t>
      </w:r>
      <w:r>
        <w:rPr/>
        <w:t>kiện,</w:t>
      </w:r>
      <w:r>
        <w:rPr>
          <w:spacing w:val="24"/>
        </w:rPr>
        <w:t> </w:t>
      </w:r>
      <w:r>
        <w:rPr/>
        <w:t>diện</w:t>
      </w:r>
      <w:r>
        <w:rPr>
          <w:spacing w:val="27"/>
        </w:rPr>
        <w:t> </w:t>
      </w:r>
      <w:r>
        <w:rPr/>
        <w:t>tích</w:t>
      </w:r>
      <w:r>
        <w:rPr>
          <w:spacing w:val="27"/>
        </w:rPr>
        <w:t> </w:t>
      </w:r>
      <w:r>
        <w:rPr/>
        <w:t>tối</w:t>
      </w:r>
      <w:r>
        <w:rPr>
          <w:spacing w:val="33"/>
        </w:rPr>
        <w:t> </w:t>
      </w:r>
      <w:r>
        <w:rPr/>
        <w:t>thiểu</w:t>
      </w:r>
      <w:r>
        <w:rPr>
          <w:spacing w:val="27"/>
        </w:rPr>
        <w:t> </w:t>
      </w:r>
      <w:r>
        <w:rPr/>
        <w:t>của</w:t>
      </w:r>
      <w:r>
        <w:rPr>
          <w:spacing w:val="27"/>
        </w:rPr>
        <w:t> </w:t>
      </w:r>
      <w:r>
        <w:rPr/>
        <w:t>việc</w:t>
      </w:r>
      <w:r>
        <w:rPr>
          <w:spacing w:val="27"/>
        </w:rPr>
        <w:t> </w:t>
      </w:r>
      <w:r>
        <w:rPr/>
        <w:t>tách thửa đất, hợp thửa đất đối với từng loại đất trên địa bàn tỉnh Thanh Hóa.</w:t>
      </w:r>
    </w:p>
    <w:p>
      <w:pPr>
        <w:spacing w:before="120"/>
        <w:ind w:left="728" w:right="0" w:firstLine="0"/>
        <w:jc w:val="left"/>
        <w:rPr>
          <w:b/>
          <w:sz w:val="28"/>
        </w:rPr>
      </w:pPr>
      <w:r>
        <w:rPr>
          <w:b/>
          <w:sz w:val="28"/>
        </w:rPr>
        <w:t>Điều</w:t>
      </w:r>
      <w:r>
        <w:rPr>
          <w:b/>
          <w:spacing w:val="-3"/>
          <w:sz w:val="28"/>
        </w:rPr>
        <w:t> </w:t>
      </w:r>
      <w:r>
        <w:rPr>
          <w:b/>
          <w:sz w:val="28"/>
        </w:rPr>
        <w:t>2.</w:t>
      </w:r>
      <w:r>
        <w:rPr>
          <w:b/>
          <w:spacing w:val="-4"/>
          <w:sz w:val="28"/>
        </w:rPr>
        <w:t> </w:t>
      </w:r>
      <w:r>
        <w:rPr>
          <w:b/>
          <w:sz w:val="28"/>
        </w:rPr>
        <w:t>Đối</w:t>
      </w:r>
      <w:r>
        <w:rPr>
          <w:b/>
          <w:spacing w:val="-2"/>
          <w:sz w:val="28"/>
        </w:rPr>
        <w:t> </w:t>
      </w:r>
      <w:r>
        <w:rPr>
          <w:b/>
          <w:sz w:val="28"/>
        </w:rPr>
        <w:t>tượng</w:t>
      </w:r>
      <w:r>
        <w:rPr>
          <w:b/>
          <w:spacing w:val="-2"/>
          <w:sz w:val="28"/>
        </w:rPr>
        <w:t> </w:t>
      </w:r>
      <w:r>
        <w:rPr>
          <w:b/>
          <w:sz w:val="28"/>
        </w:rPr>
        <w:t>áp</w:t>
      </w:r>
      <w:r>
        <w:rPr>
          <w:b/>
          <w:spacing w:val="-3"/>
          <w:sz w:val="28"/>
        </w:rPr>
        <w:t> </w:t>
      </w:r>
      <w:r>
        <w:rPr>
          <w:b/>
          <w:spacing w:val="-4"/>
          <w:sz w:val="28"/>
        </w:rPr>
        <w:t>dụng</w:t>
      </w:r>
    </w:p>
    <w:p>
      <w:pPr>
        <w:pStyle w:val="ListParagraph"/>
        <w:numPr>
          <w:ilvl w:val="0"/>
          <w:numId w:val="2"/>
        </w:numPr>
        <w:tabs>
          <w:tab w:pos="1016" w:val="left" w:leader="none"/>
        </w:tabs>
        <w:spacing w:line="240" w:lineRule="auto" w:before="115" w:after="0"/>
        <w:ind w:left="162" w:right="381" w:firstLine="566"/>
        <w:jc w:val="both"/>
        <w:rPr>
          <w:sz w:val="28"/>
        </w:rPr>
      </w:pPr>
      <w:r>
        <w:rPr>
          <w:sz w:val="28"/>
        </w:rPr>
        <w:t>Tổ chức, hộ gia đình, cá nhân sử dụng đất có nhu cầu tách thửa đất, hợp thửa đất.</w:t>
      </w:r>
    </w:p>
    <w:p>
      <w:pPr>
        <w:pStyle w:val="ListParagraph"/>
        <w:numPr>
          <w:ilvl w:val="0"/>
          <w:numId w:val="2"/>
        </w:numPr>
        <w:tabs>
          <w:tab w:pos="1028" w:val="left" w:leader="none"/>
        </w:tabs>
        <w:spacing w:line="240" w:lineRule="auto" w:before="119" w:after="0"/>
        <w:ind w:left="162" w:right="371" w:firstLine="566"/>
        <w:jc w:val="both"/>
        <w:rPr>
          <w:sz w:val="28"/>
        </w:rPr>
      </w:pPr>
      <w:r>
        <w:rPr>
          <w:sz w:val="28"/>
        </w:rPr>
        <w:t>Cơ quan nhà nước có thẩm quyền và các tổ chức, cá nhân khác có liên quan đến việc thực hiện các thủ tục về tách thửa đất, hợp thửa đất theo quy định của pháp luật.</w:t>
      </w:r>
    </w:p>
    <w:p>
      <w:pPr>
        <w:pStyle w:val="BodyText"/>
        <w:spacing w:before="246"/>
        <w:ind w:left="0" w:firstLine="0"/>
        <w:jc w:val="left"/>
      </w:pPr>
    </w:p>
    <w:p>
      <w:pPr>
        <w:spacing w:line="328" w:lineRule="auto" w:before="1"/>
        <w:ind w:left="3417" w:right="3638" w:firstLine="648"/>
        <w:jc w:val="left"/>
        <w:rPr>
          <w:b/>
          <w:sz w:val="28"/>
        </w:rPr>
      </w:pPr>
      <w:r>
        <w:rPr>
          <w:b/>
          <w:sz w:val="28"/>
        </w:rPr>
        <w:t>Chương II</w:t>
      </w:r>
      <w:r>
        <w:rPr>
          <w:b/>
          <w:spacing w:val="40"/>
          <w:sz w:val="28"/>
        </w:rPr>
        <w:t> </w:t>
      </w:r>
      <w:r>
        <w:rPr>
          <w:b/>
          <w:sz w:val="28"/>
        </w:rPr>
        <w:t>QUY</w:t>
      </w:r>
      <w:r>
        <w:rPr>
          <w:b/>
          <w:spacing w:val="-12"/>
          <w:sz w:val="28"/>
        </w:rPr>
        <w:t> </w:t>
      </w:r>
      <w:r>
        <w:rPr>
          <w:b/>
          <w:sz w:val="28"/>
        </w:rPr>
        <w:t>ĐỊNH</w:t>
      </w:r>
      <w:r>
        <w:rPr>
          <w:b/>
          <w:spacing w:val="-11"/>
          <w:sz w:val="28"/>
        </w:rPr>
        <w:t> </w:t>
      </w:r>
      <w:r>
        <w:rPr>
          <w:b/>
          <w:sz w:val="28"/>
        </w:rPr>
        <w:t>CỤ</w:t>
      </w:r>
      <w:r>
        <w:rPr>
          <w:b/>
          <w:spacing w:val="-12"/>
          <w:sz w:val="28"/>
        </w:rPr>
        <w:t> </w:t>
      </w:r>
      <w:r>
        <w:rPr>
          <w:b/>
          <w:sz w:val="28"/>
        </w:rPr>
        <w:t>THỂ</w:t>
      </w:r>
    </w:p>
    <w:p>
      <w:pPr>
        <w:pStyle w:val="BodyText"/>
        <w:spacing w:before="120"/>
        <w:ind w:left="0" w:firstLine="0"/>
        <w:jc w:val="left"/>
        <w:rPr>
          <w:b/>
        </w:rPr>
      </w:pPr>
    </w:p>
    <w:p>
      <w:pPr>
        <w:spacing w:before="0"/>
        <w:ind w:left="728" w:right="0" w:firstLine="0"/>
        <w:jc w:val="both"/>
        <w:rPr>
          <w:b/>
          <w:sz w:val="28"/>
        </w:rPr>
      </w:pPr>
      <w:r>
        <w:rPr>
          <w:b/>
          <w:sz w:val="28"/>
        </w:rPr>
        <w:t>Điều</w:t>
      </w:r>
      <w:r>
        <w:rPr>
          <w:b/>
          <w:spacing w:val="-6"/>
          <w:sz w:val="28"/>
        </w:rPr>
        <w:t> </w:t>
      </w:r>
      <w:r>
        <w:rPr>
          <w:b/>
          <w:sz w:val="28"/>
        </w:rPr>
        <w:t>3.</w:t>
      </w:r>
      <w:r>
        <w:rPr>
          <w:b/>
          <w:spacing w:val="-3"/>
          <w:sz w:val="28"/>
        </w:rPr>
        <w:t> </w:t>
      </w:r>
      <w:r>
        <w:rPr>
          <w:b/>
          <w:sz w:val="28"/>
        </w:rPr>
        <w:t>Nguyên</w:t>
      </w:r>
      <w:r>
        <w:rPr>
          <w:b/>
          <w:spacing w:val="-4"/>
          <w:sz w:val="28"/>
        </w:rPr>
        <w:t> </w:t>
      </w:r>
      <w:r>
        <w:rPr>
          <w:b/>
          <w:sz w:val="28"/>
        </w:rPr>
        <w:t>tắc,</w:t>
      </w:r>
      <w:r>
        <w:rPr>
          <w:b/>
          <w:spacing w:val="-7"/>
          <w:sz w:val="28"/>
        </w:rPr>
        <w:t> </w:t>
      </w:r>
      <w:r>
        <w:rPr>
          <w:b/>
          <w:sz w:val="28"/>
        </w:rPr>
        <w:t>điều</w:t>
      </w:r>
      <w:r>
        <w:rPr>
          <w:b/>
          <w:spacing w:val="-3"/>
          <w:sz w:val="28"/>
        </w:rPr>
        <w:t> </w:t>
      </w:r>
      <w:r>
        <w:rPr>
          <w:b/>
          <w:sz w:val="28"/>
        </w:rPr>
        <w:t>kiện</w:t>
      </w:r>
      <w:r>
        <w:rPr>
          <w:b/>
          <w:spacing w:val="-3"/>
          <w:sz w:val="28"/>
        </w:rPr>
        <w:t> </w:t>
      </w:r>
      <w:r>
        <w:rPr>
          <w:b/>
          <w:sz w:val="28"/>
        </w:rPr>
        <w:t>của</w:t>
      </w:r>
      <w:r>
        <w:rPr>
          <w:b/>
          <w:spacing w:val="-4"/>
          <w:sz w:val="28"/>
        </w:rPr>
        <w:t> </w:t>
      </w:r>
      <w:r>
        <w:rPr>
          <w:b/>
          <w:sz w:val="28"/>
        </w:rPr>
        <w:t>việc</w:t>
      </w:r>
      <w:r>
        <w:rPr>
          <w:b/>
          <w:spacing w:val="-3"/>
          <w:sz w:val="28"/>
        </w:rPr>
        <w:t> </w:t>
      </w:r>
      <w:r>
        <w:rPr>
          <w:b/>
          <w:sz w:val="28"/>
        </w:rPr>
        <w:t>tách</w:t>
      </w:r>
      <w:r>
        <w:rPr>
          <w:b/>
          <w:spacing w:val="-3"/>
          <w:sz w:val="28"/>
        </w:rPr>
        <w:t> </w:t>
      </w:r>
      <w:r>
        <w:rPr>
          <w:b/>
          <w:sz w:val="28"/>
        </w:rPr>
        <w:t>thửa,</w:t>
      </w:r>
      <w:r>
        <w:rPr>
          <w:b/>
          <w:spacing w:val="-5"/>
          <w:sz w:val="28"/>
        </w:rPr>
        <w:t> </w:t>
      </w:r>
      <w:r>
        <w:rPr>
          <w:b/>
          <w:sz w:val="28"/>
        </w:rPr>
        <w:t>hợp</w:t>
      </w:r>
      <w:r>
        <w:rPr>
          <w:b/>
          <w:spacing w:val="-3"/>
          <w:sz w:val="28"/>
        </w:rPr>
        <w:t> </w:t>
      </w:r>
      <w:r>
        <w:rPr>
          <w:b/>
          <w:sz w:val="28"/>
        </w:rPr>
        <w:t>thửa</w:t>
      </w:r>
      <w:r>
        <w:rPr>
          <w:b/>
          <w:spacing w:val="-2"/>
          <w:sz w:val="28"/>
        </w:rPr>
        <w:t> </w:t>
      </w:r>
      <w:r>
        <w:rPr>
          <w:b/>
          <w:spacing w:val="-5"/>
          <w:sz w:val="28"/>
        </w:rPr>
        <w:t>đất</w:t>
      </w:r>
    </w:p>
    <w:p>
      <w:pPr>
        <w:pStyle w:val="ListParagraph"/>
        <w:numPr>
          <w:ilvl w:val="0"/>
          <w:numId w:val="3"/>
        </w:numPr>
        <w:tabs>
          <w:tab w:pos="993" w:val="left" w:leader="none"/>
        </w:tabs>
        <w:spacing w:line="240" w:lineRule="auto" w:before="115" w:after="0"/>
        <w:ind w:left="993" w:right="0" w:hanging="265"/>
        <w:jc w:val="both"/>
        <w:rPr>
          <w:sz w:val="28"/>
        </w:rPr>
      </w:pPr>
      <w:r>
        <w:rPr>
          <w:spacing w:val="-2"/>
          <w:sz w:val="28"/>
        </w:rPr>
        <w:t>Việc</w:t>
      </w:r>
      <w:r>
        <w:rPr>
          <w:spacing w:val="-16"/>
          <w:sz w:val="28"/>
        </w:rPr>
        <w:t> </w:t>
      </w:r>
      <w:r>
        <w:rPr>
          <w:spacing w:val="-2"/>
          <w:sz w:val="28"/>
        </w:rPr>
        <w:t>tách</w:t>
      </w:r>
      <w:r>
        <w:rPr>
          <w:spacing w:val="-14"/>
          <w:sz w:val="28"/>
        </w:rPr>
        <w:t> </w:t>
      </w:r>
      <w:r>
        <w:rPr>
          <w:spacing w:val="-2"/>
          <w:sz w:val="28"/>
        </w:rPr>
        <w:t>thửa</w:t>
      </w:r>
      <w:r>
        <w:rPr>
          <w:spacing w:val="-13"/>
          <w:sz w:val="28"/>
        </w:rPr>
        <w:t> </w:t>
      </w:r>
      <w:r>
        <w:rPr>
          <w:spacing w:val="-2"/>
          <w:sz w:val="28"/>
        </w:rPr>
        <w:t>đất</w:t>
      </w:r>
      <w:r>
        <w:rPr>
          <w:spacing w:val="-14"/>
          <w:sz w:val="28"/>
        </w:rPr>
        <w:t> </w:t>
      </w:r>
      <w:r>
        <w:rPr>
          <w:spacing w:val="-2"/>
          <w:sz w:val="28"/>
        </w:rPr>
        <w:t>phải</w:t>
      </w:r>
      <w:r>
        <w:rPr>
          <w:spacing w:val="-14"/>
          <w:sz w:val="28"/>
        </w:rPr>
        <w:t> </w:t>
      </w:r>
      <w:r>
        <w:rPr>
          <w:spacing w:val="-2"/>
          <w:sz w:val="28"/>
        </w:rPr>
        <w:t>bảo</w:t>
      </w:r>
      <w:r>
        <w:rPr>
          <w:spacing w:val="-14"/>
          <w:sz w:val="28"/>
        </w:rPr>
        <w:t> </w:t>
      </w:r>
      <w:r>
        <w:rPr>
          <w:spacing w:val="-2"/>
          <w:sz w:val="28"/>
        </w:rPr>
        <w:t>đảm</w:t>
      </w:r>
      <w:r>
        <w:rPr>
          <w:spacing w:val="-16"/>
          <w:sz w:val="28"/>
        </w:rPr>
        <w:t> </w:t>
      </w:r>
      <w:r>
        <w:rPr>
          <w:spacing w:val="-2"/>
          <w:sz w:val="28"/>
        </w:rPr>
        <w:t>các</w:t>
      </w:r>
      <w:r>
        <w:rPr>
          <w:spacing w:val="-15"/>
          <w:sz w:val="28"/>
        </w:rPr>
        <w:t> </w:t>
      </w:r>
      <w:r>
        <w:rPr>
          <w:spacing w:val="-2"/>
          <w:sz w:val="28"/>
        </w:rPr>
        <w:t>nguyên</w:t>
      </w:r>
      <w:r>
        <w:rPr>
          <w:spacing w:val="-13"/>
          <w:sz w:val="28"/>
        </w:rPr>
        <w:t> </w:t>
      </w:r>
      <w:r>
        <w:rPr>
          <w:spacing w:val="-2"/>
          <w:sz w:val="28"/>
        </w:rPr>
        <w:t>tắc,</w:t>
      </w:r>
      <w:r>
        <w:rPr>
          <w:spacing w:val="-15"/>
          <w:sz w:val="28"/>
        </w:rPr>
        <w:t> </w:t>
      </w:r>
      <w:r>
        <w:rPr>
          <w:spacing w:val="-2"/>
          <w:sz w:val="28"/>
        </w:rPr>
        <w:t>điều</w:t>
      </w:r>
      <w:r>
        <w:rPr>
          <w:spacing w:val="-14"/>
          <w:sz w:val="28"/>
        </w:rPr>
        <w:t> </w:t>
      </w:r>
      <w:r>
        <w:rPr>
          <w:spacing w:val="-2"/>
          <w:sz w:val="28"/>
        </w:rPr>
        <w:t>kiện</w:t>
      </w:r>
      <w:r>
        <w:rPr>
          <w:spacing w:val="-14"/>
          <w:sz w:val="28"/>
        </w:rPr>
        <w:t> </w:t>
      </w:r>
      <w:r>
        <w:rPr>
          <w:spacing w:val="-4"/>
          <w:sz w:val="28"/>
        </w:rPr>
        <w:t>sau:</w:t>
      </w:r>
    </w:p>
    <w:p>
      <w:pPr>
        <w:pStyle w:val="ListParagraph"/>
        <w:numPr>
          <w:ilvl w:val="1"/>
          <w:numId w:val="3"/>
        </w:numPr>
        <w:tabs>
          <w:tab w:pos="1039" w:val="left" w:leader="none"/>
        </w:tabs>
        <w:spacing w:line="240" w:lineRule="auto" w:before="122" w:after="0"/>
        <w:ind w:left="162" w:right="368" w:firstLine="566"/>
        <w:jc w:val="both"/>
        <w:rPr>
          <w:sz w:val="28"/>
        </w:rPr>
      </w:pPr>
      <w:r>
        <w:rPr>
          <w:sz w:val="28"/>
        </w:rPr>
        <w:t>Các nguyên tắc, điều kiện theo quy định tại khoản 1, khoản 2 Điều 220 Luật Đất đai số 31/2024/QH15 ngày</w:t>
      </w:r>
      <w:r>
        <w:rPr>
          <w:spacing w:val="-1"/>
          <w:sz w:val="28"/>
        </w:rPr>
        <w:t> </w:t>
      </w:r>
      <w:r>
        <w:rPr>
          <w:sz w:val="28"/>
        </w:rPr>
        <w:t>18 tháng 01 năm</w:t>
      </w:r>
      <w:r>
        <w:rPr>
          <w:spacing w:val="-2"/>
          <w:sz w:val="28"/>
        </w:rPr>
        <w:t> </w:t>
      </w:r>
      <w:r>
        <w:rPr>
          <w:sz w:val="28"/>
        </w:rPr>
        <w:t>2024 (Sau đây</w:t>
      </w:r>
      <w:r>
        <w:rPr>
          <w:spacing w:val="-1"/>
          <w:sz w:val="28"/>
        </w:rPr>
        <w:t> </w:t>
      </w:r>
      <w:r>
        <w:rPr>
          <w:sz w:val="28"/>
        </w:rPr>
        <w:t>gọi là Luật Đất đai năm 2024), cụ thể:</w:t>
      </w:r>
    </w:p>
    <w:p>
      <w:pPr>
        <w:pStyle w:val="ListParagraph"/>
        <w:numPr>
          <w:ilvl w:val="0"/>
          <w:numId w:val="4"/>
        </w:numPr>
        <w:tabs>
          <w:tab w:pos="921" w:val="left" w:leader="none"/>
        </w:tabs>
        <w:spacing w:line="240" w:lineRule="auto" w:before="119" w:after="0"/>
        <w:ind w:left="162" w:right="368" w:firstLine="566"/>
        <w:jc w:val="both"/>
        <w:rPr>
          <w:sz w:val="28"/>
        </w:rPr>
      </w:pPr>
      <w:r>
        <w:rPr>
          <w:sz w:val="28"/>
        </w:rPr>
        <w:t>Thửa đất đã được cấp một trong các loại giấy chứng nhận: Giấy chứng nhận quyền sử</w:t>
      </w:r>
      <w:r>
        <w:rPr>
          <w:spacing w:val="-2"/>
          <w:sz w:val="28"/>
        </w:rPr>
        <w:t> </w:t>
      </w:r>
      <w:r>
        <w:rPr>
          <w:sz w:val="28"/>
        </w:rPr>
        <w:t>dụng đất,</w:t>
      </w:r>
      <w:r>
        <w:rPr>
          <w:spacing w:val="-2"/>
          <w:sz w:val="28"/>
        </w:rPr>
        <w:t> </w:t>
      </w:r>
      <w:r>
        <w:rPr>
          <w:sz w:val="28"/>
        </w:rPr>
        <w:t>Giấy</w:t>
      </w:r>
      <w:r>
        <w:rPr>
          <w:spacing w:val="-5"/>
          <w:sz w:val="28"/>
        </w:rPr>
        <w:t> </w:t>
      </w:r>
      <w:r>
        <w:rPr>
          <w:sz w:val="28"/>
        </w:rPr>
        <w:t>chứng</w:t>
      </w:r>
      <w:r>
        <w:rPr>
          <w:spacing w:val="-4"/>
          <w:sz w:val="28"/>
        </w:rPr>
        <w:t> </w:t>
      </w:r>
      <w:r>
        <w:rPr>
          <w:sz w:val="28"/>
        </w:rPr>
        <w:t>nhận</w:t>
      </w:r>
      <w:r>
        <w:rPr>
          <w:spacing w:val="-2"/>
          <w:sz w:val="28"/>
        </w:rPr>
        <w:t> </w:t>
      </w:r>
      <w:r>
        <w:rPr>
          <w:sz w:val="28"/>
        </w:rPr>
        <w:t>quyền sở</w:t>
      </w:r>
      <w:r>
        <w:rPr>
          <w:spacing w:val="-1"/>
          <w:sz w:val="28"/>
        </w:rPr>
        <w:t> </w:t>
      </w:r>
      <w:r>
        <w:rPr>
          <w:sz w:val="28"/>
        </w:rPr>
        <w:t>hữu</w:t>
      </w:r>
      <w:r>
        <w:rPr>
          <w:spacing w:val="-4"/>
          <w:sz w:val="28"/>
        </w:rPr>
        <w:t> </w:t>
      </w:r>
      <w:r>
        <w:rPr>
          <w:sz w:val="28"/>
        </w:rPr>
        <w:t>nhà</w:t>
      </w:r>
      <w:r>
        <w:rPr>
          <w:spacing w:val="-1"/>
          <w:sz w:val="28"/>
        </w:rPr>
        <w:t> </w:t>
      </w:r>
      <w:r>
        <w:rPr>
          <w:sz w:val="28"/>
        </w:rPr>
        <w:t>ở</w:t>
      </w:r>
      <w:r>
        <w:rPr>
          <w:spacing w:val="-4"/>
          <w:sz w:val="28"/>
        </w:rPr>
        <w:t> </w:t>
      </w:r>
      <w:r>
        <w:rPr>
          <w:sz w:val="28"/>
        </w:rPr>
        <w:t>và</w:t>
      </w:r>
      <w:r>
        <w:rPr>
          <w:spacing w:val="-1"/>
          <w:sz w:val="28"/>
        </w:rPr>
        <w:t> </w:t>
      </w:r>
      <w:r>
        <w:rPr>
          <w:sz w:val="28"/>
        </w:rPr>
        <w:t>quyền sử</w:t>
      </w:r>
      <w:r>
        <w:rPr>
          <w:spacing w:val="-2"/>
          <w:sz w:val="28"/>
        </w:rPr>
        <w:t> </w:t>
      </w:r>
      <w:r>
        <w:rPr>
          <w:sz w:val="28"/>
        </w:rPr>
        <w:t>dụng đất ở, Giấy chứng nhận quyền sử dụng đất, quyền sở hữu nhà ở và tài sản khác gắn liền với đất, Giấy chứng nhận quyền sử dụng đất, quyền sở hữu tài sản gắn liền với đất;</w:t>
      </w:r>
    </w:p>
    <w:p>
      <w:pPr>
        <w:spacing w:after="0" w:line="240" w:lineRule="auto"/>
        <w:jc w:val="both"/>
        <w:rPr>
          <w:sz w:val="28"/>
        </w:rPr>
        <w:sectPr>
          <w:pgSz w:w="11910" w:h="16850"/>
          <w:pgMar w:header="456" w:footer="0" w:top="1180" w:bottom="280" w:left="1540" w:right="760"/>
        </w:sectPr>
      </w:pPr>
    </w:p>
    <w:p>
      <w:pPr>
        <w:pStyle w:val="ListParagraph"/>
        <w:numPr>
          <w:ilvl w:val="0"/>
          <w:numId w:val="4"/>
        </w:numPr>
        <w:tabs>
          <w:tab w:pos="960" w:val="left" w:leader="none"/>
        </w:tabs>
        <w:spacing w:line="240" w:lineRule="auto" w:before="79" w:after="0"/>
        <w:ind w:left="960" w:right="0" w:hanging="162"/>
        <w:jc w:val="both"/>
        <w:rPr>
          <w:sz w:val="28"/>
        </w:rPr>
      </w:pPr>
      <w:r>
        <w:rPr>
          <w:sz w:val="28"/>
        </w:rPr>
        <w:t>Thửa</w:t>
      </w:r>
      <w:r>
        <w:rPr>
          <w:spacing w:val="-5"/>
          <w:sz w:val="28"/>
        </w:rPr>
        <w:t> </w:t>
      </w:r>
      <w:r>
        <w:rPr>
          <w:sz w:val="28"/>
        </w:rPr>
        <w:t>đất</w:t>
      </w:r>
      <w:r>
        <w:rPr>
          <w:spacing w:val="-4"/>
          <w:sz w:val="28"/>
        </w:rPr>
        <w:t> </w:t>
      </w:r>
      <w:r>
        <w:rPr>
          <w:sz w:val="28"/>
        </w:rPr>
        <w:t>còn</w:t>
      </w:r>
      <w:r>
        <w:rPr>
          <w:spacing w:val="-1"/>
          <w:sz w:val="28"/>
        </w:rPr>
        <w:t> </w:t>
      </w:r>
      <w:r>
        <w:rPr>
          <w:sz w:val="28"/>
        </w:rPr>
        <w:t>trong</w:t>
      </w:r>
      <w:r>
        <w:rPr>
          <w:spacing w:val="-5"/>
          <w:sz w:val="28"/>
        </w:rPr>
        <w:t> </w:t>
      </w:r>
      <w:r>
        <w:rPr>
          <w:sz w:val="28"/>
        </w:rPr>
        <w:t>thời</w:t>
      </w:r>
      <w:r>
        <w:rPr>
          <w:spacing w:val="-4"/>
          <w:sz w:val="28"/>
        </w:rPr>
        <w:t> </w:t>
      </w:r>
      <w:r>
        <w:rPr>
          <w:sz w:val="28"/>
        </w:rPr>
        <w:t>hạn</w:t>
      </w:r>
      <w:r>
        <w:rPr>
          <w:spacing w:val="-4"/>
          <w:sz w:val="28"/>
        </w:rPr>
        <w:t> </w:t>
      </w:r>
      <w:r>
        <w:rPr>
          <w:sz w:val="28"/>
        </w:rPr>
        <w:t>sử</w:t>
      </w:r>
      <w:r>
        <w:rPr>
          <w:spacing w:val="-3"/>
          <w:sz w:val="28"/>
        </w:rPr>
        <w:t> </w:t>
      </w:r>
      <w:r>
        <w:rPr>
          <w:sz w:val="28"/>
        </w:rPr>
        <w:t>dụng</w:t>
      </w:r>
      <w:r>
        <w:rPr>
          <w:spacing w:val="-4"/>
          <w:sz w:val="28"/>
        </w:rPr>
        <w:t> đất;</w:t>
      </w:r>
    </w:p>
    <w:p>
      <w:pPr>
        <w:pStyle w:val="ListParagraph"/>
        <w:numPr>
          <w:ilvl w:val="0"/>
          <w:numId w:val="4"/>
        </w:numPr>
        <w:tabs>
          <w:tab w:pos="885" w:val="left" w:leader="none"/>
        </w:tabs>
        <w:spacing w:line="240" w:lineRule="auto" w:before="120" w:after="0"/>
        <w:ind w:left="162" w:right="366" w:firstLine="566"/>
        <w:jc w:val="both"/>
        <w:rPr>
          <w:sz w:val="28"/>
        </w:rPr>
      </w:pPr>
      <w:r>
        <w:rPr>
          <w:sz w:val="28"/>
        </w:rPr>
        <w:t>Đất</w:t>
      </w:r>
      <w:r>
        <w:rPr>
          <w:spacing w:val="-18"/>
          <w:sz w:val="28"/>
        </w:rPr>
        <w:t> </w:t>
      </w:r>
      <w:r>
        <w:rPr>
          <w:sz w:val="28"/>
        </w:rPr>
        <w:t>không</w:t>
      </w:r>
      <w:r>
        <w:rPr>
          <w:spacing w:val="-15"/>
          <w:sz w:val="28"/>
        </w:rPr>
        <w:t> </w:t>
      </w:r>
      <w:r>
        <w:rPr>
          <w:sz w:val="28"/>
        </w:rPr>
        <w:t>có</w:t>
      </w:r>
      <w:r>
        <w:rPr>
          <w:spacing w:val="-16"/>
          <w:sz w:val="28"/>
        </w:rPr>
        <w:t> </w:t>
      </w:r>
      <w:r>
        <w:rPr>
          <w:sz w:val="28"/>
        </w:rPr>
        <w:t>tranh</w:t>
      </w:r>
      <w:r>
        <w:rPr>
          <w:spacing w:val="-16"/>
          <w:sz w:val="28"/>
        </w:rPr>
        <w:t> </w:t>
      </w:r>
      <w:r>
        <w:rPr>
          <w:sz w:val="28"/>
        </w:rPr>
        <w:t>chấp,</w:t>
      </w:r>
      <w:r>
        <w:rPr>
          <w:spacing w:val="-17"/>
          <w:sz w:val="28"/>
        </w:rPr>
        <w:t> </w:t>
      </w:r>
      <w:r>
        <w:rPr>
          <w:sz w:val="28"/>
        </w:rPr>
        <w:t>không</w:t>
      </w:r>
      <w:r>
        <w:rPr>
          <w:spacing w:val="-16"/>
          <w:sz w:val="28"/>
        </w:rPr>
        <w:t> </w:t>
      </w:r>
      <w:r>
        <w:rPr>
          <w:sz w:val="28"/>
        </w:rPr>
        <w:t>bị</w:t>
      </w:r>
      <w:r>
        <w:rPr>
          <w:spacing w:val="-16"/>
          <w:sz w:val="28"/>
        </w:rPr>
        <w:t> </w:t>
      </w:r>
      <w:r>
        <w:rPr>
          <w:sz w:val="28"/>
        </w:rPr>
        <w:t>kê</w:t>
      </w:r>
      <w:r>
        <w:rPr>
          <w:spacing w:val="-16"/>
          <w:sz w:val="28"/>
        </w:rPr>
        <w:t> </w:t>
      </w:r>
      <w:r>
        <w:rPr>
          <w:sz w:val="28"/>
        </w:rPr>
        <w:t>biên</w:t>
      </w:r>
      <w:r>
        <w:rPr>
          <w:spacing w:val="-16"/>
          <w:sz w:val="28"/>
        </w:rPr>
        <w:t> </w:t>
      </w:r>
      <w:r>
        <w:rPr>
          <w:sz w:val="28"/>
        </w:rPr>
        <w:t>để</w:t>
      </w:r>
      <w:r>
        <w:rPr>
          <w:spacing w:val="-16"/>
          <w:sz w:val="28"/>
        </w:rPr>
        <w:t> </w:t>
      </w:r>
      <w:r>
        <w:rPr>
          <w:sz w:val="28"/>
        </w:rPr>
        <w:t>bảo</w:t>
      </w:r>
      <w:r>
        <w:rPr>
          <w:spacing w:val="-16"/>
          <w:sz w:val="28"/>
        </w:rPr>
        <w:t> </w:t>
      </w:r>
      <w:r>
        <w:rPr>
          <w:sz w:val="28"/>
        </w:rPr>
        <w:t>đảm</w:t>
      </w:r>
      <w:r>
        <w:rPr>
          <w:spacing w:val="-18"/>
          <w:sz w:val="28"/>
        </w:rPr>
        <w:t> </w:t>
      </w:r>
      <w:r>
        <w:rPr>
          <w:sz w:val="28"/>
        </w:rPr>
        <w:t>thi</w:t>
      </w:r>
      <w:r>
        <w:rPr>
          <w:spacing w:val="-15"/>
          <w:sz w:val="28"/>
        </w:rPr>
        <w:t> </w:t>
      </w:r>
      <w:r>
        <w:rPr>
          <w:sz w:val="28"/>
        </w:rPr>
        <w:t>hành</w:t>
      </w:r>
      <w:r>
        <w:rPr>
          <w:spacing w:val="-16"/>
          <w:sz w:val="28"/>
        </w:rPr>
        <w:t> </w:t>
      </w:r>
      <w:r>
        <w:rPr>
          <w:sz w:val="28"/>
        </w:rPr>
        <w:t>án,</w:t>
      </w:r>
      <w:r>
        <w:rPr>
          <w:spacing w:val="-17"/>
          <w:sz w:val="28"/>
        </w:rPr>
        <w:t> </w:t>
      </w:r>
      <w:r>
        <w:rPr>
          <w:sz w:val="28"/>
        </w:rPr>
        <w:t>không</w:t>
      </w:r>
      <w:r>
        <w:rPr>
          <w:spacing w:val="-16"/>
          <w:sz w:val="28"/>
        </w:rPr>
        <w:t> </w:t>
      </w:r>
      <w:r>
        <w:rPr>
          <w:sz w:val="28"/>
        </w:rPr>
        <w:t>bị áp</w:t>
      </w:r>
      <w:r>
        <w:rPr>
          <w:spacing w:val="-9"/>
          <w:sz w:val="28"/>
        </w:rPr>
        <w:t> </w:t>
      </w:r>
      <w:r>
        <w:rPr>
          <w:sz w:val="28"/>
        </w:rPr>
        <w:t>dụng</w:t>
      </w:r>
      <w:r>
        <w:rPr>
          <w:spacing w:val="-9"/>
          <w:sz w:val="28"/>
        </w:rPr>
        <w:t> </w:t>
      </w:r>
      <w:r>
        <w:rPr>
          <w:sz w:val="28"/>
        </w:rPr>
        <w:t>biện</w:t>
      </w:r>
      <w:r>
        <w:rPr>
          <w:spacing w:val="-9"/>
          <w:sz w:val="28"/>
        </w:rPr>
        <w:t> </w:t>
      </w:r>
      <w:r>
        <w:rPr>
          <w:sz w:val="28"/>
        </w:rPr>
        <w:t>pháp</w:t>
      </w:r>
      <w:r>
        <w:rPr>
          <w:spacing w:val="-9"/>
          <w:sz w:val="28"/>
        </w:rPr>
        <w:t> </w:t>
      </w:r>
      <w:r>
        <w:rPr>
          <w:sz w:val="28"/>
        </w:rPr>
        <w:t>khẩn</w:t>
      </w:r>
      <w:r>
        <w:rPr>
          <w:spacing w:val="-9"/>
          <w:sz w:val="28"/>
        </w:rPr>
        <w:t> </w:t>
      </w:r>
      <w:r>
        <w:rPr>
          <w:sz w:val="28"/>
        </w:rPr>
        <w:t>cấp</w:t>
      </w:r>
      <w:r>
        <w:rPr>
          <w:spacing w:val="-9"/>
          <w:sz w:val="28"/>
        </w:rPr>
        <w:t> </w:t>
      </w:r>
      <w:r>
        <w:rPr>
          <w:sz w:val="28"/>
        </w:rPr>
        <w:t>tạm</w:t>
      </w:r>
      <w:r>
        <w:rPr>
          <w:spacing w:val="-13"/>
          <w:sz w:val="28"/>
        </w:rPr>
        <w:t> </w:t>
      </w:r>
      <w:r>
        <w:rPr>
          <w:sz w:val="28"/>
        </w:rPr>
        <w:t>thời</w:t>
      </w:r>
      <w:r>
        <w:rPr>
          <w:spacing w:val="-9"/>
          <w:sz w:val="28"/>
        </w:rPr>
        <w:t> </w:t>
      </w:r>
      <w:r>
        <w:rPr>
          <w:sz w:val="28"/>
        </w:rPr>
        <w:t>của</w:t>
      </w:r>
      <w:r>
        <w:rPr>
          <w:spacing w:val="-10"/>
          <w:sz w:val="28"/>
        </w:rPr>
        <w:t> </w:t>
      </w:r>
      <w:r>
        <w:rPr>
          <w:sz w:val="28"/>
        </w:rPr>
        <w:t>cơ</w:t>
      </w:r>
      <w:r>
        <w:rPr>
          <w:spacing w:val="-6"/>
          <w:sz w:val="28"/>
        </w:rPr>
        <w:t> </w:t>
      </w:r>
      <w:r>
        <w:rPr>
          <w:sz w:val="28"/>
        </w:rPr>
        <w:t>quan</w:t>
      </w:r>
      <w:r>
        <w:rPr>
          <w:spacing w:val="-9"/>
          <w:sz w:val="28"/>
        </w:rPr>
        <w:t> </w:t>
      </w:r>
      <w:r>
        <w:rPr>
          <w:sz w:val="28"/>
        </w:rPr>
        <w:t>nhà</w:t>
      </w:r>
      <w:r>
        <w:rPr>
          <w:spacing w:val="-10"/>
          <w:sz w:val="28"/>
        </w:rPr>
        <w:t> </w:t>
      </w:r>
      <w:r>
        <w:rPr>
          <w:sz w:val="28"/>
        </w:rPr>
        <w:t>nước</w:t>
      </w:r>
      <w:r>
        <w:rPr>
          <w:spacing w:val="-10"/>
          <w:sz w:val="28"/>
        </w:rPr>
        <w:t> </w:t>
      </w:r>
      <w:r>
        <w:rPr>
          <w:sz w:val="28"/>
        </w:rPr>
        <w:t>có</w:t>
      </w:r>
      <w:r>
        <w:rPr>
          <w:spacing w:val="-9"/>
          <w:sz w:val="28"/>
        </w:rPr>
        <w:t> </w:t>
      </w:r>
      <w:r>
        <w:rPr>
          <w:sz w:val="28"/>
        </w:rPr>
        <w:t>thẩm</w:t>
      </w:r>
      <w:r>
        <w:rPr>
          <w:spacing w:val="-13"/>
          <w:sz w:val="28"/>
        </w:rPr>
        <w:t> </w:t>
      </w:r>
      <w:r>
        <w:rPr>
          <w:sz w:val="28"/>
        </w:rPr>
        <w:t>quyền;</w:t>
      </w:r>
    </w:p>
    <w:p>
      <w:pPr>
        <w:pStyle w:val="BodyText"/>
        <w:ind w:right="370"/>
      </w:pPr>
      <w:r>
        <w:rPr/>
        <w:t>Trường hợp đất có tranh chấp nhưng xác định được phạm</w:t>
      </w:r>
      <w:r>
        <w:rPr>
          <w:spacing w:val="-2"/>
        </w:rPr>
        <w:t> </w:t>
      </w:r>
      <w:r>
        <w:rPr/>
        <w:t>vi diện tích, ranh giới đang tranh chấp thì phần diện tích, ranh giới còn lại không tranh chấp của thửa đất đó được phép tách thửa đất theo Quy định này;</w:t>
      </w:r>
    </w:p>
    <w:p>
      <w:pPr>
        <w:pStyle w:val="ListParagraph"/>
        <w:numPr>
          <w:ilvl w:val="0"/>
          <w:numId w:val="4"/>
        </w:numPr>
        <w:tabs>
          <w:tab w:pos="917" w:val="left" w:leader="none"/>
        </w:tabs>
        <w:spacing w:line="240" w:lineRule="auto" w:before="121" w:after="0"/>
        <w:ind w:left="162" w:right="367" w:firstLine="566"/>
        <w:jc w:val="both"/>
        <w:rPr>
          <w:sz w:val="28"/>
        </w:rPr>
      </w:pPr>
      <w:r>
        <w:rPr>
          <w:sz w:val="28"/>
        </w:rPr>
        <w:t>Việc tách thửa đất phải bảo đảm</w:t>
      </w:r>
      <w:r>
        <w:rPr>
          <w:spacing w:val="-1"/>
          <w:sz w:val="28"/>
        </w:rPr>
        <w:t> </w:t>
      </w:r>
      <w:r>
        <w:rPr>
          <w:sz w:val="28"/>
        </w:rPr>
        <w:t>có lối đi; được kết nối với đường giao thông công cộng hiện có; bảo đảm cấp nước, thoát nước và nhu cầu cần thiết khác một cách hợp lý. Trường hợp người sử dụng đất dành một phần diện tích của thửa đất ở hoặc thửa đất có đất ở và đất khác trong cùng thửa đất để làm lối đi,</w:t>
      </w:r>
      <w:r>
        <w:rPr>
          <w:spacing w:val="-1"/>
          <w:sz w:val="28"/>
        </w:rPr>
        <w:t> </w:t>
      </w:r>
      <w:r>
        <w:rPr>
          <w:sz w:val="28"/>
        </w:rPr>
        <w:t>khi thực hiện việc</w:t>
      </w:r>
      <w:r>
        <w:rPr>
          <w:spacing w:val="-1"/>
          <w:sz w:val="28"/>
        </w:rPr>
        <w:t> </w:t>
      </w:r>
      <w:r>
        <w:rPr>
          <w:sz w:val="28"/>
        </w:rPr>
        <w:t>tách thửa đất thì không phải thực</w:t>
      </w:r>
      <w:r>
        <w:rPr>
          <w:spacing w:val="-1"/>
          <w:sz w:val="28"/>
        </w:rPr>
        <w:t> </w:t>
      </w:r>
      <w:r>
        <w:rPr>
          <w:sz w:val="28"/>
        </w:rPr>
        <w:t>hiện chuyển mục đích sử dụng đất đối với phần diện tích đất để làm lối đi đó;</w:t>
      </w:r>
    </w:p>
    <w:p>
      <w:pPr>
        <w:pStyle w:val="ListParagraph"/>
        <w:numPr>
          <w:ilvl w:val="0"/>
          <w:numId w:val="4"/>
        </w:numPr>
        <w:tabs>
          <w:tab w:pos="914" w:val="left" w:leader="none"/>
        </w:tabs>
        <w:spacing w:line="240" w:lineRule="auto" w:before="121" w:after="0"/>
        <w:ind w:left="162" w:right="365" w:firstLine="566"/>
        <w:jc w:val="both"/>
        <w:rPr>
          <w:sz w:val="28"/>
        </w:rPr>
      </w:pPr>
      <w:r>
        <w:rPr>
          <w:sz w:val="28"/>
        </w:rPr>
        <w:t>Các thửa đất của loại đất quy định tại Điều 5, Điều 6 Quy định này sau</w:t>
      </w:r>
      <w:r>
        <w:rPr>
          <w:spacing w:val="40"/>
          <w:sz w:val="28"/>
        </w:rPr>
        <w:t> </w:t>
      </w:r>
      <w:r>
        <w:rPr>
          <w:sz w:val="28"/>
        </w:rPr>
        <w:t>khi tách thửa phải bảo đảm</w:t>
      </w:r>
      <w:r>
        <w:rPr>
          <w:spacing w:val="-2"/>
          <w:sz w:val="28"/>
        </w:rPr>
        <w:t> </w:t>
      </w:r>
      <w:r>
        <w:rPr>
          <w:sz w:val="28"/>
        </w:rPr>
        <w:t>diện tích tối thiểu với loại đất đang sử dụng. Trường hợp</w:t>
      </w:r>
      <w:r>
        <w:rPr>
          <w:spacing w:val="-17"/>
          <w:sz w:val="28"/>
        </w:rPr>
        <w:t> </w:t>
      </w:r>
      <w:r>
        <w:rPr>
          <w:sz w:val="28"/>
        </w:rPr>
        <w:t>thửa</w:t>
      </w:r>
      <w:r>
        <w:rPr>
          <w:spacing w:val="-18"/>
          <w:sz w:val="28"/>
        </w:rPr>
        <w:t> </w:t>
      </w:r>
      <w:r>
        <w:rPr>
          <w:sz w:val="28"/>
        </w:rPr>
        <w:t>đất</w:t>
      </w:r>
      <w:r>
        <w:rPr>
          <w:spacing w:val="-16"/>
          <w:sz w:val="28"/>
        </w:rPr>
        <w:t> </w:t>
      </w:r>
      <w:r>
        <w:rPr>
          <w:sz w:val="28"/>
        </w:rPr>
        <w:t>được</w:t>
      </w:r>
      <w:r>
        <w:rPr>
          <w:spacing w:val="-18"/>
          <w:sz w:val="28"/>
        </w:rPr>
        <w:t> </w:t>
      </w:r>
      <w:r>
        <w:rPr>
          <w:sz w:val="28"/>
        </w:rPr>
        <w:t>tách</w:t>
      </w:r>
      <w:r>
        <w:rPr>
          <w:spacing w:val="-16"/>
          <w:sz w:val="28"/>
        </w:rPr>
        <w:t> </w:t>
      </w:r>
      <w:r>
        <w:rPr>
          <w:sz w:val="28"/>
        </w:rPr>
        <w:t>có</w:t>
      </w:r>
      <w:r>
        <w:rPr>
          <w:spacing w:val="-17"/>
          <w:sz w:val="28"/>
        </w:rPr>
        <w:t> </w:t>
      </w:r>
      <w:r>
        <w:rPr>
          <w:sz w:val="28"/>
        </w:rPr>
        <w:t>diện</w:t>
      </w:r>
      <w:r>
        <w:rPr>
          <w:spacing w:val="-17"/>
          <w:sz w:val="28"/>
        </w:rPr>
        <w:t> </w:t>
      </w:r>
      <w:r>
        <w:rPr>
          <w:sz w:val="28"/>
        </w:rPr>
        <w:t>tích</w:t>
      </w:r>
      <w:r>
        <w:rPr>
          <w:spacing w:val="-17"/>
          <w:sz w:val="28"/>
        </w:rPr>
        <w:t> </w:t>
      </w:r>
      <w:r>
        <w:rPr>
          <w:sz w:val="28"/>
        </w:rPr>
        <w:t>nhỏ</w:t>
      </w:r>
      <w:r>
        <w:rPr>
          <w:spacing w:val="-17"/>
          <w:sz w:val="28"/>
        </w:rPr>
        <w:t> </w:t>
      </w:r>
      <w:r>
        <w:rPr>
          <w:sz w:val="28"/>
        </w:rPr>
        <w:t>hơn</w:t>
      </w:r>
      <w:r>
        <w:rPr>
          <w:spacing w:val="-18"/>
          <w:sz w:val="28"/>
        </w:rPr>
        <w:t> </w:t>
      </w:r>
      <w:r>
        <w:rPr>
          <w:sz w:val="28"/>
        </w:rPr>
        <w:t>diện</w:t>
      </w:r>
      <w:r>
        <w:rPr>
          <w:spacing w:val="-16"/>
          <w:sz w:val="28"/>
        </w:rPr>
        <w:t> </w:t>
      </w:r>
      <w:r>
        <w:rPr>
          <w:sz w:val="28"/>
        </w:rPr>
        <w:t>tích</w:t>
      </w:r>
      <w:r>
        <w:rPr>
          <w:spacing w:val="-17"/>
          <w:sz w:val="28"/>
        </w:rPr>
        <w:t> </w:t>
      </w:r>
      <w:r>
        <w:rPr>
          <w:sz w:val="28"/>
        </w:rPr>
        <w:t>tối</w:t>
      </w:r>
      <w:r>
        <w:rPr>
          <w:spacing w:val="-17"/>
          <w:sz w:val="28"/>
        </w:rPr>
        <w:t> </w:t>
      </w:r>
      <w:r>
        <w:rPr>
          <w:sz w:val="28"/>
        </w:rPr>
        <w:t>thiểu</w:t>
      </w:r>
      <w:r>
        <w:rPr>
          <w:spacing w:val="-17"/>
          <w:sz w:val="28"/>
        </w:rPr>
        <w:t> </w:t>
      </w:r>
      <w:r>
        <w:rPr>
          <w:sz w:val="28"/>
        </w:rPr>
        <w:t>được</w:t>
      </w:r>
      <w:r>
        <w:rPr>
          <w:spacing w:val="-18"/>
          <w:sz w:val="28"/>
        </w:rPr>
        <w:t> </w:t>
      </w:r>
      <w:r>
        <w:rPr>
          <w:sz w:val="28"/>
        </w:rPr>
        <w:t>phép</w:t>
      </w:r>
      <w:r>
        <w:rPr>
          <w:spacing w:val="-16"/>
          <w:sz w:val="28"/>
        </w:rPr>
        <w:t> </w:t>
      </w:r>
      <w:r>
        <w:rPr>
          <w:sz w:val="28"/>
        </w:rPr>
        <w:t>tách</w:t>
      </w:r>
      <w:r>
        <w:rPr>
          <w:spacing w:val="-17"/>
          <w:sz w:val="28"/>
        </w:rPr>
        <w:t> </w:t>
      </w:r>
      <w:r>
        <w:rPr>
          <w:sz w:val="28"/>
        </w:rPr>
        <w:t>thửa thì</w:t>
      </w:r>
      <w:r>
        <w:rPr>
          <w:spacing w:val="-9"/>
          <w:sz w:val="28"/>
        </w:rPr>
        <w:t> </w:t>
      </w:r>
      <w:r>
        <w:rPr>
          <w:sz w:val="28"/>
        </w:rPr>
        <w:t>phải</w:t>
      </w:r>
      <w:r>
        <w:rPr>
          <w:spacing w:val="-9"/>
          <w:sz w:val="28"/>
        </w:rPr>
        <w:t> </w:t>
      </w:r>
      <w:r>
        <w:rPr>
          <w:sz w:val="28"/>
        </w:rPr>
        <w:t>thực</w:t>
      </w:r>
      <w:r>
        <w:rPr>
          <w:spacing w:val="-10"/>
          <w:sz w:val="28"/>
        </w:rPr>
        <w:t> </w:t>
      </w:r>
      <w:r>
        <w:rPr>
          <w:sz w:val="28"/>
        </w:rPr>
        <w:t>hiện</w:t>
      </w:r>
      <w:r>
        <w:rPr>
          <w:spacing w:val="-9"/>
          <w:sz w:val="28"/>
        </w:rPr>
        <w:t> </w:t>
      </w:r>
      <w:r>
        <w:rPr>
          <w:sz w:val="28"/>
        </w:rPr>
        <w:t>đồng</w:t>
      </w:r>
      <w:r>
        <w:rPr>
          <w:spacing w:val="-9"/>
          <w:sz w:val="28"/>
        </w:rPr>
        <w:t> </w:t>
      </w:r>
      <w:r>
        <w:rPr>
          <w:sz w:val="28"/>
        </w:rPr>
        <w:t>thời</w:t>
      </w:r>
      <w:r>
        <w:rPr>
          <w:spacing w:val="-9"/>
          <w:sz w:val="28"/>
        </w:rPr>
        <w:t> </w:t>
      </w:r>
      <w:r>
        <w:rPr>
          <w:sz w:val="28"/>
        </w:rPr>
        <w:t>việc</w:t>
      </w:r>
      <w:r>
        <w:rPr>
          <w:spacing w:val="-10"/>
          <w:sz w:val="28"/>
        </w:rPr>
        <w:t> </w:t>
      </w:r>
      <w:r>
        <w:rPr>
          <w:sz w:val="28"/>
        </w:rPr>
        <w:t>hợp</w:t>
      </w:r>
      <w:r>
        <w:rPr>
          <w:spacing w:val="-9"/>
          <w:sz w:val="28"/>
        </w:rPr>
        <w:t> </w:t>
      </w:r>
      <w:r>
        <w:rPr>
          <w:sz w:val="28"/>
        </w:rPr>
        <w:t>thửa</w:t>
      </w:r>
      <w:r>
        <w:rPr>
          <w:spacing w:val="-10"/>
          <w:sz w:val="28"/>
        </w:rPr>
        <w:t> </w:t>
      </w:r>
      <w:r>
        <w:rPr>
          <w:sz w:val="28"/>
        </w:rPr>
        <w:t>với</w:t>
      </w:r>
      <w:r>
        <w:rPr>
          <w:spacing w:val="-9"/>
          <w:sz w:val="28"/>
        </w:rPr>
        <w:t> </w:t>
      </w:r>
      <w:r>
        <w:rPr>
          <w:sz w:val="28"/>
        </w:rPr>
        <w:t>thửa</w:t>
      </w:r>
      <w:r>
        <w:rPr>
          <w:spacing w:val="-10"/>
          <w:sz w:val="28"/>
        </w:rPr>
        <w:t> </w:t>
      </w:r>
      <w:r>
        <w:rPr>
          <w:sz w:val="28"/>
        </w:rPr>
        <w:t>đất</w:t>
      </w:r>
      <w:r>
        <w:rPr>
          <w:spacing w:val="-9"/>
          <w:sz w:val="28"/>
        </w:rPr>
        <w:t> </w:t>
      </w:r>
      <w:r>
        <w:rPr>
          <w:sz w:val="28"/>
        </w:rPr>
        <w:t>liền</w:t>
      </w:r>
      <w:r>
        <w:rPr>
          <w:spacing w:val="-9"/>
          <w:sz w:val="28"/>
        </w:rPr>
        <w:t> </w:t>
      </w:r>
      <w:r>
        <w:rPr>
          <w:sz w:val="28"/>
        </w:rPr>
        <w:t>kề;</w:t>
      </w:r>
    </w:p>
    <w:p>
      <w:pPr>
        <w:pStyle w:val="ListParagraph"/>
        <w:numPr>
          <w:ilvl w:val="0"/>
          <w:numId w:val="4"/>
        </w:numPr>
        <w:tabs>
          <w:tab w:pos="924" w:val="left" w:leader="none"/>
        </w:tabs>
        <w:spacing w:line="240" w:lineRule="auto" w:before="118" w:after="0"/>
        <w:ind w:left="162" w:right="370" w:firstLine="566"/>
        <w:jc w:val="both"/>
        <w:rPr>
          <w:sz w:val="28"/>
        </w:rPr>
      </w:pPr>
      <w:r>
        <w:rPr>
          <w:sz w:val="28"/>
        </w:rPr>
        <w:t>Trường hợp chuyển mục đích sử dụng một phần thửa đất thì thực hiện tách thửa, diện tích tối thiểu của thửa đất sau khi tách phải bằng hoặc lớn hơn diện tích tối thiểu của loại đất sau khi chuyển mục đích sử dụng. Đối với thửa</w:t>
      </w:r>
      <w:r>
        <w:rPr>
          <w:spacing w:val="40"/>
          <w:sz w:val="28"/>
        </w:rPr>
        <w:t> </w:t>
      </w:r>
      <w:r>
        <w:rPr>
          <w:sz w:val="28"/>
        </w:rPr>
        <w:t>đất có đất ở và đất khác thì không bắt buộc thực hiện tách thửa khi chuyển mục đích sử dụng một phần thửa đất, trừ trường hợp người sử dụng đất có nhu cầu tách thửa;</w:t>
      </w:r>
    </w:p>
    <w:p>
      <w:pPr>
        <w:pStyle w:val="ListParagraph"/>
        <w:numPr>
          <w:ilvl w:val="0"/>
          <w:numId w:val="4"/>
        </w:numPr>
        <w:tabs>
          <w:tab w:pos="895" w:val="left" w:leader="none"/>
        </w:tabs>
        <w:spacing w:line="240" w:lineRule="auto" w:before="121" w:after="0"/>
        <w:ind w:left="162" w:right="379" w:firstLine="566"/>
        <w:jc w:val="both"/>
        <w:rPr>
          <w:sz w:val="28"/>
        </w:rPr>
      </w:pPr>
      <w:r>
        <w:rPr>
          <w:sz w:val="28"/>
        </w:rPr>
        <w:t>Trường hợp phân chia</w:t>
      </w:r>
      <w:r>
        <w:rPr>
          <w:spacing w:val="-1"/>
          <w:sz w:val="28"/>
        </w:rPr>
        <w:t> </w:t>
      </w:r>
      <w:r>
        <w:rPr>
          <w:sz w:val="28"/>
        </w:rPr>
        <w:t>quyền sử dụng đất theo bản án, quyết định của Tòa án mà việc phân chia không bảo đảm các điều kiện, diện tích, kích thước tách thửa theo quy định thì không thực hiện tách thửa;</w:t>
      </w:r>
    </w:p>
    <w:p>
      <w:pPr>
        <w:pStyle w:val="ListParagraph"/>
        <w:numPr>
          <w:ilvl w:val="1"/>
          <w:numId w:val="3"/>
        </w:numPr>
        <w:tabs>
          <w:tab w:pos="1052" w:val="left" w:leader="none"/>
        </w:tabs>
        <w:spacing w:line="240" w:lineRule="auto" w:before="121" w:after="0"/>
        <w:ind w:left="162" w:right="368" w:firstLine="566"/>
        <w:jc w:val="both"/>
        <w:rPr>
          <w:sz w:val="28"/>
        </w:rPr>
      </w:pPr>
      <w:r>
        <w:rPr>
          <w:sz w:val="28"/>
        </w:rPr>
        <w:t>Trường hợp thửa đất đủ điều kiện tách thửa theo Quy định này, có một phần diện tích đất khác thuộc hành lang bảo vệ an toàn công trình, khu vực bảo vệ, vành đai an toàn theo quy định của pháp luật thì phần diện tích đất khác này được</w:t>
      </w:r>
      <w:r>
        <w:rPr>
          <w:spacing w:val="-6"/>
          <w:sz w:val="28"/>
        </w:rPr>
        <w:t> </w:t>
      </w:r>
      <w:r>
        <w:rPr>
          <w:sz w:val="28"/>
        </w:rPr>
        <w:t>tách</w:t>
      </w:r>
      <w:r>
        <w:rPr>
          <w:spacing w:val="-5"/>
          <w:sz w:val="28"/>
        </w:rPr>
        <w:t> </w:t>
      </w:r>
      <w:r>
        <w:rPr>
          <w:sz w:val="28"/>
        </w:rPr>
        <w:t>cùng</w:t>
      </w:r>
      <w:r>
        <w:rPr>
          <w:spacing w:val="-7"/>
          <w:sz w:val="28"/>
        </w:rPr>
        <w:t> </w:t>
      </w:r>
      <w:r>
        <w:rPr>
          <w:sz w:val="28"/>
        </w:rPr>
        <w:t>với</w:t>
      </w:r>
      <w:r>
        <w:rPr>
          <w:spacing w:val="-7"/>
          <w:sz w:val="28"/>
        </w:rPr>
        <w:t> </w:t>
      </w:r>
      <w:r>
        <w:rPr>
          <w:sz w:val="28"/>
        </w:rPr>
        <w:t>thửa</w:t>
      </w:r>
      <w:r>
        <w:rPr>
          <w:spacing w:val="-6"/>
          <w:sz w:val="28"/>
        </w:rPr>
        <w:t> </w:t>
      </w:r>
      <w:r>
        <w:rPr>
          <w:sz w:val="28"/>
        </w:rPr>
        <w:t>đất</w:t>
      </w:r>
      <w:r>
        <w:rPr>
          <w:spacing w:val="-7"/>
          <w:sz w:val="28"/>
        </w:rPr>
        <w:t> </w:t>
      </w:r>
      <w:r>
        <w:rPr>
          <w:sz w:val="28"/>
        </w:rPr>
        <w:t>và</w:t>
      </w:r>
      <w:r>
        <w:rPr>
          <w:spacing w:val="-8"/>
          <w:sz w:val="28"/>
        </w:rPr>
        <w:t> </w:t>
      </w:r>
      <w:r>
        <w:rPr>
          <w:sz w:val="28"/>
        </w:rPr>
        <w:t>giữ</w:t>
      </w:r>
      <w:r>
        <w:rPr>
          <w:spacing w:val="-9"/>
          <w:sz w:val="28"/>
        </w:rPr>
        <w:t> </w:t>
      </w:r>
      <w:r>
        <w:rPr>
          <w:sz w:val="28"/>
        </w:rPr>
        <w:t>nguyên</w:t>
      </w:r>
      <w:r>
        <w:rPr>
          <w:spacing w:val="-5"/>
          <w:sz w:val="28"/>
        </w:rPr>
        <w:t> </w:t>
      </w:r>
      <w:r>
        <w:rPr>
          <w:sz w:val="28"/>
        </w:rPr>
        <w:t>chức</w:t>
      </w:r>
      <w:r>
        <w:rPr>
          <w:spacing w:val="-6"/>
          <w:sz w:val="28"/>
        </w:rPr>
        <w:t> </w:t>
      </w:r>
      <w:r>
        <w:rPr>
          <w:sz w:val="28"/>
        </w:rPr>
        <w:t>năng</w:t>
      </w:r>
      <w:r>
        <w:rPr>
          <w:spacing w:val="-7"/>
          <w:sz w:val="28"/>
        </w:rPr>
        <w:t> </w:t>
      </w:r>
      <w:r>
        <w:rPr>
          <w:sz w:val="28"/>
        </w:rPr>
        <w:t>của</w:t>
      </w:r>
      <w:r>
        <w:rPr>
          <w:spacing w:val="-8"/>
          <w:sz w:val="28"/>
        </w:rPr>
        <w:t> </w:t>
      </w:r>
      <w:r>
        <w:rPr>
          <w:sz w:val="28"/>
        </w:rPr>
        <w:t>phần</w:t>
      </w:r>
      <w:r>
        <w:rPr>
          <w:spacing w:val="-7"/>
          <w:sz w:val="28"/>
        </w:rPr>
        <w:t> </w:t>
      </w:r>
      <w:r>
        <w:rPr>
          <w:sz w:val="28"/>
        </w:rPr>
        <w:t>diện</w:t>
      </w:r>
      <w:r>
        <w:rPr>
          <w:spacing w:val="-7"/>
          <w:sz w:val="28"/>
        </w:rPr>
        <w:t> </w:t>
      </w:r>
      <w:r>
        <w:rPr>
          <w:sz w:val="28"/>
        </w:rPr>
        <w:t>tích</w:t>
      </w:r>
      <w:r>
        <w:rPr>
          <w:spacing w:val="-7"/>
          <w:sz w:val="28"/>
        </w:rPr>
        <w:t> </w:t>
      </w:r>
      <w:r>
        <w:rPr>
          <w:sz w:val="28"/>
        </w:rPr>
        <w:t>đất</w:t>
      </w:r>
      <w:r>
        <w:rPr>
          <w:spacing w:val="-7"/>
          <w:sz w:val="28"/>
        </w:rPr>
        <w:t> </w:t>
      </w:r>
      <w:r>
        <w:rPr>
          <w:sz w:val="28"/>
        </w:rPr>
        <w:t>khác thuộc</w:t>
      </w:r>
      <w:r>
        <w:rPr>
          <w:spacing w:val="-3"/>
          <w:sz w:val="28"/>
        </w:rPr>
        <w:t> </w:t>
      </w:r>
      <w:r>
        <w:rPr>
          <w:sz w:val="28"/>
        </w:rPr>
        <w:t>hành</w:t>
      </w:r>
      <w:r>
        <w:rPr>
          <w:spacing w:val="-2"/>
          <w:sz w:val="28"/>
        </w:rPr>
        <w:t> </w:t>
      </w:r>
      <w:r>
        <w:rPr>
          <w:sz w:val="28"/>
        </w:rPr>
        <w:t>lang</w:t>
      </w:r>
      <w:r>
        <w:rPr>
          <w:spacing w:val="-2"/>
          <w:sz w:val="28"/>
        </w:rPr>
        <w:t> </w:t>
      </w:r>
      <w:r>
        <w:rPr>
          <w:sz w:val="28"/>
        </w:rPr>
        <w:t>bảo</w:t>
      </w:r>
      <w:r>
        <w:rPr>
          <w:spacing w:val="-2"/>
          <w:sz w:val="28"/>
        </w:rPr>
        <w:t> </w:t>
      </w:r>
      <w:r>
        <w:rPr>
          <w:sz w:val="28"/>
        </w:rPr>
        <w:t>vệ</w:t>
      </w:r>
      <w:r>
        <w:rPr>
          <w:spacing w:val="-3"/>
          <w:sz w:val="28"/>
        </w:rPr>
        <w:t> </w:t>
      </w:r>
      <w:r>
        <w:rPr>
          <w:sz w:val="28"/>
        </w:rPr>
        <w:t>an</w:t>
      </w:r>
      <w:r>
        <w:rPr>
          <w:spacing w:val="-2"/>
          <w:sz w:val="28"/>
        </w:rPr>
        <w:t> </w:t>
      </w:r>
      <w:r>
        <w:rPr>
          <w:sz w:val="28"/>
        </w:rPr>
        <w:t>toàn</w:t>
      </w:r>
      <w:r>
        <w:rPr>
          <w:spacing w:val="-2"/>
          <w:sz w:val="28"/>
        </w:rPr>
        <w:t> </w:t>
      </w:r>
      <w:r>
        <w:rPr>
          <w:sz w:val="28"/>
        </w:rPr>
        <w:t>công</w:t>
      </w:r>
      <w:r>
        <w:rPr>
          <w:spacing w:val="-2"/>
          <w:sz w:val="28"/>
        </w:rPr>
        <w:t> </w:t>
      </w:r>
      <w:r>
        <w:rPr>
          <w:sz w:val="28"/>
        </w:rPr>
        <w:t>trình,</w:t>
      </w:r>
      <w:r>
        <w:rPr>
          <w:spacing w:val="-3"/>
          <w:sz w:val="28"/>
        </w:rPr>
        <w:t> </w:t>
      </w:r>
      <w:r>
        <w:rPr>
          <w:sz w:val="28"/>
        </w:rPr>
        <w:t>khu</w:t>
      </w:r>
      <w:r>
        <w:rPr>
          <w:spacing w:val="-4"/>
          <w:sz w:val="28"/>
        </w:rPr>
        <w:t> </w:t>
      </w:r>
      <w:r>
        <w:rPr>
          <w:sz w:val="28"/>
        </w:rPr>
        <w:t>vực</w:t>
      </w:r>
      <w:r>
        <w:rPr>
          <w:spacing w:val="-3"/>
          <w:sz w:val="28"/>
        </w:rPr>
        <w:t> </w:t>
      </w:r>
      <w:r>
        <w:rPr>
          <w:sz w:val="28"/>
        </w:rPr>
        <w:t>bảo</w:t>
      </w:r>
      <w:r>
        <w:rPr>
          <w:spacing w:val="-2"/>
          <w:sz w:val="28"/>
        </w:rPr>
        <w:t> </w:t>
      </w:r>
      <w:r>
        <w:rPr>
          <w:sz w:val="28"/>
        </w:rPr>
        <w:t>vệ,</w:t>
      </w:r>
      <w:r>
        <w:rPr>
          <w:spacing w:val="-3"/>
          <w:sz w:val="28"/>
        </w:rPr>
        <w:t> </w:t>
      </w:r>
      <w:r>
        <w:rPr>
          <w:sz w:val="28"/>
        </w:rPr>
        <w:t>vành</w:t>
      </w:r>
      <w:r>
        <w:rPr>
          <w:spacing w:val="-4"/>
          <w:sz w:val="28"/>
        </w:rPr>
        <w:t> </w:t>
      </w:r>
      <w:r>
        <w:rPr>
          <w:sz w:val="28"/>
        </w:rPr>
        <w:t>đai</w:t>
      </w:r>
      <w:r>
        <w:rPr>
          <w:spacing w:val="-1"/>
          <w:sz w:val="28"/>
        </w:rPr>
        <w:t> </w:t>
      </w:r>
      <w:r>
        <w:rPr>
          <w:sz w:val="28"/>
        </w:rPr>
        <w:t>an</w:t>
      </w:r>
      <w:r>
        <w:rPr>
          <w:spacing w:val="-2"/>
          <w:sz w:val="28"/>
        </w:rPr>
        <w:t> </w:t>
      </w:r>
      <w:r>
        <w:rPr>
          <w:sz w:val="28"/>
        </w:rPr>
        <w:t>toàn.</w:t>
      </w:r>
    </w:p>
    <w:p>
      <w:pPr>
        <w:pStyle w:val="ListParagraph"/>
        <w:numPr>
          <w:ilvl w:val="0"/>
          <w:numId w:val="3"/>
        </w:numPr>
        <w:tabs>
          <w:tab w:pos="1000" w:val="left" w:leader="none"/>
        </w:tabs>
        <w:spacing w:line="240" w:lineRule="auto" w:before="118" w:after="0"/>
        <w:ind w:left="162" w:right="371" w:firstLine="566"/>
        <w:jc w:val="both"/>
        <w:rPr>
          <w:sz w:val="28"/>
        </w:rPr>
      </w:pPr>
      <w:r>
        <w:rPr>
          <w:sz w:val="28"/>
        </w:rPr>
        <w:t>Việc</w:t>
      </w:r>
      <w:r>
        <w:rPr>
          <w:spacing w:val="-18"/>
          <w:sz w:val="28"/>
        </w:rPr>
        <w:t> </w:t>
      </w:r>
      <w:r>
        <w:rPr>
          <w:sz w:val="28"/>
        </w:rPr>
        <w:t>hợp</w:t>
      </w:r>
      <w:r>
        <w:rPr>
          <w:spacing w:val="-17"/>
          <w:sz w:val="28"/>
        </w:rPr>
        <w:t> </w:t>
      </w:r>
      <w:r>
        <w:rPr>
          <w:sz w:val="28"/>
        </w:rPr>
        <w:t>thửa</w:t>
      </w:r>
      <w:r>
        <w:rPr>
          <w:spacing w:val="-17"/>
          <w:sz w:val="28"/>
        </w:rPr>
        <w:t> </w:t>
      </w:r>
      <w:r>
        <w:rPr>
          <w:sz w:val="28"/>
        </w:rPr>
        <w:t>đất</w:t>
      </w:r>
      <w:r>
        <w:rPr>
          <w:spacing w:val="-18"/>
          <w:sz w:val="28"/>
        </w:rPr>
        <w:t> </w:t>
      </w:r>
      <w:r>
        <w:rPr>
          <w:sz w:val="28"/>
        </w:rPr>
        <w:t>phải</w:t>
      </w:r>
      <w:r>
        <w:rPr>
          <w:spacing w:val="-15"/>
          <w:sz w:val="28"/>
        </w:rPr>
        <w:t> </w:t>
      </w:r>
      <w:r>
        <w:rPr>
          <w:sz w:val="28"/>
        </w:rPr>
        <w:t>bảo</w:t>
      </w:r>
      <w:r>
        <w:rPr>
          <w:spacing w:val="-18"/>
          <w:sz w:val="28"/>
        </w:rPr>
        <w:t> </w:t>
      </w:r>
      <w:r>
        <w:rPr>
          <w:sz w:val="28"/>
        </w:rPr>
        <w:t>đảm</w:t>
      </w:r>
      <w:r>
        <w:rPr>
          <w:spacing w:val="-17"/>
          <w:sz w:val="28"/>
        </w:rPr>
        <w:t> </w:t>
      </w:r>
      <w:r>
        <w:rPr>
          <w:sz w:val="28"/>
        </w:rPr>
        <w:t>các</w:t>
      </w:r>
      <w:r>
        <w:rPr>
          <w:spacing w:val="-17"/>
          <w:sz w:val="28"/>
        </w:rPr>
        <w:t> </w:t>
      </w:r>
      <w:r>
        <w:rPr>
          <w:sz w:val="28"/>
        </w:rPr>
        <w:t>nguyên</w:t>
      </w:r>
      <w:r>
        <w:rPr>
          <w:spacing w:val="-16"/>
          <w:sz w:val="28"/>
        </w:rPr>
        <w:t> </w:t>
      </w:r>
      <w:r>
        <w:rPr>
          <w:sz w:val="28"/>
        </w:rPr>
        <w:t>tắc,</w:t>
      </w:r>
      <w:r>
        <w:rPr>
          <w:spacing w:val="-17"/>
          <w:sz w:val="28"/>
        </w:rPr>
        <w:t> </w:t>
      </w:r>
      <w:r>
        <w:rPr>
          <w:sz w:val="28"/>
        </w:rPr>
        <w:t>điều</w:t>
      </w:r>
      <w:r>
        <w:rPr>
          <w:spacing w:val="-17"/>
          <w:sz w:val="28"/>
        </w:rPr>
        <w:t> </w:t>
      </w:r>
      <w:r>
        <w:rPr>
          <w:sz w:val="28"/>
        </w:rPr>
        <w:t>kiện</w:t>
      </w:r>
      <w:r>
        <w:rPr>
          <w:spacing w:val="-17"/>
          <w:sz w:val="28"/>
        </w:rPr>
        <w:t> </w:t>
      </w:r>
      <w:r>
        <w:rPr>
          <w:sz w:val="28"/>
        </w:rPr>
        <w:t>theo</w:t>
      </w:r>
      <w:r>
        <w:rPr>
          <w:spacing w:val="-17"/>
          <w:sz w:val="28"/>
        </w:rPr>
        <w:t> </w:t>
      </w:r>
      <w:r>
        <w:rPr>
          <w:sz w:val="28"/>
        </w:rPr>
        <w:t>quy</w:t>
      </w:r>
      <w:r>
        <w:rPr>
          <w:spacing w:val="-18"/>
          <w:sz w:val="28"/>
        </w:rPr>
        <w:t> </w:t>
      </w:r>
      <w:r>
        <w:rPr>
          <w:sz w:val="28"/>
        </w:rPr>
        <w:t>định</w:t>
      </w:r>
      <w:r>
        <w:rPr>
          <w:spacing w:val="-16"/>
          <w:sz w:val="28"/>
        </w:rPr>
        <w:t> </w:t>
      </w:r>
      <w:r>
        <w:rPr>
          <w:sz w:val="28"/>
        </w:rPr>
        <w:t>tại khoản</w:t>
      </w:r>
      <w:r>
        <w:rPr>
          <w:spacing w:val="-6"/>
          <w:sz w:val="28"/>
        </w:rPr>
        <w:t> </w:t>
      </w:r>
      <w:r>
        <w:rPr>
          <w:sz w:val="28"/>
        </w:rPr>
        <w:t>1,</w:t>
      </w:r>
      <w:r>
        <w:rPr>
          <w:spacing w:val="-8"/>
          <w:sz w:val="28"/>
        </w:rPr>
        <w:t> </w:t>
      </w:r>
      <w:r>
        <w:rPr>
          <w:sz w:val="28"/>
        </w:rPr>
        <w:t>khoản</w:t>
      </w:r>
      <w:r>
        <w:rPr>
          <w:spacing w:val="-6"/>
          <w:sz w:val="28"/>
        </w:rPr>
        <w:t> </w:t>
      </w:r>
      <w:r>
        <w:rPr>
          <w:sz w:val="28"/>
        </w:rPr>
        <w:t>3</w:t>
      </w:r>
      <w:r>
        <w:rPr>
          <w:spacing w:val="-6"/>
          <w:sz w:val="28"/>
        </w:rPr>
        <w:t> </w:t>
      </w:r>
      <w:r>
        <w:rPr>
          <w:sz w:val="28"/>
        </w:rPr>
        <w:t>Điều</w:t>
      </w:r>
      <w:r>
        <w:rPr>
          <w:spacing w:val="-6"/>
          <w:sz w:val="28"/>
        </w:rPr>
        <w:t> </w:t>
      </w:r>
      <w:r>
        <w:rPr>
          <w:sz w:val="28"/>
        </w:rPr>
        <w:t>220</w:t>
      </w:r>
      <w:r>
        <w:rPr>
          <w:spacing w:val="-6"/>
          <w:sz w:val="28"/>
        </w:rPr>
        <w:t> </w:t>
      </w:r>
      <w:r>
        <w:rPr>
          <w:sz w:val="28"/>
        </w:rPr>
        <w:t>Luật</w:t>
      </w:r>
      <w:r>
        <w:rPr>
          <w:spacing w:val="-6"/>
          <w:sz w:val="28"/>
        </w:rPr>
        <w:t> </w:t>
      </w:r>
      <w:r>
        <w:rPr>
          <w:sz w:val="28"/>
        </w:rPr>
        <w:t>Đất</w:t>
      </w:r>
      <w:r>
        <w:rPr>
          <w:spacing w:val="-6"/>
          <w:sz w:val="28"/>
        </w:rPr>
        <w:t> </w:t>
      </w:r>
      <w:r>
        <w:rPr>
          <w:sz w:val="28"/>
        </w:rPr>
        <w:t>đai</w:t>
      </w:r>
      <w:r>
        <w:rPr>
          <w:spacing w:val="-6"/>
          <w:sz w:val="28"/>
        </w:rPr>
        <w:t> </w:t>
      </w:r>
      <w:r>
        <w:rPr>
          <w:sz w:val="28"/>
        </w:rPr>
        <w:t>năm</w:t>
      </w:r>
      <w:r>
        <w:rPr>
          <w:spacing w:val="-10"/>
          <w:sz w:val="28"/>
        </w:rPr>
        <w:t> </w:t>
      </w:r>
      <w:r>
        <w:rPr>
          <w:sz w:val="28"/>
        </w:rPr>
        <w:t>2024,</w:t>
      </w:r>
      <w:r>
        <w:rPr>
          <w:spacing w:val="-8"/>
          <w:sz w:val="28"/>
        </w:rPr>
        <w:t> </w:t>
      </w:r>
      <w:r>
        <w:rPr>
          <w:sz w:val="28"/>
        </w:rPr>
        <w:t>cụ</w:t>
      </w:r>
      <w:r>
        <w:rPr>
          <w:spacing w:val="-4"/>
          <w:sz w:val="28"/>
        </w:rPr>
        <w:t> </w:t>
      </w:r>
      <w:r>
        <w:rPr>
          <w:sz w:val="28"/>
        </w:rPr>
        <w:t>thể:</w:t>
      </w:r>
    </w:p>
    <w:p>
      <w:pPr>
        <w:pStyle w:val="ListParagraph"/>
        <w:numPr>
          <w:ilvl w:val="1"/>
          <w:numId w:val="3"/>
        </w:numPr>
        <w:tabs>
          <w:tab w:pos="1037" w:val="left" w:leader="none"/>
        </w:tabs>
        <w:spacing w:line="240" w:lineRule="auto" w:before="122" w:after="0"/>
        <w:ind w:left="162" w:right="368" w:firstLine="566"/>
        <w:jc w:val="both"/>
        <w:rPr>
          <w:sz w:val="28"/>
        </w:rPr>
      </w:pPr>
      <w:r>
        <w:rPr>
          <w:sz w:val="28"/>
        </w:rPr>
        <w:t>Thửa đất đã được cấp một trong các loại giấy chứng nhận: Giấy chứng nhận quyền sử</w:t>
      </w:r>
      <w:r>
        <w:rPr>
          <w:spacing w:val="-2"/>
          <w:sz w:val="28"/>
        </w:rPr>
        <w:t> </w:t>
      </w:r>
      <w:r>
        <w:rPr>
          <w:sz w:val="28"/>
        </w:rPr>
        <w:t>dụng đất,</w:t>
      </w:r>
      <w:r>
        <w:rPr>
          <w:spacing w:val="-2"/>
          <w:sz w:val="28"/>
        </w:rPr>
        <w:t> </w:t>
      </w:r>
      <w:r>
        <w:rPr>
          <w:sz w:val="28"/>
        </w:rPr>
        <w:t>Giấy</w:t>
      </w:r>
      <w:r>
        <w:rPr>
          <w:spacing w:val="-5"/>
          <w:sz w:val="28"/>
        </w:rPr>
        <w:t> </w:t>
      </w:r>
      <w:r>
        <w:rPr>
          <w:sz w:val="28"/>
        </w:rPr>
        <w:t>chứng</w:t>
      </w:r>
      <w:r>
        <w:rPr>
          <w:spacing w:val="-4"/>
          <w:sz w:val="28"/>
        </w:rPr>
        <w:t> </w:t>
      </w:r>
      <w:r>
        <w:rPr>
          <w:sz w:val="28"/>
        </w:rPr>
        <w:t>nhận</w:t>
      </w:r>
      <w:r>
        <w:rPr>
          <w:spacing w:val="-2"/>
          <w:sz w:val="28"/>
        </w:rPr>
        <w:t> </w:t>
      </w:r>
      <w:r>
        <w:rPr>
          <w:sz w:val="28"/>
        </w:rPr>
        <w:t>quyền sở</w:t>
      </w:r>
      <w:r>
        <w:rPr>
          <w:spacing w:val="-1"/>
          <w:sz w:val="28"/>
        </w:rPr>
        <w:t> </w:t>
      </w:r>
      <w:r>
        <w:rPr>
          <w:sz w:val="28"/>
        </w:rPr>
        <w:t>hữu</w:t>
      </w:r>
      <w:r>
        <w:rPr>
          <w:spacing w:val="-4"/>
          <w:sz w:val="28"/>
        </w:rPr>
        <w:t> </w:t>
      </w:r>
      <w:r>
        <w:rPr>
          <w:sz w:val="28"/>
        </w:rPr>
        <w:t>nhà</w:t>
      </w:r>
      <w:r>
        <w:rPr>
          <w:spacing w:val="-1"/>
          <w:sz w:val="28"/>
        </w:rPr>
        <w:t> </w:t>
      </w:r>
      <w:r>
        <w:rPr>
          <w:sz w:val="28"/>
        </w:rPr>
        <w:t>ở</w:t>
      </w:r>
      <w:r>
        <w:rPr>
          <w:spacing w:val="-4"/>
          <w:sz w:val="28"/>
        </w:rPr>
        <w:t> </w:t>
      </w:r>
      <w:r>
        <w:rPr>
          <w:sz w:val="28"/>
        </w:rPr>
        <w:t>và</w:t>
      </w:r>
      <w:r>
        <w:rPr>
          <w:spacing w:val="-1"/>
          <w:sz w:val="28"/>
        </w:rPr>
        <w:t> </w:t>
      </w:r>
      <w:r>
        <w:rPr>
          <w:sz w:val="28"/>
        </w:rPr>
        <w:t>quyền sử</w:t>
      </w:r>
      <w:r>
        <w:rPr>
          <w:spacing w:val="-2"/>
          <w:sz w:val="28"/>
        </w:rPr>
        <w:t> </w:t>
      </w:r>
      <w:r>
        <w:rPr>
          <w:sz w:val="28"/>
        </w:rPr>
        <w:t>dụng đất ở, Giấy chứng nhận quyền sử dụng đất, quyền sở hữu nhà ở và tài sản khác gắn liền với đất, Giấy chứng nhận quyền sử dụng đất, quyền sở hữu tài sản gắn liền với đất;</w:t>
      </w:r>
    </w:p>
    <w:p>
      <w:pPr>
        <w:pStyle w:val="ListParagraph"/>
        <w:numPr>
          <w:ilvl w:val="1"/>
          <w:numId w:val="3"/>
        </w:numPr>
        <w:tabs>
          <w:tab w:pos="1101" w:val="left" w:leader="none"/>
        </w:tabs>
        <w:spacing w:line="240" w:lineRule="auto" w:before="119" w:after="0"/>
        <w:ind w:left="1101" w:right="0" w:hanging="303"/>
        <w:jc w:val="both"/>
        <w:rPr>
          <w:sz w:val="28"/>
        </w:rPr>
      </w:pPr>
      <w:r>
        <w:rPr>
          <w:sz w:val="28"/>
        </w:rPr>
        <w:t>Thửa</w:t>
      </w:r>
      <w:r>
        <w:rPr>
          <w:spacing w:val="-4"/>
          <w:sz w:val="28"/>
        </w:rPr>
        <w:t> </w:t>
      </w:r>
      <w:r>
        <w:rPr>
          <w:sz w:val="28"/>
        </w:rPr>
        <w:t>đất</w:t>
      </w:r>
      <w:r>
        <w:rPr>
          <w:spacing w:val="-2"/>
          <w:sz w:val="28"/>
        </w:rPr>
        <w:t> </w:t>
      </w:r>
      <w:r>
        <w:rPr>
          <w:sz w:val="28"/>
        </w:rPr>
        <w:t>còn</w:t>
      </w:r>
      <w:r>
        <w:rPr>
          <w:spacing w:val="-6"/>
          <w:sz w:val="28"/>
        </w:rPr>
        <w:t> </w:t>
      </w:r>
      <w:r>
        <w:rPr>
          <w:sz w:val="28"/>
        </w:rPr>
        <w:t>trong</w:t>
      </w:r>
      <w:r>
        <w:rPr>
          <w:spacing w:val="-2"/>
          <w:sz w:val="28"/>
        </w:rPr>
        <w:t> </w:t>
      </w:r>
      <w:r>
        <w:rPr>
          <w:sz w:val="28"/>
        </w:rPr>
        <w:t>thời</w:t>
      </w:r>
      <w:r>
        <w:rPr>
          <w:spacing w:val="-2"/>
          <w:sz w:val="28"/>
        </w:rPr>
        <w:t> </w:t>
      </w:r>
      <w:r>
        <w:rPr>
          <w:sz w:val="28"/>
        </w:rPr>
        <w:t>hạn</w:t>
      </w:r>
      <w:r>
        <w:rPr>
          <w:spacing w:val="-2"/>
          <w:sz w:val="28"/>
        </w:rPr>
        <w:t> </w:t>
      </w:r>
      <w:r>
        <w:rPr>
          <w:sz w:val="28"/>
        </w:rPr>
        <w:t>sử</w:t>
      </w:r>
      <w:r>
        <w:rPr>
          <w:spacing w:val="-7"/>
          <w:sz w:val="28"/>
        </w:rPr>
        <w:t> </w:t>
      </w:r>
      <w:r>
        <w:rPr>
          <w:sz w:val="28"/>
        </w:rPr>
        <w:t>dụng</w:t>
      </w:r>
      <w:r>
        <w:rPr>
          <w:spacing w:val="-2"/>
          <w:sz w:val="28"/>
        </w:rPr>
        <w:t> </w:t>
      </w:r>
      <w:r>
        <w:rPr>
          <w:spacing w:val="-4"/>
          <w:sz w:val="28"/>
        </w:rPr>
        <w:t>đất;</w:t>
      </w:r>
    </w:p>
    <w:p>
      <w:pPr>
        <w:pStyle w:val="ListParagraph"/>
        <w:numPr>
          <w:ilvl w:val="1"/>
          <w:numId w:val="3"/>
        </w:numPr>
        <w:tabs>
          <w:tab w:pos="1079" w:val="left" w:leader="none"/>
        </w:tabs>
        <w:spacing w:line="240" w:lineRule="auto" w:before="122" w:after="0"/>
        <w:ind w:left="162" w:right="369" w:firstLine="633"/>
        <w:jc w:val="both"/>
        <w:rPr>
          <w:sz w:val="28"/>
        </w:rPr>
      </w:pPr>
      <w:r>
        <w:rPr>
          <w:sz w:val="28"/>
        </w:rPr>
        <w:t>Đất</w:t>
      </w:r>
      <w:r>
        <w:rPr>
          <w:spacing w:val="-10"/>
          <w:sz w:val="28"/>
        </w:rPr>
        <w:t> </w:t>
      </w:r>
      <w:r>
        <w:rPr>
          <w:sz w:val="28"/>
        </w:rPr>
        <w:t>không</w:t>
      </w:r>
      <w:r>
        <w:rPr>
          <w:spacing w:val="-10"/>
          <w:sz w:val="28"/>
        </w:rPr>
        <w:t> </w:t>
      </w:r>
      <w:r>
        <w:rPr>
          <w:sz w:val="28"/>
        </w:rPr>
        <w:t>có</w:t>
      </w:r>
      <w:r>
        <w:rPr>
          <w:spacing w:val="-10"/>
          <w:sz w:val="28"/>
        </w:rPr>
        <w:t> </w:t>
      </w:r>
      <w:r>
        <w:rPr>
          <w:sz w:val="28"/>
        </w:rPr>
        <w:t>tranh</w:t>
      </w:r>
      <w:r>
        <w:rPr>
          <w:spacing w:val="-10"/>
          <w:sz w:val="28"/>
        </w:rPr>
        <w:t> </w:t>
      </w:r>
      <w:r>
        <w:rPr>
          <w:sz w:val="28"/>
        </w:rPr>
        <w:t>chấp,</w:t>
      </w:r>
      <w:r>
        <w:rPr>
          <w:spacing w:val="-12"/>
          <w:sz w:val="28"/>
        </w:rPr>
        <w:t> </w:t>
      </w:r>
      <w:r>
        <w:rPr>
          <w:sz w:val="28"/>
        </w:rPr>
        <w:t>không</w:t>
      </w:r>
      <w:r>
        <w:rPr>
          <w:spacing w:val="-12"/>
          <w:sz w:val="28"/>
        </w:rPr>
        <w:t> </w:t>
      </w:r>
      <w:r>
        <w:rPr>
          <w:sz w:val="28"/>
        </w:rPr>
        <w:t>bị</w:t>
      </w:r>
      <w:r>
        <w:rPr>
          <w:spacing w:val="-10"/>
          <w:sz w:val="28"/>
        </w:rPr>
        <w:t> </w:t>
      </w:r>
      <w:r>
        <w:rPr>
          <w:sz w:val="28"/>
        </w:rPr>
        <w:t>kê</w:t>
      </w:r>
      <w:r>
        <w:rPr>
          <w:spacing w:val="-13"/>
          <w:sz w:val="28"/>
        </w:rPr>
        <w:t> </w:t>
      </w:r>
      <w:r>
        <w:rPr>
          <w:sz w:val="28"/>
        </w:rPr>
        <w:t>biên</w:t>
      </w:r>
      <w:r>
        <w:rPr>
          <w:spacing w:val="-10"/>
          <w:sz w:val="28"/>
        </w:rPr>
        <w:t> </w:t>
      </w:r>
      <w:r>
        <w:rPr>
          <w:sz w:val="28"/>
        </w:rPr>
        <w:t>để</w:t>
      </w:r>
      <w:r>
        <w:rPr>
          <w:spacing w:val="-12"/>
          <w:sz w:val="28"/>
        </w:rPr>
        <w:t> </w:t>
      </w:r>
      <w:r>
        <w:rPr>
          <w:sz w:val="28"/>
        </w:rPr>
        <w:t>bảo</w:t>
      </w:r>
      <w:r>
        <w:rPr>
          <w:spacing w:val="-12"/>
          <w:sz w:val="28"/>
        </w:rPr>
        <w:t> </w:t>
      </w:r>
      <w:r>
        <w:rPr>
          <w:sz w:val="28"/>
        </w:rPr>
        <w:t>đảm</w:t>
      </w:r>
      <w:r>
        <w:rPr>
          <w:spacing w:val="-15"/>
          <w:sz w:val="28"/>
        </w:rPr>
        <w:t> </w:t>
      </w:r>
      <w:r>
        <w:rPr>
          <w:sz w:val="28"/>
        </w:rPr>
        <w:t>thi</w:t>
      </w:r>
      <w:r>
        <w:rPr>
          <w:spacing w:val="-10"/>
          <w:sz w:val="28"/>
        </w:rPr>
        <w:t> </w:t>
      </w:r>
      <w:r>
        <w:rPr>
          <w:sz w:val="28"/>
        </w:rPr>
        <w:t>hành</w:t>
      </w:r>
      <w:r>
        <w:rPr>
          <w:spacing w:val="-10"/>
          <w:sz w:val="28"/>
        </w:rPr>
        <w:t> </w:t>
      </w:r>
      <w:r>
        <w:rPr>
          <w:sz w:val="28"/>
        </w:rPr>
        <w:t>án,</w:t>
      </w:r>
      <w:r>
        <w:rPr>
          <w:spacing w:val="-12"/>
          <w:sz w:val="28"/>
        </w:rPr>
        <w:t> </w:t>
      </w:r>
      <w:r>
        <w:rPr>
          <w:sz w:val="28"/>
        </w:rPr>
        <w:t>không bị</w:t>
      </w:r>
      <w:r>
        <w:rPr>
          <w:spacing w:val="-9"/>
          <w:sz w:val="28"/>
        </w:rPr>
        <w:t> </w:t>
      </w:r>
      <w:r>
        <w:rPr>
          <w:sz w:val="28"/>
        </w:rPr>
        <w:t>áp</w:t>
      </w:r>
      <w:r>
        <w:rPr>
          <w:spacing w:val="-9"/>
          <w:sz w:val="28"/>
        </w:rPr>
        <w:t> </w:t>
      </w:r>
      <w:r>
        <w:rPr>
          <w:sz w:val="28"/>
        </w:rPr>
        <w:t>dụng</w:t>
      </w:r>
      <w:r>
        <w:rPr>
          <w:spacing w:val="-9"/>
          <w:sz w:val="28"/>
        </w:rPr>
        <w:t> </w:t>
      </w:r>
      <w:r>
        <w:rPr>
          <w:sz w:val="28"/>
        </w:rPr>
        <w:t>biện</w:t>
      </w:r>
      <w:r>
        <w:rPr>
          <w:spacing w:val="-9"/>
          <w:sz w:val="28"/>
        </w:rPr>
        <w:t> </w:t>
      </w:r>
      <w:r>
        <w:rPr>
          <w:sz w:val="28"/>
        </w:rPr>
        <w:t>pháp</w:t>
      </w:r>
      <w:r>
        <w:rPr>
          <w:spacing w:val="-9"/>
          <w:sz w:val="28"/>
        </w:rPr>
        <w:t> </w:t>
      </w:r>
      <w:r>
        <w:rPr>
          <w:sz w:val="28"/>
        </w:rPr>
        <w:t>khẩn</w:t>
      </w:r>
      <w:r>
        <w:rPr>
          <w:spacing w:val="-9"/>
          <w:sz w:val="28"/>
        </w:rPr>
        <w:t> </w:t>
      </w:r>
      <w:r>
        <w:rPr>
          <w:sz w:val="28"/>
        </w:rPr>
        <w:t>cấp</w:t>
      </w:r>
      <w:r>
        <w:rPr>
          <w:spacing w:val="-9"/>
          <w:sz w:val="28"/>
        </w:rPr>
        <w:t> </w:t>
      </w:r>
      <w:r>
        <w:rPr>
          <w:sz w:val="28"/>
        </w:rPr>
        <w:t>tạm</w:t>
      </w:r>
      <w:r>
        <w:rPr>
          <w:spacing w:val="-13"/>
          <w:sz w:val="28"/>
        </w:rPr>
        <w:t> </w:t>
      </w:r>
      <w:r>
        <w:rPr>
          <w:sz w:val="28"/>
        </w:rPr>
        <w:t>thời</w:t>
      </w:r>
      <w:r>
        <w:rPr>
          <w:spacing w:val="-9"/>
          <w:sz w:val="28"/>
        </w:rPr>
        <w:t> </w:t>
      </w:r>
      <w:r>
        <w:rPr>
          <w:sz w:val="28"/>
        </w:rPr>
        <w:t>của</w:t>
      </w:r>
      <w:r>
        <w:rPr>
          <w:spacing w:val="-8"/>
          <w:sz w:val="28"/>
        </w:rPr>
        <w:t> </w:t>
      </w:r>
      <w:r>
        <w:rPr>
          <w:sz w:val="28"/>
        </w:rPr>
        <w:t>cơ</w:t>
      </w:r>
      <w:r>
        <w:rPr>
          <w:spacing w:val="-10"/>
          <w:sz w:val="28"/>
        </w:rPr>
        <w:t> </w:t>
      </w:r>
      <w:r>
        <w:rPr>
          <w:sz w:val="28"/>
        </w:rPr>
        <w:t>quan</w:t>
      </w:r>
      <w:r>
        <w:rPr>
          <w:spacing w:val="-9"/>
          <w:sz w:val="28"/>
        </w:rPr>
        <w:t> </w:t>
      </w:r>
      <w:r>
        <w:rPr>
          <w:sz w:val="28"/>
        </w:rPr>
        <w:t>nhà</w:t>
      </w:r>
      <w:r>
        <w:rPr>
          <w:spacing w:val="-10"/>
          <w:sz w:val="28"/>
        </w:rPr>
        <w:t> </w:t>
      </w:r>
      <w:r>
        <w:rPr>
          <w:sz w:val="28"/>
        </w:rPr>
        <w:t>nước</w:t>
      </w:r>
      <w:r>
        <w:rPr>
          <w:spacing w:val="-10"/>
          <w:sz w:val="28"/>
        </w:rPr>
        <w:t> </w:t>
      </w:r>
      <w:r>
        <w:rPr>
          <w:sz w:val="28"/>
        </w:rPr>
        <w:t>có</w:t>
      </w:r>
      <w:r>
        <w:rPr>
          <w:spacing w:val="-9"/>
          <w:sz w:val="28"/>
        </w:rPr>
        <w:t> </w:t>
      </w:r>
      <w:r>
        <w:rPr>
          <w:sz w:val="28"/>
        </w:rPr>
        <w:t>thẩm</w:t>
      </w:r>
      <w:r>
        <w:rPr>
          <w:spacing w:val="-15"/>
          <w:sz w:val="28"/>
        </w:rPr>
        <w:t> </w:t>
      </w:r>
      <w:r>
        <w:rPr>
          <w:sz w:val="28"/>
        </w:rPr>
        <w:t>quyền</w:t>
      </w:r>
    </w:p>
    <w:p>
      <w:pPr>
        <w:spacing w:after="0" w:line="240" w:lineRule="auto"/>
        <w:jc w:val="both"/>
        <w:rPr>
          <w:sz w:val="28"/>
        </w:rPr>
        <w:sectPr>
          <w:pgSz w:w="11910" w:h="16850"/>
          <w:pgMar w:header="456" w:footer="0" w:top="1180" w:bottom="280" w:left="1540" w:right="760"/>
        </w:sectPr>
      </w:pPr>
    </w:p>
    <w:p>
      <w:pPr>
        <w:pStyle w:val="BodyText"/>
        <w:spacing w:before="79"/>
        <w:ind w:right="374"/>
      </w:pPr>
      <w:r>
        <w:rPr/>
        <w:t>Trường hợp đất có tranh chấp nhưng xác định được phạm</w:t>
      </w:r>
      <w:r>
        <w:rPr>
          <w:spacing w:val="-3"/>
        </w:rPr>
        <w:t> </w:t>
      </w:r>
      <w:r>
        <w:rPr/>
        <w:t>vi diện tích, ranh giới đang tranh chấp thì phần diện tích, ranh giới còn lại không tranh chấp của thửa đất đó được phép hợp thửa đất theo Quy định này;</w:t>
      </w:r>
    </w:p>
    <w:p>
      <w:pPr>
        <w:pStyle w:val="ListParagraph"/>
        <w:numPr>
          <w:ilvl w:val="1"/>
          <w:numId w:val="3"/>
        </w:numPr>
        <w:tabs>
          <w:tab w:pos="1051" w:val="left" w:leader="none"/>
        </w:tabs>
        <w:spacing w:line="240" w:lineRule="auto" w:before="119" w:after="0"/>
        <w:ind w:left="162" w:right="372" w:firstLine="566"/>
        <w:jc w:val="both"/>
        <w:rPr>
          <w:sz w:val="28"/>
        </w:rPr>
      </w:pPr>
      <w:r>
        <w:rPr>
          <w:sz w:val="28"/>
        </w:rPr>
        <w:t>Việc hợp thửa đất phải bảo đảm</w:t>
      </w:r>
      <w:r>
        <w:rPr>
          <w:spacing w:val="-1"/>
          <w:sz w:val="28"/>
        </w:rPr>
        <w:t> </w:t>
      </w:r>
      <w:r>
        <w:rPr>
          <w:sz w:val="28"/>
        </w:rPr>
        <w:t>có lối đi; được kết nối với đường giao thông công cộng hiện có; bảo đảm cấp nước, thoát nước và nhu cầu cần thiết khác một cách hợp lý. Trường hợp người sử dụng đất dành một phần diện tích của thửa đất ở hoặc thửa đất có đất ở và đất khác trong cùng thửa đất để làm lối đi, khi thực hiện việc hợp thửa đất thì không phải thực hiện chuyển mục đích sử dụng đất đối với phần diện tích đất để làm lối đi đó;</w:t>
      </w:r>
    </w:p>
    <w:p>
      <w:pPr>
        <w:pStyle w:val="BodyText"/>
        <w:spacing w:before="120"/>
        <w:ind w:right="378"/>
      </w:pPr>
      <w:r>
        <w:rPr/>
        <w:t>đ) Việc hợp các thửa đất phải bảo đảm có cùng mục đích sử dụng đất, thời hạn sử dụng đất,</w:t>
      </w:r>
      <w:r>
        <w:rPr>
          <w:spacing w:val="-1"/>
        </w:rPr>
        <w:t> </w:t>
      </w:r>
      <w:r>
        <w:rPr/>
        <w:t>hình thức</w:t>
      </w:r>
      <w:r>
        <w:rPr>
          <w:spacing w:val="-1"/>
        </w:rPr>
        <w:t> </w:t>
      </w:r>
      <w:r>
        <w:rPr/>
        <w:t>trả</w:t>
      </w:r>
      <w:r>
        <w:rPr>
          <w:spacing w:val="-1"/>
        </w:rPr>
        <w:t> </w:t>
      </w:r>
      <w:r>
        <w:rPr/>
        <w:t>tiền thuê</w:t>
      </w:r>
      <w:r>
        <w:rPr>
          <w:spacing w:val="-1"/>
        </w:rPr>
        <w:t> </w:t>
      </w:r>
      <w:r>
        <w:rPr/>
        <w:t>đất trừ</w:t>
      </w:r>
      <w:r>
        <w:rPr>
          <w:spacing w:val="-2"/>
        </w:rPr>
        <w:t> </w:t>
      </w:r>
      <w:r>
        <w:rPr/>
        <w:t>trường hợp hợp toàn bộ hoặc</w:t>
      </w:r>
      <w:r>
        <w:rPr>
          <w:spacing w:val="-1"/>
        </w:rPr>
        <w:t> </w:t>
      </w:r>
      <w:r>
        <w:rPr/>
        <w:t>một phần thửa đất có đất ở và đất khác trong cùng thửa đất với nhau và trường hợp hợp thửa đất có đất ở và đất khác trong cùng thửa đất với thửa đất ở;</w:t>
      </w:r>
    </w:p>
    <w:p>
      <w:pPr>
        <w:pStyle w:val="ListParagraph"/>
        <w:numPr>
          <w:ilvl w:val="1"/>
          <w:numId w:val="3"/>
        </w:numPr>
        <w:tabs>
          <w:tab w:pos="1039" w:val="left" w:leader="none"/>
        </w:tabs>
        <w:spacing w:line="240" w:lineRule="auto" w:before="121" w:after="0"/>
        <w:ind w:left="162" w:right="374" w:firstLine="566"/>
        <w:jc w:val="both"/>
        <w:rPr>
          <w:sz w:val="28"/>
        </w:rPr>
      </w:pPr>
      <w:r>
        <w:rPr>
          <w:sz w:val="28"/>
        </w:rPr>
        <w:t>Trường hợp hợp các thửa đất khác nhau về mục đích sử dụng đất, thời hạn sử dụng đất, hình thức trả tiền thuê đất thì phải thực hiện đồng thời với thủ tục chuyển mục đích sử dụng đất, điều chỉnh thời hạn sử dụng đất, chuyển hình thức trả tiền thuê đất để thống nhất theo một mục đích, một thời hạn sử dụng</w:t>
      </w:r>
      <w:r>
        <w:rPr>
          <w:spacing w:val="40"/>
          <w:sz w:val="28"/>
        </w:rPr>
        <w:t> </w:t>
      </w:r>
      <w:r>
        <w:rPr>
          <w:sz w:val="28"/>
        </w:rPr>
        <w:t>đất, một hình thức trả tiền thuê đất theo quy định của pháp luật;</w:t>
      </w:r>
    </w:p>
    <w:p>
      <w:pPr>
        <w:spacing w:line="242" w:lineRule="auto" w:before="123"/>
        <w:ind w:left="162" w:right="376" w:firstLine="566"/>
        <w:jc w:val="both"/>
        <w:rPr>
          <w:b/>
          <w:sz w:val="28"/>
        </w:rPr>
      </w:pPr>
      <w:r>
        <w:rPr>
          <w:b/>
          <w:sz w:val="28"/>
        </w:rPr>
        <w:t>Điều 4. Diện tích tối thiểu được tách thửa đối với đất ở; đất ở và đất khác trong cùng thửa đất ở</w:t>
      </w:r>
    </w:p>
    <w:p>
      <w:pPr>
        <w:pStyle w:val="ListParagraph"/>
        <w:numPr>
          <w:ilvl w:val="0"/>
          <w:numId w:val="5"/>
        </w:numPr>
        <w:tabs>
          <w:tab w:pos="1007" w:val="left" w:leader="none"/>
        </w:tabs>
        <w:spacing w:line="240" w:lineRule="auto" w:before="111" w:after="0"/>
        <w:ind w:left="1007" w:right="0" w:hanging="279"/>
        <w:jc w:val="both"/>
        <w:rPr>
          <w:sz w:val="28"/>
        </w:rPr>
      </w:pPr>
      <w:r>
        <w:rPr>
          <w:sz w:val="28"/>
        </w:rPr>
        <w:t>Diện</w:t>
      </w:r>
      <w:r>
        <w:rPr>
          <w:spacing w:val="-2"/>
          <w:sz w:val="28"/>
        </w:rPr>
        <w:t> </w:t>
      </w:r>
      <w:r>
        <w:rPr>
          <w:sz w:val="28"/>
        </w:rPr>
        <w:t>tích</w:t>
      </w:r>
      <w:r>
        <w:rPr>
          <w:spacing w:val="-4"/>
          <w:sz w:val="28"/>
        </w:rPr>
        <w:t> </w:t>
      </w:r>
      <w:r>
        <w:rPr>
          <w:sz w:val="28"/>
        </w:rPr>
        <w:t>tối</w:t>
      </w:r>
      <w:r>
        <w:rPr>
          <w:spacing w:val="-2"/>
          <w:sz w:val="28"/>
        </w:rPr>
        <w:t> </w:t>
      </w:r>
      <w:r>
        <w:rPr>
          <w:sz w:val="28"/>
        </w:rPr>
        <w:t>thiểu</w:t>
      </w:r>
      <w:r>
        <w:rPr>
          <w:spacing w:val="-1"/>
          <w:sz w:val="28"/>
        </w:rPr>
        <w:t> </w:t>
      </w:r>
      <w:r>
        <w:rPr>
          <w:sz w:val="28"/>
        </w:rPr>
        <w:t>được</w:t>
      </w:r>
      <w:r>
        <w:rPr>
          <w:spacing w:val="-3"/>
          <w:sz w:val="28"/>
        </w:rPr>
        <w:t> </w:t>
      </w:r>
      <w:r>
        <w:rPr>
          <w:sz w:val="28"/>
        </w:rPr>
        <w:t>tách</w:t>
      </w:r>
      <w:r>
        <w:rPr>
          <w:spacing w:val="-4"/>
          <w:sz w:val="28"/>
        </w:rPr>
        <w:t> </w:t>
      </w:r>
      <w:r>
        <w:rPr>
          <w:sz w:val="28"/>
        </w:rPr>
        <w:t>thửa</w:t>
      </w:r>
      <w:r>
        <w:rPr>
          <w:spacing w:val="-2"/>
          <w:sz w:val="28"/>
        </w:rPr>
        <w:t> </w:t>
      </w:r>
      <w:r>
        <w:rPr>
          <w:sz w:val="28"/>
        </w:rPr>
        <w:t>đối</w:t>
      </w:r>
      <w:r>
        <w:rPr>
          <w:spacing w:val="-5"/>
          <w:sz w:val="28"/>
        </w:rPr>
        <w:t> </w:t>
      </w:r>
      <w:r>
        <w:rPr>
          <w:sz w:val="28"/>
        </w:rPr>
        <w:t>với</w:t>
      </w:r>
      <w:r>
        <w:rPr>
          <w:spacing w:val="-1"/>
          <w:sz w:val="28"/>
        </w:rPr>
        <w:t> </w:t>
      </w:r>
      <w:r>
        <w:rPr>
          <w:sz w:val="28"/>
        </w:rPr>
        <w:t>đất</w:t>
      </w:r>
      <w:r>
        <w:rPr>
          <w:spacing w:val="-1"/>
          <w:sz w:val="28"/>
        </w:rPr>
        <w:t> </w:t>
      </w:r>
      <w:r>
        <w:rPr>
          <w:sz w:val="28"/>
        </w:rPr>
        <w:t>ở</w:t>
      </w:r>
      <w:r>
        <w:rPr>
          <w:spacing w:val="-4"/>
          <w:sz w:val="28"/>
        </w:rPr>
        <w:t> </w:t>
      </w:r>
      <w:r>
        <w:rPr>
          <w:sz w:val="28"/>
        </w:rPr>
        <w:t>tại</w:t>
      </w:r>
      <w:r>
        <w:rPr>
          <w:spacing w:val="-4"/>
          <w:sz w:val="28"/>
        </w:rPr>
        <w:t> </w:t>
      </w:r>
      <w:r>
        <w:rPr>
          <w:sz w:val="28"/>
        </w:rPr>
        <w:t>đô</w:t>
      </w:r>
      <w:r>
        <w:rPr>
          <w:spacing w:val="-5"/>
          <w:sz w:val="28"/>
        </w:rPr>
        <w:t> </w:t>
      </w:r>
      <w:r>
        <w:rPr>
          <w:spacing w:val="-4"/>
          <w:sz w:val="28"/>
        </w:rPr>
        <w:t>thị.</w:t>
      </w:r>
    </w:p>
    <w:p>
      <w:pPr>
        <w:pStyle w:val="BodyText"/>
        <w:ind w:right="367"/>
      </w:pPr>
      <w:r>
        <w:rPr/>
        <w:t>Diện tích thửa đất được tách thửa phải đảm</w:t>
      </w:r>
      <w:r>
        <w:rPr>
          <w:spacing w:val="-2"/>
        </w:rPr>
        <w:t> </w:t>
      </w:r>
      <w:r>
        <w:rPr/>
        <w:t>bảo thửa</w:t>
      </w:r>
      <w:r>
        <w:rPr>
          <w:spacing w:val="-1"/>
        </w:rPr>
        <w:t> </w:t>
      </w:r>
      <w:r>
        <w:rPr/>
        <w:t>đất còn lại và các thửa đất được hình thành sau khi tách thửa có diện tích và kích thước cạnh tối thiểu (không bao gồm phần diện tích thuộc hành lang bảo vệ an toàn công trình, khu vực</w:t>
      </w:r>
      <w:r>
        <w:rPr>
          <w:spacing w:val="-1"/>
        </w:rPr>
        <w:t> </w:t>
      </w:r>
      <w:r>
        <w:rPr/>
        <w:t>bảo vệ,</w:t>
      </w:r>
      <w:r>
        <w:rPr>
          <w:spacing w:val="-1"/>
        </w:rPr>
        <w:t> </w:t>
      </w:r>
      <w:r>
        <w:rPr/>
        <w:t>vành đai an toàn theo quy</w:t>
      </w:r>
      <w:r>
        <w:rPr>
          <w:spacing w:val="-4"/>
        </w:rPr>
        <w:t> </w:t>
      </w:r>
      <w:r>
        <w:rPr/>
        <w:t>định của</w:t>
      </w:r>
      <w:r>
        <w:rPr>
          <w:spacing w:val="-1"/>
        </w:rPr>
        <w:t> </w:t>
      </w:r>
      <w:r>
        <w:rPr/>
        <w:t>pháp luật ), như sau:</w:t>
      </w:r>
    </w:p>
    <w:p>
      <w:pPr>
        <w:pStyle w:val="ListParagraph"/>
        <w:numPr>
          <w:ilvl w:val="1"/>
          <w:numId w:val="5"/>
        </w:numPr>
        <w:tabs>
          <w:tab w:pos="1016" w:val="left" w:leader="none"/>
        </w:tabs>
        <w:spacing w:line="240" w:lineRule="auto" w:before="122" w:after="0"/>
        <w:ind w:left="1016" w:right="0" w:hanging="288"/>
        <w:jc w:val="both"/>
        <w:rPr>
          <w:sz w:val="28"/>
        </w:rPr>
      </w:pPr>
      <w:r>
        <w:rPr>
          <w:sz w:val="28"/>
        </w:rPr>
        <w:t>Về</w:t>
      </w:r>
      <w:r>
        <w:rPr>
          <w:spacing w:val="-3"/>
          <w:sz w:val="28"/>
        </w:rPr>
        <w:t> </w:t>
      </w:r>
      <w:r>
        <w:rPr>
          <w:sz w:val="28"/>
        </w:rPr>
        <w:t>diện</w:t>
      </w:r>
      <w:r>
        <w:rPr>
          <w:spacing w:val="-5"/>
          <w:sz w:val="28"/>
        </w:rPr>
        <w:t> </w:t>
      </w:r>
      <w:r>
        <w:rPr>
          <w:sz w:val="28"/>
        </w:rPr>
        <w:t>tích</w:t>
      </w:r>
      <w:r>
        <w:rPr>
          <w:spacing w:val="-1"/>
          <w:sz w:val="28"/>
        </w:rPr>
        <w:t> </w:t>
      </w:r>
      <w:r>
        <w:rPr>
          <w:sz w:val="28"/>
        </w:rPr>
        <w:t>là</w:t>
      </w:r>
      <w:r>
        <w:rPr>
          <w:spacing w:val="-2"/>
          <w:sz w:val="28"/>
        </w:rPr>
        <w:t> </w:t>
      </w:r>
      <w:r>
        <w:rPr>
          <w:sz w:val="28"/>
        </w:rPr>
        <w:t>40</w:t>
      </w:r>
      <w:r>
        <w:rPr>
          <w:spacing w:val="-5"/>
          <w:sz w:val="28"/>
        </w:rPr>
        <w:t> m</w:t>
      </w:r>
      <w:r>
        <w:rPr>
          <w:spacing w:val="-5"/>
          <w:sz w:val="28"/>
          <w:vertAlign w:val="superscript"/>
        </w:rPr>
        <w:t>2</w:t>
      </w:r>
      <w:r>
        <w:rPr>
          <w:spacing w:val="-5"/>
          <w:sz w:val="28"/>
          <w:vertAlign w:val="baseline"/>
        </w:rPr>
        <w:t>;</w:t>
      </w:r>
    </w:p>
    <w:p>
      <w:pPr>
        <w:pStyle w:val="ListParagraph"/>
        <w:numPr>
          <w:ilvl w:val="1"/>
          <w:numId w:val="5"/>
        </w:numPr>
        <w:tabs>
          <w:tab w:pos="1031" w:val="left" w:leader="none"/>
        </w:tabs>
        <w:spacing w:line="240" w:lineRule="auto" w:before="119" w:after="0"/>
        <w:ind w:left="1031" w:right="0" w:hanging="303"/>
        <w:jc w:val="both"/>
        <w:rPr>
          <w:sz w:val="28"/>
        </w:rPr>
      </w:pPr>
      <w:r>
        <w:rPr>
          <w:sz w:val="28"/>
        </w:rPr>
        <w:t>Về</w:t>
      </w:r>
      <w:r>
        <w:rPr>
          <w:spacing w:val="-3"/>
          <w:sz w:val="28"/>
        </w:rPr>
        <w:t> </w:t>
      </w:r>
      <w:r>
        <w:rPr>
          <w:sz w:val="28"/>
        </w:rPr>
        <w:t>kích</w:t>
      </w:r>
      <w:r>
        <w:rPr>
          <w:spacing w:val="-2"/>
          <w:sz w:val="28"/>
        </w:rPr>
        <w:t> </w:t>
      </w:r>
      <w:r>
        <w:rPr>
          <w:sz w:val="28"/>
        </w:rPr>
        <w:t>thước</w:t>
      </w:r>
      <w:r>
        <w:rPr>
          <w:spacing w:val="-3"/>
          <w:sz w:val="28"/>
        </w:rPr>
        <w:t> </w:t>
      </w:r>
      <w:r>
        <w:rPr>
          <w:sz w:val="28"/>
        </w:rPr>
        <w:t>cạnh</w:t>
      </w:r>
      <w:r>
        <w:rPr>
          <w:spacing w:val="-1"/>
          <w:sz w:val="28"/>
        </w:rPr>
        <w:t> </w:t>
      </w:r>
      <w:r>
        <w:rPr>
          <w:sz w:val="28"/>
        </w:rPr>
        <w:t>là</w:t>
      </w:r>
      <w:r>
        <w:rPr>
          <w:spacing w:val="-5"/>
          <w:sz w:val="28"/>
        </w:rPr>
        <w:t> </w:t>
      </w:r>
      <w:r>
        <w:rPr>
          <w:sz w:val="28"/>
        </w:rPr>
        <w:t>3</w:t>
      </w:r>
      <w:r>
        <w:rPr>
          <w:spacing w:val="-1"/>
          <w:sz w:val="28"/>
        </w:rPr>
        <w:t> </w:t>
      </w:r>
      <w:r>
        <w:rPr>
          <w:spacing w:val="-5"/>
          <w:sz w:val="28"/>
        </w:rPr>
        <w:t>m.</w:t>
      </w:r>
    </w:p>
    <w:p>
      <w:pPr>
        <w:pStyle w:val="BodyText"/>
        <w:spacing w:before="120"/>
        <w:ind w:left="798" w:firstLine="0"/>
        <w:jc w:val="left"/>
      </w:pPr>
      <w:r>
        <w:rPr/>
        <w:t>Riêng</w:t>
      </w:r>
      <w:r>
        <w:rPr>
          <w:spacing w:val="-7"/>
        </w:rPr>
        <w:t> </w:t>
      </w:r>
      <w:r>
        <w:rPr/>
        <w:t>địa</w:t>
      </w:r>
      <w:r>
        <w:rPr>
          <w:spacing w:val="-6"/>
        </w:rPr>
        <w:t> </w:t>
      </w:r>
      <w:r>
        <w:rPr/>
        <w:t>bàn</w:t>
      </w:r>
      <w:r>
        <w:rPr>
          <w:spacing w:val="-3"/>
        </w:rPr>
        <w:t> </w:t>
      </w:r>
      <w:r>
        <w:rPr/>
        <w:t>phường</w:t>
      </w:r>
      <w:r>
        <w:rPr>
          <w:spacing w:val="-2"/>
        </w:rPr>
        <w:t> </w:t>
      </w:r>
      <w:r>
        <w:rPr/>
        <w:t>Hải</w:t>
      </w:r>
      <w:r>
        <w:rPr>
          <w:spacing w:val="-3"/>
        </w:rPr>
        <w:t> </w:t>
      </w:r>
      <w:r>
        <w:rPr/>
        <w:t>Thanh</w:t>
      </w:r>
      <w:r>
        <w:rPr>
          <w:spacing w:val="-2"/>
        </w:rPr>
        <w:t> </w:t>
      </w:r>
      <w:r>
        <w:rPr/>
        <w:t>thuộc</w:t>
      </w:r>
      <w:r>
        <w:rPr>
          <w:spacing w:val="-7"/>
        </w:rPr>
        <w:t> </w:t>
      </w:r>
      <w:r>
        <w:rPr/>
        <w:t>thị</w:t>
      </w:r>
      <w:r>
        <w:rPr>
          <w:spacing w:val="-2"/>
        </w:rPr>
        <w:t> </w:t>
      </w:r>
      <w:r>
        <w:rPr/>
        <w:t>xã</w:t>
      </w:r>
      <w:r>
        <w:rPr>
          <w:spacing w:val="-4"/>
        </w:rPr>
        <w:t> </w:t>
      </w:r>
      <w:r>
        <w:rPr/>
        <w:t>Nghi</w:t>
      </w:r>
      <w:r>
        <w:rPr>
          <w:spacing w:val="-2"/>
        </w:rPr>
        <w:t> </w:t>
      </w:r>
      <w:r>
        <w:rPr>
          <w:spacing w:val="-4"/>
        </w:rPr>
        <w:t>Sơn:</w:t>
      </w:r>
    </w:p>
    <w:p>
      <w:pPr>
        <w:pStyle w:val="ListParagraph"/>
        <w:numPr>
          <w:ilvl w:val="0"/>
          <w:numId w:val="6"/>
        </w:numPr>
        <w:tabs>
          <w:tab w:pos="890" w:val="left" w:leader="none"/>
        </w:tabs>
        <w:spacing w:line="240" w:lineRule="auto" w:before="120" w:after="0"/>
        <w:ind w:left="890" w:right="0" w:hanging="162"/>
        <w:jc w:val="left"/>
        <w:rPr>
          <w:sz w:val="28"/>
        </w:rPr>
      </w:pPr>
      <w:r>
        <w:rPr>
          <w:sz w:val="28"/>
        </w:rPr>
        <w:t>Về</w:t>
      </w:r>
      <w:r>
        <w:rPr>
          <w:spacing w:val="-5"/>
          <w:sz w:val="28"/>
        </w:rPr>
        <w:t> </w:t>
      </w:r>
      <w:r>
        <w:rPr>
          <w:sz w:val="28"/>
        </w:rPr>
        <w:t>diện</w:t>
      </w:r>
      <w:r>
        <w:rPr>
          <w:spacing w:val="-1"/>
          <w:sz w:val="28"/>
        </w:rPr>
        <w:t> </w:t>
      </w:r>
      <w:r>
        <w:rPr>
          <w:sz w:val="28"/>
        </w:rPr>
        <w:t>tích</w:t>
      </w:r>
      <w:r>
        <w:rPr>
          <w:spacing w:val="-1"/>
          <w:sz w:val="28"/>
        </w:rPr>
        <w:t> </w:t>
      </w:r>
      <w:r>
        <w:rPr>
          <w:sz w:val="28"/>
        </w:rPr>
        <w:t>là</w:t>
      </w:r>
      <w:r>
        <w:rPr>
          <w:spacing w:val="-4"/>
          <w:sz w:val="28"/>
        </w:rPr>
        <w:t> </w:t>
      </w:r>
      <w:r>
        <w:rPr>
          <w:sz w:val="28"/>
        </w:rPr>
        <w:t>30</w:t>
      </w:r>
      <w:r>
        <w:rPr>
          <w:spacing w:val="-1"/>
          <w:sz w:val="28"/>
        </w:rPr>
        <w:t> </w:t>
      </w:r>
      <w:r>
        <w:rPr>
          <w:spacing w:val="-5"/>
          <w:sz w:val="28"/>
        </w:rPr>
        <w:t>m</w:t>
      </w:r>
      <w:r>
        <w:rPr>
          <w:spacing w:val="-5"/>
          <w:sz w:val="28"/>
          <w:vertAlign w:val="superscript"/>
        </w:rPr>
        <w:t>2</w:t>
      </w:r>
      <w:r>
        <w:rPr>
          <w:spacing w:val="-5"/>
          <w:sz w:val="28"/>
          <w:vertAlign w:val="baseline"/>
        </w:rPr>
        <w:t>;</w:t>
      </w:r>
    </w:p>
    <w:p>
      <w:pPr>
        <w:pStyle w:val="ListParagraph"/>
        <w:numPr>
          <w:ilvl w:val="0"/>
          <w:numId w:val="6"/>
        </w:numPr>
        <w:tabs>
          <w:tab w:pos="890" w:val="left" w:leader="none"/>
        </w:tabs>
        <w:spacing w:line="240" w:lineRule="auto" w:before="119" w:after="0"/>
        <w:ind w:left="890" w:right="0" w:hanging="162"/>
        <w:jc w:val="left"/>
        <w:rPr>
          <w:sz w:val="28"/>
        </w:rPr>
      </w:pPr>
      <w:r>
        <w:rPr>
          <w:sz w:val="28"/>
        </w:rPr>
        <w:t>Về</w:t>
      </w:r>
      <w:r>
        <w:rPr>
          <w:spacing w:val="-5"/>
          <w:sz w:val="28"/>
        </w:rPr>
        <w:t> </w:t>
      </w:r>
      <w:r>
        <w:rPr>
          <w:sz w:val="28"/>
        </w:rPr>
        <w:t>kích</w:t>
      </w:r>
      <w:r>
        <w:rPr>
          <w:spacing w:val="-1"/>
          <w:sz w:val="28"/>
        </w:rPr>
        <w:t> </w:t>
      </w:r>
      <w:r>
        <w:rPr>
          <w:sz w:val="28"/>
        </w:rPr>
        <w:t>thước</w:t>
      </w:r>
      <w:r>
        <w:rPr>
          <w:spacing w:val="-2"/>
          <w:sz w:val="28"/>
        </w:rPr>
        <w:t> </w:t>
      </w:r>
      <w:r>
        <w:rPr>
          <w:sz w:val="28"/>
        </w:rPr>
        <w:t>cạnh</w:t>
      </w:r>
      <w:r>
        <w:rPr>
          <w:spacing w:val="-5"/>
          <w:sz w:val="28"/>
        </w:rPr>
        <w:t> </w:t>
      </w:r>
      <w:r>
        <w:rPr>
          <w:sz w:val="28"/>
        </w:rPr>
        <w:t>là</w:t>
      </w:r>
      <w:r>
        <w:rPr>
          <w:spacing w:val="-2"/>
          <w:sz w:val="28"/>
        </w:rPr>
        <w:t> </w:t>
      </w:r>
      <w:r>
        <w:rPr>
          <w:sz w:val="28"/>
        </w:rPr>
        <w:t>3</w:t>
      </w:r>
      <w:r>
        <w:rPr>
          <w:spacing w:val="-2"/>
          <w:sz w:val="28"/>
        </w:rPr>
        <w:t> </w:t>
      </w:r>
      <w:r>
        <w:rPr>
          <w:spacing w:val="-5"/>
          <w:sz w:val="28"/>
        </w:rPr>
        <w:t>m.</w:t>
      </w:r>
    </w:p>
    <w:p>
      <w:pPr>
        <w:pStyle w:val="ListParagraph"/>
        <w:numPr>
          <w:ilvl w:val="0"/>
          <w:numId w:val="5"/>
        </w:numPr>
        <w:tabs>
          <w:tab w:pos="1007" w:val="left" w:leader="none"/>
        </w:tabs>
        <w:spacing w:line="240" w:lineRule="auto" w:before="120" w:after="0"/>
        <w:ind w:left="1007" w:right="0" w:hanging="279"/>
        <w:jc w:val="left"/>
        <w:rPr>
          <w:sz w:val="28"/>
        </w:rPr>
      </w:pPr>
      <w:r>
        <w:rPr>
          <w:sz w:val="28"/>
        </w:rPr>
        <w:t>Diện</w:t>
      </w:r>
      <w:r>
        <w:rPr>
          <w:spacing w:val="-4"/>
          <w:sz w:val="28"/>
        </w:rPr>
        <w:t> </w:t>
      </w:r>
      <w:r>
        <w:rPr>
          <w:sz w:val="28"/>
        </w:rPr>
        <w:t>tích</w:t>
      </w:r>
      <w:r>
        <w:rPr>
          <w:spacing w:val="-5"/>
          <w:sz w:val="28"/>
        </w:rPr>
        <w:t> </w:t>
      </w:r>
      <w:r>
        <w:rPr>
          <w:sz w:val="28"/>
        </w:rPr>
        <w:t>tối</w:t>
      </w:r>
      <w:r>
        <w:rPr>
          <w:spacing w:val="-2"/>
          <w:sz w:val="28"/>
        </w:rPr>
        <w:t> </w:t>
      </w:r>
      <w:r>
        <w:rPr>
          <w:sz w:val="28"/>
        </w:rPr>
        <w:t>thiểu</w:t>
      </w:r>
      <w:r>
        <w:rPr>
          <w:spacing w:val="-2"/>
          <w:sz w:val="28"/>
        </w:rPr>
        <w:t> </w:t>
      </w:r>
      <w:r>
        <w:rPr>
          <w:sz w:val="28"/>
        </w:rPr>
        <w:t>được</w:t>
      </w:r>
      <w:r>
        <w:rPr>
          <w:spacing w:val="-2"/>
          <w:sz w:val="28"/>
        </w:rPr>
        <w:t> </w:t>
      </w:r>
      <w:r>
        <w:rPr>
          <w:sz w:val="28"/>
        </w:rPr>
        <w:t>tách</w:t>
      </w:r>
      <w:r>
        <w:rPr>
          <w:spacing w:val="-5"/>
          <w:sz w:val="28"/>
        </w:rPr>
        <w:t> </w:t>
      </w:r>
      <w:r>
        <w:rPr>
          <w:sz w:val="28"/>
        </w:rPr>
        <w:t>thửa</w:t>
      </w:r>
      <w:r>
        <w:rPr>
          <w:spacing w:val="-3"/>
          <w:sz w:val="28"/>
        </w:rPr>
        <w:t> </w:t>
      </w:r>
      <w:r>
        <w:rPr>
          <w:sz w:val="28"/>
        </w:rPr>
        <w:t>đối</w:t>
      </w:r>
      <w:r>
        <w:rPr>
          <w:spacing w:val="-4"/>
          <w:sz w:val="28"/>
        </w:rPr>
        <w:t> </w:t>
      </w:r>
      <w:r>
        <w:rPr>
          <w:sz w:val="28"/>
        </w:rPr>
        <w:t>với</w:t>
      </w:r>
      <w:r>
        <w:rPr>
          <w:spacing w:val="3"/>
          <w:sz w:val="28"/>
        </w:rPr>
        <w:t> </w:t>
      </w:r>
      <w:r>
        <w:rPr>
          <w:sz w:val="28"/>
        </w:rPr>
        <w:t>đất</w:t>
      </w:r>
      <w:r>
        <w:rPr>
          <w:spacing w:val="-2"/>
          <w:sz w:val="28"/>
        </w:rPr>
        <w:t> </w:t>
      </w:r>
      <w:r>
        <w:rPr>
          <w:sz w:val="28"/>
        </w:rPr>
        <w:t>ở</w:t>
      </w:r>
      <w:r>
        <w:rPr>
          <w:spacing w:val="-4"/>
          <w:sz w:val="28"/>
        </w:rPr>
        <w:t> </w:t>
      </w:r>
      <w:r>
        <w:rPr>
          <w:sz w:val="28"/>
        </w:rPr>
        <w:t>tại</w:t>
      </w:r>
      <w:r>
        <w:rPr>
          <w:spacing w:val="-5"/>
          <w:sz w:val="28"/>
        </w:rPr>
        <w:t> </w:t>
      </w:r>
      <w:r>
        <w:rPr>
          <w:sz w:val="28"/>
        </w:rPr>
        <w:t>nông</w:t>
      </w:r>
      <w:r>
        <w:rPr>
          <w:spacing w:val="-1"/>
          <w:sz w:val="28"/>
        </w:rPr>
        <w:t> </w:t>
      </w:r>
      <w:r>
        <w:rPr>
          <w:spacing w:val="-2"/>
          <w:sz w:val="28"/>
        </w:rPr>
        <w:t>thôn.</w:t>
      </w:r>
    </w:p>
    <w:p>
      <w:pPr>
        <w:pStyle w:val="BodyText"/>
        <w:spacing w:before="120"/>
        <w:ind w:right="367"/>
      </w:pPr>
      <w:r>
        <w:rPr/>
        <w:t>Diện tích thửa đất được tách thửa phải đảm</w:t>
      </w:r>
      <w:r>
        <w:rPr>
          <w:spacing w:val="-2"/>
        </w:rPr>
        <w:t> </w:t>
      </w:r>
      <w:r>
        <w:rPr/>
        <w:t>bảo thửa</w:t>
      </w:r>
      <w:r>
        <w:rPr>
          <w:spacing w:val="-1"/>
        </w:rPr>
        <w:t> </w:t>
      </w:r>
      <w:r>
        <w:rPr/>
        <w:t>đất còn lại và các thửa đất được hình thành sau khi tách thửa có diện tích và kích thước cạnh tối thiểu (không bao gồm phần diện tích thuộc hành lang bảo vệ an toàn công trình, khu vực</w:t>
      </w:r>
      <w:r>
        <w:rPr>
          <w:spacing w:val="-1"/>
        </w:rPr>
        <w:t> </w:t>
      </w:r>
      <w:r>
        <w:rPr/>
        <w:t>bảo vệ,</w:t>
      </w:r>
      <w:r>
        <w:rPr>
          <w:spacing w:val="-1"/>
        </w:rPr>
        <w:t> </w:t>
      </w:r>
      <w:r>
        <w:rPr/>
        <w:t>vành đai an toàn theo quy</w:t>
      </w:r>
      <w:r>
        <w:rPr>
          <w:spacing w:val="-4"/>
        </w:rPr>
        <w:t> </w:t>
      </w:r>
      <w:r>
        <w:rPr/>
        <w:t>định của</w:t>
      </w:r>
      <w:r>
        <w:rPr>
          <w:spacing w:val="-1"/>
        </w:rPr>
        <w:t> </w:t>
      </w:r>
      <w:r>
        <w:rPr/>
        <w:t>pháp luật) như sau:</w:t>
      </w:r>
    </w:p>
    <w:p>
      <w:pPr>
        <w:pStyle w:val="ListParagraph"/>
        <w:numPr>
          <w:ilvl w:val="1"/>
          <w:numId w:val="5"/>
        </w:numPr>
        <w:tabs>
          <w:tab w:pos="1016" w:val="left" w:leader="none"/>
        </w:tabs>
        <w:spacing w:line="240" w:lineRule="auto" w:before="121" w:after="0"/>
        <w:ind w:left="1016" w:right="0" w:hanging="288"/>
        <w:jc w:val="both"/>
        <w:rPr>
          <w:sz w:val="28"/>
        </w:rPr>
      </w:pPr>
      <w:r>
        <w:rPr>
          <w:sz w:val="28"/>
        </w:rPr>
        <w:t>Về</w:t>
      </w:r>
      <w:r>
        <w:rPr>
          <w:spacing w:val="-3"/>
          <w:sz w:val="28"/>
        </w:rPr>
        <w:t> </w:t>
      </w:r>
      <w:r>
        <w:rPr>
          <w:sz w:val="28"/>
        </w:rPr>
        <w:t>diện</w:t>
      </w:r>
      <w:r>
        <w:rPr>
          <w:spacing w:val="-5"/>
          <w:sz w:val="28"/>
        </w:rPr>
        <w:t> </w:t>
      </w:r>
      <w:r>
        <w:rPr>
          <w:sz w:val="28"/>
        </w:rPr>
        <w:t>tích</w:t>
      </w:r>
      <w:r>
        <w:rPr>
          <w:spacing w:val="-1"/>
          <w:sz w:val="28"/>
        </w:rPr>
        <w:t> </w:t>
      </w:r>
      <w:r>
        <w:rPr>
          <w:sz w:val="28"/>
        </w:rPr>
        <w:t>là</w:t>
      </w:r>
      <w:r>
        <w:rPr>
          <w:spacing w:val="-2"/>
          <w:sz w:val="28"/>
        </w:rPr>
        <w:t> </w:t>
      </w:r>
      <w:r>
        <w:rPr>
          <w:sz w:val="28"/>
        </w:rPr>
        <w:t>50</w:t>
      </w:r>
      <w:r>
        <w:rPr>
          <w:spacing w:val="-5"/>
          <w:sz w:val="28"/>
        </w:rPr>
        <w:t> m</w:t>
      </w:r>
      <w:r>
        <w:rPr>
          <w:spacing w:val="-5"/>
          <w:sz w:val="28"/>
          <w:vertAlign w:val="superscript"/>
        </w:rPr>
        <w:t>2</w:t>
      </w:r>
      <w:r>
        <w:rPr>
          <w:spacing w:val="-5"/>
          <w:sz w:val="28"/>
          <w:vertAlign w:val="baseline"/>
        </w:rPr>
        <w:t>;</w:t>
      </w:r>
    </w:p>
    <w:p>
      <w:pPr>
        <w:pStyle w:val="ListParagraph"/>
        <w:numPr>
          <w:ilvl w:val="1"/>
          <w:numId w:val="5"/>
        </w:numPr>
        <w:tabs>
          <w:tab w:pos="1031" w:val="left" w:leader="none"/>
        </w:tabs>
        <w:spacing w:line="240" w:lineRule="auto" w:before="120" w:after="0"/>
        <w:ind w:left="1031" w:right="0" w:hanging="303"/>
        <w:jc w:val="both"/>
        <w:rPr>
          <w:sz w:val="28"/>
        </w:rPr>
      </w:pPr>
      <w:r>
        <w:rPr>
          <w:sz w:val="28"/>
        </w:rPr>
        <w:t>Về</w:t>
      </w:r>
      <w:r>
        <w:rPr>
          <w:spacing w:val="-3"/>
          <w:sz w:val="28"/>
        </w:rPr>
        <w:t> </w:t>
      </w:r>
      <w:r>
        <w:rPr>
          <w:sz w:val="28"/>
        </w:rPr>
        <w:t>kích</w:t>
      </w:r>
      <w:r>
        <w:rPr>
          <w:spacing w:val="-2"/>
          <w:sz w:val="28"/>
        </w:rPr>
        <w:t> </w:t>
      </w:r>
      <w:r>
        <w:rPr>
          <w:sz w:val="28"/>
        </w:rPr>
        <w:t>thước</w:t>
      </w:r>
      <w:r>
        <w:rPr>
          <w:spacing w:val="-3"/>
          <w:sz w:val="28"/>
        </w:rPr>
        <w:t> </w:t>
      </w:r>
      <w:r>
        <w:rPr>
          <w:sz w:val="28"/>
        </w:rPr>
        <w:t>cạnh</w:t>
      </w:r>
      <w:r>
        <w:rPr>
          <w:spacing w:val="-1"/>
          <w:sz w:val="28"/>
        </w:rPr>
        <w:t> </w:t>
      </w:r>
      <w:r>
        <w:rPr>
          <w:sz w:val="28"/>
        </w:rPr>
        <w:t>là</w:t>
      </w:r>
      <w:r>
        <w:rPr>
          <w:spacing w:val="-5"/>
          <w:sz w:val="28"/>
        </w:rPr>
        <w:t> </w:t>
      </w:r>
      <w:r>
        <w:rPr>
          <w:sz w:val="28"/>
        </w:rPr>
        <w:t>4</w:t>
      </w:r>
      <w:r>
        <w:rPr>
          <w:spacing w:val="-1"/>
          <w:sz w:val="28"/>
        </w:rPr>
        <w:t> </w:t>
      </w:r>
      <w:r>
        <w:rPr>
          <w:spacing w:val="-5"/>
          <w:sz w:val="28"/>
        </w:rPr>
        <w:t>m.</w:t>
      </w:r>
    </w:p>
    <w:p>
      <w:pPr>
        <w:spacing w:after="0" w:line="240" w:lineRule="auto"/>
        <w:jc w:val="both"/>
        <w:rPr>
          <w:sz w:val="28"/>
        </w:rPr>
        <w:sectPr>
          <w:pgSz w:w="11910" w:h="16850"/>
          <w:pgMar w:header="456" w:footer="0" w:top="1180" w:bottom="280" w:left="1540" w:right="760"/>
        </w:sectPr>
      </w:pPr>
    </w:p>
    <w:p>
      <w:pPr>
        <w:pStyle w:val="BodyText"/>
        <w:spacing w:before="79"/>
        <w:jc w:val="left"/>
      </w:pPr>
      <w:r>
        <w:rPr/>
        <w:t>Riêng</w:t>
      </w:r>
      <w:r>
        <w:rPr>
          <w:spacing w:val="-5"/>
        </w:rPr>
        <w:t> </w:t>
      </w:r>
      <w:r>
        <w:rPr/>
        <w:t>địa</w:t>
      </w:r>
      <w:r>
        <w:rPr>
          <w:spacing w:val="-5"/>
        </w:rPr>
        <w:t> </w:t>
      </w:r>
      <w:r>
        <w:rPr/>
        <w:t>bàn</w:t>
      </w:r>
      <w:r>
        <w:rPr>
          <w:spacing w:val="-4"/>
        </w:rPr>
        <w:t> </w:t>
      </w:r>
      <w:r>
        <w:rPr/>
        <w:t>xã</w:t>
      </w:r>
      <w:r>
        <w:rPr>
          <w:spacing w:val="-2"/>
        </w:rPr>
        <w:t> </w:t>
      </w:r>
      <w:r>
        <w:rPr/>
        <w:t>Nghi</w:t>
      </w:r>
      <w:r>
        <w:rPr>
          <w:spacing w:val="-1"/>
        </w:rPr>
        <w:t> </w:t>
      </w:r>
      <w:r>
        <w:rPr/>
        <w:t>Sơn</w:t>
      </w:r>
      <w:r>
        <w:rPr>
          <w:spacing w:val="-2"/>
        </w:rPr>
        <w:t> </w:t>
      </w:r>
      <w:r>
        <w:rPr/>
        <w:t>thuộc</w:t>
      </w:r>
      <w:r>
        <w:rPr>
          <w:spacing w:val="-2"/>
        </w:rPr>
        <w:t> </w:t>
      </w:r>
      <w:r>
        <w:rPr/>
        <w:t>thị</w:t>
      </w:r>
      <w:r>
        <w:rPr>
          <w:spacing w:val="-2"/>
        </w:rPr>
        <w:t> </w:t>
      </w:r>
      <w:r>
        <w:rPr/>
        <w:t>xã</w:t>
      </w:r>
      <w:r>
        <w:rPr>
          <w:spacing w:val="-2"/>
        </w:rPr>
        <w:t> </w:t>
      </w:r>
      <w:r>
        <w:rPr/>
        <w:t>Nghi</w:t>
      </w:r>
      <w:r>
        <w:rPr>
          <w:spacing w:val="-1"/>
        </w:rPr>
        <w:t> </w:t>
      </w:r>
      <w:r>
        <w:rPr/>
        <w:t>Sơn;</w:t>
      </w:r>
      <w:r>
        <w:rPr>
          <w:spacing w:val="-4"/>
        </w:rPr>
        <w:t> </w:t>
      </w:r>
      <w:r>
        <w:rPr/>
        <w:t>xã</w:t>
      </w:r>
      <w:r>
        <w:rPr>
          <w:spacing w:val="-2"/>
        </w:rPr>
        <w:t> </w:t>
      </w:r>
      <w:r>
        <w:rPr/>
        <w:t>Ngư</w:t>
      </w:r>
      <w:r>
        <w:rPr>
          <w:spacing w:val="-3"/>
        </w:rPr>
        <w:t> </w:t>
      </w:r>
      <w:r>
        <w:rPr/>
        <w:t>Lộc</w:t>
      </w:r>
      <w:r>
        <w:rPr>
          <w:spacing w:val="-2"/>
        </w:rPr>
        <w:t> </w:t>
      </w:r>
      <w:r>
        <w:rPr/>
        <w:t>thuộc</w:t>
      </w:r>
      <w:r>
        <w:rPr>
          <w:spacing w:val="-2"/>
        </w:rPr>
        <w:t> </w:t>
      </w:r>
      <w:r>
        <w:rPr/>
        <w:t>huyện Hậu Lộc; xã Quảng Nham thuộc huyện Quảng Xương:</w:t>
      </w:r>
    </w:p>
    <w:p>
      <w:pPr>
        <w:pStyle w:val="ListParagraph"/>
        <w:numPr>
          <w:ilvl w:val="0"/>
          <w:numId w:val="7"/>
        </w:numPr>
        <w:tabs>
          <w:tab w:pos="890" w:val="left" w:leader="none"/>
        </w:tabs>
        <w:spacing w:line="240" w:lineRule="auto" w:before="119" w:after="0"/>
        <w:ind w:left="890" w:right="0" w:hanging="162"/>
        <w:jc w:val="left"/>
        <w:rPr>
          <w:sz w:val="28"/>
        </w:rPr>
      </w:pPr>
      <w:r>
        <w:rPr>
          <w:sz w:val="28"/>
        </w:rPr>
        <w:t>Về</w:t>
      </w:r>
      <w:r>
        <w:rPr>
          <w:spacing w:val="-5"/>
          <w:sz w:val="28"/>
        </w:rPr>
        <w:t> </w:t>
      </w:r>
      <w:r>
        <w:rPr>
          <w:sz w:val="28"/>
        </w:rPr>
        <w:t>diện</w:t>
      </w:r>
      <w:r>
        <w:rPr>
          <w:spacing w:val="-1"/>
          <w:sz w:val="28"/>
        </w:rPr>
        <w:t> </w:t>
      </w:r>
      <w:r>
        <w:rPr>
          <w:sz w:val="28"/>
        </w:rPr>
        <w:t>tích là</w:t>
      </w:r>
      <w:r>
        <w:rPr>
          <w:spacing w:val="-5"/>
          <w:sz w:val="28"/>
        </w:rPr>
        <w:t> </w:t>
      </w:r>
      <w:r>
        <w:rPr>
          <w:sz w:val="28"/>
        </w:rPr>
        <w:t>30</w:t>
      </w:r>
      <w:r>
        <w:rPr>
          <w:spacing w:val="-1"/>
          <w:sz w:val="28"/>
        </w:rPr>
        <w:t> </w:t>
      </w:r>
      <w:r>
        <w:rPr>
          <w:spacing w:val="-5"/>
          <w:sz w:val="28"/>
        </w:rPr>
        <w:t>m</w:t>
      </w:r>
      <w:r>
        <w:rPr>
          <w:spacing w:val="-5"/>
          <w:sz w:val="28"/>
          <w:vertAlign w:val="superscript"/>
        </w:rPr>
        <w:t>2</w:t>
      </w:r>
      <w:r>
        <w:rPr>
          <w:spacing w:val="-5"/>
          <w:sz w:val="28"/>
          <w:vertAlign w:val="baseline"/>
        </w:rPr>
        <w:t>;</w:t>
      </w:r>
    </w:p>
    <w:p>
      <w:pPr>
        <w:pStyle w:val="ListParagraph"/>
        <w:numPr>
          <w:ilvl w:val="0"/>
          <w:numId w:val="7"/>
        </w:numPr>
        <w:tabs>
          <w:tab w:pos="890" w:val="left" w:leader="none"/>
        </w:tabs>
        <w:spacing w:line="240" w:lineRule="auto" w:before="120" w:after="0"/>
        <w:ind w:left="890" w:right="0" w:hanging="162"/>
        <w:jc w:val="left"/>
        <w:rPr>
          <w:sz w:val="28"/>
        </w:rPr>
      </w:pPr>
      <w:r>
        <w:rPr>
          <w:sz w:val="28"/>
        </w:rPr>
        <w:t>Về</w:t>
      </w:r>
      <w:r>
        <w:rPr>
          <w:spacing w:val="-5"/>
          <w:sz w:val="28"/>
        </w:rPr>
        <w:t> </w:t>
      </w:r>
      <w:r>
        <w:rPr>
          <w:sz w:val="28"/>
        </w:rPr>
        <w:t>kích</w:t>
      </w:r>
      <w:r>
        <w:rPr>
          <w:spacing w:val="-1"/>
          <w:sz w:val="28"/>
        </w:rPr>
        <w:t> </w:t>
      </w:r>
      <w:r>
        <w:rPr>
          <w:sz w:val="28"/>
        </w:rPr>
        <w:t>thước</w:t>
      </w:r>
      <w:r>
        <w:rPr>
          <w:spacing w:val="-2"/>
          <w:sz w:val="28"/>
        </w:rPr>
        <w:t> </w:t>
      </w:r>
      <w:r>
        <w:rPr>
          <w:sz w:val="28"/>
        </w:rPr>
        <w:t>cạnh</w:t>
      </w:r>
      <w:r>
        <w:rPr>
          <w:spacing w:val="-5"/>
          <w:sz w:val="28"/>
        </w:rPr>
        <w:t> </w:t>
      </w:r>
      <w:r>
        <w:rPr>
          <w:sz w:val="28"/>
        </w:rPr>
        <w:t>là</w:t>
      </w:r>
      <w:r>
        <w:rPr>
          <w:spacing w:val="-2"/>
          <w:sz w:val="28"/>
        </w:rPr>
        <w:t> </w:t>
      </w:r>
      <w:r>
        <w:rPr>
          <w:sz w:val="28"/>
        </w:rPr>
        <w:t>3</w:t>
      </w:r>
      <w:r>
        <w:rPr>
          <w:spacing w:val="-2"/>
          <w:sz w:val="28"/>
        </w:rPr>
        <w:t> </w:t>
      </w:r>
      <w:r>
        <w:rPr>
          <w:spacing w:val="-5"/>
          <w:sz w:val="28"/>
        </w:rPr>
        <w:t>m.</w:t>
      </w:r>
    </w:p>
    <w:p>
      <w:pPr>
        <w:pStyle w:val="ListParagraph"/>
        <w:numPr>
          <w:ilvl w:val="0"/>
          <w:numId w:val="5"/>
        </w:numPr>
        <w:tabs>
          <w:tab w:pos="1021" w:val="left" w:leader="none"/>
        </w:tabs>
        <w:spacing w:line="240" w:lineRule="auto" w:before="119" w:after="0"/>
        <w:ind w:left="162" w:right="377" w:firstLine="566"/>
        <w:jc w:val="both"/>
        <w:rPr>
          <w:sz w:val="28"/>
        </w:rPr>
      </w:pPr>
      <w:r>
        <w:rPr>
          <w:sz w:val="28"/>
        </w:rPr>
        <w:t>Trường hợp tách thửa đất ở và đất khác trong cùng thửa đất ở phải đảm bảo thửa đất còn lại và các thửa đất được hình thành sau khi tách thửa có diện tích đất ở đảm bảo điều kiện diện tích tối thiểu theo quy định này.</w:t>
      </w:r>
    </w:p>
    <w:p>
      <w:pPr>
        <w:spacing w:before="127"/>
        <w:ind w:left="162" w:right="369" w:firstLine="566"/>
        <w:jc w:val="both"/>
        <w:rPr>
          <w:b/>
          <w:sz w:val="28"/>
        </w:rPr>
      </w:pPr>
      <w:r>
        <w:rPr>
          <w:b/>
          <w:sz w:val="28"/>
        </w:rPr>
        <w:t>Điều 5. Diện tích tối thiểu được tách thửa đối với các loại đất thuộc nhóm đất nông nghiệp</w:t>
      </w:r>
    </w:p>
    <w:p>
      <w:pPr>
        <w:pStyle w:val="BodyText"/>
        <w:spacing w:before="114"/>
        <w:ind w:right="379"/>
      </w:pPr>
      <w:r>
        <w:rPr/>
        <w:t>Diện</w:t>
      </w:r>
      <w:r>
        <w:rPr>
          <w:spacing w:val="-1"/>
        </w:rPr>
        <w:t> </w:t>
      </w:r>
      <w:r>
        <w:rPr/>
        <w:t>tích thửa</w:t>
      </w:r>
      <w:r>
        <w:rPr>
          <w:spacing w:val="-1"/>
        </w:rPr>
        <w:t> </w:t>
      </w:r>
      <w:r>
        <w:rPr/>
        <w:t>đất</w:t>
      </w:r>
      <w:r>
        <w:rPr>
          <w:spacing w:val="-1"/>
        </w:rPr>
        <w:t> </w:t>
      </w:r>
      <w:r>
        <w:rPr/>
        <w:t>được</w:t>
      </w:r>
      <w:r>
        <w:rPr>
          <w:spacing w:val="-1"/>
        </w:rPr>
        <w:t> </w:t>
      </w:r>
      <w:r>
        <w:rPr/>
        <w:t>tách thửa</w:t>
      </w:r>
      <w:r>
        <w:rPr>
          <w:spacing w:val="-1"/>
        </w:rPr>
        <w:t> </w:t>
      </w:r>
      <w:r>
        <w:rPr/>
        <w:t>phải đảm</w:t>
      </w:r>
      <w:r>
        <w:rPr>
          <w:spacing w:val="-3"/>
        </w:rPr>
        <w:t> </w:t>
      </w:r>
      <w:r>
        <w:rPr/>
        <w:t>bảo thửa</w:t>
      </w:r>
      <w:r>
        <w:rPr>
          <w:spacing w:val="-2"/>
        </w:rPr>
        <w:t> </w:t>
      </w:r>
      <w:r>
        <w:rPr/>
        <w:t>đất còn lại và</w:t>
      </w:r>
      <w:r>
        <w:rPr>
          <w:spacing w:val="-1"/>
        </w:rPr>
        <w:t> </w:t>
      </w:r>
      <w:r>
        <w:rPr/>
        <w:t>các</w:t>
      </w:r>
      <w:r>
        <w:rPr>
          <w:spacing w:val="-1"/>
        </w:rPr>
        <w:t> </w:t>
      </w:r>
      <w:r>
        <w:rPr/>
        <w:t>thửa đất được hình thành sau khi tách thửa có diện tích tối thiểu như sau:</w:t>
      </w:r>
    </w:p>
    <w:p>
      <w:pPr>
        <w:pStyle w:val="ListParagraph"/>
        <w:numPr>
          <w:ilvl w:val="0"/>
          <w:numId w:val="8"/>
        </w:numPr>
        <w:tabs>
          <w:tab w:pos="1150" w:val="left" w:leader="none"/>
        </w:tabs>
        <w:spacing w:line="242" w:lineRule="auto" w:before="120" w:after="0"/>
        <w:ind w:left="162" w:right="368" w:firstLine="707"/>
        <w:jc w:val="both"/>
        <w:rPr>
          <w:sz w:val="28"/>
        </w:rPr>
      </w:pPr>
      <w:r>
        <w:rPr>
          <w:sz w:val="28"/>
        </w:rPr>
        <w:t>Đất trồng cây</w:t>
      </w:r>
      <w:r>
        <w:rPr>
          <w:spacing w:val="-3"/>
          <w:sz w:val="28"/>
        </w:rPr>
        <w:t> </w:t>
      </w:r>
      <w:r>
        <w:rPr>
          <w:sz w:val="28"/>
        </w:rPr>
        <w:t>hằng</w:t>
      </w:r>
      <w:r>
        <w:rPr>
          <w:spacing w:val="-1"/>
          <w:sz w:val="28"/>
        </w:rPr>
        <w:t> </w:t>
      </w:r>
      <w:r>
        <w:rPr>
          <w:sz w:val="28"/>
        </w:rPr>
        <w:t>năm, đất trồng cây</w:t>
      </w:r>
      <w:r>
        <w:rPr>
          <w:spacing w:val="-3"/>
          <w:sz w:val="28"/>
        </w:rPr>
        <w:t> </w:t>
      </w:r>
      <w:r>
        <w:rPr>
          <w:sz w:val="28"/>
        </w:rPr>
        <w:t>lâu năm, đất nuôi trồng</w:t>
      </w:r>
      <w:r>
        <w:rPr>
          <w:spacing w:val="-1"/>
          <w:sz w:val="28"/>
        </w:rPr>
        <w:t> </w:t>
      </w:r>
      <w:r>
        <w:rPr>
          <w:sz w:val="28"/>
        </w:rPr>
        <w:t>thuỷ</w:t>
      </w:r>
      <w:r>
        <w:rPr>
          <w:spacing w:val="-4"/>
          <w:sz w:val="28"/>
        </w:rPr>
        <w:t> </w:t>
      </w:r>
      <w:r>
        <w:rPr>
          <w:sz w:val="28"/>
        </w:rPr>
        <w:t>sản, đất làm muối: 500 m</w:t>
      </w:r>
      <w:r>
        <w:rPr>
          <w:sz w:val="28"/>
          <w:vertAlign w:val="superscript"/>
        </w:rPr>
        <w:t>2</w:t>
      </w:r>
      <w:r>
        <w:rPr>
          <w:sz w:val="28"/>
          <w:vertAlign w:val="baseline"/>
        </w:rPr>
        <w:t>;</w:t>
      </w:r>
    </w:p>
    <w:p>
      <w:pPr>
        <w:pStyle w:val="ListParagraph"/>
        <w:numPr>
          <w:ilvl w:val="0"/>
          <w:numId w:val="8"/>
        </w:numPr>
        <w:tabs>
          <w:tab w:pos="1149" w:val="left" w:leader="none"/>
        </w:tabs>
        <w:spacing w:line="240" w:lineRule="auto" w:before="115" w:after="0"/>
        <w:ind w:left="1149" w:right="0" w:hanging="279"/>
        <w:jc w:val="both"/>
        <w:rPr>
          <w:sz w:val="28"/>
        </w:rPr>
      </w:pPr>
      <w:r>
        <w:rPr>
          <w:sz w:val="28"/>
        </w:rPr>
        <w:t>Đất</w:t>
      </w:r>
      <w:r>
        <w:rPr>
          <w:spacing w:val="-2"/>
          <w:sz w:val="28"/>
        </w:rPr>
        <w:t> </w:t>
      </w:r>
      <w:r>
        <w:rPr>
          <w:sz w:val="28"/>
        </w:rPr>
        <w:t>rừng</w:t>
      </w:r>
      <w:r>
        <w:rPr>
          <w:spacing w:val="-2"/>
          <w:sz w:val="28"/>
        </w:rPr>
        <w:t> </w:t>
      </w:r>
      <w:r>
        <w:rPr>
          <w:sz w:val="28"/>
        </w:rPr>
        <w:t>phòng</w:t>
      </w:r>
      <w:r>
        <w:rPr>
          <w:spacing w:val="-6"/>
          <w:sz w:val="28"/>
        </w:rPr>
        <w:t> </w:t>
      </w:r>
      <w:r>
        <w:rPr>
          <w:sz w:val="28"/>
        </w:rPr>
        <w:t>hộ,</w:t>
      </w:r>
      <w:r>
        <w:rPr>
          <w:spacing w:val="-4"/>
          <w:sz w:val="28"/>
        </w:rPr>
        <w:t> </w:t>
      </w:r>
      <w:r>
        <w:rPr>
          <w:sz w:val="28"/>
        </w:rPr>
        <w:t>đất</w:t>
      </w:r>
      <w:r>
        <w:rPr>
          <w:spacing w:val="-2"/>
          <w:sz w:val="28"/>
        </w:rPr>
        <w:t> </w:t>
      </w:r>
      <w:r>
        <w:rPr>
          <w:sz w:val="28"/>
        </w:rPr>
        <w:t>rừng</w:t>
      </w:r>
      <w:r>
        <w:rPr>
          <w:spacing w:val="-6"/>
          <w:sz w:val="28"/>
        </w:rPr>
        <w:t> </w:t>
      </w:r>
      <w:r>
        <w:rPr>
          <w:sz w:val="28"/>
        </w:rPr>
        <w:t>sản</w:t>
      </w:r>
      <w:r>
        <w:rPr>
          <w:spacing w:val="-5"/>
          <w:sz w:val="28"/>
        </w:rPr>
        <w:t> </w:t>
      </w:r>
      <w:r>
        <w:rPr>
          <w:sz w:val="28"/>
        </w:rPr>
        <w:t>xuất:</w:t>
      </w:r>
      <w:r>
        <w:rPr>
          <w:spacing w:val="-4"/>
          <w:sz w:val="28"/>
        </w:rPr>
        <w:t> </w:t>
      </w:r>
      <w:r>
        <w:rPr>
          <w:sz w:val="28"/>
        </w:rPr>
        <w:t>3000</w:t>
      </w:r>
      <w:r>
        <w:rPr>
          <w:spacing w:val="3"/>
          <w:sz w:val="28"/>
        </w:rPr>
        <w:t> </w:t>
      </w:r>
      <w:r>
        <w:rPr>
          <w:spacing w:val="-5"/>
          <w:sz w:val="28"/>
        </w:rPr>
        <w:t>m</w:t>
      </w:r>
      <w:r>
        <w:rPr>
          <w:spacing w:val="-5"/>
          <w:sz w:val="28"/>
          <w:vertAlign w:val="superscript"/>
        </w:rPr>
        <w:t>2</w:t>
      </w:r>
      <w:r>
        <w:rPr>
          <w:spacing w:val="-5"/>
          <w:sz w:val="28"/>
          <w:vertAlign w:val="baseline"/>
        </w:rPr>
        <w:t>.</w:t>
      </w:r>
    </w:p>
    <w:p>
      <w:pPr>
        <w:pStyle w:val="BodyText"/>
        <w:spacing w:before="244"/>
        <w:ind w:left="0" w:firstLine="0"/>
        <w:jc w:val="left"/>
      </w:pPr>
    </w:p>
    <w:p>
      <w:pPr>
        <w:spacing w:before="0"/>
        <w:ind w:left="243" w:right="449" w:firstLine="0"/>
        <w:jc w:val="center"/>
        <w:rPr>
          <w:b/>
          <w:sz w:val="28"/>
        </w:rPr>
      </w:pPr>
      <w:r>
        <w:rPr>
          <w:b/>
          <w:sz w:val="28"/>
        </w:rPr>
        <w:t>Chương</w:t>
      </w:r>
      <w:r>
        <w:rPr>
          <w:b/>
          <w:spacing w:val="-2"/>
          <w:sz w:val="28"/>
        </w:rPr>
        <w:t> </w:t>
      </w:r>
      <w:r>
        <w:rPr>
          <w:b/>
          <w:spacing w:val="-5"/>
          <w:sz w:val="28"/>
        </w:rPr>
        <w:t>III</w:t>
      </w:r>
    </w:p>
    <w:p>
      <w:pPr>
        <w:spacing w:before="120"/>
        <w:ind w:left="5" w:right="209" w:firstLine="0"/>
        <w:jc w:val="center"/>
        <w:rPr>
          <w:b/>
          <w:sz w:val="28"/>
        </w:rPr>
      </w:pPr>
      <w:r>
        <w:rPr>
          <w:b/>
          <w:sz w:val="28"/>
        </w:rPr>
        <w:t>TỔ</w:t>
      </w:r>
      <w:r>
        <w:rPr>
          <w:b/>
          <w:spacing w:val="-3"/>
          <w:sz w:val="28"/>
        </w:rPr>
        <w:t> </w:t>
      </w:r>
      <w:r>
        <w:rPr>
          <w:b/>
          <w:sz w:val="28"/>
        </w:rPr>
        <w:t>CHỨC</w:t>
      </w:r>
      <w:r>
        <w:rPr>
          <w:b/>
          <w:spacing w:val="-4"/>
          <w:sz w:val="28"/>
        </w:rPr>
        <w:t> </w:t>
      </w:r>
      <w:r>
        <w:rPr>
          <w:b/>
          <w:sz w:val="28"/>
        </w:rPr>
        <w:t>THỰC</w:t>
      </w:r>
      <w:r>
        <w:rPr>
          <w:b/>
          <w:spacing w:val="-3"/>
          <w:sz w:val="28"/>
        </w:rPr>
        <w:t> </w:t>
      </w:r>
      <w:r>
        <w:rPr>
          <w:b/>
          <w:spacing w:val="-4"/>
          <w:sz w:val="28"/>
        </w:rPr>
        <w:t>HIỆN</w:t>
      </w:r>
    </w:p>
    <w:p>
      <w:pPr>
        <w:pStyle w:val="BodyText"/>
        <w:spacing w:before="239"/>
        <w:ind w:left="0" w:firstLine="0"/>
        <w:jc w:val="left"/>
        <w:rPr>
          <w:b/>
        </w:rPr>
      </w:pPr>
    </w:p>
    <w:p>
      <w:pPr>
        <w:spacing w:before="0"/>
        <w:ind w:left="870" w:right="0" w:firstLine="0"/>
        <w:jc w:val="both"/>
        <w:rPr>
          <w:b/>
          <w:sz w:val="28"/>
        </w:rPr>
      </w:pPr>
      <w:r>
        <w:rPr>
          <w:b/>
          <w:sz w:val="28"/>
        </w:rPr>
        <w:t>Điều</w:t>
      </w:r>
      <w:r>
        <w:rPr>
          <w:b/>
          <w:spacing w:val="-3"/>
          <w:sz w:val="28"/>
        </w:rPr>
        <w:t> </w:t>
      </w:r>
      <w:r>
        <w:rPr>
          <w:b/>
          <w:sz w:val="28"/>
        </w:rPr>
        <w:t>6.</w:t>
      </w:r>
      <w:r>
        <w:rPr>
          <w:b/>
          <w:spacing w:val="-4"/>
          <w:sz w:val="28"/>
        </w:rPr>
        <w:t> </w:t>
      </w:r>
      <w:r>
        <w:rPr>
          <w:b/>
          <w:sz w:val="28"/>
        </w:rPr>
        <w:t>Trách</w:t>
      </w:r>
      <w:r>
        <w:rPr>
          <w:b/>
          <w:spacing w:val="-3"/>
          <w:sz w:val="28"/>
        </w:rPr>
        <w:t> </w:t>
      </w:r>
      <w:r>
        <w:rPr>
          <w:b/>
          <w:sz w:val="28"/>
        </w:rPr>
        <w:t>nhiệm</w:t>
      </w:r>
      <w:r>
        <w:rPr>
          <w:b/>
          <w:spacing w:val="-7"/>
          <w:sz w:val="28"/>
        </w:rPr>
        <w:t> </w:t>
      </w:r>
      <w:r>
        <w:rPr>
          <w:b/>
          <w:sz w:val="28"/>
        </w:rPr>
        <w:t>của</w:t>
      </w:r>
      <w:r>
        <w:rPr>
          <w:b/>
          <w:spacing w:val="-2"/>
          <w:sz w:val="28"/>
        </w:rPr>
        <w:t> </w:t>
      </w:r>
      <w:r>
        <w:rPr>
          <w:b/>
          <w:sz w:val="28"/>
        </w:rPr>
        <w:t>Sở</w:t>
      </w:r>
      <w:r>
        <w:rPr>
          <w:b/>
          <w:spacing w:val="-3"/>
          <w:sz w:val="28"/>
        </w:rPr>
        <w:t> </w:t>
      </w:r>
      <w:r>
        <w:rPr>
          <w:b/>
          <w:sz w:val="28"/>
        </w:rPr>
        <w:t>Tài</w:t>
      </w:r>
      <w:r>
        <w:rPr>
          <w:b/>
          <w:spacing w:val="-2"/>
          <w:sz w:val="28"/>
        </w:rPr>
        <w:t> </w:t>
      </w:r>
      <w:r>
        <w:rPr>
          <w:b/>
          <w:sz w:val="28"/>
        </w:rPr>
        <w:t>nguyên</w:t>
      </w:r>
      <w:r>
        <w:rPr>
          <w:b/>
          <w:spacing w:val="-3"/>
          <w:sz w:val="28"/>
        </w:rPr>
        <w:t> </w:t>
      </w:r>
      <w:r>
        <w:rPr>
          <w:b/>
          <w:sz w:val="28"/>
        </w:rPr>
        <w:t>và</w:t>
      </w:r>
      <w:r>
        <w:rPr>
          <w:b/>
          <w:spacing w:val="-2"/>
          <w:sz w:val="28"/>
        </w:rPr>
        <w:t> </w:t>
      </w:r>
      <w:r>
        <w:rPr>
          <w:b/>
          <w:sz w:val="28"/>
        </w:rPr>
        <w:t>Môi</w:t>
      </w:r>
      <w:r>
        <w:rPr>
          <w:b/>
          <w:spacing w:val="-2"/>
          <w:sz w:val="28"/>
        </w:rPr>
        <w:t> trường</w:t>
      </w:r>
    </w:p>
    <w:p>
      <w:pPr>
        <w:pStyle w:val="ListParagraph"/>
        <w:numPr>
          <w:ilvl w:val="0"/>
          <w:numId w:val="9"/>
        </w:numPr>
        <w:tabs>
          <w:tab w:pos="1167" w:val="left" w:leader="none"/>
        </w:tabs>
        <w:spacing w:line="240" w:lineRule="auto" w:before="117" w:after="0"/>
        <w:ind w:left="162" w:right="473" w:firstLine="707"/>
        <w:jc w:val="both"/>
        <w:rPr>
          <w:sz w:val="28"/>
        </w:rPr>
      </w:pPr>
      <w:r>
        <w:rPr>
          <w:sz w:val="28"/>
        </w:rPr>
        <w:t>Chủ trì, phối hợp với các sở, ngành liên quan, Ủy ban nhân dân cấp huyện tổ</w:t>
      </w:r>
      <w:r>
        <w:rPr>
          <w:spacing w:val="40"/>
          <w:sz w:val="28"/>
        </w:rPr>
        <w:t> </w:t>
      </w:r>
      <w:r>
        <w:rPr>
          <w:sz w:val="28"/>
        </w:rPr>
        <w:t>chức triển khai, kiểm tra, hướng dẫn, theo dõi việc thực hiện Quy</w:t>
      </w:r>
      <w:r>
        <w:rPr>
          <w:spacing w:val="40"/>
          <w:sz w:val="28"/>
        </w:rPr>
        <w:t> </w:t>
      </w:r>
      <w:r>
        <w:rPr>
          <w:sz w:val="28"/>
        </w:rPr>
        <w:t>định này. Phối hợp với Ủy ban nhân dân cấp huyện và các đơn vị có liên quan trong việc giải quyết những khó khăn, vướng mắc trong quá trình triển khai thực hiện Quy định này.</w:t>
      </w:r>
    </w:p>
    <w:p>
      <w:pPr>
        <w:pStyle w:val="ListParagraph"/>
        <w:numPr>
          <w:ilvl w:val="0"/>
          <w:numId w:val="9"/>
        </w:numPr>
        <w:tabs>
          <w:tab w:pos="1009" w:val="left" w:leader="none"/>
        </w:tabs>
        <w:spacing w:line="240" w:lineRule="auto" w:before="119" w:after="0"/>
        <w:ind w:left="162" w:right="365" w:firstLine="566"/>
        <w:jc w:val="both"/>
        <w:rPr>
          <w:sz w:val="28"/>
        </w:rPr>
      </w:pPr>
      <w:r>
        <w:rPr>
          <w:sz w:val="28"/>
        </w:rPr>
        <w:t>Chỉ</w:t>
      </w:r>
      <w:r>
        <w:rPr>
          <w:spacing w:val="-5"/>
          <w:sz w:val="28"/>
        </w:rPr>
        <w:t> </w:t>
      </w:r>
      <w:r>
        <w:rPr>
          <w:sz w:val="28"/>
        </w:rPr>
        <w:t>đạo</w:t>
      </w:r>
      <w:r>
        <w:rPr>
          <w:spacing w:val="-5"/>
          <w:sz w:val="28"/>
        </w:rPr>
        <w:t> </w:t>
      </w:r>
      <w:r>
        <w:rPr>
          <w:sz w:val="28"/>
        </w:rPr>
        <w:t>Văn</w:t>
      </w:r>
      <w:r>
        <w:rPr>
          <w:spacing w:val="-5"/>
          <w:sz w:val="28"/>
        </w:rPr>
        <w:t> </w:t>
      </w:r>
      <w:r>
        <w:rPr>
          <w:sz w:val="28"/>
        </w:rPr>
        <w:t>phòng</w:t>
      </w:r>
      <w:r>
        <w:rPr>
          <w:spacing w:val="-3"/>
          <w:sz w:val="28"/>
        </w:rPr>
        <w:t> </w:t>
      </w:r>
      <w:r>
        <w:rPr>
          <w:sz w:val="28"/>
        </w:rPr>
        <w:t>Đăng</w:t>
      </w:r>
      <w:r>
        <w:rPr>
          <w:spacing w:val="-5"/>
          <w:sz w:val="28"/>
        </w:rPr>
        <w:t> </w:t>
      </w:r>
      <w:r>
        <w:rPr>
          <w:sz w:val="28"/>
        </w:rPr>
        <w:t>ký</w:t>
      </w:r>
      <w:r>
        <w:rPr>
          <w:spacing w:val="-4"/>
          <w:sz w:val="28"/>
        </w:rPr>
        <w:t> </w:t>
      </w:r>
      <w:r>
        <w:rPr>
          <w:sz w:val="28"/>
        </w:rPr>
        <w:t>đất</w:t>
      </w:r>
      <w:r>
        <w:rPr>
          <w:spacing w:val="-4"/>
          <w:sz w:val="28"/>
        </w:rPr>
        <w:t> </w:t>
      </w:r>
      <w:r>
        <w:rPr>
          <w:sz w:val="28"/>
        </w:rPr>
        <w:t>đai</w:t>
      </w:r>
      <w:r>
        <w:rPr>
          <w:spacing w:val="-3"/>
          <w:sz w:val="28"/>
        </w:rPr>
        <w:t> </w:t>
      </w:r>
      <w:r>
        <w:rPr>
          <w:sz w:val="28"/>
        </w:rPr>
        <w:t>Thanh</w:t>
      </w:r>
      <w:r>
        <w:rPr>
          <w:spacing w:val="-3"/>
          <w:sz w:val="28"/>
        </w:rPr>
        <w:t> </w:t>
      </w:r>
      <w:r>
        <w:rPr>
          <w:sz w:val="28"/>
        </w:rPr>
        <w:t>Hóa tổ</w:t>
      </w:r>
      <w:r>
        <w:rPr>
          <w:spacing w:val="-6"/>
          <w:sz w:val="28"/>
        </w:rPr>
        <w:t> </w:t>
      </w:r>
      <w:r>
        <w:rPr>
          <w:sz w:val="28"/>
        </w:rPr>
        <w:t>chức</w:t>
      </w:r>
      <w:r>
        <w:rPr>
          <w:spacing w:val="-7"/>
          <w:sz w:val="28"/>
        </w:rPr>
        <w:t> </w:t>
      </w:r>
      <w:r>
        <w:rPr>
          <w:sz w:val="28"/>
        </w:rPr>
        <w:t>thực</w:t>
      </w:r>
      <w:r>
        <w:rPr>
          <w:spacing w:val="-10"/>
          <w:sz w:val="28"/>
        </w:rPr>
        <w:t> </w:t>
      </w:r>
      <w:r>
        <w:rPr>
          <w:sz w:val="28"/>
        </w:rPr>
        <w:t>hiện</w:t>
      </w:r>
      <w:r>
        <w:rPr>
          <w:spacing w:val="-8"/>
          <w:sz w:val="28"/>
        </w:rPr>
        <w:t> </w:t>
      </w:r>
      <w:r>
        <w:rPr>
          <w:sz w:val="28"/>
        </w:rPr>
        <w:t>việc</w:t>
      </w:r>
      <w:r>
        <w:rPr>
          <w:spacing w:val="-7"/>
          <w:sz w:val="28"/>
        </w:rPr>
        <w:t> </w:t>
      </w:r>
      <w:r>
        <w:rPr>
          <w:sz w:val="28"/>
        </w:rPr>
        <w:t>đo đạc phục vụ tách thửa đất, hợp thửa đất; giải quyết các thủ tục về đất đai liên quan đến tách thửa, hợp thửa đất đảm bảo đúng quy định của pháp luật đất đai hiện</w:t>
      </w:r>
      <w:r>
        <w:rPr>
          <w:spacing w:val="-4"/>
          <w:sz w:val="28"/>
        </w:rPr>
        <w:t> </w:t>
      </w:r>
      <w:r>
        <w:rPr>
          <w:sz w:val="28"/>
        </w:rPr>
        <w:t>hành</w:t>
      </w:r>
      <w:r>
        <w:rPr>
          <w:spacing w:val="-4"/>
          <w:sz w:val="28"/>
        </w:rPr>
        <w:t> </w:t>
      </w:r>
      <w:r>
        <w:rPr>
          <w:sz w:val="28"/>
        </w:rPr>
        <w:t>và</w:t>
      </w:r>
      <w:r>
        <w:rPr>
          <w:spacing w:val="-4"/>
          <w:sz w:val="28"/>
        </w:rPr>
        <w:t> </w:t>
      </w:r>
      <w:r>
        <w:rPr>
          <w:sz w:val="28"/>
        </w:rPr>
        <w:t>Quy</w:t>
      </w:r>
      <w:r>
        <w:rPr>
          <w:spacing w:val="-4"/>
          <w:sz w:val="28"/>
        </w:rPr>
        <w:t> </w:t>
      </w:r>
      <w:r>
        <w:rPr>
          <w:sz w:val="28"/>
        </w:rPr>
        <w:t>định này, đồng thời thực</w:t>
      </w:r>
      <w:r>
        <w:rPr>
          <w:spacing w:val="-2"/>
          <w:sz w:val="28"/>
        </w:rPr>
        <w:t> </w:t>
      </w:r>
      <w:r>
        <w:rPr>
          <w:sz w:val="28"/>
        </w:rPr>
        <w:t>hiện cập nhật, chỉnh lý các</w:t>
      </w:r>
      <w:r>
        <w:rPr>
          <w:spacing w:val="-1"/>
          <w:sz w:val="28"/>
        </w:rPr>
        <w:t> </w:t>
      </w:r>
      <w:r>
        <w:rPr>
          <w:sz w:val="28"/>
        </w:rPr>
        <w:t>tài liệu hồ sơ địa chính, cơ sở dữ liệu địa chính.</w:t>
      </w:r>
    </w:p>
    <w:p>
      <w:pPr>
        <w:spacing w:before="125"/>
        <w:ind w:left="728" w:right="0" w:firstLine="0"/>
        <w:jc w:val="both"/>
        <w:rPr>
          <w:b/>
          <w:sz w:val="28"/>
        </w:rPr>
      </w:pPr>
      <w:r>
        <w:rPr>
          <w:b/>
          <w:sz w:val="28"/>
        </w:rPr>
        <w:t>Điều</w:t>
      </w:r>
      <w:r>
        <w:rPr>
          <w:b/>
          <w:spacing w:val="-5"/>
          <w:sz w:val="28"/>
        </w:rPr>
        <w:t> </w:t>
      </w:r>
      <w:r>
        <w:rPr>
          <w:b/>
          <w:sz w:val="28"/>
        </w:rPr>
        <w:t>7.</w:t>
      </w:r>
      <w:r>
        <w:rPr>
          <w:b/>
          <w:spacing w:val="-2"/>
          <w:sz w:val="28"/>
        </w:rPr>
        <w:t> </w:t>
      </w:r>
      <w:r>
        <w:rPr>
          <w:b/>
          <w:sz w:val="28"/>
        </w:rPr>
        <w:t>Trách</w:t>
      </w:r>
      <w:r>
        <w:rPr>
          <w:b/>
          <w:spacing w:val="-3"/>
          <w:sz w:val="28"/>
        </w:rPr>
        <w:t> </w:t>
      </w:r>
      <w:r>
        <w:rPr>
          <w:b/>
          <w:sz w:val="28"/>
        </w:rPr>
        <w:t>nhiệm</w:t>
      </w:r>
      <w:r>
        <w:rPr>
          <w:b/>
          <w:spacing w:val="-6"/>
          <w:sz w:val="28"/>
        </w:rPr>
        <w:t> </w:t>
      </w:r>
      <w:r>
        <w:rPr>
          <w:b/>
          <w:sz w:val="28"/>
        </w:rPr>
        <w:t>của</w:t>
      </w:r>
      <w:r>
        <w:rPr>
          <w:b/>
          <w:spacing w:val="-3"/>
          <w:sz w:val="28"/>
        </w:rPr>
        <w:t> </w:t>
      </w:r>
      <w:r>
        <w:rPr>
          <w:b/>
          <w:sz w:val="28"/>
        </w:rPr>
        <w:t>Sở</w:t>
      </w:r>
      <w:r>
        <w:rPr>
          <w:b/>
          <w:spacing w:val="-2"/>
          <w:sz w:val="28"/>
        </w:rPr>
        <w:t> </w:t>
      </w:r>
      <w:r>
        <w:rPr>
          <w:b/>
          <w:sz w:val="28"/>
        </w:rPr>
        <w:t>Tư</w:t>
      </w:r>
      <w:r>
        <w:rPr>
          <w:b/>
          <w:spacing w:val="-3"/>
          <w:sz w:val="28"/>
        </w:rPr>
        <w:t> </w:t>
      </w:r>
      <w:r>
        <w:rPr>
          <w:b/>
          <w:spacing w:val="-4"/>
          <w:sz w:val="28"/>
        </w:rPr>
        <w:t>pháp</w:t>
      </w:r>
    </w:p>
    <w:p>
      <w:pPr>
        <w:pStyle w:val="BodyText"/>
        <w:spacing w:before="115"/>
        <w:ind w:right="371"/>
      </w:pPr>
      <w:r>
        <w:rPr/>
        <w:t>Chỉ</w:t>
      </w:r>
      <w:r>
        <w:rPr>
          <w:spacing w:val="40"/>
        </w:rPr>
        <w:t> </w:t>
      </w:r>
      <w:r>
        <w:rPr/>
        <w:t>đạo,</w:t>
      </w:r>
      <w:r>
        <w:rPr>
          <w:spacing w:val="40"/>
        </w:rPr>
        <w:t> </w:t>
      </w:r>
      <w:r>
        <w:rPr/>
        <w:t>hướng</w:t>
      </w:r>
      <w:r>
        <w:rPr>
          <w:spacing w:val="40"/>
        </w:rPr>
        <w:t> </w:t>
      </w:r>
      <w:r>
        <w:rPr/>
        <w:t>dẫn,</w:t>
      </w:r>
      <w:r>
        <w:rPr>
          <w:spacing w:val="40"/>
        </w:rPr>
        <w:t> </w:t>
      </w:r>
      <w:r>
        <w:rPr/>
        <w:t>kiểm</w:t>
      </w:r>
      <w:r>
        <w:rPr>
          <w:spacing w:val="40"/>
        </w:rPr>
        <w:t> </w:t>
      </w:r>
      <w:r>
        <w:rPr/>
        <w:t>tra,</w:t>
      </w:r>
      <w:r>
        <w:rPr>
          <w:spacing w:val="40"/>
        </w:rPr>
        <w:t> </w:t>
      </w:r>
      <w:r>
        <w:rPr/>
        <w:t>giám</w:t>
      </w:r>
      <w:r>
        <w:rPr>
          <w:spacing w:val="40"/>
        </w:rPr>
        <w:t> </w:t>
      </w:r>
      <w:r>
        <w:rPr/>
        <w:t>sát</w:t>
      </w:r>
      <w:r>
        <w:rPr>
          <w:spacing w:val="40"/>
        </w:rPr>
        <w:t> </w:t>
      </w:r>
      <w:r>
        <w:rPr/>
        <w:t>các</w:t>
      </w:r>
      <w:r>
        <w:rPr>
          <w:spacing w:val="40"/>
        </w:rPr>
        <w:t> </w:t>
      </w:r>
      <w:r>
        <w:rPr/>
        <w:t>tổ</w:t>
      </w:r>
      <w:r>
        <w:rPr>
          <w:spacing w:val="40"/>
        </w:rPr>
        <w:t> </w:t>
      </w:r>
      <w:r>
        <w:rPr/>
        <w:t>chức</w:t>
      </w:r>
      <w:r>
        <w:rPr>
          <w:spacing w:val="40"/>
        </w:rPr>
        <w:t> </w:t>
      </w:r>
      <w:r>
        <w:rPr/>
        <w:t>hành</w:t>
      </w:r>
      <w:r>
        <w:rPr>
          <w:spacing w:val="40"/>
        </w:rPr>
        <w:t> </w:t>
      </w:r>
      <w:r>
        <w:rPr/>
        <w:t>nghề</w:t>
      </w:r>
      <w:r>
        <w:rPr>
          <w:spacing w:val="40"/>
        </w:rPr>
        <w:t> </w:t>
      </w:r>
      <w:r>
        <w:rPr/>
        <w:t>công chứng, thực hiện công chứng, chứng thực hợp đồng, giấy tờ thực hiện các</w:t>
      </w:r>
      <w:r>
        <w:rPr>
          <w:spacing w:val="80"/>
          <w:w w:val="150"/>
        </w:rPr>
        <w:t> </w:t>
      </w:r>
      <w:r>
        <w:rPr/>
        <w:t>quyền</w:t>
      </w:r>
      <w:r>
        <w:rPr>
          <w:spacing w:val="40"/>
        </w:rPr>
        <w:t> </w:t>
      </w:r>
      <w:r>
        <w:rPr/>
        <w:t>của</w:t>
      </w:r>
      <w:r>
        <w:rPr>
          <w:spacing w:val="40"/>
        </w:rPr>
        <w:t> </w:t>
      </w:r>
      <w:r>
        <w:rPr/>
        <w:t>người</w:t>
      </w:r>
      <w:r>
        <w:rPr>
          <w:spacing w:val="40"/>
        </w:rPr>
        <w:t> </w:t>
      </w:r>
      <w:r>
        <w:rPr/>
        <w:t>sử dụng</w:t>
      </w:r>
      <w:r>
        <w:rPr>
          <w:spacing w:val="40"/>
        </w:rPr>
        <w:t> </w:t>
      </w:r>
      <w:r>
        <w:rPr/>
        <w:t>đất</w:t>
      </w:r>
      <w:r>
        <w:rPr>
          <w:spacing w:val="40"/>
        </w:rPr>
        <w:t> </w:t>
      </w:r>
      <w:r>
        <w:rPr/>
        <w:t>có</w:t>
      </w:r>
      <w:r>
        <w:rPr>
          <w:spacing w:val="40"/>
        </w:rPr>
        <w:t> </w:t>
      </w:r>
      <w:r>
        <w:rPr/>
        <w:t>liên</w:t>
      </w:r>
      <w:r>
        <w:rPr>
          <w:spacing w:val="40"/>
        </w:rPr>
        <w:t> </w:t>
      </w:r>
      <w:r>
        <w:rPr/>
        <w:t>quan</w:t>
      </w:r>
      <w:r>
        <w:rPr>
          <w:spacing w:val="40"/>
        </w:rPr>
        <w:t> </w:t>
      </w:r>
      <w:r>
        <w:rPr/>
        <w:t>đến</w:t>
      </w:r>
      <w:r>
        <w:rPr>
          <w:spacing w:val="40"/>
        </w:rPr>
        <w:t> </w:t>
      </w:r>
      <w:r>
        <w:rPr/>
        <w:t>tách</w:t>
      </w:r>
      <w:r>
        <w:rPr>
          <w:spacing w:val="40"/>
        </w:rPr>
        <w:t> </w:t>
      </w:r>
      <w:r>
        <w:rPr/>
        <w:t>thửa,</w:t>
      </w:r>
      <w:r>
        <w:rPr>
          <w:spacing w:val="40"/>
        </w:rPr>
        <w:t> </w:t>
      </w:r>
      <w:r>
        <w:rPr/>
        <w:t>hợp</w:t>
      </w:r>
      <w:r>
        <w:rPr>
          <w:spacing w:val="40"/>
        </w:rPr>
        <w:t> </w:t>
      </w:r>
      <w:r>
        <w:rPr/>
        <w:t>thửa</w:t>
      </w:r>
      <w:r>
        <w:rPr>
          <w:spacing w:val="40"/>
        </w:rPr>
        <w:t> </w:t>
      </w:r>
      <w:r>
        <w:rPr/>
        <w:t>đất</w:t>
      </w:r>
      <w:r>
        <w:rPr>
          <w:spacing w:val="40"/>
        </w:rPr>
        <w:t> </w:t>
      </w:r>
      <w:r>
        <w:rPr/>
        <w:t>theo đúng Quy định này.</w:t>
      </w:r>
    </w:p>
    <w:p>
      <w:pPr>
        <w:spacing w:before="126"/>
        <w:ind w:left="728" w:right="0" w:firstLine="0"/>
        <w:jc w:val="both"/>
        <w:rPr>
          <w:b/>
          <w:sz w:val="28"/>
        </w:rPr>
      </w:pPr>
      <w:r>
        <w:rPr>
          <w:b/>
          <w:spacing w:val="-6"/>
          <w:sz w:val="28"/>
        </w:rPr>
        <w:t>Điều</w:t>
      </w:r>
      <w:r>
        <w:rPr>
          <w:b/>
          <w:spacing w:val="-12"/>
          <w:sz w:val="28"/>
        </w:rPr>
        <w:t> </w:t>
      </w:r>
      <w:r>
        <w:rPr>
          <w:b/>
          <w:spacing w:val="-6"/>
          <w:sz w:val="28"/>
        </w:rPr>
        <w:t>8.</w:t>
      </w:r>
      <w:r>
        <w:rPr>
          <w:b/>
          <w:spacing w:val="-9"/>
          <w:sz w:val="28"/>
        </w:rPr>
        <w:t> </w:t>
      </w:r>
      <w:r>
        <w:rPr>
          <w:b/>
          <w:spacing w:val="-6"/>
          <w:sz w:val="28"/>
        </w:rPr>
        <w:t>Trách</w:t>
      </w:r>
      <w:r>
        <w:rPr>
          <w:b/>
          <w:spacing w:val="-10"/>
          <w:sz w:val="28"/>
        </w:rPr>
        <w:t> </w:t>
      </w:r>
      <w:r>
        <w:rPr>
          <w:b/>
          <w:spacing w:val="-6"/>
          <w:sz w:val="28"/>
        </w:rPr>
        <w:t>nhiệm</w:t>
      </w:r>
      <w:r>
        <w:rPr>
          <w:b/>
          <w:spacing w:val="-10"/>
          <w:sz w:val="28"/>
        </w:rPr>
        <w:t> </w:t>
      </w:r>
      <w:r>
        <w:rPr>
          <w:b/>
          <w:spacing w:val="-6"/>
          <w:sz w:val="28"/>
        </w:rPr>
        <w:t>của</w:t>
      </w:r>
      <w:r>
        <w:rPr>
          <w:b/>
          <w:spacing w:val="-8"/>
          <w:sz w:val="28"/>
        </w:rPr>
        <w:t> </w:t>
      </w:r>
      <w:r>
        <w:rPr>
          <w:b/>
          <w:spacing w:val="-6"/>
          <w:sz w:val="28"/>
        </w:rPr>
        <w:t>Ủy</w:t>
      </w:r>
      <w:r>
        <w:rPr>
          <w:b/>
          <w:spacing w:val="-9"/>
          <w:sz w:val="28"/>
        </w:rPr>
        <w:t> </w:t>
      </w:r>
      <w:r>
        <w:rPr>
          <w:b/>
          <w:spacing w:val="-6"/>
          <w:sz w:val="28"/>
        </w:rPr>
        <w:t>ban</w:t>
      </w:r>
      <w:r>
        <w:rPr>
          <w:b/>
          <w:spacing w:val="-9"/>
          <w:sz w:val="28"/>
        </w:rPr>
        <w:t> </w:t>
      </w:r>
      <w:r>
        <w:rPr>
          <w:b/>
          <w:spacing w:val="-6"/>
          <w:sz w:val="28"/>
        </w:rPr>
        <w:t>nhân</w:t>
      </w:r>
      <w:r>
        <w:rPr>
          <w:b/>
          <w:spacing w:val="-9"/>
          <w:sz w:val="28"/>
        </w:rPr>
        <w:t> </w:t>
      </w:r>
      <w:r>
        <w:rPr>
          <w:b/>
          <w:spacing w:val="-6"/>
          <w:sz w:val="28"/>
        </w:rPr>
        <w:t>dân</w:t>
      </w:r>
      <w:r>
        <w:rPr>
          <w:b/>
          <w:spacing w:val="-10"/>
          <w:sz w:val="28"/>
        </w:rPr>
        <w:t> </w:t>
      </w:r>
      <w:r>
        <w:rPr>
          <w:b/>
          <w:spacing w:val="-6"/>
          <w:sz w:val="28"/>
        </w:rPr>
        <w:t>các</w:t>
      </w:r>
      <w:r>
        <w:rPr>
          <w:b/>
          <w:spacing w:val="-9"/>
          <w:sz w:val="28"/>
        </w:rPr>
        <w:t> </w:t>
      </w:r>
      <w:r>
        <w:rPr>
          <w:b/>
          <w:spacing w:val="-6"/>
          <w:sz w:val="28"/>
        </w:rPr>
        <w:t>huyện,</w:t>
      </w:r>
      <w:r>
        <w:rPr>
          <w:b/>
          <w:spacing w:val="-9"/>
          <w:sz w:val="28"/>
        </w:rPr>
        <w:t> </w:t>
      </w:r>
      <w:r>
        <w:rPr>
          <w:b/>
          <w:spacing w:val="-6"/>
          <w:sz w:val="28"/>
        </w:rPr>
        <w:t>thị</w:t>
      </w:r>
      <w:r>
        <w:rPr>
          <w:b/>
          <w:spacing w:val="-9"/>
          <w:sz w:val="28"/>
        </w:rPr>
        <w:t> </w:t>
      </w:r>
      <w:r>
        <w:rPr>
          <w:b/>
          <w:spacing w:val="-6"/>
          <w:sz w:val="28"/>
        </w:rPr>
        <w:t>xã,</w:t>
      </w:r>
      <w:r>
        <w:rPr>
          <w:b/>
          <w:spacing w:val="-9"/>
          <w:sz w:val="28"/>
        </w:rPr>
        <w:t> </w:t>
      </w:r>
      <w:r>
        <w:rPr>
          <w:b/>
          <w:spacing w:val="-6"/>
          <w:sz w:val="28"/>
        </w:rPr>
        <w:t>thành</w:t>
      </w:r>
      <w:r>
        <w:rPr>
          <w:b/>
          <w:spacing w:val="-9"/>
          <w:sz w:val="28"/>
        </w:rPr>
        <w:t> </w:t>
      </w:r>
      <w:r>
        <w:rPr>
          <w:b/>
          <w:spacing w:val="-6"/>
          <w:sz w:val="28"/>
        </w:rPr>
        <w:t>phố</w:t>
      </w:r>
    </w:p>
    <w:p>
      <w:pPr>
        <w:pStyle w:val="ListParagraph"/>
        <w:numPr>
          <w:ilvl w:val="0"/>
          <w:numId w:val="10"/>
        </w:numPr>
        <w:tabs>
          <w:tab w:pos="1030" w:val="left" w:leader="none"/>
        </w:tabs>
        <w:spacing w:line="240" w:lineRule="auto" w:before="115" w:after="0"/>
        <w:ind w:left="162" w:right="379" w:firstLine="566"/>
        <w:jc w:val="both"/>
        <w:rPr>
          <w:sz w:val="28"/>
        </w:rPr>
      </w:pPr>
      <w:r>
        <w:rPr>
          <w:sz w:val="28"/>
        </w:rPr>
        <w:t>Theo dõi, kiểm tra, giám sát và tổ chức thực hiện Quy định này tại địa phương;</w:t>
      </w:r>
      <w:r>
        <w:rPr>
          <w:spacing w:val="19"/>
          <w:sz w:val="28"/>
        </w:rPr>
        <w:t> </w:t>
      </w:r>
      <w:r>
        <w:rPr>
          <w:sz w:val="28"/>
        </w:rPr>
        <w:t>chỉ</w:t>
      </w:r>
      <w:r>
        <w:rPr>
          <w:spacing w:val="15"/>
          <w:sz w:val="28"/>
        </w:rPr>
        <w:t> </w:t>
      </w:r>
      <w:r>
        <w:rPr>
          <w:sz w:val="28"/>
        </w:rPr>
        <w:t>đạo</w:t>
      </w:r>
      <w:r>
        <w:rPr>
          <w:spacing w:val="17"/>
          <w:sz w:val="28"/>
        </w:rPr>
        <w:t> </w:t>
      </w:r>
      <w:r>
        <w:rPr>
          <w:sz w:val="28"/>
        </w:rPr>
        <w:t>các</w:t>
      </w:r>
      <w:r>
        <w:rPr>
          <w:spacing w:val="16"/>
          <w:sz w:val="28"/>
        </w:rPr>
        <w:t> </w:t>
      </w:r>
      <w:r>
        <w:rPr>
          <w:sz w:val="28"/>
        </w:rPr>
        <w:t>phòng,</w:t>
      </w:r>
      <w:r>
        <w:rPr>
          <w:spacing w:val="15"/>
          <w:sz w:val="28"/>
        </w:rPr>
        <w:t> </w:t>
      </w:r>
      <w:r>
        <w:rPr>
          <w:sz w:val="28"/>
        </w:rPr>
        <w:t>ban</w:t>
      </w:r>
      <w:r>
        <w:rPr>
          <w:spacing w:val="17"/>
          <w:sz w:val="28"/>
        </w:rPr>
        <w:t> </w:t>
      </w:r>
      <w:r>
        <w:rPr>
          <w:sz w:val="28"/>
        </w:rPr>
        <w:t>chức</w:t>
      </w:r>
      <w:r>
        <w:rPr>
          <w:spacing w:val="16"/>
          <w:sz w:val="28"/>
        </w:rPr>
        <w:t> </w:t>
      </w:r>
      <w:r>
        <w:rPr>
          <w:sz w:val="28"/>
        </w:rPr>
        <w:t>năng</w:t>
      </w:r>
      <w:r>
        <w:rPr>
          <w:spacing w:val="17"/>
          <w:sz w:val="28"/>
        </w:rPr>
        <w:t> </w:t>
      </w:r>
      <w:r>
        <w:rPr>
          <w:sz w:val="28"/>
        </w:rPr>
        <w:t>và</w:t>
      </w:r>
      <w:r>
        <w:rPr>
          <w:spacing w:val="16"/>
          <w:sz w:val="28"/>
        </w:rPr>
        <w:t> </w:t>
      </w:r>
      <w:r>
        <w:rPr>
          <w:sz w:val="28"/>
        </w:rPr>
        <w:t>Ủy ban</w:t>
      </w:r>
      <w:r>
        <w:rPr>
          <w:spacing w:val="17"/>
          <w:sz w:val="28"/>
        </w:rPr>
        <w:t> </w:t>
      </w:r>
      <w:r>
        <w:rPr>
          <w:sz w:val="28"/>
        </w:rPr>
        <w:t>nhân</w:t>
      </w:r>
      <w:r>
        <w:rPr>
          <w:spacing w:val="17"/>
          <w:sz w:val="28"/>
        </w:rPr>
        <w:t> </w:t>
      </w:r>
      <w:r>
        <w:rPr>
          <w:sz w:val="28"/>
        </w:rPr>
        <w:t>dân</w:t>
      </w:r>
      <w:r>
        <w:rPr>
          <w:spacing w:val="17"/>
          <w:sz w:val="28"/>
        </w:rPr>
        <w:t> </w:t>
      </w:r>
      <w:r>
        <w:rPr>
          <w:sz w:val="28"/>
        </w:rPr>
        <w:t>cấp</w:t>
      </w:r>
      <w:r>
        <w:rPr>
          <w:spacing w:val="15"/>
          <w:sz w:val="28"/>
        </w:rPr>
        <w:t> </w:t>
      </w:r>
      <w:r>
        <w:rPr>
          <w:sz w:val="28"/>
        </w:rPr>
        <w:t>xã</w:t>
      </w:r>
      <w:r>
        <w:rPr>
          <w:spacing w:val="16"/>
          <w:sz w:val="28"/>
        </w:rPr>
        <w:t> </w:t>
      </w:r>
      <w:r>
        <w:rPr>
          <w:sz w:val="28"/>
        </w:rPr>
        <w:t>thường</w:t>
      </w:r>
    </w:p>
    <w:p>
      <w:pPr>
        <w:spacing w:after="0" w:line="240" w:lineRule="auto"/>
        <w:jc w:val="both"/>
        <w:rPr>
          <w:sz w:val="28"/>
        </w:rPr>
        <w:sectPr>
          <w:pgSz w:w="11910" w:h="16850"/>
          <w:pgMar w:header="456" w:footer="0" w:top="1180" w:bottom="280" w:left="1540" w:right="760"/>
        </w:sectPr>
      </w:pPr>
    </w:p>
    <w:p>
      <w:pPr>
        <w:pStyle w:val="BodyText"/>
        <w:spacing w:before="79"/>
        <w:ind w:right="382" w:firstLine="0"/>
      </w:pPr>
      <w:r>
        <w:rPr/>
        <w:t>xuyên kiểm tra, phát hiện và xử lý theo thẩm quyền đối với những trường hợp tách thửa, hợp thửa đất không đúng quy định;</w:t>
      </w:r>
    </w:p>
    <w:p>
      <w:pPr>
        <w:pStyle w:val="ListParagraph"/>
        <w:numPr>
          <w:ilvl w:val="0"/>
          <w:numId w:val="10"/>
        </w:numPr>
        <w:tabs>
          <w:tab w:pos="1030" w:val="left" w:leader="none"/>
        </w:tabs>
        <w:spacing w:line="240" w:lineRule="auto" w:before="119" w:after="0"/>
        <w:ind w:left="162" w:right="372" w:firstLine="566"/>
        <w:jc w:val="both"/>
        <w:rPr>
          <w:sz w:val="28"/>
        </w:rPr>
      </w:pPr>
      <w:r>
        <w:rPr>
          <w:sz w:val="28"/>
        </w:rPr>
        <w:t>Chỉ đạo Ủy ban nhân dân cấp xã hướng dẫn người dân thực hiện đúng Quy định này; quản lý việc sử dụng đất theo đúng mục đích sử dụng ghi trên Giấy chứng nhận chứng nhận quyền sử dụng đất, quyền sở hữu tài sản gắn liền với đất sau khi tách thửa; thường xuyên kiểm tra, phát hiện và xử lý kịp thời những</w:t>
      </w:r>
      <w:r>
        <w:rPr>
          <w:spacing w:val="-2"/>
          <w:sz w:val="28"/>
        </w:rPr>
        <w:t> </w:t>
      </w:r>
      <w:r>
        <w:rPr>
          <w:sz w:val="28"/>
        </w:rPr>
        <w:t>trường</w:t>
      </w:r>
      <w:r>
        <w:rPr>
          <w:spacing w:val="-1"/>
          <w:sz w:val="28"/>
        </w:rPr>
        <w:t> </w:t>
      </w:r>
      <w:r>
        <w:rPr>
          <w:sz w:val="28"/>
        </w:rPr>
        <w:t>hợp tự</w:t>
      </w:r>
      <w:r>
        <w:rPr>
          <w:spacing w:val="-3"/>
          <w:sz w:val="28"/>
        </w:rPr>
        <w:t> </w:t>
      </w:r>
      <w:r>
        <w:rPr>
          <w:sz w:val="28"/>
        </w:rPr>
        <w:t>ý tách thửa,</w:t>
      </w:r>
      <w:r>
        <w:rPr>
          <w:spacing w:val="-3"/>
          <w:sz w:val="28"/>
        </w:rPr>
        <w:t> </w:t>
      </w:r>
      <w:r>
        <w:rPr>
          <w:sz w:val="28"/>
        </w:rPr>
        <w:t>hợp</w:t>
      </w:r>
      <w:r>
        <w:rPr>
          <w:spacing w:val="-1"/>
          <w:sz w:val="28"/>
        </w:rPr>
        <w:t> </w:t>
      </w:r>
      <w:r>
        <w:rPr>
          <w:sz w:val="28"/>
        </w:rPr>
        <w:t>thửa</w:t>
      </w:r>
      <w:r>
        <w:rPr>
          <w:spacing w:val="-2"/>
          <w:sz w:val="28"/>
        </w:rPr>
        <w:t> </w:t>
      </w:r>
      <w:r>
        <w:rPr>
          <w:sz w:val="28"/>
        </w:rPr>
        <w:t>trái Quy</w:t>
      </w:r>
      <w:r>
        <w:rPr>
          <w:spacing w:val="-5"/>
          <w:sz w:val="28"/>
        </w:rPr>
        <w:t> </w:t>
      </w:r>
      <w:r>
        <w:rPr>
          <w:sz w:val="28"/>
        </w:rPr>
        <w:t>định</w:t>
      </w:r>
      <w:r>
        <w:rPr>
          <w:spacing w:val="-1"/>
          <w:sz w:val="28"/>
        </w:rPr>
        <w:t> </w:t>
      </w:r>
      <w:r>
        <w:rPr>
          <w:sz w:val="28"/>
        </w:rPr>
        <w:t>này</w:t>
      </w:r>
      <w:r>
        <w:rPr>
          <w:spacing w:val="-4"/>
          <w:sz w:val="28"/>
        </w:rPr>
        <w:t> </w:t>
      </w:r>
      <w:r>
        <w:rPr>
          <w:sz w:val="28"/>
        </w:rPr>
        <w:t>theo</w:t>
      </w:r>
      <w:r>
        <w:rPr>
          <w:spacing w:val="-1"/>
          <w:sz w:val="28"/>
        </w:rPr>
        <w:t> </w:t>
      </w:r>
      <w:r>
        <w:rPr>
          <w:sz w:val="28"/>
        </w:rPr>
        <w:t>đúng quy</w:t>
      </w:r>
      <w:r>
        <w:rPr>
          <w:spacing w:val="-5"/>
          <w:sz w:val="28"/>
        </w:rPr>
        <w:t> </w:t>
      </w:r>
      <w:r>
        <w:rPr>
          <w:sz w:val="28"/>
        </w:rPr>
        <w:t>định của pháp luật.</w:t>
      </w:r>
    </w:p>
    <w:p>
      <w:pPr>
        <w:spacing w:before="125"/>
        <w:ind w:left="728" w:right="0" w:firstLine="0"/>
        <w:jc w:val="both"/>
        <w:rPr>
          <w:b/>
          <w:sz w:val="28"/>
        </w:rPr>
      </w:pPr>
      <w:r>
        <w:rPr>
          <w:b/>
          <w:sz w:val="28"/>
        </w:rPr>
        <w:t>Điều</w:t>
      </w:r>
      <w:r>
        <w:rPr>
          <w:b/>
          <w:spacing w:val="-3"/>
          <w:sz w:val="28"/>
        </w:rPr>
        <w:t> </w:t>
      </w:r>
      <w:r>
        <w:rPr>
          <w:b/>
          <w:sz w:val="28"/>
        </w:rPr>
        <w:t>9.</w:t>
      </w:r>
      <w:r>
        <w:rPr>
          <w:b/>
          <w:spacing w:val="-3"/>
          <w:sz w:val="28"/>
        </w:rPr>
        <w:t> </w:t>
      </w:r>
      <w:r>
        <w:rPr>
          <w:b/>
          <w:sz w:val="28"/>
        </w:rPr>
        <w:t>Trách</w:t>
      </w:r>
      <w:r>
        <w:rPr>
          <w:b/>
          <w:spacing w:val="-3"/>
          <w:sz w:val="28"/>
        </w:rPr>
        <w:t> </w:t>
      </w:r>
      <w:r>
        <w:rPr>
          <w:b/>
          <w:sz w:val="28"/>
        </w:rPr>
        <w:t>nhiệm</w:t>
      </w:r>
      <w:r>
        <w:rPr>
          <w:b/>
          <w:spacing w:val="-6"/>
          <w:sz w:val="28"/>
        </w:rPr>
        <w:t> </w:t>
      </w:r>
      <w:r>
        <w:rPr>
          <w:b/>
          <w:sz w:val="28"/>
        </w:rPr>
        <w:t>của</w:t>
      </w:r>
      <w:r>
        <w:rPr>
          <w:b/>
          <w:spacing w:val="-2"/>
          <w:sz w:val="28"/>
        </w:rPr>
        <w:t> </w:t>
      </w:r>
      <w:r>
        <w:rPr>
          <w:b/>
          <w:sz w:val="28"/>
        </w:rPr>
        <w:t>các</w:t>
      </w:r>
      <w:r>
        <w:rPr>
          <w:b/>
          <w:spacing w:val="-3"/>
          <w:sz w:val="28"/>
        </w:rPr>
        <w:t> </w:t>
      </w:r>
      <w:r>
        <w:rPr>
          <w:b/>
          <w:sz w:val="28"/>
        </w:rPr>
        <w:t>sở,</w:t>
      </w:r>
      <w:r>
        <w:rPr>
          <w:b/>
          <w:spacing w:val="-3"/>
          <w:sz w:val="28"/>
        </w:rPr>
        <w:t> </w:t>
      </w:r>
      <w:r>
        <w:rPr>
          <w:b/>
          <w:sz w:val="28"/>
        </w:rPr>
        <w:t>ban,</w:t>
      </w:r>
      <w:r>
        <w:rPr>
          <w:b/>
          <w:spacing w:val="-4"/>
          <w:sz w:val="28"/>
        </w:rPr>
        <w:t> </w:t>
      </w:r>
      <w:r>
        <w:rPr>
          <w:b/>
          <w:sz w:val="28"/>
        </w:rPr>
        <w:t>ngành</w:t>
      </w:r>
      <w:r>
        <w:rPr>
          <w:b/>
          <w:spacing w:val="-3"/>
          <w:sz w:val="28"/>
        </w:rPr>
        <w:t> </w:t>
      </w:r>
      <w:r>
        <w:rPr>
          <w:b/>
          <w:sz w:val="28"/>
        </w:rPr>
        <w:t>có</w:t>
      </w:r>
      <w:r>
        <w:rPr>
          <w:b/>
          <w:spacing w:val="-5"/>
          <w:sz w:val="28"/>
        </w:rPr>
        <w:t> </w:t>
      </w:r>
      <w:r>
        <w:rPr>
          <w:b/>
          <w:sz w:val="28"/>
        </w:rPr>
        <w:t>liên</w:t>
      </w:r>
      <w:r>
        <w:rPr>
          <w:b/>
          <w:spacing w:val="-2"/>
          <w:sz w:val="28"/>
        </w:rPr>
        <w:t> </w:t>
      </w:r>
      <w:r>
        <w:rPr>
          <w:b/>
          <w:spacing w:val="-4"/>
          <w:sz w:val="28"/>
        </w:rPr>
        <w:t>quan</w:t>
      </w:r>
    </w:p>
    <w:p>
      <w:pPr>
        <w:pStyle w:val="BodyText"/>
        <w:spacing w:before="115"/>
        <w:ind w:right="368" w:firstLine="635"/>
      </w:pPr>
      <w:r>
        <w:rPr/>
        <w:t>Căn cứ chức năng, nhiệm vụ của mình và Quy định này, hướng dẫn</w:t>
      </w:r>
      <w:r>
        <w:rPr>
          <w:spacing w:val="40"/>
        </w:rPr>
        <w:t> </w:t>
      </w:r>
      <w:r>
        <w:rPr/>
        <w:t>Ủy ban</w:t>
      </w:r>
      <w:r>
        <w:rPr>
          <w:spacing w:val="-2"/>
        </w:rPr>
        <w:t> </w:t>
      </w:r>
      <w:r>
        <w:rPr/>
        <w:t>nhân</w:t>
      </w:r>
      <w:r>
        <w:rPr>
          <w:spacing w:val="-4"/>
        </w:rPr>
        <w:t> </w:t>
      </w:r>
      <w:r>
        <w:rPr/>
        <w:t>dân</w:t>
      </w:r>
      <w:r>
        <w:rPr>
          <w:spacing w:val="-2"/>
        </w:rPr>
        <w:t> </w:t>
      </w:r>
      <w:r>
        <w:rPr/>
        <w:t>cấp</w:t>
      </w:r>
      <w:r>
        <w:rPr>
          <w:spacing w:val="-2"/>
        </w:rPr>
        <w:t> </w:t>
      </w:r>
      <w:r>
        <w:rPr/>
        <w:t>huyện</w:t>
      </w:r>
      <w:r>
        <w:rPr>
          <w:spacing w:val="-2"/>
        </w:rPr>
        <w:t> </w:t>
      </w:r>
      <w:r>
        <w:rPr/>
        <w:t>và</w:t>
      </w:r>
      <w:r>
        <w:rPr>
          <w:spacing w:val="-3"/>
        </w:rPr>
        <w:t> </w:t>
      </w:r>
      <w:r>
        <w:rPr/>
        <w:t>các</w:t>
      </w:r>
      <w:r>
        <w:rPr>
          <w:spacing w:val="-3"/>
        </w:rPr>
        <w:t> </w:t>
      </w:r>
      <w:r>
        <w:rPr/>
        <w:t>đơn</w:t>
      </w:r>
      <w:r>
        <w:rPr>
          <w:spacing w:val="-2"/>
        </w:rPr>
        <w:t> </w:t>
      </w:r>
      <w:r>
        <w:rPr/>
        <w:t>vị</w:t>
      </w:r>
      <w:r>
        <w:rPr>
          <w:spacing w:val="-2"/>
        </w:rPr>
        <w:t> </w:t>
      </w:r>
      <w:r>
        <w:rPr/>
        <w:t>có</w:t>
      </w:r>
      <w:r>
        <w:rPr>
          <w:spacing w:val="-4"/>
        </w:rPr>
        <w:t> </w:t>
      </w:r>
      <w:r>
        <w:rPr/>
        <w:t>liên</w:t>
      </w:r>
      <w:r>
        <w:rPr>
          <w:spacing w:val="-2"/>
        </w:rPr>
        <w:t> </w:t>
      </w:r>
      <w:r>
        <w:rPr/>
        <w:t>quan</w:t>
      </w:r>
      <w:r>
        <w:rPr>
          <w:spacing w:val="-2"/>
        </w:rPr>
        <w:t> </w:t>
      </w:r>
      <w:r>
        <w:rPr/>
        <w:t>thực</w:t>
      </w:r>
      <w:r>
        <w:rPr>
          <w:spacing w:val="-3"/>
        </w:rPr>
        <w:t> </w:t>
      </w:r>
      <w:r>
        <w:rPr/>
        <w:t>hiện</w:t>
      </w:r>
      <w:r>
        <w:rPr>
          <w:spacing w:val="-2"/>
        </w:rPr>
        <w:t> </w:t>
      </w:r>
      <w:r>
        <w:rPr/>
        <w:t>các</w:t>
      </w:r>
      <w:r>
        <w:rPr>
          <w:spacing w:val="-3"/>
        </w:rPr>
        <w:t> </w:t>
      </w:r>
      <w:r>
        <w:rPr/>
        <w:t>nhiệm</w:t>
      </w:r>
      <w:r>
        <w:rPr>
          <w:spacing w:val="-7"/>
        </w:rPr>
        <w:t> </w:t>
      </w:r>
      <w:r>
        <w:rPr/>
        <w:t>vụ</w:t>
      </w:r>
      <w:r>
        <w:rPr>
          <w:spacing w:val="-2"/>
        </w:rPr>
        <w:t> </w:t>
      </w:r>
      <w:r>
        <w:rPr/>
        <w:t>thuộc ngành, lĩnh vực mình quản lý.</w:t>
      </w:r>
    </w:p>
    <w:p>
      <w:pPr>
        <w:spacing w:before="127"/>
        <w:ind w:left="728" w:right="0" w:firstLine="0"/>
        <w:jc w:val="both"/>
        <w:rPr>
          <w:b/>
          <w:sz w:val="28"/>
        </w:rPr>
      </w:pPr>
      <w:r>
        <w:rPr>
          <w:b/>
          <w:sz w:val="28"/>
        </w:rPr>
        <w:t>Điều</w:t>
      </w:r>
      <w:r>
        <w:rPr>
          <w:b/>
          <w:spacing w:val="-3"/>
          <w:sz w:val="28"/>
        </w:rPr>
        <w:t> </w:t>
      </w:r>
      <w:r>
        <w:rPr>
          <w:b/>
          <w:sz w:val="28"/>
        </w:rPr>
        <w:t>10.</w:t>
      </w:r>
      <w:r>
        <w:rPr>
          <w:b/>
          <w:spacing w:val="-4"/>
          <w:sz w:val="28"/>
        </w:rPr>
        <w:t> </w:t>
      </w:r>
      <w:r>
        <w:rPr>
          <w:b/>
          <w:sz w:val="28"/>
        </w:rPr>
        <w:t>Điều</w:t>
      </w:r>
      <w:r>
        <w:rPr>
          <w:b/>
          <w:spacing w:val="-3"/>
          <w:sz w:val="28"/>
        </w:rPr>
        <w:t> </w:t>
      </w:r>
      <w:r>
        <w:rPr>
          <w:b/>
          <w:sz w:val="28"/>
        </w:rPr>
        <w:t>khoản</w:t>
      </w:r>
      <w:r>
        <w:rPr>
          <w:b/>
          <w:spacing w:val="-6"/>
          <w:sz w:val="28"/>
        </w:rPr>
        <w:t> </w:t>
      </w:r>
      <w:r>
        <w:rPr>
          <w:b/>
          <w:sz w:val="28"/>
        </w:rPr>
        <w:t>thi</w:t>
      </w:r>
      <w:r>
        <w:rPr>
          <w:b/>
          <w:spacing w:val="-2"/>
          <w:sz w:val="28"/>
        </w:rPr>
        <w:t> </w:t>
      </w:r>
      <w:r>
        <w:rPr>
          <w:b/>
          <w:spacing w:val="-4"/>
          <w:sz w:val="28"/>
        </w:rPr>
        <w:t>hành</w:t>
      </w:r>
    </w:p>
    <w:p>
      <w:pPr>
        <w:pStyle w:val="ListParagraph"/>
        <w:numPr>
          <w:ilvl w:val="0"/>
          <w:numId w:val="11"/>
        </w:numPr>
        <w:tabs>
          <w:tab w:pos="1018" w:val="left" w:leader="none"/>
        </w:tabs>
        <w:spacing w:line="240" w:lineRule="auto" w:before="114" w:after="0"/>
        <w:ind w:left="162" w:right="375" w:firstLine="566"/>
        <w:jc w:val="both"/>
        <w:rPr>
          <w:sz w:val="28"/>
        </w:rPr>
      </w:pPr>
      <w:r>
        <w:rPr>
          <w:sz w:val="28"/>
        </w:rPr>
        <w:t>Trong quá trình thực hiện Quy định này, nếu phát sinh khó khăn, vướng mắc, các sở, ban, ngành cấp tỉnh, Ủy ban nhân dân các huyện, thị xã, thành phố; tổ chức,</w:t>
      </w:r>
      <w:r>
        <w:rPr>
          <w:spacing w:val="-1"/>
          <w:sz w:val="28"/>
        </w:rPr>
        <w:t> </w:t>
      </w:r>
      <w:r>
        <w:rPr>
          <w:sz w:val="28"/>
        </w:rPr>
        <w:t>cá</w:t>
      </w:r>
      <w:r>
        <w:rPr>
          <w:spacing w:val="-2"/>
          <w:sz w:val="28"/>
        </w:rPr>
        <w:t> </w:t>
      </w:r>
      <w:r>
        <w:rPr>
          <w:sz w:val="28"/>
        </w:rPr>
        <w:t>nhân</w:t>
      </w:r>
      <w:r>
        <w:rPr>
          <w:spacing w:val="-1"/>
          <w:sz w:val="28"/>
        </w:rPr>
        <w:t> </w:t>
      </w:r>
      <w:r>
        <w:rPr>
          <w:sz w:val="28"/>
        </w:rPr>
        <w:t>có</w:t>
      </w:r>
      <w:r>
        <w:rPr>
          <w:spacing w:val="-2"/>
          <w:sz w:val="28"/>
        </w:rPr>
        <w:t> </w:t>
      </w:r>
      <w:r>
        <w:rPr>
          <w:sz w:val="28"/>
        </w:rPr>
        <w:t>liên</w:t>
      </w:r>
      <w:r>
        <w:rPr>
          <w:spacing w:val="-1"/>
          <w:sz w:val="28"/>
        </w:rPr>
        <w:t> </w:t>
      </w:r>
      <w:r>
        <w:rPr>
          <w:sz w:val="28"/>
        </w:rPr>
        <w:t>quan</w:t>
      </w:r>
      <w:r>
        <w:rPr>
          <w:spacing w:val="-1"/>
          <w:sz w:val="28"/>
        </w:rPr>
        <w:t> </w:t>
      </w:r>
      <w:r>
        <w:rPr>
          <w:sz w:val="28"/>
        </w:rPr>
        <w:t>phản ánh kịp</w:t>
      </w:r>
      <w:r>
        <w:rPr>
          <w:spacing w:val="-2"/>
          <w:sz w:val="28"/>
        </w:rPr>
        <w:t> </w:t>
      </w:r>
      <w:r>
        <w:rPr>
          <w:sz w:val="28"/>
        </w:rPr>
        <w:t>thời</w:t>
      </w:r>
      <w:r>
        <w:rPr>
          <w:spacing w:val="-1"/>
          <w:sz w:val="28"/>
        </w:rPr>
        <w:t> </w:t>
      </w:r>
      <w:r>
        <w:rPr>
          <w:sz w:val="28"/>
        </w:rPr>
        <w:t>về Sở</w:t>
      </w:r>
      <w:r>
        <w:rPr>
          <w:spacing w:val="-1"/>
          <w:sz w:val="28"/>
        </w:rPr>
        <w:t> </w:t>
      </w:r>
      <w:r>
        <w:rPr>
          <w:sz w:val="28"/>
        </w:rPr>
        <w:t>Tài nguyên và</w:t>
      </w:r>
      <w:r>
        <w:rPr>
          <w:spacing w:val="-1"/>
          <w:sz w:val="28"/>
        </w:rPr>
        <w:t> </w:t>
      </w:r>
      <w:r>
        <w:rPr>
          <w:sz w:val="28"/>
        </w:rPr>
        <w:t>Môi</w:t>
      </w:r>
      <w:r>
        <w:rPr>
          <w:spacing w:val="-1"/>
          <w:sz w:val="28"/>
        </w:rPr>
        <w:t> </w:t>
      </w:r>
      <w:r>
        <w:rPr>
          <w:sz w:val="28"/>
        </w:rPr>
        <w:t>trường để tổng hợp, báo cáo Ủy ban nhân dân tỉnh xem xét, giải quyết theo quy định</w:t>
      </w:r>
      <w:r>
        <w:rPr>
          <w:spacing w:val="40"/>
          <w:sz w:val="28"/>
        </w:rPr>
        <w:t> </w:t>
      </w:r>
      <w:r>
        <w:rPr>
          <w:sz w:val="28"/>
        </w:rPr>
        <w:t>của pháp luật.</w:t>
      </w:r>
    </w:p>
    <w:p>
      <w:pPr>
        <w:pStyle w:val="ListParagraph"/>
        <w:numPr>
          <w:ilvl w:val="0"/>
          <w:numId w:val="11"/>
        </w:numPr>
        <w:tabs>
          <w:tab w:pos="1009" w:val="left" w:leader="none"/>
        </w:tabs>
        <w:spacing w:line="240" w:lineRule="auto" w:before="119" w:after="0"/>
        <w:ind w:left="162" w:right="372" w:firstLine="566"/>
        <w:jc w:val="both"/>
        <w:rPr>
          <w:sz w:val="28"/>
        </w:rPr>
      </w:pPr>
      <w:r>
        <w:rPr>
          <w:sz w:val="28"/>
        </w:rPr>
        <w:t>Ngoài việc</w:t>
      </w:r>
      <w:r>
        <w:rPr>
          <w:spacing w:val="-2"/>
          <w:sz w:val="28"/>
        </w:rPr>
        <w:t> </w:t>
      </w:r>
      <w:r>
        <w:rPr>
          <w:sz w:val="28"/>
        </w:rPr>
        <w:t>thực</w:t>
      </w:r>
      <w:r>
        <w:rPr>
          <w:spacing w:val="-2"/>
          <w:sz w:val="28"/>
        </w:rPr>
        <w:t> </w:t>
      </w:r>
      <w:r>
        <w:rPr>
          <w:sz w:val="28"/>
        </w:rPr>
        <w:t>hiện theo Quy</w:t>
      </w:r>
      <w:r>
        <w:rPr>
          <w:spacing w:val="-5"/>
          <w:sz w:val="28"/>
        </w:rPr>
        <w:t> </w:t>
      </w:r>
      <w:r>
        <w:rPr>
          <w:sz w:val="28"/>
        </w:rPr>
        <w:t>định này,</w:t>
      </w:r>
      <w:r>
        <w:rPr>
          <w:spacing w:val="-1"/>
          <w:sz w:val="28"/>
        </w:rPr>
        <w:t> </w:t>
      </w:r>
      <w:r>
        <w:rPr>
          <w:sz w:val="28"/>
        </w:rPr>
        <w:t>việc tách thửa,</w:t>
      </w:r>
      <w:r>
        <w:rPr>
          <w:spacing w:val="-1"/>
          <w:sz w:val="28"/>
        </w:rPr>
        <w:t> </w:t>
      </w:r>
      <w:r>
        <w:rPr>
          <w:sz w:val="28"/>
        </w:rPr>
        <w:t>hợp thửa</w:t>
      </w:r>
      <w:r>
        <w:rPr>
          <w:spacing w:val="-1"/>
          <w:sz w:val="28"/>
        </w:rPr>
        <w:t> </w:t>
      </w:r>
      <w:r>
        <w:rPr>
          <w:sz w:val="28"/>
        </w:rPr>
        <w:t>đối</w:t>
      </w:r>
      <w:r>
        <w:rPr>
          <w:spacing w:val="-1"/>
          <w:sz w:val="28"/>
        </w:rPr>
        <w:t> </w:t>
      </w:r>
      <w:r>
        <w:rPr>
          <w:sz w:val="28"/>
        </w:rPr>
        <w:t>với từng loại đất phải đảm bảo tuân thủ các quy định của pháp luật về đầu tư, xây dựng, nhà ở, kinh doanh bất động sản, lâm nghiệp và các quy định hiện hành khác của pháp luật có liên quan./.</w:t>
      </w:r>
    </w:p>
    <w:sectPr>
      <w:pgSz w:w="11910" w:h="16850"/>
      <w:pgMar w:header="456" w:footer="0" w:top="1180" w:bottom="280" w:left="15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459840">
              <wp:simplePos x="0" y="0"/>
              <wp:positionH relativeFrom="page">
                <wp:posOffset>3885565</wp:posOffset>
              </wp:positionH>
              <wp:positionV relativeFrom="page">
                <wp:posOffset>276690</wp:posOffset>
              </wp:positionV>
              <wp:extent cx="165100"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5100" cy="194310"/>
                      </a:xfrm>
                      <a:prstGeom prst="rect">
                        <a:avLst/>
                      </a:prstGeom>
                    </wps:spPr>
                    <wps:txbx>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950012pt;margin-top:21.786619pt;width:13pt;height:15.3pt;mso-position-horizontal-relative:page;mso-position-vertical-relative:page;z-index:-15856640" type="#_x0000_t202" id="docshape4" filled="false" stroked="false">
              <v:textbox inset="0,0,0,0">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4" w:hanging="293"/>
      </w:pPr>
      <w:rPr>
        <w:rFonts w:hint="default"/>
        <w:lang w:val="vi" w:eastAsia="en-US" w:bidi="ar-SA"/>
      </w:rPr>
    </w:lvl>
    <w:lvl w:ilvl="2">
      <w:start w:val="0"/>
      <w:numFmt w:val="bullet"/>
      <w:lvlText w:val="•"/>
      <w:lvlJc w:val="left"/>
      <w:pPr>
        <w:ind w:left="2049" w:hanging="293"/>
      </w:pPr>
      <w:rPr>
        <w:rFonts w:hint="default"/>
        <w:lang w:val="vi" w:eastAsia="en-US" w:bidi="ar-SA"/>
      </w:rPr>
    </w:lvl>
    <w:lvl w:ilvl="3">
      <w:start w:val="0"/>
      <w:numFmt w:val="bullet"/>
      <w:lvlText w:val="•"/>
      <w:lvlJc w:val="left"/>
      <w:pPr>
        <w:ind w:left="2993" w:hanging="293"/>
      </w:pPr>
      <w:rPr>
        <w:rFonts w:hint="default"/>
        <w:lang w:val="vi" w:eastAsia="en-US" w:bidi="ar-SA"/>
      </w:rPr>
    </w:lvl>
    <w:lvl w:ilvl="4">
      <w:start w:val="0"/>
      <w:numFmt w:val="bullet"/>
      <w:lvlText w:val="•"/>
      <w:lvlJc w:val="left"/>
      <w:pPr>
        <w:ind w:left="3938" w:hanging="293"/>
      </w:pPr>
      <w:rPr>
        <w:rFonts w:hint="default"/>
        <w:lang w:val="vi" w:eastAsia="en-US" w:bidi="ar-SA"/>
      </w:rPr>
    </w:lvl>
    <w:lvl w:ilvl="5">
      <w:start w:val="0"/>
      <w:numFmt w:val="bullet"/>
      <w:lvlText w:val="•"/>
      <w:lvlJc w:val="left"/>
      <w:pPr>
        <w:ind w:left="4883" w:hanging="293"/>
      </w:pPr>
      <w:rPr>
        <w:rFonts w:hint="default"/>
        <w:lang w:val="vi" w:eastAsia="en-US" w:bidi="ar-SA"/>
      </w:rPr>
    </w:lvl>
    <w:lvl w:ilvl="6">
      <w:start w:val="0"/>
      <w:numFmt w:val="bullet"/>
      <w:lvlText w:val="•"/>
      <w:lvlJc w:val="left"/>
      <w:pPr>
        <w:ind w:left="5827" w:hanging="293"/>
      </w:pPr>
      <w:rPr>
        <w:rFonts w:hint="default"/>
        <w:lang w:val="vi" w:eastAsia="en-US" w:bidi="ar-SA"/>
      </w:rPr>
    </w:lvl>
    <w:lvl w:ilvl="7">
      <w:start w:val="0"/>
      <w:numFmt w:val="bullet"/>
      <w:lvlText w:val="•"/>
      <w:lvlJc w:val="left"/>
      <w:pPr>
        <w:ind w:left="6772" w:hanging="293"/>
      </w:pPr>
      <w:rPr>
        <w:rFonts w:hint="default"/>
        <w:lang w:val="vi" w:eastAsia="en-US" w:bidi="ar-SA"/>
      </w:rPr>
    </w:lvl>
    <w:lvl w:ilvl="8">
      <w:start w:val="0"/>
      <w:numFmt w:val="bullet"/>
      <w:lvlText w:val="•"/>
      <w:lvlJc w:val="left"/>
      <w:pPr>
        <w:ind w:left="7717" w:hanging="293"/>
      </w:pPr>
      <w:rPr>
        <w:rFonts w:hint="default"/>
        <w:lang w:val="vi" w:eastAsia="en-US" w:bidi="ar-SA"/>
      </w:rPr>
    </w:lvl>
  </w:abstractNum>
  <w:abstractNum w:abstractNumId="9">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4" w:hanging="305"/>
      </w:pPr>
      <w:rPr>
        <w:rFonts w:hint="default"/>
        <w:lang w:val="vi" w:eastAsia="en-US" w:bidi="ar-SA"/>
      </w:rPr>
    </w:lvl>
    <w:lvl w:ilvl="2">
      <w:start w:val="0"/>
      <w:numFmt w:val="bullet"/>
      <w:lvlText w:val="•"/>
      <w:lvlJc w:val="left"/>
      <w:pPr>
        <w:ind w:left="2049" w:hanging="305"/>
      </w:pPr>
      <w:rPr>
        <w:rFonts w:hint="default"/>
        <w:lang w:val="vi" w:eastAsia="en-US" w:bidi="ar-SA"/>
      </w:rPr>
    </w:lvl>
    <w:lvl w:ilvl="3">
      <w:start w:val="0"/>
      <w:numFmt w:val="bullet"/>
      <w:lvlText w:val="•"/>
      <w:lvlJc w:val="left"/>
      <w:pPr>
        <w:ind w:left="2993" w:hanging="305"/>
      </w:pPr>
      <w:rPr>
        <w:rFonts w:hint="default"/>
        <w:lang w:val="vi" w:eastAsia="en-US" w:bidi="ar-SA"/>
      </w:rPr>
    </w:lvl>
    <w:lvl w:ilvl="4">
      <w:start w:val="0"/>
      <w:numFmt w:val="bullet"/>
      <w:lvlText w:val="•"/>
      <w:lvlJc w:val="left"/>
      <w:pPr>
        <w:ind w:left="3938" w:hanging="305"/>
      </w:pPr>
      <w:rPr>
        <w:rFonts w:hint="default"/>
        <w:lang w:val="vi" w:eastAsia="en-US" w:bidi="ar-SA"/>
      </w:rPr>
    </w:lvl>
    <w:lvl w:ilvl="5">
      <w:start w:val="0"/>
      <w:numFmt w:val="bullet"/>
      <w:lvlText w:val="•"/>
      <w:lvlJc w:val="left"/>
      <w:pPr>
        <w:ind w:left="4883" w:hanging="305"/>
      </w:pPr>
      <w:rPr>
        <w:rFonts w:hint="default"/>
        <w:lang w:val="vi" w:eastAsia="en-US" w:bidi="ar-SA"/>
      </w:rPr>
    </w:lvl>
    <w:lvl w:ilvl="6">
      <w:start w:val="0"/>
      <w:numFmt w:val="bullet"/>
      <w:lvlText w:val="•"/>
      <w:lvlJc w:val="left"/>
      <w:pPr>
        <w:ind w:left="5827" w:hanging="305"/>
      </w:pPr>
      <w:rPr>
        <w:rFonts w:hint="default"/>
        <w:lang w:val="vi" w:eastAsia="en-US" w:bidi="ar-SA"/>
      </w:rPr>
    </w:lvl>
    <w:lvl w:ilvl="7">
      <w:start w:val="0"/>
      <w:numFmt w:val="bullet"/>
      <w:lvlText w:val="•"/>
      <w:lvlJc w:val="left"/>
      <w:pPr>
        <w:ind w:left="6772" w:hanging="305"/>
      </w:pPr>
      <w:rPr>
        <w:rFonts w:hint="default"/>
        <w:lang w:val="vi" w:eastAsia="en-US" w:bidi="ar-SA"/>
      </w:rPr>
    </w:lvl>
    <w:lvl w:ilvl="8">
      <w:start w:val="0"/>
      <w:numFmt w:val="bullet"/>
      <w:lvlText w:val="•"/>
      <w:lvlJc w:val="left"/>
      <w:pPr>
        <w:ind w:left="7717" w:hanging="305"/>
      </w:pPr>
      <w:rPr>
        <w:rFonts w:hint="default"/>
        <w:lang w:val="vi" w:eastAsia="en-US" w:bidi="ar-SA"/>
      </w:rPr>
    </w:lvl>
  </w:abstractNum>
  <w:abstractNum w:abstractNumId="8">
    <w:multiLevelType w:val="hybridMultilevel"/>
    <w:lvl w:ilvl="0">
      <w:start w:val="1"/>
      <w:numFmt w:val="decimal"/>
      <w:lvlText w:val="%1."/>
      <w:lvlJc w:val="left"/>
      <w:pPr>
        <w:ind w:left="162" w:hanging="300"/>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4" w:hanging="300"/>
      </w:pPr>
      <w:rPr>
        <w:rFonts w:hint="default"/>
        <w:lang w:val="vi" w:eastAsia="en-US" w:bidi="ar-SA"/>
      </w:rPr>
    </w:lvl>
    <w:lvl w:ilvl="2">
      <w:start w:val="0"/>
      <w:numFmt w:val="bullet"/>
      <w:lvlText w:val="•"/>
      <w:lvlJc w:val="left"/>
      <w:pPr>
        <w:ind w:left="2049" w:hanging="300"/>
      </w:pPr>
      <w:rPr>
        <w:rFonts w:hint="default"/>
        <w:lang w:val="vi" w:eastAsia="en-US" w:bidi="ar-SA"/>
      </w:rPr>
    </w:lvl>
    <w:lvl w:ilvl="3">
      <w:start w:val="0"/>
      <w:numFmt w:val="bullet"/>
      <w:lvlText w:val="•"/>
      <w:lvlJc w:val="left"/>
      <w:pPr>
        <w:ind w:left="2993" w:hanging="300"/>
      </w:pPr>
      <w:rPr>
        <w:rFonts w:hint="default"/>
        <w:lang w:val="vi" w:eastAsia="en-US" w:bidi="ar-SA"/>
      </w:rPr>
    </w:lvl>
    <w:lvl w:ilvl="4">
      <w:start w:val="0"/>
      <w:numFmt w:val="bullet"/>
      <w:lvlText w:val="•"/>
      <w:lvlJc w:val="left"/>
      <w:pPr>
        <w:ind w:left="3938" w:hanging="300"/>
      </w:pPr>
      <w:rPr>
        <w:rFonts w:hint="default"/>
        <w:lang w:val="vi" w:eastAsia="en-US" w:bidi="ar-SA"/>
      </w:rPr>
    </w:lvl>
    <w:lvl w:ilvl="5">
      <w:start w:val="0"/>
      <w:numFmt w:val="bullet"/>
      <w:lvlText w:val="•"/>
      <w:lvlJc w:val="left"/>
      <w:pPr>
        <w:ind w:left="4883" w:hanging="300"/>
      </w:pPr>
      <w:rPr>
        <w:rFonts w:hint="default"/>
        <w:lang w:val="vi" w:eastAsia="en-US" w:bidi="ar-SA"/>
      </w:rPr>
    </w:lvl>
    <w:lvl w:ilvl="6">
      <w:start w:val="0"/>
      <w:numFmt w:val="bullet"/>
      <w:lvlText w:val="•"/>
      <w:lvlJc w:val="left"/>
      <w:pPr>
        <w:ind w:left="5827" w:hanging="300"/>
      </w:pPr>
      <w:rPr>
        <w:rFonts w:hint="default"/>
        <w:lang w:val="vi" w:eastAsia="en-US" w:bidi="ar-SA"/>
      </w:rPr>
    </w:lvl>
    <w:lvl w:ilvl="7">
      <w:start w:val="0"/>
      <w:numFmt w:val="bullet"/>
      <w:lvlText w:val="•"/>
      <w:lvlJc w:val="left"/>
      <w:pPr>
        <w:ind w:left="6772" w:hanging="300"/>
      </w:pPr>
      <w:rPr>
        <w:rFonts w:hint="default"/>
        <w:lang w:val="vi" w:eastAsia="en-US" w:bidi="ar-SA"/>
      </w:rPr>
    </w:lvl>
    <w:lvl w:ilvl="8">
      <w:start w:val="0"/>
      <w:numFmt w:val="bullet"/>
      <w:lvlText w:val="•"/>
      <w:lvlJc w:val="left"/>
      <w:pPr>
        <w:ind w:left="7717" w:hanging="300"/>
      </w:pPr>
      <w:rPr>
        <w:rFonts w:hint="default"/>
        <w:lang w:val="vi" w:eastAsia="en-US" w:bidi="ar-SA"/>
      </w:rPr>
    </w:lvl>
  </w:abstractNum>
  <w:abstractNum w:abstractNumId="7">
    <w:multiLevelType w:val="hybridMultilevel"/>
    <w:lvl w:ilvl="0">
      <w:start w:val="1"/>
      <w:numFmt w:val="decimal"/>
      <w:lvlText w:val="%1."/>
      <w:lvlJc w:val="left"/>
      <w:pPr>
        <w:ind w:left="162" w:hanging="28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4" w:hanging="283"/>
      </w:pPr>
      <w:rPr>
        <w:rFonts w:hint="default"/>
        <w:lang w:val="vi" w:eastAsia="en-US" w:bidi="ar-SA"/>
      </w:rPr>
    </w:lvl>
    <w:lvl w:ilvl="2">
      <w:start w:val="0"/>
      <w:numFmt w:val="bullet"/>
      <w:lvlText w:val="•"/>
      <w:lvlJc w:val="left"/>
      <w:pPr>
        <w:ind w:left="2049" w:hanging="283"/>
      </w:pPr>
      <w:rPr>
        <w:rFonts w:hint="default"/>
        <w:lang w:val="vi" w:eastAsia="en-US" w:bidi="ar-SA"/>
      </w:rPr>
    </w:lvl>
    <w:lvl w:ilvl="3">
      <w:start w:val="0"/>
      <w:numFmt w:val="bullet"/>
      <w:lvlText w:val="•"/>
      <w:lvlJc w:val="left"/>
      <w:pPr>
        <w:ind w:left="2993" w:hanging="283"/>
      </w:pPr>
      <w:rPr>
        <w:rFonts w:hint="default"/>
        <w:lang w:val="vi" w:eastAsia="en-US" w:bidi="ar-SA"/>
      </w:rPr>
    </w:lvl>
    <w:lvl w:ilvl="4">
      <w:start w:val="0"/>
      <w:numFmt w:val="bullet"/>
      <w:lvlText w:val="•"/>
      <w:lvlJc w:val="left"/>
      <w:pPr>
        <w:ind w:left="3938" w:hanging="283"/>
      </w:pPr>
      <w:rPr>
        <w:rFonts w:hint="default"/>
        <w:lang w:val="vi" w:eastAsia="en-US" w:bidi="ar-SA"/>
      </w:rPr>
    </w:lvl>
    <w:lvl w:ilvl="5">
      <w:start w:val="0"/>
      <w:numFmt w:val="bullet"/>
      <w:lvlText w:val="•"/>
      <w:lvlJc w:val="left"/>
      <w:pPr>
        <w:ind w:left="4883" w:hanging="283"/>
      </w:pPr>
      <w:rPr>
        <w:rFonts w:hint="default"/>
        <w:lang w:val="vi" w:eastAsia="en-US" w:bidi="ar-SA"/>
      </w:rPr>
    </w:lvl>
    <w:lvl w:ilvl="6">
      <w:start w:val="0"/>
      <w:numFmt w:val="bullet"/>
      <w:lvlText w:val="•"/>
      <w:lvlJc w:val="left"/>
      <w:pPr>
        <w:ind w:left="5827" w:hanging="283"/>
      </w:pPr>
      <w:rPr>
        <w:rFonts w:hint="default"/>
        <w:lang w:val="vi" w:eastAsia="en-US" w:bidi="ar-SA"/>
      </w:rPr>
    </w:lvl>
    <w:lvl w:ilvl="7">
      <w:start w:val="0"/>
      <w:numFmt w:val="bullet"/>
      <w:lvlText w:val="•"/>
      <w:lvlJc w:val="left"/>
      <w:pPr>
        <w:ind w:left="6772" w:hanging="283"/>
      </w:pPr>
      <w:rPr>
        <w:rFonts w:hint="default"/>
        <w:lang w:val="vi" w:eastAsia="en-US" w:bidi="ar-SA"/>
      </w:rPr>
    </w:lvl>
    <w:lvl w:ilvl="8">
      <w:start w:val="0"/>
      <w:numFmt w:val="bullet"/>
      <w:lvlText w:val="•"/>
      <w:lvlJc w:val="left"/>
      <w:pPr>
        <w:ind w:left="7717" w:hanging="283"/>
      </w:pPr>
      <w:rPr>
        <w:rFonts w:hint="default"/>
        <w:lang w:val="vi" w:eastAsia="en-US" w:bidi="ar-SA"/>
      </w:rPr>
    </w:lvl>
  </w:abstractNum>
  <w:abstractNum w:abstractNumId="6">
    <w:multiLevelType w:val="hybridMultilevel"/>
    <w:lvl w:ilvl="0">
      <w:start w:val="0"/>
      <w:numFmt w:val="bullet"/>
      <w:lvlText w:val="-"/>
      <w:lvlJc w:val="left"/>
      <w:pPr>
        <w:ind w:left="89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770" w:hanging="164"/>
      </w:pPr>
      <w:rPr>
        <w:rFonts w:hint="default"/>
        <w:lang w:val="vi" w:eastAsia="en-US" w:bidi="ar-SA"/>
      </w:rPr>
    </w:lvl>
    <w:lvl w:ilvl="2">
      <w:start w:val="0"/>
      <w:numFmt w:val="bullet"/>
      <w:lvlText w:val="•"/>
      <w:lvlJc w:val="left"/>
      <w:pPr>
        <w:ind w:left="2641" w:hanging="164"/>
      </w:pPr>
      <w:rPr>
        <w:rFonts w:hint="default"/>
        <w:lang w:val="vi" w:eastAsia="en-US" w:bidi="ar-SA"/>
      </w:rPr>
    </w:lvl>
    <w:lvl w:ilvl="3">
      <w:start w:val="0"/>
      <w:numFmt w:val="bullet"/>
      <w:lvlText w:val="•"/>
      <w:lvlJc w:val="left"/>
      <w:pPr>
        <w:ind w:left="3511" w:hanging="164"/>
      </w:pPr>
      <w:rPr>
        <w:rFonts w:hint="default"/>
        <w:lang w:val="vi" w:eastAsia="en-US" w:bidi="ar-SA"/>
      </w:rPr>
    </w:lvl>
    <w:lvl w:ilvl="4">
      <w:start w:val="0"/>
      <w:numFmt w:val="bullet"/>
      <w:lvlText w:val="•"/>
      <w:lvlJc w:val="left"/>
      <w:pPr>
        <w:ind w:left="4382" w:hanging="164"/>
      </w:pPr>
      <w:rPr>
        <w:rFonts w:hint="default"/>
        <w:lang w:val="vi" w:eastAsia="en-US" w:bidi="ar-SA"/>
      </w:rPr>
    </w:lvl>
    <w:lvl w:ilvl="5">
      <w:start w:val="0"/>
      <w:numFmt w:val="bullet"/>
      <w:lvlText w:val="•"/>
      <w:lvlJc w:val="left"/>
      <w:pPr>
        <w:ind w:left="5253" w:hanging="164"/>
      </w:pPr>
      <w:rPr>
        <w:rFonts w:hint="default"/>
        <w:lang w:val="vi" w:eastAsia="en-US" w:bidi="ar-SA"/>
      </w:rPr>
    </w:lvl>
    <w:lvl w:ilvl="6">
      <w:start w:val="0"/>
      <w:numFmt w:val="bullet"/>
      <w:lvlText w:val="•"/>
      <w:lvlJc w:val="left"/>
      <w:pPr>
        <w:ind w:left="6123" w:hanging="164"/>
      </w:pPr>
      <w:rPr>
        <w:rFonts w:hint="default"/>
        <w:lang w:val="vi" w:eastAsia="en-US" w:bidi="ar-SA"/>
      </w:rPr>
    </w:lvl>
    <w:lvl w:ilvl="7">
      <w:start w:val="0"/>
      <w:numFmt w:val="bullet"/>
      <w:lvlText w:val="•"/>
      <w:lvlJc w:val="left"/>
      <w:pPr>
        <w:ind w:left="6994" w:hanging="164"/>
      </w:pPr>
      <w:rPr>
        <w:rFonts w:hint="default"/>
        <w:lang w:val="vi" w:eastAsia="en-US" w:bidi="ar-SA"/>
      </w:rPr>
    </w:lvl>
    <w:lvl w:ilvl="8">
      <w:start w:val="0"/>
      <w:numFmt w:val="bullet"/>
      <w:lvlText w:val="•"/>
      <w:lvlJc w:val="left"/>
      <w:pPr>
        <w:ind w:left="7865" w:hanging="164"/>
      </w:pPr>
      <w:rPr>
        <w:rFonts w:hint="default"/>
        <w:lang w:val="vi" w:eastAsia="en-US" w:bidi="ar-SA"/>
      </w:rPr>
    </w:lvl>
  </w:abstractNum>
  <w:abstractNum w:abstractNumId="5">
    <w:multiLevelType w:val="hybridMultilevel"/>
    <w:lvl w:ilvl="0">
      <w:start w:val="0"/>
      <w:numFmt w:val="bullet"/>
      <w:lvlText w:val="-"/>
      <w:lvlJc w:val="left"/>
      <w:pPr>
        <w:ind w:left="89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770" w:hanging="164"/>
      </w:pPr>
      <w:rPr>
        <w:rFonts w:hint="default"/>
        <w:lang w:val="vi" w:eastAsia="en-US" w:bidi="ar-SA"/>
      </w:rPr>
    </w:lvl>
    <w:lvl w:ilvl="2">
      <w:start w:val="0"/>
      <w:numFmt w:val="bullet"/>
      <w:lvlText w:val="•"/>
      <w:lvlJc w:val="left"/>
      <w:pPr>
        <w:ind w:left="2641" w:hanging="164"/>
      </w:pPr>
      <w:rPr>
        <w:rFonts w:hint="default"/>
        <w:lang w:val="vi" w:eastAsia="en-US" w:bidi="ar-SA"/>
      </w:rPr>
    </w:lvl>
    <w:lvl w:ilvl="3">
      <w:start w:val="0"/>
      <w:numFmt w:val="bullet"/>
      <w:lvlText w:val="•"/>
      <w:lvlJc w:val="left"/>
      <w:pPr>
        <w:ind w:left="3511" w:hanging="164"/>
      </w:pPr>
      <w:rPr>
        <w:rFonts w:hint="default"/>
        <w:lang w:val="vi" w:eastAsia="en-US" w:bidi="ar-SA"/>
      </w:rPr>
    </w:lvl>
    <w:lvl w:ilvl="4">
      <w:start w:val="0"/>
      <w:numFmt w:val="bullet"/>
      <w:lvlText w:val="•"/>
      <w:lvlJc w:val="left"/>
      <w:pPr>
        <w:ind w:left="4382" w:hanging="164"/>
      </w:pPr>
      <w:rPr>
        <w:rFonts w:hint="default"/>
        <w:lang w:val="vi" w:eastAsia="en-US" w:bidi="ar-SA"/>
      </w:rPr>
    </w:lvl>
    <w:lvl w:ilvl="5">
      <w:start w:val="0"/>
      <w:numFmt w:val="bullet"/>
      <w:lvlText w:val="•"/>
      <w:lvlJc w:val="left"/>
      <w:pPr>
        <w:ind w:left="5253" w:hanging="164"/>
      </w:pPr>
      <w:rPr>
        <w:rFonts w:hint="default"/>
        <w:lang w:val="vi" w:eastAsia="en-US" w:bidi="ar-SA"/>
      </w:rPr>
    </w:lvl>
    <w:lvl w:ilvl="6">
      <w:start w:val="0"/>
      <w:numFmt w:val="bullet"/>
      <w:lvlText w:val="•"/>
      <w:lvlJc w:val="left"/>
      <w:pPr>
        <w:ind w:left="6123" w:hanging="164"/>
      </w:pPr>
      <w:rPr>
        <w:rFonts w:hint="default"/>
        <w:lang w:val="vi" w:eastAsia="en-US" w:bidi="ar-SA"/>
      </w:rPr>
    </w:lvl>
    <w:lvl w:ilvl="7">
      <w:start w:val="0"/>
      <w:numFmt w:val="bullet"/>
      <w:lvlText w:val="•"/>
      <w:lvlJc w:val="left"/>
      <w:pPr>
        <w:ind w:left="6994" w:hanging="164"/>
      </w:pPr>
      <w:rPr>
        <w:rFonts w:hint="default"/>
        <w:lang w:val="vi" w:eastAsia="en-US" w:bidi="ar-SA"/>
      </w:rPr>
    </w:lvl>
    <w:lvl w:ilvl="8">
      <w:start w:val="0"/>
      <w:numFmt w:val="bullet"/>
      <w:lvlText w:val="•"/>
      <w:lvlJc w:val="left"/>
      <w:pPr>
        <w:ind w:left="7865" w:hanging="164"/>
      </w:pPr>
      <w:rPr>
        <w:rFonts w:hint="default"/>
        <w:lang w:val="vi" w:eastAsia="en-US" w:bidi="ar-SA"/>
      </w:rPr>
    </w:lvl>
  </w:abstractNum>
  <w:abstractNum w:abstractNumId="4">
    <w:multiLevelType w:val="hybridMultilevel"/>
    <w:lvl w:ilvl="0">
      <w:start w:val="1"/>
      <w:numFmt w:val="decimal"/>
      <w:lvlText w:val="%1."/>
      <w:lvlJc w:val="left"/>
      <w:pPr>
        <w:ind w:left="1008"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016"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974" w:hanging="289"/>
      </w:pPr>
      <w:rPr>
        <w:rFonts w:hint="default"/>
        <w:lang w:val="vi" w:eastAsia="en-US" w:bidi="ar-SA"/>
      </w:rPr>
    </w:lvl>
    <w:lvl w:ilvl="3">
      <w:start w:val="0"/>
      <w:numFmt w:val="bullet"/>
      <w:lvlText w:val="•"/>
      <w:lvlJc w:val="left"/>
      <w:pPr>
        <w:ind w:left="2928" w:hanging="289"/>
      </w:pPr>
      <w:rPr>
        <w:rFonts w:hint="default"/>
        <w:lang w:val="vi" w:eastAsia="en-US" w:bidi="ar-SA"/>
      </w:rPr>
    </w:lvl>
    <w:lvl w:ilvl="4">
      <w:start w:val="0"/>
      <w:numFmt w:val="bullet"/>
      <w:lvlText w:val="•"/>
      <w:lvlJc w:val="left"/>
      <w:pPr>
        <w:ind w:left="3882" w:hanging="289"/>
      </w:pPr>
      <w:rPr>
        <w:rFonts w:hint="default"/>
        <w:lang w:val="vi" w:eastAsia="en-US" w:bidi="ar-SA"/>
      </w:rPr>
    </w:lvl>
    <w:lvl w:ilvl="5">
      <w:start w:val="0"/>
      <w:numFmt w:val="bullet"/>
      <w:lvlText w:val="•"/>
      <w:lvlJc w:val="left"/>
      <w:pPr>
        <w:ind w:left="4836" w:hanging="289"/>
      </w:pPr>
      <w:rPr>
        <w:rFonts w:hint="default"/>
        <w:lang w:val="vi" w:eastAsia="en-US" w:bidi="ar-SA"/>
      </w:rPr>
    </w:lvl>
    <w:lvl w:ilvl="6">
      <w:start w:val="0"/>
      <w:numFmt w:val="bullet"/>
      <w:lvlText w:val="•"/>
      <w:lvlJc w:val="left"/>
      <w:pPr>
        <w:ind w:left="5790" w:hanging="289"/>
      </w:pPr>
      <w:rPr>
        <w:rFonts w:hint="default"/>
        <w:lang w:val="vi" w:eastAsia="en-US" w:bidi="ar-SA"/>
      </w:rPr>
    </w:lvl>
    <w:lvl w:ilvl="7">
      <w:start w:val="0"/>
      <w:numFmt w:val="bullet"/>
      <w:lvlText w:val="•"/>
      <w:lvlJc w:val="left"/>
      <w:pPr>
        <w:ind w:left="6744" w:hanging="289"/>
      </w:pPr>
      <w:rPr>
        <w:rFonts w:hint="default"/>
        <w:lang w:val="vi" w:eastAsia="en-US" w:bidi="ar-SA"/>
      </w:rPr>
    </w:lvl>
    <w:lvl w:ilvl="8">
      <w:start w:val="0"/>
      <w:numFmt w:val="bullet"/>
      <w:lvlText w:val="•"/>
      <w:lvlJc w:val="left"/>
      <w:pPr>
        <w:ind w:left="7698" w:hanging="289"/>
      </w:pPr>
      <w:rPr>
        <w:rFonts w:hint="default"/>
        <w:lang w:val="vi" w:eastAsia="en-US" w:bidi="ar-SA"/>
      </w:rPr>
    </w:lvl>
  </w:abstractNum>
  <w:abstractNum w:abstractNumId="3">
    <w:multiLevelType w:val="hybridMultilevel"/>
    <w:lvl w:ilvl="0">
      <w:start w:val="0"/>
      <w:numFmt w:val="bullet"/>
      <w:lvlText w:val="-"/>
      <w:lvlJc w:val="left"/>
      <w:pPr>
        <w:ind w:left="162" w:hanging="195"/>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4" w:hanging="195"/>
      </w:pPr>
      <w:rPr>
        <w:rFonts w:hint="default"/>
        <w:lang w:val="vi" w:eastAsia="en-US" w:bidi="ar-SA"/>
      </w:rPr>
    </w:lvl>
    <w:lvl w:ilvl="2">
      <w:start w:val="0"/>
      <w:numFmt w:val="bullet"/>
      <w:lvlText w:val="•"/>
      <w:lvlJc w:val="left"/>
      <w:pPr>
        <w:ind w:left="2049" w:hanging="195"/>
      </w:pPr>
      <w:rPr>
        <w:rFonts w:hint="default"/>
        <w:lang w:val="vi" w:eastAsia="en-US" w:bidi="ar-SA"/>
      </w:rPr>
    </w:lvl>
    <w:lvl w:ilvl="3">
      <w:start w:val="0"/>
      <w:numFmt w:val="bullet"/>
      <w:lvlText w:val="•"/>
      <w:lvlJc w:val="left"/>
      <w:pPr>
        <w:ind w:left="2993" w:hanging="195"/>
      </w:pPr>
      <w:rPr>
        <w:rFonts w:hint="default"/>
        <w:lang w:val="vi" w:eastAsia="en-US" w:bidi="ar-SA"/>
      </w:rPr>
    </w:lvl>
    <w:lvl w:ilvl="4">
      <w:start w:val="0"/>
      <w:numFmt w:val="bullet"/>
      <w:lvlText w:val="•"/>
      <w:lvlJc w:val="left"/>
      <w:pPr>
        <w:ind w:left="3938" w:hanging="195"/>
      </w:pPr>
      <w:rPr>
        <w:rFonts w:hint="default"/>
        <w:lang w:val="vi" w:eastAsia="en-US" w:bidi="ar-SA"/>
      </w:rPr>
    </w:lvl>
    <w:lvl w:ilvl="5">
      <w:start w:val="0"/>
      <w:numFmt w:val="bullet"/>
      <w:lvlText w:val="•"/>
      <w:lvlJc w:val="left"/>
      <w:pPr>
        <w:ind w:left="4883" w:hanging="195"/>
      </w:pPr>
      <w:rPr>
        <w:rFonts w:hint="default"/>
        <w:lang w:val="vi" w:eastAsia="en-US" w:bidi="ar-SA"/>
      </w:rPr>
    </w:lvl>
    <w:lvl w:ilvl="6">
      <w:start w:val="0"/>
      <w:numFmt w:val="bullet"/>
      <w:lvlText w:val="•"/>
      <w:lvlJc w:val="left"/>
      <w:pPr>
        <w:ind w:left="5827" w:hanging="195"/>
      </w:pPr>
      <w:rPr>
        <w:rFonts w:hint="default"/>
        <w:lang w:val="vi" w:eastAsia="en-US" w:bidi="ar-SA"/>
      </w:rPr>
    </w:lvl>
    <w:lvl w:ilvl="7">
      <w:start w:val="0"/>
      <w:numFmt w:val="bullet"/>
      <w:lvlText w:val="•"/>
      <w:lvlJc w:val="left"/>
      <w:pPr>
        <w:ind w:left="6772" w:hanging="195"/>
      </w:pPr>
      <w:rPr>
        <w:rFonts w:hint="default"/>
        <w:lang w:val="vi" w:eastAsia="en-US" w:bidi="ar-SA"/>
      </w:rPr>
    </w:lvl>
    <w:lvl w:ilvl="8">
      <w:start w:val="0"/>
      <w:numFmt w:val="bullet"/>
      <w:lvlText w:val="•"/>
      <w:lvlJc w:val="left"/>
      <w:pPr>
        <w:ind w:left="7717" w:hanging="195"/>
      </w:pPr>
      <w:rPr>
        <w:rFonts w:hint="default"/>
        <w:lang w:val="vi" w:eastAsia="en-US" w:bidi="ar-SA"/>
      </w:rPr>
    </w:lvl>
  </w:abstractNum>
  <w:abstractNum w:abstractNumId="2">
    <w:multiLevelType w:val="hybridMultilevel"/>
    <w:lvl w:ilvl="0">
      <w:start w:val="1"/>
      <w:numFmt w:val="decimal"/>
      <w:lvlText w:val="%1."/>
      <w:lvlJc w:val="left"/>
      <w:pPr>
        <w:ind w:left="994"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1"/>
      <w:numFmt w:val="lowerLetter"/>
      <w:lvlText w:val="%2)"/>
      <w:lvlJc w:val="left"/>
      <w:pPr>
        <w:ind w:left="162" w:hanging="312"/>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2">
      <w:start w:val="0"/>
      <w:numFmt w:val="bullet"/>
      <w:lvlText w:val="•"/>
      <w:lvlJc w:val="left"/>
      <w:pPr>
        <w:ind w:left="1956" w:hanging="312"/>
      </w:pPr>
      <w:rPr>
        <w:rFonts w:hint="default"/>
        <w:lang w:val="vi" w:eastAsia="en-US" w:bidi="ar-SA"/>
      </w:rPr>
    </w:lvl>
    <w:lvl w:ilvl="3">
      <w:start w:val="0"/>
      <w:numFmt w:val="bullet"/>
      <w:lvlText w:val="•"/>
      <w:lvlJc w:val="left"/>
      <w:pPr>
        <w:ind w:left="2912" w:hanging="312"/>
      </w:pPr>
      <w:rPr>
        <w:rFonts w:hint="default"/>
        <w:lang w:val="vi" w:eastAsia="en-US" w:bidi="ar-SA"/>
      </w:rPr>
    </w:lvl>
    <w:lvl w:ilvl="4">
      <w:start w:val="0"/>
      <w:numFmt w:val="bullet"/>
      <w:lvlText w:val="•"/>
      <w:lvlJc w:val="left"/>
      <w:pPr>
        <w:ind w:left="3868" w:hanging="312"/>
      </w:pPr>
      <w:rPr>
        <w:rFonts w:hint="default"/>
        <w:lang w:val="vi" w:eastAsia="en-US" w:bidi="ar-SA"/>
      </w:rPr>
    </w:lvl>
    <w:lvl w:ilvl="5">
      <w:start w:val="0"/>
      <w:numFmt w:val="bullet"/>
      <w:lvlText w:val="•"/>
      <w:lvlJc w:val="left"/>
      <w:pPr>
        <w:ind w:left="4825" w:hanging="312"/>
      </w:pPr>
      <w:rPr>
        <w:rFonts w:hint="default"/>
        <w:lang w:val="vi" w:eastAsia="en-US" w:bidi="ar-SA"/>
      </w:rPr>
    </w:lvl>
    <w:lvl w:ilvl="6">
      <w:start w:val="0"/>
      <w:numFmt w:val="bullet"/>
      <w:lvlText w:val="•"/>
      <w:lvlJc w:val="left"/>
      <w:pPr>
        <w:ind w:left="5781" w:hanging="312"/>
      </w:pPr>
      <w:rPr>
        <w:rFonts w:hint="default"/>
        <w:lang w:val="vi" w:eastAsia="en-US" w:bidi="ar-SA"/>
      </w:rPr>
    </w:lvl>
    <w:lvl w:ilvl="7">
      <w:start w:val="0"/>
      <w:numFmt w:val="bullet"/>
      <w:lvlText w:val="•"/>
      <w:lvlJc w:val="left"/>
      <w:pPr>
        <w:ind w:left="6737" w:hanging="312"/>
      </w:pPr>
      <w:rPr>
        <w:rFonts w:hint="default"/>
        <w:lang w:val="vi" w:eastAsia="en-US" w:bidi="ar-SA"/>
      </w:rPr>
    </w:lvl>
    <w:lvl w:ilvl="8">
      <w:start w:val="0"/>
      <w:numFmt w:val="bullet"/>
      <w:lvlText w:val="•"/>
      <w:lvlJc w:val="left"/>
      <w:pPr>
        <w:ind w:left="7693" w:hanging="312"/>
      </w:pPr>
      <w:rPr>
        <w:rFonts w:hint="default"/>
        <w:lang w:val="vi" w:eastAsia="en-US" w:bidi="ar-SA"/>
      </w:rPr>
    </w:lvl>
  </w:abstractNum>
  <w:abstractNum w:abstractNumId="1">
    <w:multiLevelType w:val="hybridMultilevel"/>
    <w:lvl w:ilvl="0">
      <w:start w:val="1"/>
      <w:numFmt w:val="decimal"/>
      <w:lvlText w:val="%1."/>
      <w:lvlJc w:val="left"/>
      <w:pPr>
        <w:ind w:left="162"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4" w:hanging="291"/>
      </w:pPr>
      <w:rPr>
        <w:rFonts w:hint="default"/>
        <w:lang w:val="vi" w:eastAsia="en-US" w:bidi="ar-SA"/>
      </w:rPr>
    </w:lvl>
    <w:lvl w:ilvl="2">
      <w:start w:val="0"/>
      <w:numFmt w:val="bullet"/>
      <w:lvlText w:val="•"/>
      <w:lvlJc w:val="left"/>
      <w:pPr>
        <w:ind w:left="2049" w:hanging="291"/>
      </w:pPr>
      <w:rPr>
        <w:rFonts w:hint="default"/>
        <w:lang w:val="vi" w:eastAsia="en-US" w:bidi="ar-SA"/>
      </w:rPr>
    </w:lvl>
    <w:lvl w:ilvl="3">
      <w:start w:val="0"/>
      <w:numFmt w:val="bullet"/>
      <w:lvlText w:val="•"/>
      <w:lvlJc w:val="left"/>
      <w:pPr>
        <w:ind w:left="2993" w:hanging="291"/>
      </w:pPr>
      <w:rPr>
        <w:rFonts w:hint="default"/>
        <w:lang w:val="vi" w:eastAsia="en-US" w:bidi="ar-SA"/>
      </w:rPr>
    </w:lvl>
    <w:lvl w:ilvl="4">
      <w:start w:val="0"/>
      <w:numFmt w:val="bullet"/>
      <w:lvlText w:val="•"/>
      <w:lvlJc w:val="left"/>
      <w:pPr>
        <w:ind w:left="3938" w:hanging="291"/>
      </w:pPr>
      <w:rPr>
        <w:rFonts w:hint="default"/>
        <w:lang w:val="vi" w:eastAsia="en-US" w:bidi="ar-SA"/>
      </w:rPr>
    </w:lvl>
    <w:lvl w:ilvl="5">
      <w:start w:val="0"/>
      <w:numFmt w:val="bullet"/>
      <w:lvlText w:val="•"/>
      <w:lvlJc w:val="left"/>
      <w:pPr>
        <w:ind w:left="4883" w:hanging="291"/>
      </w:pPr>
      <w:rPr>
        <w:rFonts w:hint="default"/>
        <w:lang w:val="vi" w:eastAsia="en-US" w:bidi="ar-SA"/>
      </w:rPr>
    </w:lvl>
    <w:lvl w:ilvl="6">
      <w:start w:val="0"/>
      <w:numFmt w:val="bullet"/>
      <w:lvlText w:val="•"/>
      <w:lvlJc w:val="left"/>
      <w:pPr>
        <w:ind w:left="5827" w:hanging="291"/>
      </w:pPr>
      <w:rPr>
        <w:rFonts w:hint="default"/>
        <w:lang w:val="vi" w:eastAsia="en-US" w:bidi="ar-SA"/>
      </w:rPr>
    </w:lvl>
    <w:lvl w:ilvl="7">
      <w:start w:val="0"/>
      <w:numFmt w:val="bullet"/>
      <w:lvlText w:val="•"/>
      <w:lvlJc w:val="left"/>
      <w:pPr>
        <w:ind w:left="6772" w:hanging="291"/>
      </w:pPr>
      <w:rPr>
        <w:rFonts w:hint="default"/>
        <w:lang w:val="vi" w:eastAsia="en-US" w:bidi="ar-SA"/>
      </w:rPr>
    </w:lvl>
    <w:lvl w:ilvl="8">
      <w:start w:val="0"/>
      <w:numFmt w:val="bullet"/>
      <w:lvlText w:val="•"/>
      <w:lvlJc w:val="left"/>
      <w:pPr>
        <w:ind w:left="7717" w:hanging="291"/>
      </w:pPr>
      <w:rPr>
        <w:rFonts w:hint="default"/>
        <w:lang w:val="vi" w:eastAsia="en-US" w:bidi="ar-SA"/>
      </w:rPr>
    </w:lvl>
  </w:abstractNum>
  <w:abstractNum w:abstractNumId="0">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673" w:hanging="128"/>
      </w:pPr>
      <w:rPr>
        <w:rFonts w:hint="default"/>
        <w:lang w:val="vi" w:eastAsia="en-US" w:bidi="ar-SA"/>
      </w:rPr>
    </w:lvl>
    <w:lvl w:ilvl="2">
      <w:start w:val="0"/>
      <w:numFmt w:val="bullet"/>
      <w:lvlText w:val="•"/>
      <w:lvlJc w:val="left"/>
      <w:pPr>
        <w:ind w:left="1166" w:hanging="128"/>
      </w:pPr>
      <w:rPr>
        <w:rFonts w:hint="default"/>
        <w:lang w:val="vi" w:eastAsia="en-US" w:bidi="ar-SA"/>
      </w:rPr>
    </w:lvl>
    <w:lvl w:ilvl="3">
      <w:start w:val="0"/>
      <w:numFmt w:val="bullet"/>
      <w:lvlText w:val="•"/>
      <w:lvlJc w:val="left"/>
      <w:pPr>
        <w:ind w:left="1659" w:hanging="128"/>
      </w:pPr>
      <w:rPr>
        <w:rFonts w:hint="default"/>
        <w:lang w:val="vi" w:eastAsia="en-US" w:bidi="ar-SA"/>
      </w:rPr>
    </w:lvl>
    <w:lvl w:ilvl="4">
      <w:start w:val="0"/>
      <w:numFmt w:val="bullet"/>
      <w:lvlText w:val="•"/>
      <w:lvlJc w:val="left"/>
      <w:pPr>
        <w:ind w:left="2153" w:hanging="128"/>
      </w:pPr>
      <w:rPr>
        <w:rFonts w:hint="default"/>
        <w:lang w:val="vi" w:eastAsia="en-US" w:bidi="ar-SA"/>
      </w:rPr>
    </w:lvl>
    <w:lvl w:ilvl="5">
      <w:start w:val="0"/>
      <w:numFmt w:val="bullet"/>
      <w:lvlText w:val="•"/>
      <w:lvlJc w:val="left"/>
      <w:pPr>
        <w:ind w:left="2646" w:hanging="128"/>
      </w:pPr>
      <w:rPr>
        <w:rFonts w:hint="default"/>
        <w:lang w:val="vi" w:eastAsia="en-US" w:bidi="ar-SA"/>
      </w:rPr>
    </w:lvl>
    <w:lvl w:ilvl="6">
      <w:start w:val="0"/>
      <w:numFmt w:val="bullet"/>
      <w:lvlText w:val="•"/>
      <w:lvlJc w:val="left"/>
      <w:pPr>
        <w:ind w:left="3139" w:hanging="128"/>
      </w:pPr>
      <w:rPr>
        <w:rFonts w:hint="default"/>
        <w:lang w:val="vi" w:eastAsia="en-US" w:bidi="ar-SA"/>
      </w:rPr>
    </w:lvl>
    <w:lvl w:ilvl="7">
      <w:start w:val="0"/>
      <w:numFmt w:val="bullet"/>
      <w:lvlText w:val="•"/>
      <w:lvlJc w:val="left"/>
      <w:pPr>
        <w:ind w:left="3633" w:hanging="128"/>
      </w:pPr>
      <w:rPr>
        <w:rFonts w:hint="default"/>
        <w:lang w:val="vi" w:eastAsia="en-US" w:bidi="ar-SA"/>
      </w:rPr>
    </w:lvl>
    <w:lvl w:ilvl="8">
      <w:start w:val="0"/>
      <w:numFmt w:val="bullet"/>
      <w:lvlText w:val="•"/>
      <w:lvlJc w:val="left"/>
      <w:pPr>
        <w:ind w:left="4126" w:hanging="128"/>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4-2016-ND-CP-quy-dinh-chi-tiet-bien-phap-thi-hanh-luat-ban-hanh-van-ban-quy-pham-phap-luat-312070.aspx" TargetMode="External"/><Relationship Id="rId13"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hyperlink" Target="https://thuvienphapluat.vn/van-ban/bo-may-hanh-chinh/nghi-dinh-34-2016-nd-cp-quy-dinh-chi-tiet-bien-phap-thi-hanh-luat-ban-hanh-van-ban-quy-pham-phap-luat-312070.aspx" TargetMode="External"/><Relationship Id="rId12" Type="http://schemas.openxmlformats.org/officeDocument/2006/relationships/image" Target="media/image2.png"/><Relationship Id="rId2" Type="http://schemas.openxmlformats.org/officeDocument/2006/relationships/fontTable" Target="fontTable.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thuvienphapluat.vn/van-ban/Bo-may-hanh-chinh/Luat-Ban-hanh-van-ban-quy-pham-phap-luat-sua-doi-2020-so-63-2020-QH14-402074.aspx" TargetMode="External"/><Relationship Id="rId11" Type="http://schemas.openxmlformats.org/officeDocument/2006/relationships/image" Target="media/image1.png"/><Relationship Id="rId5" Type="http://schemas.openxmlformats.org/officeDocument/2006/relationships/hyperlink" Target="https://thuvienphapluat.vn/van-ban/Bo-may-hanh-chinh/Luat-ban-hanh-van-ban-quy-pham-phap-luat-2015-282382.aspx" TargetMode="Externa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Nghi-dinh-154-2020-ND-CP-sua-doi-34-2016-ND-CP-huong-dan-Luat-Ban-hanh-van-ban-quy-pham-phap-luat-461727.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98674-EEE0-4B11-8A05-44A1067A1A57}"/>
</file>

<file path=customXml/itemProps2.xml><?xml version="1.0" encoding="utf-8"?>
<ds:datastoreItem xmlns:ds="http://schemas.openxmlformats.org/officeDocument/2006/customXml" ds:itemID="{D614DD0F-EEBE-4955-BEFE-4CF5FC72455E}"/>
</file>

<file path=customXml/itemProps3.xml><?xml version="1.0" encoding="utf-8"?>
<ds:datastoreItem xmlns:ds="http://schemas.openxmlformats.org/officeDocument/2006/customXml" ds:itemID="{7AAE0B5C-0712-4DF7-8B5E-2326016D397D}"/>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KHCN và Tài nguyên Môi trường - UBND tỉnh Thanh Hóa</dc:title>
  <dc:creator>VNN.R9</dc:creator>
  <dcterms:created xsi:type="dcterms:W3CDTF">2024-11-11T04:08:55Z</dcterms:created>
  <dcterms:modified xsi:type="dcterms:W3CDTF">2024-11-11T04:08:55Z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2010</vt:lpwstr>
  </property>
  <property fmtid="{D5CDD505-2E9C-101B-9397-08002B2CF9AE}" pid="4" name="LastSaved">
    <vt:filetime>2024-11-11T00:00:00Z</vt:filetime>
  </property>
  <property fmtid="{D5CDD505-2E9C-101B-9397-08002B2CF9AE}" pid="5" name="Producer">
    <vt:lpwstr>Microsoft® Word 2010; modified using iTextSharp™ 5.5.6 ©2000-2014 iText Group NV (AGPL-version)</vt:lpwstr>
  </property>
</Properties>
</file>