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A70CCE" w:rsidTr="00A70CCE">
        <w:tc>
          <w:tcPr>
            <w:tcW w:w="3652" w:type="dxa"/>
          </w:tcPr>
          <w:p w:rsidR="00A70CCE" w:rsidRDefault="009331B3" w:rsidP="00A70CCE">
            <w:pPr>
              <w:jc w:val="center"/>
              <w:rPr>
                <w:rFonts w:ascii="TimesNewRomanPS-BoldMT" w:eastAsia="Times New Roman" w:hAnsi="TimesNewRomanPS-BoldMT" w:cs="Times New Roman"/>
                <w:b/>
                <w:bCs/>
                <w:color w:val="000000"/>
                <w:sz w:val="26"/>
              </w:rPr>
            </w:pPr>
            <w:r>
              <w:rPr>
                <w:rFonts w:ascii="TimesNewRomanPS-BoldMT" w:eastAsia="Times New Roman" w:hAnsi="TimesNewRomanPS-BoldMT" w:cs="Times New Roman"/>
                <w:b/>
                <w:bCs/>
                <w:noProof/>
                <w:color w:val="000000"/>
                <w:sz w:val="26"/>
              </w:rPr>
              <w:pict>
                <v:shapetype id="_x0000_t32" coordsize="21600,21600" o:spt="32" o:oned="t" path="m,l21600,21600e" filled="f">
                  <v:path arrowok="t" fillok="f" o:connecttype="none"/>
                  <o:lock v:ext="edit" shapetype="t"/>
                </v:shapetype>
                <v:shape id="_x0000_s1027" type="#_x0000_t32" style="position:absolute;left:0;text-align:left;margin-left:53.7pt;margin-top:32.55pt;width:53.25pt;height:0;z-index:251658240" o:connectortype="straight"/>
              </w:pict>
            </w:r>
            <w:r w:rsidR="00A70CCE" w:rsidRPr="00A70CCE">
              <w:rPr>
                <w:rFonts w:ascii="TimesNewRomanPS-BoldMT" w:eastAsia="Times New Roman" w:hAnsi="TimesNewRomanPS-BoldMT" w:cs="Times New Roman"/>
                <w:b/>
                <w:bCs/>
                <w:color w:val="000000"/>
                <w:sz w:val="26"/>
              </w:rPr>
              <w:t xml:space="preserve">HỘI ĐỒNG NHÂN DÂN </w:t>
            </w:r>
          </w:p>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TỈNH HẢI DƯƠNG</w:t>
            </w:r>
          </w:p>
          <w:p w:rsidR="00A70CCE" w:rsidRDefault="00A70CCE" w:rsidP="00A70CCE">
            <w:pPr>
              <w:jc w:val="center"/>
              <w:rPr>
                <w:rFonts w:ascii="TimesNewRomanPSMT" w:eastAsia="Times New Roman" w:hAnsi="TimesNewRomanPSMT" w:cs="Times New Roman"/>
                <w:color w:val="000000"/>
              </w:rPr>
            </w:pPr>
          </w:p>
          <w:p w:rsidR="00A70CCE" w:rsidRDefault="00A70CCE" w:rsidP="009331B3">
            <w:pPr>
              <w:jc w:val="center"/>
              <w:rPr>
                <w:rFonts w:ascii="TimesNewRomanPS-BoldMT" w:eastAsia="Times New Roman" w:hAnsi="TimesNewRomanPS-BoldMT" w:cs="Times New Roman"/>
                <w:b/>
                <w:bCs/>
                <w:color w:val="000000"/>
                <w:sz w:val="26"/>
              </w:rPr>
            </w:pPr>
            <w:r w:rsidRPr="00A70CCE">
              <w:rPr>
                <w:rFonts w:ascii="TimesNewRomanPSMT" w:eastAsia="Times New Roman" w:hAnsi="TimesNewRomanPSMT" w:cs="Times New Roman"/>
                <w:color w:val="000000"/>
              </w:rPr>
              <w:t xml:space="preserve">Số: </w:t>
            </w:r>
            <w:r w:rsidR="00B955DA">
              <w:rPr>
                <w:rFonts w:ascii="TimesNewRomanPSMT" w:eastAsia="Times New Roman" w:hAnsi="TimesNewRomanPSMT" w:cs="Times New Roman"/>
                <w:color w:val="000000"/>
              </w:rPr>
              <w:t>2</w:t>
            </w:r>
            <w:r w:rsidR="009331B3">
              <w:rPr>
                <w:rFonts w:ascii="TimesNewRomanPSMT" w:eastAsia="Times New Roman" w:hAnsi="TimesNewRomanPSMT" w:cs="Times New Roman"/>
                <w:color w:val="000000"/>
              </w:rPr>
              <w:t>2</w:t>
            </w:r>
            <w:r w:rsidRPr="00A70CCE">
              <w:rPr>
                <w:rFonts w:ascii="TimesNewRomanPSMT" w:eastAsia="Times New Roman" w:hAnsi="TimesNewRomanPSMT" w:cs="Times New Roman"/>
                <w:color w:val="000000"/>
              </w:rPr>
              <w:t>/202</w:t>
            </w:r>
            <w:r w:rsidR="00DF28CB">
              <w:rPr>
                <w:rFonts w:ascii="TimesNewRomanPSMT" w:eastAsia="Times New Roman" w:hAnsi="TimesNewRomanPSMT" w:cs="Times New Roman"/>
                <w:color w:val="000000"/>
              </w:rPr>
              <w:t>4</w:t>
            </w:r>
            <w:r w:rsidRPr="00A70CCE">
              <w:rPr>
                <w:rFonts w:ascii="TimesNewRomanPSMT" w:eastAsia="Times New Roman" w:hAnsi="TimesNewRomanPSMT" w:cs="Times New Roman"/>
                <w:color w:val="000000"/>
              </w:rPr>
              <w:t>/NQ-HĐND</w:t>
            </w:r>
          </w:p>
        </w:tc>
        <w:tc>
          <w:tcPr>
            <w:tcW w:w="5670" w:type="dxa"/>
          </w:tcPr>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CỘNG HÒA XÃ HỘI CHỦ NGHĨA VIỆT NAM</w:t>
            </w:r>
          </w:p>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Độc lập - Tự do - Hạnh phúc</w:t>
            </w:r>
          </w:p>
          <w:p w:rsidR="00A70CCE" w:rsidRDefault="009331B3" w:rsidP="00A70CCE">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28" type="#_x0000_t32" style="position:absolute;left:0;text-align:left;margin-left:48.85pt;margin-top:1.5pt;width:174.75pt;height:0;z-index:251659264" o:connectortype="straight"/>
              </w:pict>
            </w:r>
          </w:p>
          <w:p w:rsidR="00A70CCE" w:rsidRPr="00A70CCE" w:rsidRDefault="00A70CCE" w:rsidP="00A70CCE">
            <w:pPr>
              <w:jc w:val="center"/>
              <w:rPr>
                <w:rFonts w:ascii="TimesNewRomanPS-ItalicMT" w:eastAsia="Times New Roman" w:hAnsi="TimesNewRomanPS-ItalicMT" w:cs="Times New Roman"/>
                <w:i/>
                <w:iCs/>
                <w:color w:val="000000"/>
              </w:rPr>
            </w:pPr>
            <w:r w:rsidRPr="00A70CCE">
              <w:rPr>
                <w:rFonts w:ascii="TimesNewRomanPS-ItalicMT" w:eastAsia="Times New Roman" w:hAnsi="TimesNewRomanPS-ItalicMT" w:cs="Times New Roman"/>
                <w:i/>
                <w:iCs/>
                <w:color w:val="000000"/>
              </w:rPr>
              <w:t xml:space="preserve">Hải Dương, ngày </w:t>
            </w:r>
            <w:r w:rsidR="007E2F67">
              <w:rPr>
                <w:rFonts w:ascii="TimesNewRomanPS-ItalicMT" w:eastAsia="Times New Roman" w:hAnsi="TimesNewRomanPS-ItalicMT" w:cs="Times New Roman"/>
                <w:i/>
                <w:iCs/>
                <w:color w:val="000000"/>
              </w:rPr>
              <w:t>1</w:t>
            </w:r>
            <w:r w:rsidR="00C44609">
              <w:rPr>
                <w:rFonts w:ascii="TimesNewRomanPS-ItalicMT" w:eastAsia="Times New Roman" w:hAnsi="TimesNewRomanPS-ItalicMT" w:cs="Times New Roman"/>
                <w:i/>
                <w:iCs/>
                <w:color w:val="000000"/>
              </w:rPr>
              <w:t>4</w:t>
            </w:r>
            <w:r w:rsidRPr="00A70CCE">
              <w:rPr>
                <w:rFonts w:ascii="TimesNewRomanPS-ItalicMT" w:eastAsia="Times New Roman" w:hAnsi="TimesNewRomanPS-ItalicMT" w:cs="Times New Roman"/>
                <w:i/>
                <w:iCs/>
                <w:color w:val="000000"/>
              </w:rPr>
              <w:t xml:space="preserve"> tháng </w:t>
            </w:r>
            <w:r w:rsidR="00313F92">
              <w:rPr>
                <w:rFonts w:ascii="TimesNewRomanPS-ItalicMT" w:eastAsia="Times New Roman" w:hAnsi="TimesNewRomanPS-ItalicMT" w:cs="Times New Roman"/>
                <w:i/>
                <w:iCs/>
                <w:color w:val="000000"/>
              </w:rPr>
              <w:t>1</w:t>
            </w:r>
            <w:r w:rsidR="00C44609">
              <w:rPr>
                <w:rFonts w:ascii="TimesNewRomanPS-ItalicMT" w:eastAsia="Times New Roman" w:hAnsi="TimesNewRomanPS-ItalicMT" w:cs="Times New Roman"/>
                <w:i/>
                <w:iCs/>
                <w:color w:val="000000"/>
              </w:rPr>
              <w:t>1</w:t>
            </w:r>
            <w:r w:rsidRPr="00A70CCE">
              <w:rPr>
                <w:rFonts w:ascii="TimesNewRomanPS-ItalicMT" w:eastAsia="Times New Roman" w:hAnsi="TimesNewRomanPS-ItalicMT" w:cs="Times New Roman"/>
                <w:i/>
                <w:iCs/>
                <w:color w:val="000000"/>
              </w:rPr>
              <w:t xml:space="preserve"> năm 202</w:t>
            </w:r>
            <w:r w:rsidR="00DF28CB">
              <w:rPr>
                <w:rFonts w:ascii="TimesNewRomanPS-ItalicMT" w:eastAsia="Times New Roman" w:hAnsi="TimesNewRomanPS-ItalicMT" w:cs="Times New Roman"/>
                <w:i/>
                <w:iCs/>
                <w:color w:val="000000"/>
              </w:rPr>
              <w:t>4</w:t>
            </w:r>
          </w:p>
          <w:p w:rsidR="00A70CCE" w:rsidRDefault="00A70CCE" w:rsidP="00A70CCE">
            <w:pPr>
              <w:jc w:val="center"/>
              <w:rPr>
                <w:rFonts w:ascii="TimesNewRomanPS-BoldMT" w:eastAsia="Times New Roman" w:hAnsi="TimesNewRomanPS-BoldMT" w:cs="Times New Roman"/>
                <w:b/>
                <w:bCs/>
                <w:color w:val="000000"/>
                <w:sz w:val="26"/>
              </w:rPr>
            </w:pPr>
          </w:p>
        </w:tc>
      </w:tr>
    </w:tbl>
    <w:p w:rsidR="00A70CCE" w:rsidRPr="00A70CCE" w:rsidRDefault="00A70CCE" w:rsidP="008167BB">
      <w:pPr>
        <w:spacing w:after="0" w:line="240" w:lineRule="auto"/>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NGHỊ QUYẾT</w:t>
      </w:r>
    </w:p>
    <w:p w:rsidR="009331B3" w:rsidRPr="009331B3" w:rsidRDefault="009331B3" w:rsidP="009331B3">
      <w:pPr>
        <w:spacing w:after="0" w:line="240" w:lineRule="auto"/>
        <w:jc w:val="center"/>
        <w:rPr>
          <w:rFonts w:ascii="TimesNewRomanPS-BoldMT" w:eastAsia="Times New Roman" w:hAnsi="TimesNewRomanPS-BoldMT" w:cs="Times New Roman"/>
          <w:b/>
          <w:bCs/>
          <w:color w:val="000000"/>
          <w:szCs w:val="28"/>
        </w:rPr>
      </w:pPr>
      <w:r w:rsidRPr="009331B3">
        <w:rPr>
          <w:rFonts w:ascii="TimesNewRomanPS-BoldMT" w:eastAsia="Times New Roman" w:hAnsi="TimesNewRomanPS-BoldMT" w:cs="Times New Roman"/>
          <w:b/>
          <w:bCs/>
          <w:color w:val="000000"/>
          <w:szCs w:val="28"/>
        </w:rPr>
        <w:t>Phê duyệt nội dung, nhiệm vụ chi duy tu, bảo dưỡng và xử lý cấp bách sự cố đê điều đối với hệ thống đê điều do địa phương quản lý</w:t>
      </w:r>
    </w:p>
    <w:p w:rsidR="00A70CCE" w:rsidRPr="00B955DA" w:rsidRDefault="009331B3" w:rsidP="009331B3">
      <w:pPr>
        <w:spacing w:after="0" w:line="240" w:lineRule="auto"/>
        <w:jc w:val="center"/>
        <w:rPr>
          <w:rFonts w:eastAsia="Times New Roman" w:cs="Times New Roman"/>
          <w:b/>
          <w:bCs/>
          <w:color w:val="000000"/>
          <w:sz w:val="30"/>
          <w:szCs w:val="28"/>
        </w:rPr>
      </w:pPr>
      <w:r>
        <w:rPr>
          <w:rFonts w:ascii="TimesNewRomanPS-BoldMT" w:eastAsia="Times New Roman" w:hAnsi="TimesNewRomanPS-BoldMT" w:cs="Times New Roman"/>
          <w:b/>
          <w:bCs/>
          <w:color w:val="000000"/>
          <w:szCs w:val="28"/>
        </w:rPr>
        <w:t xml:space="preserve">trên địa bàn tỉnh Hải </w:t>
      </w:r>
      <w:r w:rsidR="00B955DA" w:rsidRPr="00B955DA">
        <w:rPr>
          <w:rStyle w:val="fontstyle01"/>
          <w:sz w:val="28"/>
        </w:rPr>
        <w:t>Dương</w:t>
      </w:r>
    </w:p>
    <w:p w:rsidR="00A70CCE" w:rsidRPr="00313F92" w:rsidRDefault="009331B3" w:rsidP="00A70CCE">
      <w:pPr>
        <w:spacing w:after="0" w:line="240" w:lineRule="auto"/>
        <w:rPr>
          <w:rFonts w:eastAsia="Times New Roman" w:cs="Times New Roman"/>
          <w:b/>
          <w:bCs/>
          <w:color w:val="000000"/>
          <w:szCs w:val="28"/>
        </w:rPr>
      </w:pPr>
      <w:r>
        <w:rPr>
          <w:rFonts w:eastAsia="Times New Roman" w:cs="Times New Roman"/>
          <w:b/>
          <w:bCs/>
          <w:noProof/>
          <w:color w:val="000000"/>
          <w:szCs w:val="28"/>
        </w:rPr>
        <w:pict>
          <v:shape id="_x0000_s1030" type="#_x0000_t32" style="position:absolute;margin-left:202.2pt;margin-top:2.8pt;width:53.25pt;height:0;z-index:251660288" o:connectortype="straight"/>
        </w:pict>
      </w:r>
    </w:p>
    <w:p w:rsidR="00A70CCE" w:rsidRPr="00313F92" w:rsidRDefault="00A70CCE" w:rsidP="00A70CCE">
      <w:pPr>
        <w:spacing w:after="0" w:line="240" w:lineRule="auto"/>
        <w:jc w:val="center"/>
        <w:rPr>
          <w:rFonts w:eastAsia="Times New Roman" w:cs="Times New Roman"/>
          <w:b/>
          <w:bCs/>
          <w:color w:val="000000"/>
          <w:szCs w:val="28"/>
        </w:rPr>
      </w:pPr>
      <w:r w:rsidRPr="00313F92">
        <w:rPr>
          <w:rFonts w:eastAsia="Times New Roman" w:cs="Times New Roman"/>
          <w:b/>
          <w:bCs/>
          <w:color w:val="000000"/>
          <w:szCs w:val="28"/>
        </w:rPr>
        <w:t>HỘI ĐỒNG NHÂN DÂN TỈNH HẢI DƯƠNG</w:t>
      </w:r>
    </w:p>
    <w:p w:rsidR="00A70CCE" w:rsidRPr="00313F92" w:rsidRDefault="00A70CCE" w:rsidP="00A70CCE">
      <w:pPr>
        <w:spacing w:after="0" w:line="240" w:lineRule="auto"/>
        <w:jc w:val="center"/>
        <w:rPr>
          <w:rFonts w:eastAsia="Times New Roman" w:cs="Times New Roman"/>
          <w:b/>
          <w:bCs/>
          <w:color w:val="000000"/>
          <w:szCs w:val="28"/>
        </w:rPr>
      </w:pPr>
      <w:r w:rsidRPr="00313F92">
        <w:rPr>
          <w:rFonts w:eastAsia="Times New Roman" w:cs="Times New Roman"/>
          <w:b/>
          <w:bCs/>
          <w:color w:val="000000"/>
          <w:szCs w:val="28"/>
        </w:rPr>
        <w:t xml:space="preserve">KHÓA XVII, KỲ HỌP THỨ </w:t>
      </w:r>
      <w:r w:rsidR="00747395" w:rsidRPr="00313F92">
        <w:rPr>
          <w:rFonts w:eastAsia="Times New Roman" w:cs="Times New Roman"/>
          <w:b/>
          <w:bCs/>
          <w:color w:val="000000"/>
          <w:szCs w:val="28"/>
        </w:rPr>
        <w:t>2</w:t>
      </w:r>
      <w:r w:rsidR="00C44609">
        <w:rPr>
          <w:rFonts w:eastAsia="Times New Roman" w:cs="Times New Roman"/>
          <w:b/>
          <w:bCs/>
          <w:color w:val="000000"/>
          <w:szCs w:val="28"/>
        </w:rPr>
        <w:t>7</w:t>
      </w:r>
    </w:p>
    <w:p w:rsidR="00A70CCE" w:rsidRPr="00313F92" w:rsidRDefault="00A70CCE" w:rsidP="00A70CCE">
      <w:pPr>
        <w:spacing w:after="0" w:line="240" w:lineRule="auto"/>
        <w:rPr>
          <w:rFonts w:eastAsia="Times New Roman" w:cs="Times New Roman"/>
          <w:i/>
          <w:iCs/>
          <w:color w:val="000000"/>
          <w:szCs w:val="28"/>
        </w:rPr>
      </w:pPr>
    </w:p>
    <w:p w:rsidR="00313F92" w:rsidRPr="00313F92" w:rsidRDefault="007E2F67" w:rsidP="00B955DA">
      <w:pPr>
        <w:spacing w:before="120" w:after="120" w:line="240" w:lineRule="auto"/>
        <w:ind w:firstLine="567"/>
        <w:jc w:val="both"/>
        <w:rPr>
          <w:rStyle w:val="fontstyle01"/>
          <w:rFonts w:ascii="Times New Roman" w:hAnsi="Times New Roman" w:cs="Times New Roman"/>
          <w:b w:val="0"/>
          <w:i/>
          <w:sz w:val="28"/>
          <w:szCs w:val="28"/>
        </w:rPr>
      </w:pPr>
      <w:r w:rsidRPr="00313F92">
        <w:rPr>
          <w:rStyle w:val="fontstyle01"/>
          <w:rFonts w:ascii="Times New Roman" w:hAnsi="Times New Roman" w:cs="Times New Roman"/>
          <w:b w:val="0"/>
          <w:i/>
          <w:sz w:val="28"/>
          <w:szCs w:val="28"/>
        </w:rPr>
        <w:t>Căn cứ Luật Tổ chức chính quyền địa phương ngày 19 tháng 6 năm 2015;</w:t>
      </w:r>
      <w:r w:rsidR="009331B3">
        <w:rPr>
          <w:rStyle w:val="fontstyle01"/>
          <w:rFonts w:ascii="Times New Roman" w:hAnsi="Times New Roman" w:cs="Times New Roman"/>
          <w:b w:val="0"/>
          <w:i/>
          <w:sz w:val="28"/>
          <w:szCs w:val="28"/>
        </w:rPr>
        <w:t xml:space="preserve"> </w:t>
      </w:r>
      <w:r w:rsidRPr="00313F92">
        <w:rPr>
          <w:rStyle w:val="fontstyle01"/>
          <w:rFonts w:ascii="Times New Roman" w:hAnsi="Times New Roman" w:cs="Times New Roman"/>
          <w:b w:val="0"/>
          <w:i/>
          <w:sz w:val="28"/>
          <w:szCs w:val="28"/>
        </w:rPr>
        <w:t>Luật sửa đổi, bổ sung một số điều của Luật Tổ chức chính phủ và Luật Tổ chức chính quyền địa phương ngày 22 tháng 11 năm 2019;</w:t>
      </w:r>
    </w:p>
    <w:p w:rsidR="009331B3" w:rsidRPr="009331B3" w:rsidRDefault="009331B3" w:rsidP="009331B3">
      <w:pPr>
        <w:ind w:firstLine="567"/>
        <w:jc w:val="both"/>
        <w:rPr>
          <w:rStyle w:val="fontstyle01"/>
          <w:rFonts w:ascii="Times New Roman" w:hAnsi="Times New Roman" w:cs="Times New Roman"/>
          <w:b w:val="0"/>
          <w:i/>
          <w:sz w:val="28"/>
          <w:szCs w:val="28"/>
        </w:rPr>
      </w:pPr>
      <w:r w:rsidRPr="009331B3">
        <w:rPr>
          <w:rStyle w:val="fontstyle01"/>
          <w:rFonts w:ascii="Times New Roman" w:hAnsi="Times New Roman" w:cs="Times New Roman"/>
          <w:b w:val="0"/>
          <w:i/>
          <w:sz w:val="28"/>
          <w:szCs w:val="28"/>
        </w:rPr>
        <w:t>Căn cứ Luật Ngân sách Nhà nước ngày 25 tháng 6 năm 2015;</w:t>
      </w:r>
    </w:p>
    <w:p w:rsidR="009331B3" w:rsidRPr="009331B3" w:rsidRDefault="009331B3" w:rsidP="009331B3">
      <w:pPr>
        <w:ind w:firstLine="567"/>
        <w:jc w:val="both"/>
        <w:rPr>
          <w:rStyle w:val="fontstyle01"/>
          <w:rFonts w:ascii="Times New Roman" w:hAnsi="Times New Roman" w:cs="Times New Roman"/>
          <w:b w:val="0"/>
          <w:i/>
          <w:sz w:val="28"/>
          <w:szCs w:val="28"/>
        </w:rPr>
      </w:pPr>
      <w:r w:rsidRPr="009331B3">
        <w:rPr>
          <w:rStyle w:val="fontstyle01"/>
          <w:rFonts w:ascii="Times New Roman" w:hAnsi="Times New Roman" w:cs="Times New Roman"/>
          <w:b w:val="0"/>
          <w:i/>
          <w:sz w:val="28"/>
          <w:szCs w:val="28"/>
        </w:rPr>
        <w:t>Căn cứ Luật Đê điều ngày 29 tháng 11 năm 2006; Luật Sửa đổi, bổ sung một số điều của Luật Phòng, chống thiên tai và Luật Đê điều ngày 17 tháng 6 năm 2020;</w:t>
      </w:r>
    </w:p>
    <w:p w:rsidR="009331B3" w:rsidRPr="009331B3" w:rsidRDefault="009331B3" w:rsidP="009331B3">
      <w:pPr>
        <w:ind w:firstLine="567"/>
        <w:jc w:val="both"/>
        <w:rPr>
          <w:rStyle w:val="fontstyle01"/>
          <w:rFonts w:ascii="Times New Roman" w:hAnsi="Times New Roman" w:cs="Times New Roman"/>
          <w:b w:val="0"/>
          <w:i/>
          <w:sz w:val="28"/>
          <w:szCs w:val="28"/>
        </w:rPr>
      </w:pPr>
      <w:r w:rsidRPr="009331B3">
        <w:rPr>
          <w:rStyle w:val="fontstyle01"/>
          <w:rFonts w:ascii="Times New Roman" w:hAnsi="Times New Roman" w:cs="Times New Roman"/>
          <w:b w:val="0"/>
          <w:i/>
          <w:sz w:val="28"/>
          <w:szCs w:val="28"/>
        </w:rPr>
        <w:t>Căn cứ Nghị định số 113/2007/NĐ-CP ngày 28 tháng 6 năm 2007 của Chính phủ quy định chi tiết và hướng dẫn thi hành một số điều của Luật Đê điều;</w:t>
      </w:r>
    </w:p>
    <w:p w:rsidR="009331B3" w:rsidRPr="009331B3" w:rsidRDefault="009331B3" w:rsidP="009331B3">
      <w:pPr>
        <w:ind w:firstLine="567"/>
        <w:jc w:val="both"/>
        <w:rPr>
          <w:rStyle w:val="fontstyle01"/>
          <w:rFonts w:ascii="Times New Roman" w:hAnsi="Times New Roman" w:cs="Times New Roman"/>
          <w:b w:val="0"/>
          <w:i/>
          <w:sz w:val="28"/>
          <w:szCs w:val="28"/>
        </w:rPr>
      </w:pPr>
      <w:r w:rsidRPr="009331B3">
        <w:rPr>
          <w:rStyle w:val="fontstyle01"/>
          <w:rFonts w:ascii="Times New Roman" w:hAnsi="Times New Roman" w:cs="Times New Roman"/>
          <w:b w:val="0"/>
          <w:i/>
          <w:sz w:val="28"/>
          <w:szCs w:val="28"/>
        </w:rPr>
        <w:t>Căn cứ Thông tư số 68/2020/TT-BTC ngày 15 tháng 7 năm 2020 của Bộ Tài chính quy định quản lý, sử dụng và thanh quyết toán kinh phí chi thường xuyên thực hiện duy tu, bảo dưỡng đê điều và xử lý cấp bách sự cố đê điều;</w:t>
      </w:r>
    </w:p>
    <w:p w:rsidR="00DF28CB" w:rsidRPr="00313F92" w:rsidRDefault="009331B3" w:rsidP="009331B3">
      <w:pPr>
        <w:spacing w:before="120" w:after="120" w:line="240" w:lineRule="auto"/>
        <w:ind w:firstLine="567"/>
        <w:jc w:val="both"/>
        <w:rPr>
          <w:rStyle w:val="fontstyle01"/>
          <w:rFonts w:ascii="Times New Roman" w:hAnsi="Times New Roman" w:cs="Times New Roman"/>
          <w:b w:val="0"/>
          <w:i/>
          <w:sz w:val="28"/>
          <w:szCs w:val="28"/>
        </w:rPr>
      </w:pPr>
      <w:r w:rsidRPr="009331B3">
        <w:rPr>
          <w:rStyle w:val="fontstyle01"/>
          <w:rFonts w:ascii="Times New Roman" w:hAnsi="Times New Roman" w:cs="Times New Roman"/>
          <w:b w:val="0"/>
          <w:i/>
          <w:sz w:val="28"/>
          <w:szCs w:val="28"/>
        </w:rPr>
        <w:t>Xét Tờ trình số 191/TTr-UBND ngày 13 tháng 11 năm 2024 của Uỷ ban nhân dân tỉnh Hải Dương đề nghị ban hành nghị quyết của Hội đồng nhân dân tỉnh phê duyệt nội dung, nhiệm vụ chi duy tu, bảo dưỡng và xử lý cấp bách sự cố đê điều đối với hệ thống đê điều do địa phương quản lý trên địa bàn tỉnh; Báo cáo thẩm tra của Ban Kinh tế - Ngân sách Hội đồng nhân dân tỉnh; ý kiến thảo luận của các đại biểu Hội đồng nhân dân tỉnh tại kỳ họp</w:t>
      </w:r>
      <w:r w:rsidR="00747395" w:rsidRPr="00313F92">
        <w:rPr>
          <w:rStyle w:val="fontstyle01"/>
          <w:rFonts w:ascii="Times New Roman" w:hAnsi="Times New Roman" w:cs="Times New Roman"/>
          <w:b w:val="0"/>
          <w:i/>
          <w:sz w:val="28"/>
          <w:szCs w:val="28"/>
        </w:rPr>
        <w:t>.</w:t>
      </w:r>
    </w:p>
    <w:p w:rsidR="00A70CCE" w:rsidRPr="00313F92" w:rsidRDefault="00A70CCE" w:rsidP="00A267F2">
      <w:pPr>
        <w:spacing w:before="120" w:after="120" w:line="240" w:lineRule="auto"/>
        <w:ind w:firstLine="567"/>
        <w:jc w:val="center"/>
        <w:rPr>
          <w:rFonts w:eastAsia="Times New Roman" w:cs="Times New Roman"/>
          <w:b/>
          <w:bCs/>
          <w:color w:val="000000"/>
          <w:szCs w:val="28"/>
        </w:rPr>
      </w:pPr>
      <w:r w:rsidRPr="00313F92">
        <w:rPr>
          <w:rFonts w:eastAsia="Times New Roman" w:cs="Times New Roman"/>
          <w:b/>
          <w:bCs/>
          <w:color w:val="000000"/>
          <w:szCs w:val="28"/>
        </w:rPr>
        <w:t>QUYẾT NGHỊ:</w:t>
      </w:r>
    </w:p>
    <w:p w:rsidR="009331B3" w:rsidRPr="009331B3" w:rsidRDefault="009331B3" w:rsidP="009331B3">
      <w:pPr>
        <w:ind w:firstLine="567"/>
        <w:jc w:val="both"/>
        <w:rPr>
          <w:rStyle w:val="fontstyle01"/>
          <w:rFonts w:ascii="Times New Roman" w:hAnsi="Times New Roman" w:cs="Times New Roman"/>
          <w:sz w:val="28"/>
          <w:szCs w:val="28"/>
        </w:rPr>
      </w:pPr>
      <w:r w:rsidRPr="009331B3">
        <w:rPr>
          <w:rStyle w:val="fontstyle01"/>
          <w:rFonts w:ascii="Times New Roman" w:hAnsi="Times New Roman" w:cs="Times New Roman"/>
          <w:sz w:val="28"/>
          <w:szCs w:val="28"/>
        </w:rPr>
        <w:t>Điều 1. Phạm vi điều chỉnh</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Nghị quyết này quy định nội dung, nhiệm vụ chi duy tu, bảo dưỡng và xử lý cấp bách sự cố đê điều thuộc nhiệm vụ chi của ngân sách địa phương đối với hệ thống đê điều do địa phương quản lý trên địa bàn tỉnh Hải Dương.</w:t>
      </w:r>
    </w:p>
    <w:p w:rsidR="009331B3" w:rsidRPr="009331B3" w:rsidRDefault="009331B3" w:rsidP="009331B3">
      <w:pPr>
        <w:ind w:firstLine="567"/>
        <w:jc w:val="both"/>
        <w:rPr>
          <w:rFonts w:cs="Times New Roman"/>
          <w:szCs w:val="28"/>
        </w:rPr>
      </w:pPr>
      <w:r w:rsidRPr="009331B3">
        <w:rPr>
          <w:rStyle w:val="fontstyle01"/>
          <w:rFonts w:ascii="Times New Roman" w:hAnsi="Times New Roman" w:cs="Times New Roman"/>
          <w:sz w:val="28"/>
          <w:szCs w:val="28"/>
        </w:rPr>
        <w:t>Điều 2. Đối tượng áp dụng</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lastRenderedPageBreak/>
        <w:t>Các cơ quan, đơn vị, tổ chức, cá nhân có liên quan đến việc quản lý, sử dụng kinh phí duy tu, bảo dưỡng và xử lý cấp bách sự cố đê điều đối với các tuyến đê do địa phương quản lý trên địa bàn tỉnh Hải Dương.</w:t>
      </w:r>
    </w:p>
    <w:p w:rsidR="009331B3" w:rsidRPr="009331B3" w:rsidRDefault="009331B3" w:rsidP="009331B3">
      <w:pPr>
        <w:ind w:firstLine="567"/>
        <w:jc w:val="both"/>
        <w:rPr>
          <w:rStyle w:val="fontstyle01"/>
          <w:rFonts w:ascii="Times New Roman" w:hAnsi="Times New Roman" w:cs="Times New Roman"/>
          <w:sz w:val="28"/>
          <w:szCs w:val="28"/>
        </w:rPr>
      </w:pPr>
      <w:r w:rsidRPr="009331B3">
        <w:rPr>
          <w:rStyle w:val="fontstyle01"/>
          <w:rFonts w:ascii="Times New Roman" w:hAnsi="Times New Roman" w:cs="Times New Roman"/>
          <w:sz w:val="28"/>
          <w:szCs w:val="28"/>
        </w:rPr>
        <w:t>Điều 3. Nội dung, nhiệm vụ chi duy tu, bảo dưỡng và xử lý cấp bách sự cố đê điều</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1. Nội dung, nhiệm vụ chi duy tu, bảo dưỡng đê điều</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a) Sửa chữa, cải tạo, gia cố mặt đê;</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b) Sửa chữa gia cố đường gom, đường hành lang chân đê, dốc lên xuống đê trong phạm vi bảo vệ đê điều;</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c) Sửa chữa và trồng cỏ mái đê, cơ đê, chân đê, mái kè;</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d) Đắp đất, trồng cây chắn sóng;</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đ) Khảo sát, phát hiện và xử lý mối và các ẩn họa trong thân đê; khoan phụt vữa gia cố chất lượng thân đê;</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e) Kiểm tra đánh giá chất lượng cống dưới đê; xử lý các hư hỏng nhỏ; nạo vét thượng, hạ lưu của cống dưới đê;</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g) Kiểm tra hiện trạng kè bảo vệ đê; chi tu sửa các hư hỏng nhỏ của kè;</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h) Bổ sung, sửa chữa các công trình phục vụ việc quản lý, bảo vệ đê điều: Cột mốc trên đê; cột chỉ giới, cột thủy chí; biển báo đê; trạm và thiết bị quan trắc; kho, bãi chứa vật tư dự phòng bão lũ;</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i) Sửa chữa các công trình phục vụ việc quản lý, bảo vệ đê điều: Công trình tràn sự cố; giếng giảm áp; điếm canh đê;</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k. Bổ sung, bảo dưỡng, thu gom vật tư dự trữ phòng, chống lụt bão liên quan đến đê điều;</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l) Khảo sát địa hình, địa chất, khảo sát mặt cắt cố định ngang sông định kỳ, đo đạc sơ họa diễn biến lòng dẫn; bổ sung cơ sở dữ liệu về đê điều phục vụ công tác quản lý đê điều và phòng, chống lụt bão;</w:t>
      </w:r>
    </w:p>
    <w:p w:rsidR="009331B3" w:rsidRPr="009331B3" w:rsidRDefault="009331B3" w:rsidP="009331B3">
      <w:pPr>
        <w:ind w:firstLine="567"/>
        <w:jc w:val="both"/>
        <w:rPr>
          <w:rStyle w:val="fontstyle31"/>
          <w:rFonts w:ascii="Times New Roman" w:hAnsi="Times New Roman" w:cs="Times New Roman"/>
        </w:rPr>
      </w:pPr>
      <w:r w:rsidRPr="009331B3">
        <w:rPr>
          <w:rStyle w:val="fontstyle21"/>
          <w:rFonts w:ascii="Times New Roman" w:hAnsi="Times New Roman" w:cs="Times New Roman"/>
        </w:rPr>
        <w:t xml:space="preserve">m) Các công việc khác có liên quan trực tiếp tới công tác duy tu, bảo dưỡng đê điều theo quy định của Luật Đê điều, pháp luật có liên quan và được cấp có thẩm quyền phê duyệt </w:t>
      </w:r>
      <w:r w:rsidRPr="009331B3">
        <w:rPr>
          <w:rStyle w:val="fontstyle31"/>
          <w:rFonts w:ascii="Times New Roman" w:hAnsi="Times New Roman" w:cs="Times New Roman"/>
        </w:rPr>
        <w:t>(nếu có).</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2. Nội dung, nhiệm vụ chi xử lý cấp bách sự cố đê điều</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Các sự cố đê điều cần phải xử lý cấp bách để đảm bảo an toàn hệ thống đê là các sự cố phát sinh trước, trong và sau mùa lũ, bão hàng năm, những sự cố này chưa được đưa vào kế hoạch và bố trí trong dự toán duy tu, bảo dưỡng đê điều hàng năm, gồm:</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lastRenderedPageBreak/>
        <w:t>a) Xử lý sạt trượt mái đê, mái kè;</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b) Xử lý nứt đê;</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c) Xử lý sập tổ mối trên đê;</w:t>
      </w:r>
    </w:p>
    <w:p w:rsidR="009331B3" w:rsidRPr="009331B3" w:rsidRDefault="009331B3" w:rsidP="009331B3">
      <w:pPr>
        <w:ind w:firstLine="567"/>
        <w:jc w:val="both"/>
        <w:rPr>
          <w:rFonts w:cs="Times New Roman"/>
          <w:szCs w:val="28"/>
        </w:rPr>
      </w:pPr>
      <w:r w:rsidRPr="009331B3">
        <w:rPr>
          <w:rStyle w:val="fontstyle21"/>
          <w:rFonts w:ascii="Times New Roman" w:hAnsi="Times New Roman" w:cs="Times New Roman"/>
        </w:rPr>
        <w:t>d) Xử lý sụt, lún thân đê;</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đ) Xử lý đoạn bờ sông bị sạt trượt có nguy cơ ảnh hưởng đến an toàn đê điều;</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e) Xử lý rò rỉ, thấm, tổ mối và các khuyết tật khác trong thân đê;</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g) Xử lý lỗ sủi, mạch sủi, bãi sủi, mạch đùn, bục đất, giếng phụt;</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h) Xử lý trường hợp nước lũ tràn qua đỉnh đê;</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i) Xử lý các sự cố hư hỏng cống qua đê;</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k) Hàn khẩu đê;</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l) Xử lý giếng giảm áp làm việc không bình thường: nước từ trong giếng, khu vực cát thấm lọc có hiện tượng nước đục và kéo theo bùn cát thoát ra ngoài.</w:t>
      </w:r>
    </w:p>
    <w:p w:rsidR="009331B3" w:rsidRPr="009331B3" w:rsidRDefault="009331B3" w:rsidP="009331B3">
      <w:pPr>
        <w:ind w:firstLine="567"/>
        <w:jc w:val="both"/>
        <w:rPr>
          <w:rStyle w:val="fontstyle01"/>
          <w:rFonts w:ascii="Times New Roman" w:hAnsi="Times New Roman" w:cs="Times New Roman"/>
          <w:sz w:val="28"/>
          <w:szCs w:val="28"/>
        </w:rPr>
      </w:pPr>
      <w:r w:rsidRPr="009331B3">
        <w:rPr>
          <w:rStyle w:val="fontstyle01"/>
          <w:rFonts w:ascii="Times New Roman" w:hAnsi="Times New Roman" w:cs="Times New Roman"/>
          <w:sz w:val="28"/>
          <w:szCs w:val="28"/>
        </w:rPr>
        <w:t>Điều 4. Nguồn kinh phí thực hiện</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Nguồn ngân sách địa phương.</w:t>
      </w:r>
    </w:p>
    <w:p w:rsidR="009331B3" w:rsidRPr="009331B3" w:rsidRDefault="009331B3" w:rsidP="009331B3">
      <w:pPr>
        <w:ind w:firstLine="567"/>
        <w:jc w:val="both"/>
        <w:rPr>
          <w:rStyle w:val="fontstyle01"/>
          <w:rFonts w:ascii="Times New Roman" w:hAnsi="Times New Roman" w:cs="Times New Roman"/>
          <w:sz w:val="28"/>
          <w:szCs w:val="28"/>
        </w:rPr>
      </w:pPr>
      <w:r w:rsidRPr="009331B3">
        <w:rPr>
          <w:rStyle w:val="fontstyle01"/>
          <w:rFonts w:ascii="Times New Roman" w:hAnsi="Times New Roman" w:cs="Times New Roman"/>
          <w:sz w:val="28"/>
          <w:szCs w:val="28"/>
        </w:rPr>
        <w:t>Điều 5. Tổ chức thực hiện</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1. Giao Ủy ban nhân dân tỉnh chỉ đạo tổ chức thực hiện Nghị quyết.</w:t>
      </w:r>
    </w:p>
    <w:p w:rsidR="009331B3" w:rsidRPr="009331B3" w:rsidRDefault="009331B3" w:rsidP="009331B3">
      <w:pPr>
        <w:ind w:firstLine="567"/>
        <w:jc w:val="both"/>
        <w:rPr>
          <w:rStyle w:val="fontstyle21"/>
          <w:rFonts w:ascii="Times New Roman" w:hAnsi="Times New Roman" w:cs="Times New Roman"/>
        </w:rPr>
      </w:pPr>
      <w:r w:rsidRPr="009331B3">
        <w:rPr>
          <w:rStyle w:val="fontstyle21"/>
          <w:rFonts w:ascii="Times New Roman" w:hAnsi="Times New Roman" w:cs="Times New Roman"/>
        </w:rPr>
        <w:t>2. Thường trực Hội đồng nhân dân, các Ban Hội đồng nhân dân, các Tổ đại biểu Hội đồng nhân dân và các đại biểu Hội đồng nhân dân tỉnh giám sát việc thực hiện nghị quyết.</w:t>
      </w:r>
    </w:p>
    <w:p w:rsidR="00B755DF" w:rsidRPr="009331B3" w:rsidRDefault="009331B3" w:rsidP="009331B3">
      <w:pPr>
        <w:spacing w:before="120" w:after="120" w:line="240" w:lineRule="auto"/>
        <w:ind w:firstLine="567"/>
        <w:jc w:val="both"/>
        <w:rPr>
          <w:rFonts w:eastAsia="Times New Roman" w:cs="Times New Roman"/>
          <w:color w:val="000000"/>
          <w:szCs w:val="28"/>
        </w:rPr>
      </w:pPr>
      <w:r w:rsidRPr="009331B3">
        <w:rPr>
          <w:rStyle w:val="fontstyle21"/>
          <w:rFonts w:ascii="Times New Roman" w:hAnsi="Times New Roman" w:cs="Times New Roman"/>
        </w:rPr>
        <w:t>Nghị quyết này được Hội đồng nhân dân tỉnh Hải Dương khóa XVII, Kỳ họp thứ 27 thông qua ngày 14 tháng 11 năm 2024 và có hiệu lực từ ngày 24 tháng 11 năm 2024.</w:t>
      </w:r>
      <w:r w:rsidR="00FB4E06" w:rsidRPr="009331B3">
        <w:rPr>
          <w:rFonts w:eastAsia="Times New Roman" w:cs="Times New Roman"/>
          <w:szCs w:val="28"/>
        </w:rPr>
        <w:t>.</w:t>
      </w:r>
      <w:r w:rsidR="003770C2" w:rsidRPr="009331B3">
        <w:rPr>
          <w:rFonts w:eastAsia="Times New Roman" w:cs="Times New Roman"/>
          <w:color w:val="000000"/>
          <w:szCs w:val="28"/>
        </w:rPr>
        <w:t>/</w:t>
      </w:r>
      <w:r w:rsidR="007E678A" w:rsidRPr="009331B3">
        <w:rPr>
          <w:rFonts w:eastAsia="Times New Roman" w:cs="Times New Roman"/>
          <w:color w:val="000000"/>
          <w:szCs w:val="28"/>
        </w:rPr>
        <w:t>.</w:t>
      </w:r>
    </w:p>
    <w:p w:rsidR="00B755DF" w:rsidRPr="00A70CCE" w:rsidRDefault="00B755DF" w:rsidP="00A70CCE">
      <w:pPr>
        <w:spacing w:after="0" w:line="240" w:lineRule="auto"/>
        <w:ind w:firstLine="426"/>
        <w:jc w:val="both"/>
        <w:rPr>
          <w:rFonts w:ascii="TimesNewRomanPSMT" w:eastAsia="Times New Roman" w:hAnsi="TimesNewRomanPSMT" w:cs="Times New Roman"/>
          <w:color w:val="000000"/>
        </w:rPr>
      </w:pPr>
      <w:bookmarkStart w:id="0" w:name="_GoBack"/>
      <w:bookmarkEnd w:id="0"/>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A70CCE" w:rsidTr="007E2F67">
        <w:tc>
          <w:tcPr>
            <w:tcW w:w="5495" w:type="dxa"/>
          </w:tcPr>
          <w:p w:rsidR="00A70CCE" w:rsidRPr="00A70CCE" w:rsidRDefault="00A70CCE" w:rsidP="00A70CCE">
            <w:pPr>
              <w:rPr>
                <w:rFonts w:ascii="TimesNewRomanPS-BoldItalicMT" w:eastAsia="Times New Roman" w:hAnsi="TimesNewRomanPS-BoldItalicMT" w:cs="Times New Roman"/>
                <w:b/>
                <w:bCs/>
                <w:i/>
                <w:iCs/>
                <w:color w:val="000000"/>
                <w:sz w:val="24"/>
              </w:rPr>
            </w:pPr>
            <w:r w:rsidRPr="00A70CCE">
              <w:rPr>
                <w:rFonts w:ascii="TimesNewRomanPS-BoldItalicMT" w:eastAsia="Times New Roman" w:hAnsi="TimesNewRomanPS-BoldItalicMT" w:cs="Times New Roman"/>
                <w:b/>
                <w:bCs/>
                <w:i/>
                <w:iCs/>
                <w:color w:val="000000"/>
                <w:sz w:val="24"/>
              </w:rPr>
              <w:t>Nơi nhận:</w:t>
            </w:r>
          </w:p>
          <w:p w:rsidR="009331B3" w:rsidRPr="009331B3" w:rsidRDefault="00B955DA" w:rsidP="009331B3">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xml:space="preserve">- </w:t>
            </w:r>
            <w:r w:rsidR="009331B3" w:rsidRPr="009331B3">
              <w:rPr>
                <w:rFonts w:ascii="TimesNewRomanPSMT" w:eastAsia="Times New Roman" w:hAnsi="TimesNewRomanPSMT" w:cs="Times New Roman"/>
                <w:color w:val="000000"/>
                <w:sz w:val="22"/>
              </w:rPr>
              <w:t>Ủy ban TV Quốc hội;</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Thủ tướng Chính phủ;</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Bộ Nông nghiệp &amp; PTNT;</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Vụ pháp chế, Bộ Tài chính; (để báo cáo)</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Vụ pháp chế, Bộ Kế hoạch và Đầu tư;</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Cục Kiểm tra VBQPPL, Bộ Tư pháp;</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Ban Thường vụ Tỉnh uỷ;</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Thường trực HĐND, UBND, UB MTTQ tỉnh;</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Đoàn Đại biểu Quốc hội tỉnh;</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Các đại biểu HĐND tỉnh;</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VP: Tỉnh ủy, UBND tỉnh;</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Các sở, ban, ngành, đoàn thể của tỉnh;</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Lãnh đạo và CV Văn phòng Đoàn ĐBQH và HĐND tỉnh;</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lastRenderedPageBreak/>
              <w:t>- TT HĐND, UBND các huyện, TX, TP;</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Báo Hải Dương, Trang TTĐT Đoàn ĐBQH và HĐND tỉnh;</w:t>
            </w:r>
          </w:p>
          <w:p w:rsidR="009331B3" w:rsidRPr="009331B3" w:rsidRDefault="009331B3" w:rsidP="009331B3">
            <w:pPr>
              <w:rPr>
                <w:rFonts w:ascii="TimesNewRomanPSMT" w:eastAsia="Times New Roman" w:hAnsi="TimesNewRomanPSMT" w:cs="Times New Roman"/>
                <w:color w:val="000000"/>
                <w:sz w:val="22"/>
              </w:rPr>
            </w:pPr>
            <w:r w:rsidRPr="009331B3">
              <w:rPr>
                <w:rFonts w:ascii="TimesNewRomanPSMT" w:eastAsia="Times New Roman" w:hAnsi="TimesNewRomanPSMT" w:cs="Times New Roman"/>
                <w:color w:val="000000"/>
                <w:sz w:val="22"/>
              </w:rPr>
              <w:t>- Trung tâm CNTT - VP UBND tỉnh;</w:t>
            </w:r>
          </w:p>
          <w:p w:rsidR="00A70CCE" w:rsidRDefault="009331B3" w:rsidP="009331B3">
            <w:pPr>
              <w:rPr>
                <w:rFonts w:ascii="TimesNewRomanPS-BoldItalicMT" w:eastAsia="Times New Roman" w:hAnsi="TimesNewRomanPS-BoldItalicMT" w:cs="Times New Roman"/>
                <w:b/>
                <w:bCs/>
                <w:i/>
                <w:iCs/>
                <w:color w:val="000000"/>
                <w:sz w:val="24"/>
              </w:rPr>
            </w:pPr>
            <w:r w:rsidRPr="009331B3">
              <w:rPr>
                <w:rFonts w:ascii="TimesNewRomanPSMT" w:eastAsia="Times New Roman" w:hAnsi="TimesNewRomanPSMT" w:cs="Times New Roman"/>
                <w:color w:val="000000"/>
                <w:sz w:val="22"/>
              </w:rPr>
              <w:t>- Lưu: VT; HTVBĐH</w:t>
            </w:r>
            <w:r w:rsidR="00B955DA" w:rsidRPr="00B955DA">
              <w:rPr>
                <w:rFonts w:ascii="TimesNewRomanPSMT" w:eastAsia="Times New Roman" w:hAnsi="TimesNewRomanPSMT" w:cs="Times New Roman"/>
                <w:color w:val="000000"/>
                <w:sz w:val="22"/>
              </w:rPr>
              <w:t>.</w:t>
            </w:r>
          </w:p>
        </w:tc>
        <w:tc>
          <w:tcPr>
            <w:tcW w:w="3827" w:type="dxa"/>
          </w:tcPr>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lastRenderedPageBreak/>
              <w:t>CHỦ TỊCH</w:t>
            </w: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pPr>
            <w:r w:rsidRPr="00A70CCE">
              <w:rPr>
                <w:rFonts w:ascii="TimesNewRomanPS-BoldMT" w:eastAsia="Times New Roman" w:hAnsi="TimesNewRomanPS-BoldMT" w:cs="Times New Roman"/>
                <w:b/>
                <w:bCs/>
                <w:color w:val="000000"/>
              </w:rPr>
              <w:t>Lê Văn Hiệu</w:t>
            </w:r>
          </w:p>
          <w:p w:rsidR="00A70CCE" w:rsidRDefault="00A70CCE" w:rsidP="00A70CCE">
            <w:pPr>
              <w:rPr>
                <w:rFonts w:ascii="TimesNewRomanPS-BoldItalicMT" w:eastAsia="Times New Roman" w:hAnsi="TimesNewRomanPS-BoldItalicMT" w:cs="Times New Roman"/>
                <w:b/>
                <w:bCs/>
                <w:i/>
                <w:iCs/>
                <w:color w:val="000000"/>
                <w:sz w:val="24"/>
              </w:rPr>
            </w:pPr>
          </w:p>
        </w:tc>
      </w:tr>
    </w:tbl>
    <w:p w:rsidR="00A70CCE" w:rsidRDefault="00A70CCE"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DE3FE0" w:rsidRPr="00DE3FE0" w:rsidRDefault="00DE3FE0" w:rsidP="00DE3FE0">
      <w:pPr>
        <w:spacing w:after="0" w:line="240" w:lineRule="auto"/>
        <w:ind w:firstLine="567"/>
        <w:jc w:val="both"/>
        <w:rPr>
          <w:rFonts w:eastAsia="Times New Roman" w:cs="Times New Roman"/>
          <w:b/>
          <w:bCs/>
          <w:iCs/>
          <w:color w:val="000000"/>
          <w:szCs w:val="28"/>
        </w:rPr>
      </w:pPr>
    </w:p>
    <w:sectPr w:rsidR="00DE3FE0" w:rsidRPr="00DE3FE0"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70CCE"/>
    <w:rsid w:val="0009711E"/>
    <w:rsid w:val="00107C8E"/>
    <w:rsid w:val="00126B63"/>
    <w:rsid w:val="001D3042"/>
    <w:rsid w:val="002E5168"/>
    <w:rsid w:val="00313F92"/>
    <w:rsid w:val="003770C2"/>
    <w:rsid w:val="003A0A48"/>
    <w:rsid w:val="005B53E0"/>
    <w:rsid w:val="006C64BC"/>
    <w:rsid w:val="006F0352"/>
    <w:rsid w:val="00747395"/>
    <w:rsid w:val="007D5EFD"/>
    <w:rsid w:val="007E2F67"/>
    <w:rsid w:val="007E678A"/>
    <w:rsid w:val="008167BB"/>
    <w:rsid w:val="0092087F"/>
    <w:rsid w:val="00923A25"/>
    <w:rsid w:val="009331B3"/>
    <w:rsid w:val="00A267F2"/>
    <w:rsid w:val="00A54806"/>
    <w:rsid w:val="00A70CCE"/>
    <w:rsid w:val="00A97C6A"/>
    <w:rsid w:val="00B2311D"/>
    <w:rsid w:val="00B325ED"/>
    <w:rsid w:val="00B755DF"/>
    <w:rsid w:val="00B955DA"/>
    <w:rsid w:val="00C44609"/>
    <w:rsid w:val="00DE3FE0"/>
    <w:rsid w:val="00DF28CB"/>
    <w:rsid w:val="00DF30C8"/>
    <w:rsid w:val="00E334B3"/>
    <w:rsid w:val="00F143DD"/>
    <w:rsid w:val="00F34022"/>
    <w:rsid w:val="00F65AEF"/>
    <w:rsid w:val="00F76A47"/>
    <w:rsid w:val="00FB4E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28"/>
        <o:r id="V:Rule3" type="connector" idref="#_x0000_s1030"/>
      </o:rules>
    </o:shapelayout>
  </w:shapeDefaults>
  <w:decimalSymbol w:val="."/>
  <w:listSeparator w:val=","/>
  <w14:docId w14:val="6B6C14F5"/>
  <w15:docId w15:val="{EA1A3794-3384-4F26-8783-E995FCB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70CC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70CC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70CC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A70CCE"/>
    <w:rPr>
      <w:rFonts w:ascii="TimesNewRomanPS-BoldItalicMT" w:hAnsi="TimesNewRomanPS-BoldItalicMT" w:hint="default"/>
      <w:b/>
      <w:bCs/>
      <w:i/>
      <w:iCs/>
      <w:color w:val="000000"/>
      <w:sz w:val="24"/>
      <w:szCs w:val="24"/>
    </w:rPr>
  </w:style>
  <w:style w:type="table" w:styleId="TableGrid">
    <w:name w:val="Table Grid"/>
    <w:basedOn w:val="TableNormal"/>
    <w:uiPriority w:val="39"/>
    <w:rsid w:val="00A70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3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788">
      <w:bodyDiv w:val="1"/>
      <w:marLeft w:val="0"/>
      <w:marRight w:val="0"/>
      <w:marTop w:val="0"/>
      <w:marBottom w:val="0"/>
      <w:divBdr>
        <w:top w:val="none" w:sz="0" w:space="0" w:color="auto"/>
        <w:left w:val="none" w:sz="0" w:space="0" w:color="auto"/>
        <w:bottom w:val="none" w:sz="0" w:space="0" w:color="auto"/>
        <w:right w:val="none" w:sz="0" w:space="0" w:color="auto"/>
      </w:divBdr>
    </w:div>
    <w:div w:id="27535488">
      <w:bodyDiv w:val="1"/>
      <w:marLeft w:val="0"/>
      <w:marRight w:val="0"/>
      <w:marTop w:val="0"/>
      <w:marBottom w:val="0"/>
      <w:divBdr>
        <w:top w:val="none" w:sz="0" w:space="0" w:color="auto"/>
        <w:left w:val="none" w:sz="0" w:space="0" w:color="auto"/>
        <w:bottom w:val="none" w:sz="0" w:space="0" w:color="auto"/>
        <w:right w:val="none" w:sz="0" w:space="0" w:color="auto"/>
      </w:divBdr>
    </w:div>
    <w:div w:id="51122237">
      <w:bodyDiv w:val="1"/>
      <w:marLeft w:val="0"/>
      <w:marRight w:val="0"/>
      <w:marTop w:val="0"/>
      <w:marBottom w:val="0"/>
      <w:divBdr>
        <w:top w:val="none" w:sz="0" w:space="0" w:color="auto"/>
        <w:left w:val="none" w:sz="0" w:space="0" w:color="auto"/>
        <w:bottom w:val="none" w:sz="0" w:space="0" w:color="auto"/>
        <w:right w:val="none" w:sz="0" w:space="0" w:color="auto"/>
      </w:divBdr>
    </w:div>
    <w:div w:id="57750789">
      <w:bodyDiv w:val="1"/>
      <w:marLeft w:val="0"/>
      <w:marRight w:val="0"/>
      <w:marTop w:val="0"/>
      <w:marBottom w:val="0"/>
      <w:divBdr>
        <w:top w:val="none" w:sz="0" w:space="0" w:color="auto"/>
        <w:left w:val="none" w:sz="0" w:space="0" w:color="auto"/>
        <w:bottom w:val="none" w:sz="0" w:space="0" w:color="auto"/>
        <w:right w:val="none" w:sz="0" w:space="0" w:color="auto"/>
      </w:divBdr>
    </w:div>
    <w:div w:id="79371471">
      <w:bodyDiv w:val="1"/>
      <w:marLeft w:val="0"/>
      <w:marRight w:val="0"/>
      <w:marTop w:val="0"/>
      <w:marBottom w:val="0"/>
      <w:divBdr>
        <w:top w:val="none" w:sz="0" w:space="0" w:color="auto"/>
        <w:left w:val="none" w:sz="0" w:space="0" w:color="auto"/>
        <w:bottom w:val="none" w:sz="0" w:space="0" w:color="auto"/>
        <w:right w:val="none" w:sz="0" w:space="0" w:color="auto"/>
      </w:divBdr>
    </w:div>
    <w:div w:id="85003616">
      <w:bodyDiv w:val="1"/>
      <w:marLeft w:val="0"/>
      <w:marRight w:val="0"/>
      <w:marTop w:val="0"/>
      <w:marBottom w:val="0"/>
      <w:divBdr>
        <w:top w:val="none" w:sz="0" w:space="0" w:color="auto"/>
        <w:left w:val="none" w:sz="0" w:space="0" w:color="auto"/>
        <w:bottom w:val="none" w:sz="0" w:space="0" w:color="auto"/>
        <w:right w:val="none" w:sz="0" w:space="0" w:color="auto"/>
      </w:divBdr>
    </w:div>
    <w:div w:id="87778599">
      <w:bodyDiv w:val="1"/>
      <w:marLeft w:val="0"/>
      <w:marRight w:val="0"/>
      <w:marTop w:val="0"/>
      <w:marBottom w:val="0"/>
      <w:divBdr>
        <w:top w:val="none" w:sz="0" w:space="0" w:color="auto"/>
        <w:left w:val="none" w:sz="0" w:space="0" w:color="auto"/>
        <w:bottom w:val="none" w:sz="0" w:space="0" w:color="auto"/>
        <w:right w:val="none" w:sz="0" w:space="0" w:color="auto"/>
      </w:divBdr>
    </w:div>
    <w:div w:id="146016511">
      <w:bodyDiv w:val="1"/>
      <w:marLeft w:val="0"/>
      <w:marRight w:val="0"/>
      <w:marTop w:val="0"/>
      <w:marBottom w:val="0"/>
      <w:divBdr>
        <w:top w:val="none" w:sz="0" w:space="0" w:color="auto"/>
        <w:left w:val="none" w:sz="0" w:space="0" w:color="auto"/>
        <w:bottom w:val="none" w:sz="0" w:space="0" w:color="auto"/>
        <w:right w:val="none" w:sz="0" w:space="0" w:color="auto"/>
      </w:divBdr>
    </w:div>
    <w:div w:id="292640822">
      <w:bodyDiv w:val="1"/>
      <w:marLeft w:val="0"/>
      <w:marRight w:val="0"/>
      <w:marTop w:val="0"/>
      <w:marBottom w:val="0"/>
      <w:divBdr>
        <w:top w:val="none" w:sz="0" w:space="0" w:color="auto"/>
        <w:left w:val="none" w:sz="0" w:space="0" w:color="auto"/>
        <w:bottom w:val="none" w:sz="0" w:space="0" w:color="auto"/>
        <w:right w:val="none" w:sz="0" w:space="0" w:color="auto"/>
      </w:divBdr>
    </w:div>
    <w:div w:id="383719972">
      <w:bodyDiv w:val="1"/>
      <w:marLeft w:val="0"/>
      <w:marRight w:val="0"/>
      <w:marTop w:val="0"/>
      <w:marBottom w:val="0"/>
      <w:divBdr>
        <w:top w:val="none" w:sz="0" w:space="0" w:color="auto"/>
        <w:left w:val="none" w:sz="0" w:space="0" w:color="auto"/>
        <w:bottom w:val="none" w:sz="0" w:space="0" w:color="auto"/>
        <w:right w:val="none" w:sz="0" w:space="0" w:color="auto"/>
      </w:divBdr>
    </w:div>
    <w:div w:id="404036469">
      <w:bodyDiv w:val="1"/>
      <w:marLeft w:val="0"/>
      <w:marRight w:val="0"/>
      <w:marTop w:val="0"/>
      <w:marBottom w:val="0"/>
      <w:divBdr>
        <w:top w:val="none" w:sz="0" w:space="0" w:color="auto"/>
        <w:left w:val="none" w:sz="0" w:space="0" w:color="auto"/>
        <w:bottom w:val="none" w:sz="0" w:space="0" w:color="auto"/>
        <w:right w:val="none" w:sz="0" w:space="0" w:color="auto"/>
      </w:divBdr>
    </w:div>
    <w:div w:id="440804703">
      <w:bodyDiv w:val="1"/>
      <w:marLeft w:val="0"/>
      <w:marRight w:val="0"/>
      <w:marTop w:val="0"/>
      <w:marBottom w:val="0"/>
      <w:divBdr>
        <w:top w:val="none" w:sz="0" w:space="0" w:color="auto"/>
        <w:left w:val="none" w:sz="0" w:space="0" w:color="auto"/>
        <w:bottom w:val="none" w:sz="0" w:space="0" w:color="auto"/>
        <w:right w:val="none" w:sz="0" w:space="0" w:color="auto"/>
      </w:divBdr>
    </w:div>
    <w:div w:id="464813755">
      <w:bodyDiv w:val="1"/>
      <w:marLeft w:val="0"/>
      <w:marRight w:val="0"/>
      <w:marTop w:val="0"/>
      <w:marBottom w:val="0"/>
      <w:divBdr>
        <w:top w:val="none" w:sz="0" w:space="0" w:color="auto"/>
        <w:left w:val="none" w:sz="0" w:space="0" w:color="auto"/>
        <w:bottom w:val="none" w:sz="0" w:space="0" w:color="auto"/>
        <w:right w:val="none" w:sz="0" w:space="0" w:color="auto"/>
      </w:divBdr>
    </w:div>
    <w:div w:id="491216860">
      <w:bodyDiv w:val="1"/>
      <w:marLeft w:val="0"/>
      <w:marRight w:val="0"/>
      <w:marTop w:val="0"/>
      <w:marBottom w:val="0"/>
      <w:divBdr>
        <w:top w:val="none" w:sz="0" w:space="0" w:color="auto"/>
        <w:left w:val="none" w:sz="0" w:space="0" w:color="auto"/>
        <w:bottom w:val="none" w:sz="0" w:space="0" w:color="auto"/>
        <w:right w:val="none" w:sz="0" w:space="0" w:color="auto"/>
      </w:divBdr>
    </w:div>
    <w:div w:id="502860856">
      <w:bodyDiv w:val="1"/>
      <w:marLeft w:val="0"/>
      <w:marRight w:val="0"/>
      <w:marTop w:val="0"/>
      <w:marBottom w:val="0"/>
      <w:divBdr>
        <w:top w:val="none" w:sz="0" w:space="0" w:color="auto"/>
        <w:left w:val="none" w:sz="0" w:space="0" w:color="auto"/>
        <w:bottom w:val="none" w:sz="0" w:space="0" w:color="auto"/>
        <w:right w:val="none" w:sz="0" w:space="0" w:color="auto"/>
      </w:divBdr>
    </w:div>
    <w:div w:id="509754297">
      <w:bodyDiv w:val="1"/>
      <w:marLeft w:val="0"/>
      <w:marRight w:val="0"/>
      <w:marTop w:val="0"/>
      <w:marBottom w:val="0"/>
      <w:divBdr>
        <w:top w:val="none" w:sz="0" w:space="0" w:color="auto"/>
        <w:left w:val="none" w:sz="0" w:space="0" w:color="auto"/>
        <w:bottom w:val="none" w:sz="0" w:space="0" w:color="auto"/>
        <w:right w:val="none" w:sz="0" w:space="0" w:color="auto"/>
      </w:divBdr>
    </w:div>
    <w:div w:id="542670106">
      <w:bodyDiv w:val="1"/>
      <w:marLeft w:val="0"/>
      <w:marRight w:val="0"/>
      <w:marTop w:val="0"/>
      <w:marBottom w:val="0"/>
      <w:divBdr>
        <w:top w:val="none" w:sz="0" w:space="0" w:color="auto"/>
        <w:left w:val="none" w:sz="0" w:space="0" w:color="auto"/>
        <w:bottom w:val="none" w:sz="0" w:space="0" w:color="auto"/>
        <w:right w:val="none" w:sz="0" w:space="0" w:color="auto"/>
      </w:divBdr>
    </w:div>
    <w:div w:id="590892906">
      <w:bodyDiv w:val="1"/>
      <w:marLeft w:val="0"/>
      <w:marRight w:val="0"/>
      <w:marTop w:val="0"/>
      <w:marBottom w:val="0"/>
      <w:divBdr>
        <w:top w:val="none" w:sz="0" w:space="0" w:color="auto"/>
        <w:left w:val="none" w:sz="0" w:space="0" w:color="auto"/>
        <w:bottom w:val="none" w:sz="0" w:space="0" w:color="auto"/>
        <w:right w:val="none" w:sz="0" w:space="0" w:color="auto"/>
      </w:divBdr>
    </w:div>
    <w:div w:id="687148056">
      <w:bodyDiv w:val="1"/>
      <w:marLeft w:val="0"/>
      <w:marRight w:val="0"/>
      <w:marTop w:val="0"/>
      <w:marBottom w:val="0"/>
      <w:divBdr>
        <w:top w:val="none" w:sz="0" w:space="0" w:color="auto"/>
        <w:left w:val="none" w:sz="0" w:space="0" w:color="auto"/>
        <w:bottom w:val="none" w:sz="0" w:space="0" w:color="auto"/>
        <w:right w:val="none" w:sz="0" w:space="0" w:color="auto"/>
      </w:divBdr>
    </w:div>
    <w:div w:id="692194780">
      <w:bodyDiv w:val="1"/>
      <w:marLeft w:val="0"/>
      <w:marRight w:val="0"/>
      <w:marTop w:val="0"/>
      <w:marBottom w:val="0"/>
      <w:divBdr>
        <w:top w:val="none" w:sz="0" w:space="0" w:color="auto"/>
        <w:left w:val="none" w:sz="0" w:space="0" w:color="auto"/>
        <w:bottom w:val="none" w:sz="0" w:space="0" w:color="auto"/>
        <w:right w:val="none" w:sz="0" w:space="0" w:color="auto"/>
      </w:divBdr>
    </w:div>
    <w:div w:id="717052783">
      <w:bodyDiv w:val="1"/>
      <w:marLeft w:val="0"/>
      <w:marRight w:val="0"/>
      <w:marTop w:val="0"/>
      <w:marBottom w:val="0"/>
      <w:divBdr>
        <w:top w:val="none" w:sz="0" w:space="0" w:color="auto"/>
        <w:left w:val="none" w:sz="0" w:space="0" w:color="auto"/>
        <w:bottom w:val="none" w:sz="0" w:space="0" w:color="auto"/>
        <w:right w:val="none" w:sz="0" w:space="0" w:color="auto"/>
      </w:divBdr>
    </w:div>
    <w:div w:id="763571051">
      <w:bodyDiv w:val="1"/>
      <w:marLeft w:val="0"/>
      <w:marRight w:val="0"/>
      <w:marTop w:val="0"/>
      <w:marBottom w:val="0"/>
      <w:divBdr>
        <w:top w:val="none" w:sz="0" w:space="0" w:color="auto"/>
        <w:left w:val="none" w:sz="0" w:space="0" w:color="auto"/>
        <w:bottom w:val="none" w:sz="0" w:space="0" w:color="auto"/>
        <w:right w:val="none" w:sz="0" w:space="0" w:color="auto"/>
      </w:divBdr>
    </w:div>
    <w:div w:id="797722747">
      <w:bodyDiv w:val="1"/>
      <w:marLeft w:val="0"/>
      <w:marRight w:val="0"/>
      <w:marTop w:val="0"/>
      <w:marBottom w:val="0"/>
      <w:divBdr>
        <w:top w:val="none" w:sz="0" w:space="0" w:color="auto"/>
        <w:left w:val="none" w:sz="0" w:space="0" w:color="auto"/>
        <w:bottom w:val="none" w:sz="0" w:space="0" w:color="auto"/>
        <w:right w:val="none" w:sz="0" w:space="0" w:color="auto"/>
      </w:divBdr>
    </w:div>
    <w:div w:id="815344132">
      <w:bodyDiv w:val="1"/>
      <w:marLeft w:val="0"/>
      <w:marRight w:val="0"/>
      <w:marTop w:val="0"/>
      <w:marBottom w:val="0"/>
      <w:divBdr>
        <w:top w:val="none" w:sz="0" w:space="0" w:color="auto"/>
        <w:left w:val="none" w:sz="0" w:space="0" w:color="auto"/>
        <w:bottom w:val="none" w:sz="0" w:space="0" w:color="auto"/>
        <w:right w:val="none" w:sz="0" w:space="0" w:color="auto"/>
      </w:divBdr>
    </w:div>
    <w:div w:id="833374757">
      <w:bodyDiv w:val="1"/>
      <w:marLeft w:val="0"/>
      <w:marRight w:val="0"/>
      <w:marTop w:val="0"/>
      <w:marBottom w:val="0"/>
      <w:divBdr>
        <w:top w:val="none" w:sz="0" w:space="0" w:color="auto"/>
        <w:left w:val="none" w:sz="0" w:space="0" w:color="auto"/>
        <w:bottom w:val="none" w:sz="0" w:space="0" w:color="auto"/>
        <w:right w:val="none" w:sz="0" w:space="0" w:color="auto"/>
      </w:divBdr>
    </w:div>
    <w:div w:id="890729540">
      <w:bodyDiv w:val="1"/>
      <w:marLeft w:val="0"/>
      <w:marRight w:val="0"/>
      <w:marTop w:val="0"/>
      <w:marBottom w:val="0"/>
      <w:divBdr>
        <w:top w:val="none" w:sz="0" w:space="0" w:color="auto"/>
        <w:left w:val="none" w:sz="0" w:space="0" w:color="auto"/>
        <w:bottom w:val="none" w:sz="0" w:space="0" w:color="auto"/>
        <w:right w:val="none" w:sz="0" w:space="0" w:color="auto"/>
      </w:divBdr>
    </w:div>
    <w:div w:id="939484131">
      <w:bodyDiv w:val="1"/>
      <w:marLeft w:val="0"/>
      <w:marRight w:val="0"/>
      <w:marTop w:val="0"/>
      <w:marBottom w:val="0"/>
      <w:divBdr>
        <w:top w:val="none" w:sz="0" w:space="0" w:color="auto"/>
        <w:left w:val="none" w:sz="0" w:space="0" w:color="auto"/>
        <w:bottom w:val="none" w:sz="0" w:space="0" w:color="auto"/>
        <w:right w:val="none" w:sz="0" w:space="0" w:color="auto"/>
      </w:divBdr>
    </w:div>
    <w:div w:id="994728092">
      <w:bodyDiv w:val="1"/>
      <w:marLeft w:val="0"/>
      <w:marRight w:val="0"/>
      <w:marTop w:val="0"/>
      <w:marBottom w:val="0"/>
      <w:divBdr>
        <w:top w:val="none" w:sz="0" w:space="0" w:color="auto"/>
        <w:left w:val="none" w:sz="0" w:space="0" w:color="auto"/>
        <w:bottom w:val="none" w:sz="0" w:space="0" w:color="auto"/>
        <w:right w:val="none" w:sz="0" w:space="0" w:color="auto"/>
      </w:divBdr>
    </w:div>
    <w:div w:id="1004435292">
      <w:bodyDiv w:val="1"/>
      <w:marLeft w:val="0"/>
      <w:marRight w:val="0"/>
      <w:marTop w:val="0"/>
      <w:marBottom w:val="0"/>
      <w:divBdr>
        <w:top w:val="none" w:sz="0" w:space="0" w:color="auto"/>
        <w:left w:val="none" w:sz="0" w:space="0" w:color="auto"/>
        <w:bottom w:val="none" w:sz="0" w:space="0" w:color="auto"/>
        <w:right w:val="none" w:sz="0" w:space="0" w:color="auto"/>
      </w:divBdr>
    </w:div>
    <w:div w:id="1006245888">
      <w:bodyDiv w:val="1"/>
      <w:marLeft w:val="0"/>
      <w:marRight w:val="0"/>
      <w:marTop w:val="0"/>
      <w:marBottom w:val="0"/>
      <w:divBdr>
        <w:top w:val="none" w:sz="0" w:space="0" w:color="auto"/>
        <w:left w:val="none" w:sz="0" w:space="0" w:color="auto"/>
        <w:bottom w:val="none" w:sz="0" w:space="0" w:color="auto"/>
        <w:right w:val="none" w:sz="0" w:space="0" w:color="auto"/>
      </w:divBdr>
    </w:div>
    <w:div w:id="1080448774">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43348817">
      <w:bodyDiv w:val="1"/>
      <w:marLeft w:val="0"/>
      <w:marRight w:val="0"/>
      <w:marTop w:val="0"/>
      <w:marBottom w:val="0"/>
      <w:divBdr>
        <w:top w:val="none" w:sz="0" w:space="0" w:color="auto"/>
        <w:left w:val="none" w:sz="0" w:space="0" w:color="auto"/>
        <w:bottom w:val="none" w:sz="0" w:space="0" w:color="auto"/>
        <w:right w:val="none" w:sz="0" w:space="0" w:color="auto"/>
      </w:divBdr>
    </w:div>
    <w:div w:id="1174998015">
      <w:bodyDiv w:val="1"/>
      <w:marLeft w:val="0"/>
      <w:marRight w:val="0"/>
      <w:marTop w:val="0"/>
      <w:marBottom w:val="0"/>
      <w:divBdr>
        <w:top w:val="none" w:sz="0" w:space="0" w:color="auto"/>
        <w:left w:val="none" w:sz="0" w:space="0" w:color="auto"/>
        <w:bottom w:val="none" w:sz="0" w:space="0" w:color="auto"/>
        <w:right w:val="none" w:sz="0" w:space="0" w:color="auto"/>
      </w:divBdr>
    </w:div>
    <w:div w:id="1215771853">
      <w:bodyDiv w:val="1"/>
      <w:marLeft w:val="0"/>
      <w:marRight w:val="0"/>
      <w:marTop w:val="0"/>
      <w:marBottom w:val="0"/>
      <w:divBdr>
        <w:top w:val="none" w:sz="0" w:space="0" w:color="auto"/>
        <w:left w:val="none" w:sz="0" w:space="0" w:color="auto"/>
        <w:bottom w:val="none" w:sz="0" w:space="0" w:color="auto"/>
        <w:right w:val="none" w:sz="0" w:space="0" w:color="auto"/>
      </w:divBdr>
    </w:div>
    <w:div w:id="1231229082">
      <w:bodyDiv w:val="1"/>
      <w:marLeft w:val="0"/>
      <w:marRight w:val="0"/>
      <w:marTop w:val="0"/>
      <w:marBottom w:val="0"/>
      <w:divBdr>
        <w:top w:val="none" w:sz="0" w:space="0" w:color="auto"/>
        <w:left w:val="none" w:sz="0" w:space="0" w:color="auto"/>
        <w:bottom w:val="none" w:sz="0" w:space="0" w:color="auto"/>
        <w:right w:val="none" w:sz="0" w:space="0" w:color="auto"/>
      </w:divBdr>
    </w:div>
    <w:div w:id="1233467895">
      <w:bodyDiv w:val="1"/>
      <w:marLeft w:val="0"/>
      <w:marRight w:val="0"/>
      <w:marTop w:val="0"/>
      <w:marBottom w:val="0"/>
      <w:divBdr>
        <w:top w:val="none" w:sz="0" w:space="0" w:color="auto"/>
        <w:left w:val="none" w:sz="0" w:space="0" w:color="auto"/>
        <w:bottom w:val="none" w:sz="0" w:space="0" w:color="auto"/>
        <w:right w:val="none" w:sz="0" w:space="0" w:color="auto"/>
      </w:divBdr>
    </w:div>
    <w:div w:id="1301499029">
      <w:bodyDiv w:val="1"/>
      <w:marLeft w:val="0"/>
      <w:marRight w:val="0"/>
      <w:marTop w:val="0"/>
      <w:marBottom w:val="0"/>
      <w:divBdr>
        <w:top w:val="none" w:sz="0" w:space="0" w:color="auto"/>
        <w:left w:val="none" w:sz="0" w:space="0" w:color="auto"/>
        <w:bottom w:val="none" w:sz="0" w:space="0" w:color="auto"/>
        <w:right w:val="none" w:sz="0" w:space="0" w:color="auto"/>
      </w:divBdr>
    </w:div>
    <w:div w:id="1328939947">
      <w:bodyDiv w:val="1"/>
      <w:marLeft w:val="0"/>
      <w:marRight w:val="0"/>
      <w:marTop w:val="0"/>
      <w:marBottom w:val="0"/>
      <w:divBdr>
        <w:top w:val="none" w:sz="0" w:space="0" w:color="auto"/>
        <w:left w:val="none" w:sz="0" w:space="0" w:color="auto"/>
        <w:bottom w:val="none" w:sz="0" w:space="0" w:color="auto"/>
        <w:right w:val="none" w:sz="0" w:space="0" w:color="auto"/>
      </w:divBdr>
    </w:div>
    <w:div w:id="1343968441">
      <w:bodyDiv w:val="1"/>
      <w:marLeft w:val="0"/>
      <w:marRight w:val="0"/>
      <w:marTop w:val="0"/>
      <w:marBottom w:val="0"/>
      <w:divBdr>
        <w:top w:val="none" w:sz="0" w:space="0" w:color="auto"/>
        <w:left w:val="none" w:sz="0" w:space="0" w:color="auto"/>
        <w:bottom w:val="none" w:sz="0" w:space="0" w:color="auto"/>
        <w:right w:val="none" w:sz="0" w:space="0" w:color="auto"/>
      </w:divBdr>
    </w:div>
    <w:div w:id="1403599139">
      <w:bodyDiv w:val="1"/>
      <w:marLeft w:val="0"/>
      <w:marRight w:val="0"/>
      <w:marTop w:val="0"/>
      <w:marBottom w:val="0"/>
      <w:divBdr>
        <w:top w:val="none" w:sz="0" w:space="0" w:color="auto"/>
        <w:left w:val="none" w:sz="0" w:space="0" w:color="auto"/>
        <w:bottom w:val="none" w:sz="0" w:space="0" w:color="auto"/>
        <w:right w:val="none" w:sz="0" w:space="0" w:color="auto"/>
      </w:divBdr>
    </w:div>
    <w:div w:id="1427649566">
      <w:bodyDiv w:val="1"/>
      <w:marLeft w:val="0"/>
      <w:marRight w:val="0"/>
      <w:marTop w:val="0"/>
      <w:marBottom w:val="0"/>
      <w:divBdr>
        <w:top w:val="none" w:sz="0" w:space="0" w:color="auto"/>
        <w:left w:val="none" w:sz="0" w:space="0" w:color="auto"/>
        <w:bottom w:val="none" w:sz="0" w:space="0" w:color="auto"/>
        <w:right w:val="none" w:sz="0" w:space="0" w:color="auto"/>
      </w:divBdr>
    </w:div>
    <w:div w:id="1432553454">
      <w:bodyDiv w:val="1"/>
      <w:marLeft w:val="0"/>
      <w:marRight w:val="0"/>
      <w:marTop w:val="0"/>
      <w:marBottom w:val="0"/>
      <w:divBdr>
        <w:top w:val="none" w:sz="0" w:space="0" w:color="auto"/>
        <w:left w:val="none" w:sz="0" w:space="0" w:color="auto"/>
        <w:bottom w:val="none" w:sz="0" w:space="0" w:color="auto"/>
        <w:right w:val="none" w:sz="0" w:space="0" w:color="auto"/>
      </w:divBdr>
    </w:div>
    <w:div w:id="1466391698">
      <w:bodyDiv w:val="1"/>
      <w:marLeft w:val="0"/>
      <w:marRight w:val="0"/>
      <w:marTop w:val="0"/>
      <w:marBottom w:val="0"/>
      <w:divBdr>
        <w:top w:val="none" w:sz="0" w:space="0" w:color="auto"/>
        <w:left w:val="none" w:sz="0" w:space="0" w:color="auto"/>
        <w:bottom w:val="none" w:sz="0" w:space="0" w:color="auto"/>
        <w:right w:val="none" w:sz="0" w:space="0" w:color="auto"/>
      </w:divBdr>
    </w:div>
    <w:div w:id="1481842281">
      <w:bodyDiv w:val="1"/>
      <w:marLeft w:val="0"/>
      <w:marRight w:val="0"/>
      <w:marTop w:val="0"/>
      <w:marBottom w:val="0"/>
      <w:divBdr>
        <w:top w:val="none" w:sz="0" w:space="0" w:color="auto"/>
        <w:left w:val="none" w:sz="0" w:space="0" w:color="auto"/>
        <w:bottom w:val="none" w:sz="0" w:space="0" w:color="auto"/>
        <w:right w:val="none" w:sz="0" w:space="0" w:color="auto"/>
      </w:divBdr>
    </w:div>
    <w:div w:id="1488127698">
      <w:bodyDiv w:val="1"/>
      <w:marLeft w:val="0"/>
      <w:marRight w:val="0"/>
      <w:marTop w:val="0"/>
      <w:marBottom w:val="0"/>
      <w:divBdr>
        <w:top w:val="none" w:sz="0" w:space="0" w:color="auto"/>
        <w:left w:val="none" w:sz="0" w:space="0" w:color="auto"/>
        <w:bottom w:val="none" w:sz="0" w:space="0" w:color="auto"/>
        <w:right w:val="none" w:sz="0" w:space="0" w:color="auto"/>
      </w:divBdr>
    </w:div>
    <w:div w:id="1507019510">
      <w:bodyDiv w:val="1"/>
      <w:marLeft w:val="0"/>
      <w:marRight w:val="0"/>
      <w:marTop w:val="0"/>
      <w:marBottom w:val="0"/>
      <w:divBdr>
        <w:top w:val="none" w:sz="0" w:space="0" w:color="auto"/>
        <w:left w:val="none" w:sz="0" w:space="0" w:color="auto"/>
        <w:bottom w:val="none" w:sz="0" w:space="0" w:color="auto"/>
        <w:right w:val="none" w:sz="0" w:space="0" w:color="auto"/>
      </w:divBdr>
    </w:div>
    <w:div w:id="1547444843">
      <w:bodyDiv w:val="1"/>
      <w:marLeft w:val="0"/>
      <w:marRight w:val="0"/>
      <w:marTop w:val="0"/>
      <w:marBottom w:val="0"/>
      <w:divBdr>
        <w:top w:val="none" w:sz="0" w:space="0" w:color="auto"/>
        <w:left w:val="none" w:sz="0" w:space="0" w:color="auto"/>
        <w:bottom w:val="none" w:sz="0" w:space="0" w:color="auto"/>
        <w:right w:val="none" w:sz="0" w:space="0" w:color="auto"/>
      </w:divBdr>
    </w:div>
    <w:div w:id="1554779720">
      <w:bodyDiv w:val="1"/>
      <w:marLeft w:val="0"/>
      <w:marRight w:val="0"/>
      <w:marTop w:val="0"/>
      <w:marBottom w:val="0"/>
      <w:divBdr>
        <w:top w:val="none" w:sz="0" w:space="0" w:color="auto"/>
        <w:left w:val="none" w:sz="0" w:space="0" w:color="auto"/>
        <w:bottom w:val="none" w:sz="0" w:space="0" w:color="auto"/>
        <w:right w:val="none" w:sz="0" w:space="0" w:color="auto"/>
      </w:divBdr>
    </w:div>
    <w:div w:id="1634092984">
      <w:bodyDiv w:val="1"/>
      <w:marLeft w:val="0"/>
      <w:marRight w:val="0"/>
      <w:marTop w:val="0"/>
      <w:marBottom w:val="0"/>
      <w:divBdr>
        <w:top w:val="none" w:sz="0" w:space="0" w:color="auto"/>
        <w:left w:val="none" w:sz="0" w:space="0" w:color="auto"/>
        <w:bottom w:val="none" w:sz="0" w:space="0" w:color="auto"/>
        <w:right w:val="none" w:sz="0" w:space="0" w:color="auto"/>
      </w:divBdr>
    </w:div>
    <w:div w:id="1649168952">
      <w:bodyDiv w:val="1"/>
      <w:marLeft w:val="0"/>
      <w:marRight w:val="0"/>
      <w:marTop w:val="0"/>
      <w:marBottom w:val="0"/>
      <w:divBdr>
        <w:top w:val="none" w:sz="0" w:space="0" w:color="auto"/>
        <w:left w:val="none" w:sz="0" w:space="0" w:color="auto"/>
        <w:bottom w:val="none" w:sz="0" w:space="0" w:color="auto"/>
        <w:right w:val="none" w:sz="0" w:space="0" w:color="auto"/>
      </w:divBdr>
    </w:div>
    <w:div w:id="1689331697">
      <w:bodyDiv w:val="1"/>
      <w:marLeft w:val="0"/>
      <w:marRight w:val="0"/>
      <w:marTop w:val="0"/>
      <w:marBottom w:val="0"/>
      <w:divBdr>
        <w:top w:val="none" w:sz="0" w:space="0" w:color="auto"/>
        <w:left w:val="none" w:sz="0" w:space="0" w:color="auto"/>
        <w:bottom w:val="none" w:sz="0" w:space="0" w:color="auto"/>
        <w:right w:val="none" w:sz="0" w:space="0" w:color="auto"/>
      </w:divBdr>
    </w:div>
    <w:div w:id="1697467193">
      <w:bodyDiv w:val="1"/>
      <w:marLeft w:val="0"/>
      <w:marRight w:val="0"/>
      <w:marTop w:val="0"/>
      <w:marBottom w:val="0"/>
      <w:divBdr>
        <w:top w:val="none" w:sz="0" w:space="0" w:color="auto"/>
        <w:left w:val="none" w:sz="0" w:space="0" w:color="auto"/>
        <w:bottom w:val="none" w:sz="0" w:space="0" w:color="auto"/>
        <w:right w:val="none" w:sz="0" w:space="0" w:color="auto"/>
      </w:divBdr>
    </w:div>
    <w:div w:id="1697734423">
      <w:bodyDiv w:val="1"/>
      <w:marLeft w:val="0"/>
      <w:marRight w:val="0"/>
      <w:marTop w:val="0"/>
      <w:marBottom w:val="0"/>
      <w:divBdr>
        <w:top w:val="none" w:sz="0" w:space="0" w:color="auto"/>
        <w:left w:val="none" w:sz="0" w:space="0" w:color="auto"/>
        <w:bottom w:val="none" w:sz="0" w:space="0" w:color="auto"/>
        <w:right w:val="none" w:sz="0" w:space="0" w:color="auto"/>
      </w:divBdr>
    </w:div>
    <w:div w:id="1800145822">
      <w:bodyDiv w:val="1"/>
      <w:marLeft w:val="0"/>
      <w:marRight w:val="0"/>
      <w:marTop w:val="0"/>
      <w:marBottom w:val="0"/>
      <w:divBdr>
        <w:top w:val="none" w:sz="0" w:space="0" w:color="auto"/>
        <w:left w:val="none" w:sz="0" w:space="0" w:color="auto"/>
        <w:bottom w:val="none" w:sz="0" w:space="0" w:color="auto"/>
        <w:right w:val="none" w:sz="0" w:space="0" w:color="auto"/>
      </w:divBdr>
    </w:div>
    <w:div w:id="1808625001">
      <w:bodyDiv w:val="1"/>
      <w:marLeft w:val="0"/>
      <w:marRight w:val="0"/>
      <w:marTop w:val="0"/>
      <w:marBottom w:val="0"/>
      <w:divBdr>
        <w:top w:val="none" w:sz="0" w:space="0" w:color="auto"/>
        <w:left w:val="none" w:sz="0" w:space="0" w:color="auto"/>
        <w:bottom w:val="none" w:sz="0" w:space="0" w:color="auto"/>
        <w:right w:val="none" w:sz="0" w:space="0" w:color="auto"/>
      </w:divBdr>
    </w:div>
    <w:div w:id="1816099830">
      <w:bodyDiv w:val="1"/>
      <w:marLeft w:val="0"/>
      <w:marRight w:val="0"/>
      <w:marTop w:val="0"/>
      <w:marBottom w:val="0"/>
      <w:divBdr>
        <w:top w:val="none" w:sz="0" w:space="0" w:color="auto"/>
        <w:left w:val="none" w:sz="0" w:space="0" w:color="auto"/>
        <w:bottom w:val="none" w:sz="0" w:space="0" w:color="auto"/>
        <w:right w:val="none" w:sz="0" w:space="0" w:color="auto"/>
      </w:divBdr>
    </w:div>
    <w:div w:id="1837652872">
      <w:bodyDiv w:val="1"/>
      <w:marLeft w:val="0"/>
      <w:marRight w:val="0"/>
      <w:marTop w:val="0"/>
      <w:marBottom w:val="0"/>
      <w:divBdr>
        <w:top w:val="none" w:sz="0" w:space="0" w:color="auto"/>
        <w:left w:val="none" w:sz="0" w:space="0" w:color="auto"/>
        <w:bottom w:val="none" w:sz="0" w:space="0" w:color="auto"/>
        <w:right w:val="none" w:sz="0" w:space="0" w:color="auto"/>
      </w:divBdr>
    </w:div>
    <w:div w:id="1901793349">
      <w:bodyDiv w:val="1"/>
      <w:marLeft w:val="0"/>
      <w:marRight w:val="0"/>
      <w:marTop w:val="0"/>
      <w:marBottom w:val="0"/>
      <w:divBdr>
        <w:top w:val="none" w:sz="0" w:space="0" w:color="auto"/>
        <w:left w:val="none" w:sz="0" w:space="0" w:color="auto"/>
        <w:bottom w:val="none" w:sz="0" w:space="0" w:color="auto"/>
        <w:right w:val="none" w:sz="0" w:space="0" w:color="auto"/>
      </w:divBdr>
    </w:div>
    <w:div w:id="1904485433">
      <w:bodyDiv w:val="1"/>
      <w:marLeft w:val="0"/>
      <w:marRight w:val="0"/>
      <w:marTop w:val="0"/>
      <w:marBottom w:val="0"/>
      <w:divBdr>
        <w:top w:val="none" w:sz="0" w:space="0" w:color="auto"/>
        <w:left w:val="none" w:sz="0" w:space="0" w:color="auto"/>
        <w:bottom w:val="none" w:sz="0" w:space="0" w:color="auto"/>
        <w:right w:val="none" w:sz="0" w:space="0" w:color="auto"/>
      </w:divBdr>
    </w:div>
    <w:div w:id="1913200817">
      <w:bodyDiv w:val="1"/>
      <w:marLeft w:val="0"/>
      <w:marRight w:val="0"/>
      <w:marTop w:val="0"/>
      <w:marBottom w:val="0"/>
      <w:divBdr>
        <w:top w:val="none" w:sz="0" w:space="0" w:color="auto"/>
        <w:left w:val="none" w:sz="0" w:space="0" w:color="auto"/>
        <w:bottom w:val="none" w:sz="0" w:space="0" w:color="auto"/>
        <w:right w:val="none" w:sz="0" w:space="0" w:color="auto"/>
      </w:divBdr>
    </w:div>
    <w:div w:id="1915625050">
      <w:bodyDiv w:val="1"/>
      <w:marLeft w:val="0"/>
      <w:marRight w:val="0"/>
      <w:marTop w:val="0"/>
      <w:marBottom w:val="0"/>
      <w:divBdr>
        <w:top w:val="none" w:sz="0" w:space="0" w:color="auto"/>
        <w:left w:val="none" w:sz="0" w:space="0" w:color="auto"/>
        <w:bottom w:val="none" w:sz="0" w:space="0" w:color="auto"/>
        <w:right w:val="none" w:sz="0" w:space="0" w:color="auto"/>
      </w:divBdr>
    </w:div>
    <w:div w:id="1930455748">
      <w:bodyDiv w:val="1"/>
      <w:marLeft w:val="0"/>
      <w:marRight w:val="0"/>
      <w:marTop w:val="0"/>
      <w:marBottom w:val="0"/>
      <w:divBdr>
        <w:top w:val="none" w:sz="0" w:space="0" w:color="auto"/>
        <w:left w:val="none" w:sz="0" w:space="0" w:color="auto"/>
        <w:bottom w:val="none" w:sz="0" w:space="0" w:color="auto"/>
        <w:right w:val="none" w:sz="0" w:space="0" w:color="auto"/>
      </w:divBdr>
    </w:div>
    <w:div w:id="1953588591">
      <w:bodyDiv w:val="1"/>
      <w:marLeft w:val="0"/>
      <w:marRight w:val="0"/>
      <w:marTop w:val="0"/>
      <w:marBottom w:val="0"/>
      <w:divBdr>
        <w:top w:val="none" w:sz="0" w:space="0" w:color="auto"/>
        <w:left w:val="none" w:sz="0" w:space="0" w:color="auto"/>
        <w:bottom w:val="none" w:sz="0" w:space="0" w:color="auto"/>
        <w:right w:val="none" w:sz="0" w:space="0" w:color="auto"/>
      </w:divBdr>
    </w:div>
    <w:div w:id="1987511563">
      <w:bodyDiv w:val="1"/>
      <w:marLeft w:val="0"/>
      <w:marRight w:val="0"/>
      <w:marTop w:val="0"/>
      <w:marBottom w:val="0"/>
      <w:divBdr>
        <w:top w:val="none" w:sz="0" w:space="0" w:color="auto"/>
        <w:left w:val="none" w:sz="0" w:space="0" w:color="auto"/>
        <w:bottom w:val="none" w:sz="0" w:space="0" w:color="auto"/>
        <w:right w:val="none" w:sz="0" w:space="0" w:color="auto"/>
      </w:divBdr>
    </w:div>
    <w:div w:id="2027632895">
      <w:bodyDiv w:val="1"/>
      <w:marLeft w:val="0"/>
      <w:marRight w:val="0"/>
      <w:marTop w:val="0"/>
      <w:marBottom w:val="0"/>
      <w:divBdr>
        <w:top w:val="none" w:sz="0" w:space="0" w:color="auto"/>
        <w:left w:val="none" w:sz="0" w:space="0" w:color="auto"/>
        <w:bottom w:val="none" w:sz="0" w:space="0" w:color="auto"/>
        <w:right w:val="none" w:sz="0" w:space="0" w:color="auto"/>
      </w:divBdr>
    </w:div>
    <w:div w:id="2052535494">
      <w:bodyDiv w:val="1"/>
      <w:marLeft w:val="0"/>
      <w:marRight w:val="0"/>
      <w:marTop w:val="0"/>
      <w:marBottom w:val="0"/>
      <w:divBdr>
        <w:top w:val="none" w:sz="0" w:space="0" w:color="auto"/>
        <w:left w:val="none" w:sz="0" w:space="0" w:color="auto"/>
        <w:bottom w:val="none" w:sz="0" w:space="0" w:color="auto"/>
        <w:right w:val="none" w:sz="0" w:space="0" w:color="auto"/>
      </w:divBdr>
    </w:div>
    <w:div w:id="2064480337">
      <w:bodyDiv w:val="1"/>
      <w:marLeft w:val="0"/>
      <w:marRight w:val="0"/>
      <w:marTop w:val="0"/>
      <w:marBottom w:val="0"/>
      <w:divBdr>
        <w:top w:val="none" w:sz="0" w:space="0" w:color="auto"/>
        <w:left w:val="none" w:sz="0" w:space="0" w:color="auto"/>
        <w:bottom w:val="none" w:sz="0" w:space="0" w:color="auto"/>
        <w:right w:val="none" w:sz="0" w:space="0" w:color="auto"/>
      </w:divBdr>
    </w:div>
    <w:div w:id="2068186705">
      <w:bodyDiv w:val="1"/>
      <w:marLeft w:val="0"/>
      <w:marRight w:val="0"/>
      <w:marTop w:val="0"/>
      <w:marBottom w:val="0"/>
      <w:divBdr>
        <w:top w:val="none" w:sz="0" w:space="0" w:color="auto"/>
        <w:left w:val="none" w:sz="0" w:space="0" w:color="auto"/>
        <w:bottom w:val="none" w:sz="0" w:space="0" w:color="auto"/>
        <w:right w:val="none" w:sz="0" w:space="0" w:color="auto"/>
      </w:divBdr>
    </w:div>
    <w:div w:id="2078088578">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7DC0A-03D6-4DD7-8A95-EBB215A788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852F29-3092-4A78-BDDC-CE0592F88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337A7A-2E85-4D23-931B-88A341887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34</cp:revision>
  <dcterms:created xsi:type="dcterms:W3CDTF">2024-01-08T06:58:00Z</dcterms:created>
  <dcterms:modified xsi:type="dcterms:W3CDTF">2024-11-21T08:54:00Z</dcterms:modified>
</cp:coreProperties>
</file>