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80" w:type="dxa"/>
        <w:jc w:val="center"/>
        <w:tblLook w:val="01E0" w:firstRow="1" w:lastRow="1" w:firstColumn="1" w:lastColumn="1" w:noHBand="0" w:noVBand="0"/>
      </w:tblPr>
      <w:tblGrid>
        <w:gridCol w:w="4000"/>
        <w:gridCol w:w="6180"/>
      </w:tblGrid>
      <w:tr w:rsidR="003B63C7" w:rsidRPr="000B551F" w14:paraId="7F838BC7" w14:textId="77777777" w:rsidTr="000445EE">
        <w:trPr>
          <w:jc w:val="center"/>
        </w:trPr>
        <w:tc>
          <w:tcPr>
            <w:tcW w:w="4000" w:type="dxa"/>
          </w:tcPr>
          <w:p w14:paraId="65BF85F4" w14:textId="77777777" w:rsidR="003B63C7" w:rsidRPr="000B551F" w:rsidRDefault="003B63C7" w:rsidP="000445EE">
            <w:pPr>
              <w:tabs>
                <w:tab w:val="center" w:pos="1701"/>
                <w:tab w:val="center" w:pos="7371"/>
              </w:tabs>
              <w:jc w:val="center"/>
              <w:rPr>
                <w:b/>
                <w:bCs/>
                <w:color w:val="000000" w:themeColor="text1"/>
                <w:sz w:val="26"/>
                <w:szCs w:val="26"/>
              </w:rPr>
            </w:pPr>
            <w:r w:rsidRPr="000B551F">
              <w:rPr>
                <w:b/>
                <w:bCs/>
                <w:color w:val="000000" w:themeColor="text1"/>
                <w:sz w:val="26"/>
                <w:szCs w:val="26"/>
              </w:rPr>
              <w:t>HỘI ĐỒNG NHÂN DÂN</w:t>
            </w:r>
          </w:p>
          <w:p w14:paraId="7F82DC25" w14:textId="77777777" w:rsidR="003B63C7" w:rsidRPr="000B551F" w:rsidRDefault="003B63C7" w:rsidP="000445EE">
            <w:pPr>
              <w:tabs>
                <w:tab w:val="center" w:pos="1701"/>
                <w:tab w:val="center" w:pos="7371"/>
              </w:tabs>
              <w:ind w:left="-73" w:right="-159"/>
              <w:jc w:val="center"/>
              <w:rPr>
                <w:b/>
                <w:bCs/>
                <w:color w:val="000000" w:themeColor="text1"/>
              </w:rPr>
            </w:pPr>
            <w:r w:rsidRPr="000B551F">
              <w:rPr>
                <w:b/>
                <w:bCs/>
                <w:color w:val="000000" w:themeColor="text1"/>
                <w:sz w:val="26"/>
                <w:szCs w:val="26"/>
              </w:rPr>
              <w:t>THÀNH PHỐ HỒ CHÍ MINH</w:t>
            </w:r>
          </w:p>
          <w:p w14:paraId="5A4476F8" w14:textId="77777777" w:rsidR="003B63C7" w:rsidRPr="000B551F" w:rsidRDefault="003B63C7" w:rsidP="000445EE">
            <w:pPr>
              <w:tabs>
                <w:tab w:val="center" w:pos="1701"/>
                <w:tab w:val="center" w:pos="7371"/>
              </w:tabs>
              <w:jc w:val="center"/>
              <w:rPr>
                <w:b/>
                <w:color w:val="000000" w:themeColor="text1"/>
              </w:rPr>
            </w:pPr>
            <w:r w:rsidRPr="000B551F">
              <w:rPr>
                <w:b/>
                <w:color w:val="000000" w:themeColor="text1"/>
              </w:rPr>
              <w:t>––––––––––</w:t>
            </w:r>
          </w:p>
          <w:p w14:paraId="0F94E7EE" w14:textId="463EB803" w:rsidR="003B63C7" w:rsidRPr="000B551F" w:rsidRDefault="003B63C7" w:rsidP="000445EE">
            <w:pPr>
              <w:tabs>
                <w:tab w:val="center" w:pos="1701"/>
                <w:tab w:val="center" w:pos="7371"/>
              </w:tabs>
              <w:jc w:val="center"/>
              <w:rPr>
                <w:color w:val="000000" w:themeColor="text1"/>
                <w:sz w:val="26"/>
                <w:szCs w:val="26"/>
              </w:rPr>
            </w:pPr>
            <w:r w:rsidRPr="000B551F">
              <w:rPr>
                <w:color w:val="000000" w:themeColor="text1"/>
                <w:sz w:val="26"/>
                <w:szCs w:val="26"/>
              </w:rPr>
              <w:t xml:space="preserve">Số: </w:t>
            </w:r>
            <w:r w:rsidR="001408D0">
              <w:rPr>
                <w:bCs/>
                <w:color w:val="000000" w:themeColor="text1"/>
                <w:sz w:val="26"/>
                <w:szCs w:val="26"/>
              </w:rPr>
              <w:t>25</w:t>
            </w:r>
            <w:r w:rsidR="00423D87" w:rsidRPr="00423D87">
              <w:rPr>
                <w:color w:val="000000" w:themeColor="text1"/>
                <w:sz w:val="26"/>
                <w:szCs w:val="26"/>
              </w:rPr>
              <w:t>/2024</w:t>
            </w:r>
            <w:r w:rsidRPr="00423D87">
              <w:rPr>
                <w:color w:val="000000" w:themeColor="text1"/>
                <w:sz w:val="26"/>
                <w:szCs w:val="26"/>
              </w:rPr>
              <w:t>/NQ-HĐND</w:t>
            </w:r>
          </w:p>
        </w:tc>
        <w:tc>
          <w:tcPr>
            <w:tcW w:w="6180" w:type="dxa"/>
            <w:hideMark/>
          </w:tcPr>
          <w:p w14:paraId="5E925526" w14:textId="77777777" w:rsidR="003B63C7" w:rsidRPr="000B551F" w:rsidRDefault="003B63C7" w:rsidP="000445EE">
            <w:pPr>
              <w:tabs>
                <w:tab w:val="center" w:pos="1701"/>
                <w:tab w:val="center" w:pos="7371"/>
              </w:tabs>
              <w:jc w:val="center"/>
              <w:rPr>
                <w:color w:val="000000" w:themeColor="text1"/>
                <w:sz w:val="26"/>
                <w:szCs w:val="26"/>
              </w:rPr>
            </w:pPr>
            <w:r w:rsidRPr="000B551F">
              <w:rPr>
                <w:b/>
                <w:bCs/>
                <w:color w:val="000000" w:themeColor="text1"/>
                <w:sz w:val="26"/>
                <w:szCs w:val="26"/>
              </w:rPr>
              <w:t>CỘNG HÒA XÃ HỘI CHỦ NGHĨA VIỆT NAM</w:t>
            </w:r>
          </w:p>
          <w:p w14:paraId="2ED97BC8" w14:textId="77777777" w:rsidR="003B63C7" w:rsidRPr="001408D0" w:rsidRDefault="003B63C7" w:rsidP="000445EE">
            <w:pPr>
              <w:tabs>
                <w:tab w:val="center" w:pos="1701"/>
                <w:tab w:val="center" w:pos="7371"/>
              </w:tabs>
              <w:jc w:val="center"/>
              <w:rPr>
                <w:b/>
                <w:bCs/>
                <w:color w:val="000000" w:themeColor="text1"/>
                <w:sz w:val="28"/>
                <w:szCs w:val="28"/>
              </w:rPr>
            </w:pPr>
            <w:r w:rsidRPr="001408D0">
              <w:rPr>
                <w:b/>
                <w:bCs/>
                <w:color w:val="000000" w:themeColor="text1"/>
                <w:sz w:val="28"/>
                <w:szCs w:val="28"/>
              </w:rPr>
              <w:t xml:space="preserve">Độc lập </w:t>
            </w:r>
            <w:r w:rsidRPr="001408D0">
              <w:rPr>
                <w:bCs/>
                <w:color w:val="000000" w:themeColor="text1"/>
                <w:sz w:val="28"/>
                <w:szCs w:val="28"/>
              </w:rPr>
              <w:t>-</w:t>
            </w:r>
            <w:r w:rsidRPr="001408D0">
              <w:rPr>
                <w:b/>
                <w:bCs/>
                <w:color w:val="000000" w:themeColor="text1"/>
                <w:sz w:val="28"/>
                <w:szCs w:val="28"/>
              </w:rPr>
              <w:t xml:space="preserve"> Tự do </w:t>
            </w:r>
            <w:r w:rsidRPr="001408D0">
              <w:rPr>
                <w:bCs/>
                <w:color w:val="000000" w:themeColor="text1"/>
                <w:sz w:val="28"/>
                <w:szCs w:val="28"/>
              </w:rPr>
              <w:t>-</w:t>
            </w:r>
            <w:r w:rsidRPr="001408D0">
              <w:rPr>
                <w:b/>
                <w:bCs/>
                <w:color w:val="000000" w:themeColor="text1"/>
                <w:sz w:val="28"/>
                <w:szCs w:val="28"/>
              </w:rPr>
              <w:t xml:space="preserve"> Hạnh phúc</w:t>
            </w:r>
          </w:p>
          <w:p w14:paraId="686E6D7D" w14:textId="77777777" w:rsidR="003B63C7" w:rsidRPr="000B551F" w:rsidRDefault="003B63C7" w:rsidP="000445EE">
            <w:pPr>
              <w:tabs>
                <w:tab w:val="center" w:pos="1701"/>
                <w:tab w:val="center" w:pos="7371"/>
              </w:tabs>
              <w:jc w:val="center"/>
              <w:rPr>
                <w:i/>
                <w:iCs/>
                <w:color w:val="000000" w:themeColor="text1"/>
                <w:sz w:val="26"/>
                <w:szCs w:val="26"/>
              </w:rPr>
            </w:pPr>
            <w:r w:rsidRPr="000B551F">
              <w:rPr>
                <w:b/>
                <w:noProof/>
                <w:color w:val="000000" w:themeColor="text1"/>
                <w:sz w:val="28"/>
                <w:szCs w:val="28"/>
              </w:rPr>
              <mc:AlternateContent>
                <mc:Choice Requires="wps">
                  <w:drawing>
                    <wp:anchor distT="0" distB="0" distL="114300" distR="114300" simplePos="0" relativeHeight="251659264" behindDoc="0" locked="0" layoutInCell="1" allowOverlap="1" wp14:anchorId="4DC3AE86" wp14:editId="165B5644">
                      <wp:simplePos x="0" y="0"/>
                      <wp:positionH relativeFrom="column">
                        <wp:posOffset>897890</wp:posOffset>
                      </wp:positionH>
                      <wp:positionV relativeFrom="paragraph">
                        <wp:posOffset>27681</wp:posOffset>
                      </wp:positionV>
                      <wp:extent cx="2011680" cy="0"/>
                      <wp:effectExtent l="0" t="0" r="26670" b="1905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3C3E4CBA"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7pt,2.2pt" to="229.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"/>
                  </w:pict>
                </mc:Fallback>
              </mc:AlternateContent>
            </w:r>
          </w:p>
          <w:p w14:paraId="6F6B3956" w14:textId="17DF94EC" w:rsidR="003B63C7" w:rsidRPr="000B551F" w:rsidRDefault="003B63C7" w:rsidP="000445EE">
            <w:pPr>
              <w:tabs>
                <w:tab w:val="center" w:pos="1701"/>
                <w:tab w:val="center" w:pos="7371"/>
              </w:tabs>
              <w:jc w:val="center"/>
              <w:rPr>
                <w:b/>
                <w:bCs/>
                <w:color w:val="000000" w:themeColor="text1"/>
                <w:sz w:val="26"/>
                <w:szCs w:val="26"/>
              </w:rPr>
            </w:pPr>
            <w:r w:rsidRPr="000B551F">
              <w:rPr>
                <w:i/>
                <w:iCs/>
                <w:color w:val="000000" w:themeColor="text1"/>
                <w:sz w:val="26"/>
                <w:szCs w:val="26"/>
              </w:rPr>
              <w:t>Thành phố Hồ Chí Minh, ngày</w:t>
            </w:r>
            <w:r w:rsidR="00F17D77">
              <w:rPr>
                <w:i/>
                <w:iCs/>
                <w:color w:val="000000" w:themeColor="text1"/>
                <w:sz w:val="26"/>
                <w:szCs w:val="26"/>
              </w:rPr>
              <w:t xml:space="preserve"> 1</w:t>
            </w:r>
            <w:r w:rsidR="00911D68">
              <w:rPr>
                <w:i/>
                <w:iCs/>
                <w:color w:val="000000" w:themeColor="text1"/>
                <w:sz w:val="26"/>
                <w:szCs w:val="26"/>
              </w:rPr>
              <w:t>1</w:t>
            </w:r>
            <w:r w:rsidR="00F17D77">
              <w:rPr>
                <w:i/>
                <w:iCs/>
                <w:color w:val="000000" w:themeColor="text1"/>
                <w:sz w:val="26"/>
                <w:szCs w:val="26"/>
              </w:rPr>
              <w:t xml:space="preserve"> </w:t>
            </w:r>
            <w:r w:rsidRPr="000B551F">
              <w:rPr>
                <w:i/>
                <w:iCs/>
                <w:color w:val="000000" w:themeColor="text1"/>
                <w:sz w:val="26"/>
                <w:szCs w:val="26"/>
              </w:rPr>
              <w:t xml:space="preserve">tháng </w:t>
            </w:r>
            <w:r w:rsidR="00B942FD">
              <w:rPr>
                <w:i/>
                <w:iCs/>
                <w:color w:val="000000" w:themeColor="text1"/>
                <w:sz w:val="26"/>
                <w:szCs w:val="26"/>
              </w:rPr>
              <w:t>12</w:t>
            </w:r>
            <w:r w:rsidR="00DD6255">
              <w:rPr>
                <w:i/>
                <w:iCs/>
                <w:color w:val="000000" w:themeColor="text1"/>
                <w:sz w:val="26"/>
                <w:szCs w:val="26"/>
              </w:rPr>
              <w:t xml:space="preserve"> năm 2024</w:t>
            </w:r>
          </w:p>
        </w:tc>
      </w:tr>
    </w:tbl>
    <w:p w14:paraId="74965517" w14:textId="76BF933E" w:rsidR="003B63C7" w:rsidRPr="000B551F" w:rsidRDefault="003B63C7" w:rsidP="003B63C7">
      <w:pPr>
        <w:spacing w:before="120" w:after="120" w:line="264" w:lineRule="auto"/>
        <w:jc w:val="center"/>
        <w:rPr>
          <w:color w:val="000000" w:themeColor="text1"/>
          <w:sz w:val="28"/>
          <w:szCs w:val="28"/>
        </w:rPr>
      </w:pPr>
      <w:r w:rsidRPr="000B551F">
        <w:rPr>
          <w:color w:val="000000" w:themeColor="text1"/>
          <w:sz w:val="27"/>
          <w:szCs w:val="27"/>
        </w:rPr>
        <w:t xml:space="preserve">                       </w:t>
      </w:r>
    </w:p>
    <w:p w14:paraId="464B40AD" w14:textId="77777777" w:rsidR="003B63C7" w:rsidRPr="00317E77" w:rsidRDefault="003B63C7" w:rsidP="003B63C7">
      <w:pPr>
        <w:jc w:val="center"/>
        <w:rPr>
          <w:b/>
          <w:color w:val="000000" w:themeColor="text1"/>
          <w:sz w:val="28"/>
          <w:szCs w:val="28"/>
        </w:rPr>
      </w:pPr>
      <w:r w:rsidRPr="00317E77">
        <w:rPr>
          <w:b/>
          <w:color w:val="000000" w:themeColor="text1"/>
          <w:sz w:val="28"/>
          <w:szCs w:val="28"/>
        </w:rPr>
        <w:t>NGHỊ QUYẾT</w:t>
      </w:r>
    </w:p>
    <w:p w14:paraId="55D86AEB" w14:textId="77777777" w:rsidR="00B942FD" w:rsidRPr="00B942FD" w:rsidRDefault="008F24ED" w:rsidP="00B942FD">
      <w:pPr>
        <w:jc w:val="center"/>
        <w:rPr>
          <w:b/>
          <w:spacing w:val="-2"/>
          <w:sz w:val="28"/>
          <w:szCs w:val="28"/>
        </w:rPr>
      </w:pPr>
      <w:r>
        <w:rPr>
          <w:b/>
          <w:spacing w:val="-2"/>
          <w:sz w:val="28"/>
          <w:szCs w:val="28"/>
        </w:rPr>
        <w:t>Q</w:t>
      </w:r>
      <w:r w:rsidRPr="008F24ED">
        <w:rPr>
          <w:b/>
          <w:spacing w:val="-2"/>
          <w:sz w:val="28"/>
          <w:szCs w:val="28"/>
        </w:rPr>
        <w:t xml:space="preserve">uy định </w:t>
      </w:r>
      <w:r w:rsidR="00B942FD" w:rsidRPr="00B942FD">
        <w:rPr>
          <w:b/>
          <w:spacing w:val="-2"/>
          <w:sz w:val="28"/>
          <w:szCs w:val="28"/>
        </w:rPr>
        <w:t xml:space="preserve">mức hỗ trợ đặc thù đối với khoán bảo vệ rừng </w:t>
      </w:r>
    </w:p>
    <w:p w14:paraId="390D5E93" w14:textId="6A8AA318" w:rsidR="003B63C7" w:rsidRPr="008F24ED" w:rsidRDefault="00B942FD" w:rsidP="00B942FD">
      <w:pPr>
        <w:jc w:val="center"/>
        <w:rPr>
          <w:b/>
          <w:spacing w:val="-2"/>
          <w:sz w:val="28"/>
          <w:szCs w:val="28"/>
        </w:rPr>
      </w:pPr>
      <w:r w:rsidRPr="00B942FD">
        <w:rPr>
          <w:b/>
          <w:spacing w:val="-2"/>
          <w:sz w:val="28"/>
          <w:szCs w:val="28"/>
        </w:rPr>
        <w:t xml:space="preserve"> trên địa bàn Thành phố Hồ Chí Minh</w:t>
      </w:r>
    </w:p>
    <w:p w14:paraId="50F20C30" w14:textId="77777777" w:rsidR="003B63C7" w:rsidRPr="00317E77" w:rsidRDefault="003B63C7" w:rsidP="003B63C7">
      <w:pPr>
        <w:jc w:val="center"/>
        <w:rPr>
          <w:b/>
          <w:color w:val="FF0000"/>
          <w:sz w:val="48"/>
          <w:szCs w:val="28"/>
        </w:rPr>
      </w:pPr>
      <w:r w:rsidRPr="00317E77">
        <w:rPr>
          <w:b/>
          <w:noProof/>
          <w:color w:val="FF0000"/>
          <w:sz w:val="48"/>
          <w:szCs w:val="28"/>
        </w:rPr>
        <mc:AlternateContent>
          <mc:Choice Requires="wps">
            <w:drawing>
              <wp:anchor distT="0" distB="0" distL="114300" distR="114300" simplePos="0" relativeHeight="251661312" behindDoc="0" locked="0" layoutInCell="1" allowOverlap="1" wp14:anchorId="5383486D" wp14:editId="007899A9">
                <wp:simplePos x="0" y="0"/>
                <wp:positionH relativeFrom="column">
                  <wp:posOffset>2215285</wp:posOffset>
                </wp:positionH>
                <wp:positionV relativeFrom="paragraph">
                  <wp:posOffset>86014</wp:posOffset>
                </wp:positionV>
                <wp:extent cx="1367790" cy="0"/>
                <wp:effectExtent l="0" t="0" r="22860" b="19050"/>
                <wp:wrapNone/>
                <wp:docPr id="9" name="Straight Connector 9"/>
                <wp:cNvGraphicFramePr/>
                <a:graphic xmlns:a="http://schemas.openxmlformats.org/drawingml/2006/main">
                  <a:graphicData uri="http://schemas.microsoft.com/office/word/2010/wordprocessingShape">
                    <wps:wsp>
                      <wps:cNvCnPr/>
                      <wps:spPr>
                        <a:xfrm>
                          <a:off x="0" y="0"/>
                          <a:ext cx="13677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du="http://schemas.microsoft.com/office/word/2023/wordml/word16du">
            <w:pict>
              <v:line w14:anchorId="6AC5D22B" id="Straight Connector 9"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4.45pt,6.75pt" to="282.1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" strokecolor="black [3200]" strokeweight=".5pt">
                <v:stroke joinstyle="miter"/>
              </v:line>
            </w:pict>
          </mc:Fallback>
        </mc:AlternateContent>
      </w:r>
    </w:p>
    <w:p w14:paraId="70CA5EA8" w14:textId="77777777" w:rsidR="003B63C7" w:rsidRPr="00317E77" w:rsidRDefault="003B63C7" w:rsidP="003B63C7">
      <w:pPr>
        <w:jc w:val="center"/>
        <w:rPr>
          <w:b/>
          <w:color w:val="000000" w:themeColor="text1"/>
          <w:sz w:val="28"/>
          <w:szCs w:val="28"/>
        </w:rPr>
      </w:pPr>
      <w:r w:rsidRPr="00317E77">
        <w:rPr>
          <w:b/>
          <w:color w:val="000000" w:themeColor="text1"/>
          <w:sz w:val="28"/>
          <w:szCs w:val="28"/>
        </w:rPr>
        <w:t>HỘI ĐỒNG NHÂN DÂN THÀNH PHỐ HỒ CHÍ MINH</w:t>
      </w:r>
    </w:p>
    <w:p w14:paraId="1E9E4F57" w14:textId="4C839902" w:rsidR="003B63C7" w:rsidRPr="00317E77" w:rsidRDefault="003B63C7" w:rsidP="003B63C7">
      <w:pPr>
        <w:jc w:val="center"/>
        <w:rPr>
          <w:b/>
          <w:color w:val="000000" w:themeColor="text1"/>
          <w:sz w:val="28"/>
          <w:szCs w:val="28"/>
        </w:rPr>
      </w:pPr>
      <w:r w:rsidRPr="00317E77">
        <w:rPr>
          <w:b/>
          <w:color w:val="000000" w:themeColor="text1"/>
          <w:sz w:val="28"/>
          <w:szCs w:val="28"/>
        </w:rPr>
        <w:t>KHÓA X KỲ HỌP THỨ</w:t>
      </w:r>
      <w:r w:rsidR="00B942FD">
        <w:rPr>
          <w:b/>
          <w:color w:val="000000" w:themeColor="text1"/>
          <w:sz w:val="28"/>
          <w:szCs w:val="28"/>
        </w:rPr>
        <w:t xml:space="preserve"> HAI MƯƠI</w:t>
      </w:r>
    </w:p>
    <w:p w14:paraId="3A567D45" w14:textId="77777777" w:rsidR="003B63C7" w:rsidRPr="00317E77" w:rsidRDefault="003B63C7" w:rsidP="003B63C7">
      <w:pPr>
        <w:spacing w:after="120" w:line="264" w:lineRule="auto"/>
        <w:ind w:firstLine="720"/>
        <w:rPr>
          <w:color w:val="FF0000"/>
          <w:szCs w:val="28"/>
        </w:rPr>
      </w:pPr>
    </w:p>
    <w:p w14:paraId="2310908B" w14:textId="77777777" w:rsidR="003B63C7" w:rsidRDefault="003B63C7" w:rsidP="00127F19">
      <w:pPr>
        <w:widowControl w:val="0"/>
        <w:spacing w:before="60" w:after="60" w:line="276" w:lineRule="auto"/>
        <w:ind w:firstLine="567"/>
        <w:jc w:val="both"/>
        <w:rPr>
          <w:i/>
          <w:color w:val="000000" w:themeColor="text1"/>
          <w:sz w:val="28"/>
          <w:szCs w:val="28"/>
          <w:lang w:val="de-DE"/>
        </w:rPr>
      </w:pPr>
      <w:r w:rsidRPr="00441A3B">
        <w:rPr>
          <w:i/>
          <w:color w:val="000000" w:themeColor="text1"/>
          <w:sz w:val="28"/>
          <w:szCs w:val="28"/>
          <w:lang w:val="de-DE"/>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053966EF" w14:textId="5D6458B6" w:rsidR="00CD7A8D" w:rsidRPr="001408D0" w:rsidRDefault="00CD7A8D" w:rsidP="00127F19">
      <w:pPr>
        <w:tabs>
          <w:tab w:val="left" w:pos="2370"/>
        </w:tabs>
        <w:spacing w:before="60" w:after="60" w:line="276" w:lineRule="auto"/>
        <w:ind w:firstLine="567"/>
        <w:jc w:val="both"/>
        <w:rPr>
          <w:rFonts w:eastAsia="Calibri"/>
          <w:i/>
          <w:sz w:val="28"/>
          <w:szCs w:val="28"/>
          <w:lang w:val="de-DE"/>
        </w:rPr>
      </w:pPr>
      <w:r w:rsidRPr="001408D0">
        <w:rPr>
          <w:rFonts w:eastAsia="Calibri"/>
          <w:i/>
          <w:spacing w:val="2"/>
          <w:sz w:val="28"/>
          <w:szCs w:val="28"/>
          <w:lang w:val="de-DE"/>
        </w:rPr>
        <w:t xml:space="preserve">Căn cứ Luật Ban hành văn bản quy phạm pháp luật ngày 22 tháng 6 năm 2015; </w:t>
      </w:r>
      <w:r w:rsidRPr="001408D0">
        <w:rPr>
          <w:rFonts w:eastAsia="Calibri"/>
          <w:i/>
          <w:sz w:val="28"/>
          <w:szCs w:val="28"/>
          <w:lang w:val="de-DE"/>
        </w:rPr>
        <w:t>Luật sửa đổi, bổ sung một số điều của Luật Ban hành văn bản quy phạm pháp luật ngày 18 tháng 6 năm 2020;</w:t>
      </w:r>
    </w:p>
    <w:p w14:paraId="10468C7C" w14:textId="77777777" w:rsidR="00B942FD" w:rsidRPr="001408D0" w:rsidRDefault="00B942FD" w:rsidP="00B942FD">
      <w:pPr>
        <w:tabs>
          <w:tab w:val="left" w:pos="2370"/>
        </w:tabs>
        <w:spacing w:before="60" w:after="60" w:line="276" w:lineRule="auto"/>
        <w:ind w:firstLine="567"/>
        <w:jc w:val="both"/>
        <w:rPr>
          <w:rFonts w:eastAsia="Calibri"/>
          <w:i/>
          <w:sz w:val="28"/>
          <w:szCs w:val="28"/>
          <w:lang w:val="de-DE"/>
        </w:rPr>
      </w:pPr>
      <w:r w:rsidRPr="001408D0">
        <w:rPr>
          <w:rFonts w:eastAsia="Calibri"/>
          <w:i/>
          <w:sz w:val="28"/>
          <w:szCs w:val="28"/>
          <w:lang w:val="de-DE"/>
        </w:rPr>
        <w:t>Căn cứ Luật Ngân sách nhà nước ngày 25 tháng 6 năm 2015;</w:t>
      </w:r>
    </w:p>
    <w:p w14:paraId="6DAC2464" w14:textId="7D88221F" w:rsidR="00B942FD" w:rsidRPr="001408D0" w:rsidRDefault="00B942FD" w:rsidP="00B942FD">
      <w:pPr>
        <w:tabs>
          <w:tab w:val="left" w:pos="2370"/>
        </w:tabs>
        <w:spacing w:before="60" w:after="60" w:line="276" w:lineRule="auto"/>
        <w:ind w:firstLine="567"/>
        <w:jc w:val="both"/>
        <w:rPr>
          <w:rFonts w:eastAsia="Calibri"/>
          <w:i/>
          <w:sz w:val="28"/>
          <w:szCs w:val="28"/>
          <w:lang w:val="de-DE"/>
        </w:rPr>
      </w:pPr>
      <w:r w:rsidRPr="001408D0">
        <w:rPr>
          <w:rFonts w:eastAsia="Calibri"/>
          <w:i/>
          <w:sz w:val="28"/>
          <w:szCs w:val="28"/>
          <w:lang w:val="de-DE"/>
        </w:rPr>
        <w:t>Căn cứ Luật Lâm nghiệp ngày 15 tháng 11 năm 2017;</w:t>
      </w:r>
    </w:p>
    <w:p w14:paraId="0FECFC76" w14:textId="5B885E1D" w:rsidR="008F24ED" w:rsidRPr="001408D0" w:rsidRDefault="008F24ED" w:rsidP="00127F19">
      <w:pPr>
        <w:tabs>
          <w:tab w:val="left" w:pos="2370"/>
        </w:tabs>
        <w:spacing w:before="60" w:after="60" w:line="276" w:lineRule="auto"/>
        <w:ind w:firstLine="567"/>
        <w:jc w:val="both"/>
        <w:rPr>
          <w:rFonts w:ascii="Times New Roman Italic" w:eastAsia="Calibri" w:hAnsi="Times New Roman Italic"/>
          <w:i/>
          <w:sz w:val="28"/>
          <w:szCs w:val="28"/>
          <w:lang w:val="de-DE"/>
        </w:rPr>
      </w:pPr>
      <w:r w:rsidRPr="001408D0">
        <w:rPr>
          <w:rFonts w:ascii="Times New Roman Italic" w:eastAsia="Calibri" w:hAnsi="Times New Roman Italic"/>
          <w:i/>
          <w:spacing w:val="-6"/>
          <w:sz w:val="28"/>
          <w:szCs w:val="28"/>
          <w:lang w:val="de-DE"/>
        </w:rPr>
        <w:t>Căn cứ Nghị định số 34/2016/NĐ-CP ngày 14 tháng 5 năm 2016 của Chính</w:t>
      </w:r>
      <w:r w:rsidRPr="001408D0">
        <w:rPr>
          <w:rFonts w:ascii="Times New Roman Italic" w:eastAsia="Calibri" w:hAnsi="Times New Roman Italic"/>
          <w:i/>
          <w:spacing w:val="-4"/>
          <w:sz w:val="28"/>
          <w:szCs w:val="28"/>
          <w:lang w:val="de-DE"/>
        </w:rPr>
        <w:t xml:space="preserve"> phủ quy định chi tiết một số điều và biện pháp thi hành Luật Ban hành văn bản</w:t>
      </w:r>
      <w:r w:rsidRPr="001408D0">
        <w:rPr>
          <w:rFonts w:eastAsia="Calibri"/>
          <w:i/>
          <w:spacing w:val="2"/>
          <w:sz w:val="28"/>
          <w:szCs w:val="28"/>
          <w:lang w:val="de-DE"/>
        </w:rPr>
        <w:t xml:space="preserve"> quy phạm </w:t>
      </w:r>
      <w:r w:rsidRPr="001408D0">
        <w:rPr>
          <w:rFonts w:ascii="Times New Roman Italic" w:eastAsia="Calibri" w:hAnsi="Times New Roman Italic"/>
          <w:i/>
          <w:spacing w:val="-6"/>
          <w:sz w:val="28"/>
          <w:szCs w:val="28"/>
          <w:lang w:val="de-DE"/>
        </w:rPr>
        <w:t>pháp luật; Nghị định số 154/2020/NĐ-CP ngày 31 tháng 12 năm 2020 của Chính</w:t>
      </w:r>
      <w:r w:rsidRPr="001408D0">
        <w:rPr>
          <w:rFonts w:eastAsia="Calibri"/>
          <w:i/>
          <w:spacing w:val="2"/>
          <w:sz w:val="28"/>
          <w:szCs w:val="28"/>
          <w:lang w:val="de-DE"/>
        </w:rPr>
        <w:t xml:space="preserve"> phủ </w:t>
      </w:r>
      <w:r w:rsidRPr="001408D0">
        <w:rPr>
          <w:rFonts w:ascii="Times New Roman Italic" w:eastAsia="Calibri" w:hAnsi="Times New Roman Italic"/>
          <w:i/>
          <w:sz w:val="28"/>
          <w:szCs w:val="28"/>
          <w:lang w:val="de-DE"/>
        </w:rPr>
        <w:t>sửa đổi, bổ sung một số điều của Nghị định số 34/2016/NĐ-CP ngày 14 tháng 5 năm 2016 của Chính phủ quy định chi tiết một số điều và biện pháp thi hành Luật Ban hành văn bản quy phạm pháp luật;</w:t>
      </w:r>
      <w:r w:rsidR="000F6B46" w:rsidRPr="001408D0">
        <w:rPr>
          <w:rFonts w:ascii="Times New Roman Italic" w:eastAsia="Calibri" w:hAnsi="Times New Roman Italic"/>
          <w:i/>
          <w:sz w:val="28"/>
          <w:szCs w:val="28"/>
          <w:lang w:val="de-DE"/>
        </w:rPr>
        <w:t xml:space="preserve"> </w:t>
      </w:r>
      <w:r w:rsidRPr="001408D0">
        <w:rPr>
          <w:rFonts w:ascii="Times New Roman Italic" w:eastAsia="Calibri" w:hAnsi="Times New Roman Italic"/>
          <w:i/>
          <w:sz w:val="28"/>
          <w:szCs w:val="28"/>
          <w:lang w:val="de-DE"/>
        </w:rPr>
        <w:t>Nghị định số 59/2024/NĐ-CP ngày 25 tháng 5 năm 2024 của Chính phủ về sửa đổi, bổ sung một số điều của Nghị định số 34/2016/NĐ-CP ngày 14 tháng 5 năm 2016 của Chính phủ quy định chi tiết một số điều và biện pháp thi hành Luật Ban hành văn bản quy phạm pháp luật đã được sửa đổi, bổ sung một số điều theo Nghị định số 154/2020/NĐ-CP ngày 31 tháng 12 năm 2020 của Chính phủ;</w:t>
      </w:r>
    </w:p>
    <w:p w14:paraId="30E78112" w14:textId="77777777" w:rsidR="00B942FD" w:rsidRPr="00621683" w:rsidRDefault="00B942FD" w:rsidP="00B942FD">
      <w:pPr>
        <w:pStyle w:val="BodyText1"/>
        <w:spacing w:before="60" w:after="60" w:line="276" w:lineRule="auto"/>
        <w:ind w:firstLine="567"/>
        <w:jc w:val="both"/>
        <w:rPr>
          <w:rFonts w:ascii="Times New Roman Italic" w:hAnsi="Times New Roman Italic"/>
          <w:i/>
          <w:color w:val="000000" w:themeColor="text1"/>
          <w:spacing w:val="-6"/>
          <w:sz w:val="28"/>
          <w:szCs w:val="28"/>
          <w:lang w:val="pt-BR"/>
        </w:rPr>
      </w:pPr>
      <w:r w:rsidRPr="00621683">
        <w:rPr>
          <w:rFonts w:ascii="Times New Roman Italic" w:hAnsi="Times New Roman Italic"/>
          <w:i/>
          <w:color w:val="000000" w:themeColor="text1"/>
          <w:spacing w:val="-6"/>
          <w:sz w:val="28"/>
          <w:szCs w:val="28"/>
          <w:lang w:val="pt-BR"/>
        </w:rPr>
        <w:t>Căn cứ Nghị định số 58/2024/NĐ-CP ngày 24 tháng 5 năm 2024 của Chính phủ về một số chính sách đầu tư trong lâm nghiệp;</w:t>
      </w:r>
    </w:p>
    <w:p w14:paraId="7BA3B069" w14:textId="65032E0F" w:rsidR="00B942FD" w:rsidRPr="00621683" w:rsidRDefault="00B942FD" w:rsidP="00B942FD">
      <w:pPr>
        <w:pStyle w:val="BodyText1"/>
        <w:shd w:val="clear" w:color="auto" w:fill="auto"/>
        <w:spacing w:before="60" w:after="60" w:line="276" w:lineRule="auto"/>
        <w:ind w:firstLine="567"/>
        <w:jc w:val="both"/>
        <w:rPr>
          <w:rFonts w:ascii="Times New Roman Italic" w:hAnsi="Times New Roman Italic"/>
          <w:i/>
          <w:color w:val="000000" w:themeColor="text1"/>
          <w:spacing w:val="-6"/>
          <w:sz w:val="28"/>
          <w:szCs w:val="28"/>
          <w:lang w:val="pt-BR"/>
        </w:rPr>
      </w:pPr>
      <w:r w:rsidRPr="00621683">
        <w:rPr>
          <w:rFonts w:ascii="Times New Roman Italic" w:hAnsi="Times New Roman Italic"/>
          <w:i/>
          <w:color w:val="000000" w:themeColor="text1"/>
          <w:spacing w:val="-6"/>
          <w:sz w:val="28"/>
          <w:szCs w:val="28"/>
          <w:lang w:val="pt-BR"/>
        </w:rPr>
        <w:t xml:space="preserve">Căn cứ Nghị định số 84/2024/NĐ-CP ngày 10 tháng 7 năm 2024 của Chính phủ về thí điểm phân cấp quản lý nhà nước một số lĩnh vực cho chính quyền Thành phố Hồ Chí Minh; </w:t>
      </w:r>
    </w:p>
    <w:p w14:paraId="234523FB" w14:textId="54C6CBCA" w:rsidR="003B63C7" w:rsidRPr="00B942FD" w:rsidRDefault="003B63C7" w:rsidP="00B942FD">
      <w:pPr>
        <w:pStyle w:val="BodyText1"/>
        <w:spacing w:before="60" w:after="60" w:line="276" w:lineRule="auto"/>
        <w:ind w:firstLine="567"/>
        <w:jc w:val="both"/>
        <w:rPr>
          <w:bCs/>
          <w:i/>
          <w:color w:val="000000" w:themeColor="text1"/>
          <w:sz w:val="28"/>
          <w:szCs w:val="28"/>
          <w:lang w:val="pt-BR"/>
        </w:rPr>
      </w:pPr>
      <w:r w:rsidRPr="0088573D">
        <w:rPr>
          <w:i/>
          <w:color w:val="000000" w:themeColor="text1"/>
          <w:sz w:val="28"/>
          <w:szCs w:val="28"/>
          <w:lang w:val="pt-BR"/>
        </w:rPr>
        <w:t xml:space="preserve">Xét Tờ trình số </w:t>
      </w:r>
      <w:r w:rsidR="00B942FD">
        <w:rPr>
          <w:i/>
          <w:color w:val="000000" w:themeColor="text1"/>
          <w:sz w:val="28"/>
          <w:szCs w:val="28"/>
          <w:lang w:val="pt-BR"/>
        </w:rPr>
        <w:t>7849</w:t>
      </w:r>
      <w:r w:rsidRPr="0088573D">
        <w:rPr>
          <w:i/>
          <w:color w:val="000000" w:themeColor="text1"/>
          <w:sz w:val="28"/>
          <w:szCs w:val="28"/>
          <w:lang w:val="pt-BR"/>
        </w:rPr>
        <w:t>/TTr-UBND ngày</w:t>
      </w:r>
      <w:r w:rsidR="00B942FD">
        <w:rPr>
          <w:i/>
          <w:color w:val="000000" w:themeColor="text1"/>
          <w:sz w:val="28"/>
          <w:szCs w:val="28"/>
          <w:lang w:val="pt-BR"/>
        </w:rPr>
        <w:t xml:space="preserve"> 04</w:t>
      </w:r>
      <w:r w:rsidR="00703232" w:rsidRPr="0088573D">
        <w:rPr>
          <w:i/>
          <w:color w:val="000000" w:themeColor="text1"/>
          <w:sz w:val="28"/>
          <w:szCs w:val="28"/>
          <w:lang w:val="pt-BR"/>
        </w:rPr>
        <w:t xml:space="preserve"> </w:t>
      </w:r>
      <w:r w:rsidRPr="0088573D">
        <w:rPr>
          <w:i/>
          <w:color w:val="000000" w:themeColor="text1"/>
          <w:sz w:val="28"/>
          <w:szCs w:val="28"/>
          <w:lang w:val="pt-BR"/>
        </w:rPr>
        <w:t>tháng</w:t>
      </w:r>
      <w:r w:rsidR="00CD7A8D">
        <w:rPr>
          <w:i/>
          <w:color w:val="000000" w:themeColor="text1"/>
          <w:sz w:val="28"/>
          <w:szCs w:val="28"/>
          <w:lang w:val="pt-BR"/>
        </w:rPr>
        <w:t xml:space="preserve"> 1</w:t>
      </w:r>
      <w:r w:rsidR="00B942FD">
        <w:rPr>
          <w:i/>
          <w:color w:val="000000" w:themeColor="text1"/>
          <w:sz w:val="28"/>
          <w:szCs w:val="28"/>
          <w:lang w:val="pt-BR"/>
        </w:rPr>
        <w:t>2</w:t>
      </w:r>
      <w:r w:rsidR="00703232" w:rsidRPr="0088573D">
        <w:rPr>
          <w:i/>
          <w:color w:val="000000" w:themeColor="text1"/>
          <w:sz w:val="28"/>
          <w:szCs w:val="28"/>
          <w:lang w:val="pt-BR"/>
        </w:rPr>
        <w:t xml:space="preserve"> </w:t>
      </w:r>
      <w:r w:rsidR="00DD6255">
        <w:rPr>
          <w:i/>
          <w:color w:val="000000" w:themeColor="text1"/>
          <w:sz w:val="28"/>
          <w:szCs w:val="28"/>
          <w:lang w:val="pt-BR"/>
        </w:rPr>
        <w:t>năm 2024</w:t>
      </w:r>
      <w:r w:rsidRPr="0088573D">
        <w:rPr>
          <w:i/>
          <w:color w:val="000000" w:themeColor="text1"/>
          <w:sz w:val="28"/>
          <w:szCs w:val="28"/>
          <w:lang w:val="pt-BR"/>
        </w:rPr>
        <w:t xml:space="preserve"> của Ủy ban nhân dân Thành phố về</w:t>
      </w:r>
      <w:r w:rsidR="00591A61">
        <w:rPr>
          <w:i/>
          <w:color w:val="000000" w:themeColor="text1"/>
          <w:sz w:val="28"/>
          <w:szCs w:val="28"/>
          <w:lang w:val="pt-BR"/>
        </w:rPr>
        <w:t xml:space="preserve"> </w:t>
      </w:r>
      <w:r w:rsidR="00591A61" w:rsidRPr="00591A61">
        <w:rPr>
          <w:i/>
          <w:color w:val="000000" w:themeColor="text1"/>
          <w:sz w:val="28"/>
          <w:szCs w:val="28"/>
          <w:lang w:val="pt-BR"/>
        </w:rPr>
        <w:t>dự thảo nghị quyết của Hội đồng nhân dân Thành phố</w:t>
      </w:r>
      <w:r w:rsidR="00DD1266">
        <w:rPr>
          <w:i/>
          <w:color w:val="000000" w:themeColor="text1"/>
          <w:sz w:val="28"/>
          <w:szCs w:val="28"/>
          <w:lang w:val="pt-BR"/>
        </w:rPr>
        <w:t xml:space="preserve"> </w:t>
      </w:r>
      <w:r w:rsidR="00DD1266" w:rsidRPr="00DD1266">
        <w:rPr>
          <w:bCs/>
          <w:i/>
          <w:color w:val="000000" w:themeColor="text1"/>
          <w:sz w:val="28"/>
          <w:szCs w:val="28"/>
          <w:lang w:val="pt-BR"/>
        </w:rPr>
        <w:lastRenderedPageBreak/>
        <w:t xml:space="preserve">quy định </w:t>
      </w:r>
      <w:r w:rsidR="00B942FD" w:rsidRPr="00B942FD">
        <w:rPr>
          <w:bCs/>
          <w:i/>
          <w:color w:val="000000" w:themeColor="text1"/>
          <w:sz w:val="28"/>
          <w:szCs w:val="28"/>
          <w:lang w:val="pt-BR"/>
        </w:rPr>
        <w:t>mức hỗ trợ đặc thù đối với khoán bảo vệ rừ</w:t>
      </w:r>
      <w:r w:rsidR="00B942FD">
        <w:rPr>
          <w:bCs/>
          <w:i/>
          <w:color w:val="000000" w:themeColor="text1"/>
          <w:sz w:val="28"/>
          <w:szCs w:val="28"/>
          <w:lang w:val="pt-BR"/>
        </w:rPr>
        <w:t xml:space="preserve">ng </w:t>
      </w:r>
      <w:r w:rsidR="00DD1266" w:rsidRPr="00DD1266">
        <w:rPr>
          <w:bCs/>
          <w:i/>
          <w:color w:val="000000" w:themeColor="text1"/>
          <w:sz w:val="28"/>
          <w:szCs w:val="28"/>
          <w:lang w:val="pt-BR"/>
        </w:rPr>
        <w:t>trên địa bàn Thành phố Hồ Chí Minh</w:t>
      </w:r>
      <w:r w:rsidRPr="0088573D">
        <w:rPr>
          <w:bCs/>
          <w:i/>
          <w:color w:val="000000" w:themeColor="text1"/>
          <w:sz w:val="28"/>
          <w:szCs w:val="28"/>
          <w:lang w:val="pt-BR"/>
        </w:rPr>
        <w:t>;</w:t>
      </w:r>
      <w:r w:rsidRPr="0088573D">
        <w:rPr>
          <w:i/>
          <w:color w:val="000000" w:themeColor="text1"/>
          <w:sz w:val="28"/>
          <w:szCs w:val="28"/>
          <w:lang w:val="pt-BR"/>
        </w:rPr>
        <w:t xml:space="preserve"> Báo cáo thẩm tra số</w:t>
      </w:r>
      <w:r w:rsidR="00403224">
        <w:rPr>
          <w:i/>
          <w:color w:val="000000" w:themeColor="text1"/>
          <w:sz w:val="28"/>
          <w:szCs w:val="28"/>
          <w:lang w:val="pt-BR"/>
        </w:rPr>
        <w:t xml:space="preserve"> </w:t>
      </w:r>
      <w:r w:rsidR="00AC5BDE">
        <w:rPr>
          <w:i/>
          <w:color w:val="000000" w:themeColor="text1"/>
          <w:sz w:val="28"/>
          <w:szCs w:val="28"/>
          <w:lang w:val="pt-BR"/>
        </w:rPr>
        <w:t>1331</w:t>
      </w:r>
      <w:r w:rsidRPr="0088573D">
        <w:rPr>
          <w:i/>
          <w:color w:val="000000" w:themeColor="text1"/>
          <w:sz w:val="28"/>
          <w:szCs w:val="28"/>
          <w:lang w:val="pt-BR"/>
        </w:rPr>
        <w:t>/BC-HĐND ngày</w:t>
      </w:r>
      <w:r w:rsidR="00B942FD">
        <w:rPr>
          <w:i/>
          <w:color w:val="000000" w:themeColor="text1"/>
          <w:sz w:val="28"/>
          <w:szCs w:val="28"/>
          <w:lang w:val="pt-BR"/>
        </w:rPr>
        <w:t xml:space="preserve"> 08</w:t>
      </w:r>
      <w:r w:rsidR="00403224">
        <w:rPr>
          <w:i/>
          <w:color w:val="000000" w:themeColor="text1"/>
          <w:sz w:val="28"/>
          <w:szCs w:val="28"/>
          <w:lang w:val="pt-BR"/>
        </w:rPr>
        <w:t xml:space="preserve"> </w:t>
      </w:r>
      <w:r w:rsidRPr="0088573D">
        <w:rPr>
          <w:i/>
          <w:color w:val="000000" w:themeColor="text1"/>
          <w:sz w:val="28"/>
          <w:szCs w:val="28"/>
          <w:lang w:val="pt-BR"/>
        </w:rPr>
        <w:t>tháng</w:t>
      </w:r>
      <w:r w:rsidR="00B942FD">
        <w:rPr>
          <w:i/>
          <w:color w:val="000000" w:themeColor="text1"/>
          <w:sz w:val="28"/>
          <w:szCs w:val="28"/>
          <w:lang w:val="pt-BR"/>
        </w:rPr>
        <w:t xml:space="preserve"> 12</w:t>
      </w:r>
      <w:r w:rsidR="00591A61">
        <w:rPr>
          <w:i/>
          <w:color w:val="000000" w:themeColor="text1"/>
          <w:sz w:val="28"/>
          <w:szCs w:val="28"/>
          <w:lang w:val="pt-BR"/>
        </w:rPr>
        <w:t xml:space="preserve"> </w:t>
      </w:r>
      <w:r w:rsidR="00DD6255">
        <w:rPr>
          <w:i/>
          <w:color w:val="000000" w:themeColor="text1"/>
          <w:sz w:val="28"/>
          <w:szCs w:val="28"/>
          <w:lang w:val="pt-BR"/>
        </w:rPr>
        <w:t>năm 2024</w:t>
      </w:r>
      <w:r w:rsidRPr="0088573D">
        <w:rPr>
          <w:i/>
          <w:color w:val="000000" w:themeColor="text1"/>
          <w:sz w:val="28"/>
          <w:szCs w:val="28"/>
          <w:lang w:val="pt-BR"/>
        </w:rPr>
        <w:t xml:space="preserve"> của Ban </w:t>
      </w:r>
      <w:r w:rsidR="0088573D">
        <w:rPr>
          <w:i/>
          <w:color w:val="000000" w:themeColor="text1"/>
          <w:sz w:val="28"/>
          <w:szCs w:val="28"/>
          <w:lang w:val="pt-BR"/>
        </w:rPr>
        <w:t>Kinh tế - Ngân sách</w:t>
      </w:r>
      <w:r w:rsidRPr="0088573D">
        <w:rPr>
          <w:i/>
          <w:color w:val="000000" w:themeColor="text1"/>
          <w:sz w:val="28"/>
          <w:szCs w:val="28"/>
          <w:lang w:val="pt-BR"/>
        </w:rPr>
        <w:t xml:space="preserve"> Hội đồng nhân dân Thành phố; </w:t>
      </w:r>
      <w:r w:rsidR="00A8028B" w:rsidRPr="002405B9">
        <w:rPr>
          <w:i/>
          <w:sz w:val="28"/>
          <w:szCs w:val="28"/>
          <w:lang w:val="vi-VN"/>
        </w:rPr>
        <w:t xml:space="preserve">ý kiến </w:t>
      </w:r>
      <w:r w:rsidR="00A8028B" w:rsidRPr="001408D0">
        <w:rPr>
          <w:i/>
          <w:sz w:val="28"/>
          <w:szCs w:val="28"/>
          <w:lang w:val="pt-BR"/>
        </w:rPr>
        <w:t>thảo luận thống nhất</w:t>
      </w:r>
      <w:r w:rsidR="00A8028B" w:rsidRPr="002405B9">
        <w:rPr>
          <w:i/>
          <w:sz w:val="28"/>
          <w:szCs w:val="28"/>
          <w:lang w:val="vi-VN"/>
        </w:rPr>
        <w:t xml:space="preserve"> của </w:t>
      </w:r>
      <w:r w:rsidR="00A8028B" w:rsidRPr="001408D0">
        <w:rPr>
          <w:i/>
          <w:sz w:val="28"/>
          <w:szCs w:val="28"/>
          <w:lang w:val="pt-BR"/>
        </w:rPr>
        <w:t xml:space="preserve">các </w:t>
      </w:r>
      <w:r w:rsidR="00A8028B" w:rsidRPr="002405B9">
        <w:rPr>
          <w:i/>
          <w:sz w:val="28"/>
          <w:szCs w:val="28"/>
          <w:lang w:val="vi-VN"/>
        </w:rPr>
        <w:t>đại biểu Hội đồng nhân dân Thành phố tại kỳ họp</w:t>
      </w:r>
      <w:r w:rsidR="00895F28">
        <w:rPr>
          <w:i/>
          <w:color w:val="000000" w:themeColor="text1"/>
          <w:sz w:val="28"/>
          <w:szCs w:val="28"/>
          <w:lang w:val="pt-BR"/>
        </w:rPr>
        <w:t>.</w:t>
      </w:r>
    </w:p>
    <w:p w14:paraId="2E82257B" w14:textId="77777777" w:rsidR="003B63C7" w:rsidRPr="00F95B1D" w:rsidRDefault="003B63C7" w:rsidP="008F24ED">
      <w:pPr>
        <w:spacing w:before="60" w:after="60" w:line="276" w:lineRule="auto"/>
        <w:ind w:firstLine="720"/>
        <w:rPr>
          <w:b/>
          <w:color w:val="000000" w:themeColor="text1"/>
          <w:sz w:val="12"/>
          <w:szCs w:val="28"/>
          <w:lang w:val="pt-BR"/>
        </w:rPr>
      </w:pPr>
    </w:p>
    <w:p w14:paraId="51E4BC98" w14:textId="77777777" w:rsidR="003B63C7" w:rsidRPr="001408D0" w:rsidRDefault="003B63C7" w:rsidP="00127F19">
      <w:pPr>
        <w:spacing w:before="120" w:after="120" w:line="276" w:lineRule="auto"/>
        <w:jc w:val="center"/>
        <w:rPr>
          <w:color w:val="000000" w:themeColor="text1"/>
          <w:sz w:val="28"/>
          <w:szCs w:val="28"/>
          <w:lang w:val="pt-BR"/>
        </w:rPr>
      </w:pPr>
      <w:r w:rsidRPr="00317E77">
        <w:rPr>
          <w:b/>
          <w:color w:val="000000" w:themeColor="text1"/>
          <w:sz w:val="28"/>
          <w:szCs w:val="28"/>
          <w:lang w:val="pt-BR"/>
        </w:rPr>
        <w:t>QUYẾT NGHỊ:</w:t>
      </w:r>
    </w:p>
    <w:p w14:paraId="4F23F60C" w14:textId="77777777" w:rsidR="003B63C7" w:rsidRPr="001408D0" w:rsidRDefault="003B63C7" w:rsidP="00127F19">
      <w:pPr>
        <w:spacing w:before="120" w:after="120" w:line="276" w:lineRule="auto"/>
        <w:ind w:firstLine="720"/>
        <w:jc w:val="both"/>
        <w:rPr>
          <w:color w:val="FF0000"/>
          <w:sz w:val="2"/>
          <w:szCs w:val="28"/>
          <w:lang w:val="pt-BR"/>
        </w:rPr>
      </w:pPr>
      <w:r w:rsidRPr="001408D0">
        <w:rPr>
          <w:color w:val="FF0000"/>
          <w:sz w:val="28"/>
          <w:szCs w:val="28"/>
          <w:lang w:val="pt-BR"/>
        </w:rPr>
        <w:t xml:space="preserve">      </w:t>
      </w:r>
    </w:p>
    <w:p w14:paraId="68371AA1" w14:textId="77777777" w:rsidR="00DD1266" w:rsidRPr="00DD1266" w:rsidRDefault="00DD1266" w:rsidP="00127F19">
      <w:pPr>
        <w:widowControl w:val="0"/>
        <w:tabs>
          <w:tab w:val="left" w:pos="3360"/>
        </w:tabs>
        <w:spacing w:before="120" w:after="120" w:line="276" w:lineRule="auto"/>
        <w:ind w:right="1" w:firstLine="567"/>
        <w:jc w:val="both"/>
        <w:outlineLvl w:val="0"/>
        <w:rPr>
          <w:rFonts w:eastAsia="Calibri"/>
          <w:b/>
          <w:noProof/>
          <w:sz w:val="28"/>
          <w:szCs w:val="28"/>
          <w:lang w:val="it-IT"/>
        </w:rPr>
      </w:pPr>
      <w:r w:rsidRPr="00DD1266">
        <w:rPr>
          <w:rFonts w:eastAsia="Calibri"/>
          <w:b/>
          <w:noProof/>
          <w:sz w:val="28"/>
          <w:szCs w:val="28"/>
          <w:lang w:val="it-IT"/>
        </w:rPr>
        <w:t>Điều 1. Phạm vi điều chỉnh</w:t>
      </w:r>
    </w:p>
    <w:p w14:paraId="20701F41" w14:textId="77777777" w:rsidR="00B942FD" w:rsidRPr="00B942FD" w:rsidRDefault="00B942FD" w:rsidP="00B942FD">
      <w:pPr>
        <w:widowControl w:val="0"/>
        <w:tabs>
          <w:tab w:val="left" w:pos="3360"/>
        </w:tabs>
        <w:spacing w:before="120" w:after="120" w:line="276" w:lineRule="auto"/>
        <w:ind w:right="1" w:firstLine="567"/>
        <w:jc w:val="both"/>
        <w:outlineLvl w:val="0"/>
        <w:rPr>
          <w:rFonts w:eastAsia="Calibri"/>
          <w:noProof/>
          <w:sz w:val="28"/>
          <w:szCs w:val="28"/>
          <w:lang w:val="it-IT"/>
        </w:rPr>
      </w:pPr>
      <w:r w:rsidRPr="00B942FD">
        <w:rPr>
          <w:rFonts w:eastAsia="Calibri"/>
          <w:noProof/>
          <w:sz w:val="28"/>
          <w:szCs w:val="28"/>
          <w:lang w:val="it-IT"/>
        </w:rPr>
        <w:t>Nghị quyết này quy định về mức hỗ trợ đặc thù đối với khoán bảo vệ rừng trên địa bàn Thành phố Hồ Chí Minh, cụ thể bao gồm:</w:t>
      </w:r>
    </w:p>
    <w:p w14:paraId="086BC1F4" w14:textId="2493C33F" w:rsidR="00B942FD" w:rsidRPr="00B942FD" w:rsidRDefault="00B942FD" w:rsidP="00B942FD">
      <w:pPr>
        <w:widowControl w:val="0"/>
        <w:tabs>
          <w:tab w:val="left" w:pos="3360"/>
        </w:tabs>
        <w:spacing w:before="120" w:after="120" w:line="276" w:lineRule="auto"/>
        <w:ind w:right="1" w:firstLine="567"/>
        <w:jc w:val="both"/>
        <w:outlineLvl w:val="0"/>
        <w:rPr>
          <w:rFonts w:eastAsia="Calibri"/>
          <w:noProof/>
          <w:sz w:val="28"/>
          <w:szCs w:val="28"/>
          <w:lang w:val="it-IT"/>
        </w:rPr>
      </w:pPr>
      <w:r w:rsidRPr="00B942FD">
        <w:rPr>
          <w:rFonts w:eastAsia="Calibri"/>
          <w:noProof/>
          <w:sz w:val="28"/>
          <w:szCs w:val="28"/>
          <w:lang w:val="it-IT"/>
        </w:rPr>
        <w:t>a) Rừng đặc dụng</w:t>
      </w:r>
      <w:r w:rsidR="00561FDB">
        <w:rPr>
          <w:rFonts w:eastAsia="Calibri"/>
          <w:noProof/>
          <w:sz w:val="28"/>
          <w:szCs w:val="28"/>
          <w:lang w:val="it-IT"/>
        </w:rPr>
        <w:t>.</w:t>
      </w:r>
    </w:p>
    <w:p w14:paraId="28FC701B" w14:textId="0A58CF5A" w:rsidR="00B942FD" w:rsidRPr="00B942FD" w:rsidRDefault="00B942FD" w:rsidP="00B942FD">
      <w:pPr>
        <w:widowControl w:val="0"/>
        <w:tabs>
          <w:tab w:val="left" w:pos="3360"/>
        </w:tabs>
        <w:spacing w:before="120" w:after="120" w:line="276" w:lineRule="auto"/>
        <w:ind w:right="1" w:firstLine="567"/>
        <w:jc w:val="both"/>
        <w:outlineLvl w:val="0"/>
        <w:rPr>
          <w:rFonts w:eastAsia="Calibri"/>
          <w:noProof/>
          <w:sz w:val="28"/>
          <w:szCs w:val="28"/>
          <w:lang w:val="it-IT"/>
        </w:rPr>
      </w:pPr>
      <w:r w:rsidRPr="00B942FD">
        <w:rPr>
          <w:rFonts w:eastAsia="Calibri"/>
          <w:noProof/>
          <w:sz w:val="28"/>
          <w:szCs w:val="28"/>
          <w:lang w:val="it-IT"/>
        </w:rPr>
        <w:t>b) Rừng phòng hộ</w:t>
      </w:r>
      <w:r w:rsidR="00561FDB">
        <w:rPr>
          <w:rFonts w:eastAsia="Calibri"/>
          <w:noProof/>
          <w:sz w:val="28"/>
          <w:szCs w:val="28"/>
          <w:lang w:val="it-IT"/>
        </w:rPr>
        <w:t>.</w:t>
      </w:r>
    </w:p>
    <w:p w14:paraId="3F0C4868" w14:textId="776573B4" w:rsidR="00B942FD" w:rsidRDefault="00B942FD" w:rsidP="00B942FD">
      <w:pPr>
        <w:widowControl w:val="0"/>
        <w:tabs>
          <w:tab w:val="left" w:pos="3360"/>
        </w:tabs>
        <w:spacing w:before="120" w:after="120" w:line="276" w:lineRule="auto"/>
        <w:ind w:right="1" w:firstLine="567"/>
        <w:jc w:val="both"/>
        <w:outlineLvl w:val="0"/>
        <w:rPr>
          <w:rFonts w:eastAsia="Calibri"/>
          <w:noProof/>
          <w:sz w:val="28"/>
          <w:szCs w:val="28"/>
          <w:lang w:val="it-IT"/>
        </w:rPr>
      </w:pPr>
      <w:r w:rsidRPr="00B942FD">
        <w:rPr>
          <w:rFonts w:eastAsia="Calibri"/>
          <w:noProof/>
          <w:sz w:val="28"/>
          <w:szCs w:val="28"/>
          <w:lang w:val="it-IT"/>
        </w:rPr>
        <w:t>c) Rừng phòng hộ thuộc vùng đất ven biển.</w:t>
      </w:r>
    </w:p>
    <w:p w14:paraId="5D92333F" w14:textId="7D7CFD3F" w:rsidR="00DD1266" w:rsidRPr="00DD1266" w:rsidRDefault="00DD1266" w:rsidP="00127F19">
      <w:pPr>
        <w:widowControl w:val="0"/>
        <w:tabs>
          <w:tab w:val="left" w:pos="3360"/>
        </w:tabs>
        <w:spacing w:before="120" w:after="120" w:line="276" w:lineRule="auto"/>
        <w:ind w:right="1" w:firstLine="567"/>
        <w:jc w:val="both"/>
        <w:outlineLvl w:val="0"/>
        <w:rPr>
          <w:rFonts w:eastAsia="Calibri"/>
          <w:b/>
          <w:noProof/>
          <w:sz w:val="28"/>
          <w:szCs w:val="28"/>
          <w:lang w:val="it-IT"/>
        </w:rPr>
      </w:pPr>
      <w:r w:rsidRPr="00DD1266">
        <w:rPr>
          <w:rFonts w:eastAsia="Calibri"/>
          <w:b/>
          <w:noProof/>
          <w:sz w:val="28"/>
          <w:szCs w:val="28"/>
          <w:lang w:val="it-IT"/>
        </w:rPr>
        <w:t>Điều 2. Đối tượng áp dụng</w:t>
      </w:r>
    </w:p>
    <w:p w14:paraId="09FF77F6" w14:textId="565263A6" w:rsidR="00B942FD" w:rsidRPr="00621683" w:rsidRDefault="00B942FD" w:rsidP="00127F19">
      <w:pPr>
        <w:widowControl w:val="0"/>
        <w:tabs>
          <w:tab w:val="left" w:pos="3360"/>
        </w:tabs>
        <w:spacing w:before="120" w:after="120" w:line="276" w:lineRule="auto"/>
        <w:ind w:right="1" w:firstLine="567"/>
        <w:jc w:val="both"/>
        <w:outlineLvl w:val="0"/>
        <w:rPr>
          <w:rFonts w:eastAsia="Calibri"/>
          <w:noProof/>
          <w:sz w:val="28"/>
          <w:szCs w:val="28"/>
          <w:lang w:val="it-IT"/>
        </w:rPr>
      </w:pPr>
      <w:r w:rsidRPr="00621683">
        <w:rPr>
          <w:rFonts w:eastAsia="Calibri"/>
          <w:noProof/>
          <w:sz w:val="28"/>
          <w:szCs w:val="28"/>
          <w:lang w:val="it-IT"/>
        </w:rPr>
        <w:t>Nghị quyết này áp dụng đối với các cá nhân, hộ gia đình nhận khoán bảo vệ rừng; các cá nhân, tổ chức có liên quan đến việc giao, nhận khoán bảo vệ rừng đặc dụng, rừng phòng hộ và rừng phòng hộ thuộc vùng đất ven biển trên địa bàn Thành phố.</w:t>
      </w:r>
    </w:p>
    <w:p w14:paraId="0125C09E" w14:textId="691647FD" w:rsidR="00DD1266" w:rsidRPr="00DD1266" w:rsidRDefault="00DD1266" w:rsidP="00127F19">
      <w:pPr>
        <w:widowControl w:val="0"/>
        <w:tabs>
          <w:tab w:val="left" w:pos="3360"/>
        </w:tabs>
        <w:spacing w:before="120" w:after="120" w:line="276" w:lineRule="auto"/>
        <w:ind w:right="1" w:firstLine="567"/>
        <w:jc w:val="both"/>
        <w:outlineLvl w:val="0"/>
        <w:rPr>
          <w:rFonts w:eastAsia="Calibri"/>
          <w:b/>
          <w:noProof/>
          <w:sz w:val="28"/>
          <w:szCs w:val="28"/>
          <w:lang w:val="it-IT"/>
        </w:rPr>
      </w:pPr>
      <w:r w:rsidRPr="00DD1266">
        <w:rPr>
          <w:rFonts w:eastAsia="Calibri"/>
          <w:b/>
          <w:noProof/>
          <w:sz w:val="28"/>
          <w:szCs w:val="28"/>
          <w:lang w:val="it-IT"/>
        </w:rPr>
        <w:t xml:space="preserve">Điều 3. </w:t>
      </w:r>
      <w:r w:rsidR="00B942FD" w:rsidRPr="00B942FD">
        <w:rPr>
          <w:rFonts w:eastAsia="Calibri"/>
          <w:b/>
          <w:noProof/>
          <w:sz w:val="28"/>
          <w:szCs w:val="28"/>
          <w:lang w:val="it-IT"/>
        </w:rPr>
        <w:t>Mức hỗ trợ đặc thù đối với khoán bảo vệ rừng</w:t>
      </w:r>
    </w:p>
    <w:p w14:paraId="721446A2" w14:textId="57521402" w:rsidR="00B942FD" w:rsidRPr="00B942FD" w:rsidRDefault="00B942FD" w:rsidP="00B942FD">
      <w:pPr>
        <w:widowControl w:val="0"/>
        <w:tabs>
          <w:tab w:val="left" w:pos="3360"/>
        </w:tabs>
        <w:spacing w:before="120" w:after="120" w:line="276" w:lineRule="auto"/>
        <w:ind w:right="1" w:firstLine="567"/>
        <w:jc w:val="both"/>
        <w:outlineLvl w:val="0"/>
        <w:rPr>
          <w:rFonts w:eastAsia="Calibri"/>
          <w:noProof/>
          <w:sz w:val="28"/>
          <w:szCs w:val="28"/>
          <w:lang w:val="it-IT"/>
        </w:rPr>
      </w:pPr>
      <w:r w:rsidRPr="00B942FD">
        <w:rPr>
          <w:rFonts w:eastAsia="Calibri"/>
          <w:noProof/>
          <w:sz w:val="28"/>
          <w:szCs w:val="28"/>
          <w:lang w:val="it-IT"/>
        </w:rPr>
        <w:t xml:space="preserve">1. </w:t>
      </w:r>
      <w:r w:rsidR="00397AE2">
        <w:rPr>
          <w:rFonts w:eastAsia="Calibri"/>
          <w:noProof/>
          <w:sz w:val="28"/>
          <w:szCs w:val="28"/>
          <w:lang w:val="it-IT"/>
        </w:rPr>
        <w:t>Đ</w:t>
      </w:r>
      <w:r w:rsidRPr="00B942FD">
        <w:rPr>
          <w:rFonts w:eastAsia="Calibri"/>
          <w:noProof/>
          <w:sz w:val="28"/>
          <w:szCs w:val="28"/>
          <w:lang w:val="it-IT"/>
        </w:rPr>
        <w:t>ối với khoán bảo vệ rừng đặc dụng, rừng phòng hộ bình quân: 1.800.000 đồng/ha/năm.</w:t>
      </w:r>
    </w:p>
    <w:p w14:paraId="1AFEEE07" w14:textId="2C80C599" w:rsidR="00B942FD" w:rsidRPr="00B942FD" w:rsidRDefault="00B942FD" w:rsidP="00B942FD">
      <w:pPr>
        <w:widowControl w:val="0"/>
        <w:tabs>
          <w:tab w:val="left" w:pos="3360"/>
        </w:tabs>
        <w:spacing w:before="120" w:after="120" w:line="276" w:lineRule="auto"/>
        <w:ind w:right="1" w:firstLine="567"/>
        <w:jc w:val="both"/>
        <w:outlineLvl w:val="0"/>
        <w:rPr>
          <w:rFonts w:eastAsia="Calibri"/>
          <w:noProof/>
          <w:sz w:val="28"/>
          <w:szCs w:val="28"/>
          <w:lang w:val="it-IT"/>
        </w:rPr>
      </w:pPr>
      <w:r w:rsidRPr="00B942FD">
        <w:rPr>
          <w:rFonts w:eastAsia="Calibri"/>
          <w:noProof/>
          <w:sz w:val="28"/>
          <w:szCs w:val="28"/>
          <w:lang w:val="it-IT"/>
        </w:rPr>
        <w:t xml:space="preserve">2. </w:t>
      </w:r>
      <w:r w:rsidR="00397AE2">
        <w:rPr>
          <w:rFonts w:eastAsia="Calibri"/>
          <w:noProof/>
          <w:sz w:val="28"/>
          <w:szCs w:val="28"/>
          <w:lang w:val="it-IT"/>
        </w:rPr>
        <w:t>Đ</w:t>
      </w:r>
      <w:r w:rsidRPr="00B942FD">
        <w:rPr>
          <w:rFonts w:eastAsia="Calibri"/>
          <w:noProof/>
          <w:sz w:val="28"/>
          <w:szCs w:val="28"/>
          <w:lang w:val="it-IT"/>
        </w:rPr>
        <w:t>ối với khoán bảo vệ rừng phòng hộ ven biển bằng 1,5 lần mức hỗ trợ rừng phòng hộ bình quân, cụ thể: 2.700.000 đồng/ha/năm.</w:t>
      </w:r>
    </w:p>
    <w:p w14:paraId="0D04779A" w14:textId="7A9EA5DE" w:rsidR="00DD1266" w:rsidRPr="00DD1266" w:rsidRDefault="00DD1266" w:rsidP="00127F19">
      <w:pPr>
        <w:widowControl w:val="0"/>
        <w:tabs>
          <w:tab w:val="left" w:pos="3360"/>
        </w:tabs>
        <w:spacing w:before="120" w:after="120" w:line="276" w:lineRule="auto"/>
        <w:ind w:right="1" w:firstLine="567"/>
        <w:jc w:val="both"/>
        <w:outlineLvl w:val="0"/>
        <w:rPr>
          <w:rFonts w:eastAsia="Calibri"/>
          <w:b/>
          <w:noProof/>
          <w:sz w:val="28"/>
          <w:szCs w:val="28"/>
          <w:lang w:val="it-IT"/>
        </w:rPr>
      </w:pPr>
      <w:r w:rsidRPr="00DD1266">
        <w:rPr>
          <w:rFonts w:eastAsia="Calibri"/>
          <w:b/>
          <w:noProof/>
          <w:sz w:val="28"/>
          <w:szCs w:val="28"/>
          <w:lang w:val="it-IT"/>
        </w:rPr>
        <w:t xml:space="preserve">Điều 4. </w:t>
      </w:r>
      <w:r w:rsidR="00B942FD" w:rsidRPr="00B942FD">
        <w:rPr>
          <w:rFonts w:eastAsia="Calibri"/>
          <w:b/>
          <w:noProof/>
          <w:sz w:val="28"/>
          <w:szCs w:val="28"/>
          <w:lang w:val="it-IT"/>
        </w:rPr>
        <w:t>Kinh phí thực hiện</w:t>
      </w:r>
    </w:p>
    <w:p w14:paraId="7A0DF631" w14:textId="63B246EB" w:rsidR="00B942FD" w:rsidRDefault="00B942FD" w:rsidP="00127F19">
      <w:pPr>
        <w:widowControl w:val="0"/>
        <w:tabs>
          <w:tab w:val="left" w:pos="3360"/>
        </w:tabs>
        <w:spacing w:before="120" w:after="120" w:line="276" w:lineRule="auto"/>
        <w:ind w:right="1" w:firstLine="567"/>
        <w:jc w:val="both"/>
        <w:outlineLvl w:val="0"/>
        <w:rPr>
          <w:rFonts w:eastAsia="Calibri"/>
          <w:noProof/>
          <w:sz w:val="28"/>
          <w:szCs w:val="28"/>
          <w:lang w:val="it-IT"/>
        </w:rPr>
      </w:pPr>
      <w:r w:rsidRPr="00B942FD">
        <w:rPr>
          <w:rFonts w:eastAsia="Calibri"/>
          <w:noProof/>
          <w:sz w:val="28"/>
          <w:szCs w:val="28"/>
          <w:lang w:val="it-IT"/>
        </w:rPr>
        <w:t>Ngân sách Thành phố bố trí dự toán kinh phí chi thường xuyên hàng năm để tổ chức thực hiện theo phân cấp ngân sách nhà nước hiện hành.</w:t>
      </w:r>
    </w:p>
    <w:p w14:paraId="3774C25B" w14:textId="3B04F256" w:rsidR="00DD1266" w:rsidRPr="00DD1266" w:rsidRDefault="00DD1266" w:rsidP="00127F19">
      <w:pPr>
        <w:widowControl w:val="0"/>
        <w:tabs>
          <w:tab w:val="left" w:pos="3360"/>
        </w:tabs>
        <w:spacing w:before="120" w:after="120" w:line="276" w:lineRule="auto"/>
        <w:ind w:right="1" w:firstLine="567"/>
        <w:jc w:val="both"/>
        <w:outlineLvl w:val="0"/>
        <w:rPr>
          <w:rFonts w:eastAsia="Calibri"/>
          <w:b/>
          <w:noProof/>
          <w:sz w:val="28"/>
          <w:szCs w:val="28"/>
          <w:lang w:val="it-IT"/>
        </w:rPr>
      </w:pPr>
      <w:r w:rsidRPr="00DD1266">
        <w:rPr>
          <w:rFonts w:eastAsia="Calibri"/>
          <w:b/>
          <w:noProof/>
          <w:sz w:val="28"/>
          <w:szCs w:val="28"/>
          <w:lang w:val="it-IT"/>
        </w:rPr>
        <w:t xml:space="preserve">Điều 5. </w:t>
      </w:r>
      <w:r w:rsidR="00B942FD" w:rsidRPr="00B942FD">
        <w:rPr>
          <w:rFonts w:eastAsia="Calibri"/>
          <w:b/>
          <w:noProof/>
          <w:sz w:val="28"/>
          <w:szCs w:val="28"/>
          <w:lang w:val="it-IT"/>
        </w:rPr>
        <w:t>Tổ chức thực hiện</w:t>
      </w:r>
    </w:p>
    <w:p w14:paraId="43246B67" w14:textId="4963F1BF" w:rsidR="008F24ED" w:rsidRPr="00561FDB" w:rsidRDefault="008F24ED" w:rsidP="0003065E">
      <w:pPr>
        <w:widowControl w:val="0"/>
        <w:spacing w:before="120" w:after="120" w:line="276" w:lineRule="auto"/>
        <w:ind w:firstLine="567"/>
        <w:jc w:val="both"/>
        <w:rPr>
          <w:rFonts w:eastAsia="Arial Unicode MS"/>
          <w:noProof/>
          <w:spacing w:val="-4"/>
          <w:sz w:val="28"/>
          <w:szCs w:val="28"/>
          <w:shd w:val="clear" w:color="auto" w:fill="FFFFFF"/>
          <w:lang w:val="it-IT"/>
        </w:rPr>
      </w:pPr>
      <w:r w:rsidRPr="00561FDB">
        <w:rPr>
          <w:rFonts w:eastAsia="Arial Unicode MS"/>
          <w:bCs/>
          <w:noProof/>
          <w:spacing w:val="-4"/>
          <w:sz w:val="28"/>
          <w:szCs w:val="28"/>
          <w:shd w:val="clear" w:color="auto" w:fill="FFFFFF"/>
          <w:lang w:val="it-IT"/>
        </w:rPr>
        <w:t xml:space="preserve">1. </w:t>
      </w:r>
      <w:r w:rsidRPr="00561FDB">
        <w:rPr>
          <w:rFonts w:eastAsia="Arial Unicode MS"/>
          <w:noProof/>
          <w:spacing w:val="-4"/>
          <w:sz w:val="28"/>
          <w:szCs w:val="28"/>
          <w:shd w:val="clear" w:color="auto" w:fill="FFFFFF"/>
          <w:lang w:val="it-IT"/>
        </w:rPr>
        <w:t xml:space="preserve">Giao Ủy ban nhân dân Thành phố </w:t>
      </w:r>
      <w:r w:rsidR="00290F4F" w:rsidRPr="00561FDB">
        <w:rPr>
          <w:rFonts w:eastAsia="Arial Unicode MS"/>
          <w:noProof/>
          <w:spacing w:val="-4"/>
          <w:sz w:val="28"/>
          <w:szCs w:val="28"/>
          <w:shd w:val="clear" w:color="auto" w:fill="FFFFFF"/>
          <w:lang w:val="it-IT"/>
        </w:rPr>
        <w:t>kịp thời tổ chức thực hiện Nghị quyết này thống nhất trên địa bàn Thành phố đảm bảo công khai, minh bạch, đúng đối</w:t>
      </w:r>
      <w:r w:rsidR="00290F4F" w:rsidRPr="00290F4F">
        <w:rPr>
          <w:rFonts w:eastAsia="Arial Unicode MS"/>
          <w:noProof/>
          <w:sz w:val="28"/>
          <w:szCs w:val="28"/>
          <w:shd w:val="clear" w:color="auto" w:fill="FFFFFF"/>
          <w:lang w:val="it-IT"/>
        </w:rPr>
        <w:t xml:space="preserve"> tượng, </w:t>
      </w:r>
      <w:r w:rsidR="00290F4F" w:rsidRPr="00561FDB">
        <w:rPr>
          <w:rFonts w:eastAsia="Arial Unicode MS"/>
          <w:noProof/>
          <w:spacing w:val="-4"/>
          <w:sz w:val="28"/>
          <w:szCs w:val="28"/>
          <w:shd w:val="clear" w:color="auto" w:fill="FFFFFF"/>
          <w:lang w:val="it-IT"/>
        </w:rPr>
        <w:t>tuân thủ đúng theo quy định pháp luật, hướng đến mục tiêu tiết kiệm, chống lãng phí phù hợp với khả năng cân đối ngân sách của Thành phố; trong quá trình triển</w:t>
      </w:r>
      <w:r w:rsidR="00290F4F" w:rsidRPr="00290F4F">
        <w:rPr>
          <w:rFonts w:eastAsia="Arial Unicode MS"/>
          <w:noProof/>
          <w:sz w:val="28"/>
          <w:szCs w:val="28"/>
          <w:shd w:val="clear" w:color="auto" w:fill="FFFFFF"/>
          <w:lang w:val="it-IT"/>
        </w:rPr>
        <w:t xml:space="preserve"> khai thực hiện đảm bảo hiệu quả công tác quản lý, bảo vệ, phát triển rừng trên địa bàn </w:t>
      </w:r>
      <w:r w:rsidR="00290F4F" w:rsidRPr="00561FDB">
        <w:rPr>
          <w:rFonts w:eastAsia="Arial Unicode MS"/>
          <w:noProof/>
          <w:spacing w:val="-8"/>
          <w:sz w:val="28"/>
          <w:szCs w:val="28"/>
          <w:shd w:val="clear" w:color="auto" w:fill="FFFFFF"/>
          <w:lang w:val="it-IT"/>
        </w:rPr>
        <w:t xml:space="preserve">Thành phố, </w:t>
      </w:r>
      <w:r w:rsidR="00217735" w:rsidRPr="00561FDB">
        <w:rPr>
          <w:rFonts w:eastAsia="Arial Unicode MS"/>
          <w:noProof/>
          <w:spacing w:val="-8"/>
          <w:sz w:val="28"/>
          <w:szCs w:val="28"/>
          <w:shd w:val="clear" w:color="auto" w:fill="FFFFFF"/>
          <w:lang w:val="it-IT"/>
        </w:rPr>
        <w:t>tiếp tục theo dõi, nghiên cứu, đề xuất các chính sách để ngày càng nâng</w:t>
      </w:r>
      <w:r w:rsidR="00217735" w:rsidRPr="00561FDB">
        <w:rPr>
          <w:rFonts w:eastAsia="Arial Unicode MS"/>
          <w:noProof/>
          <w:spacing w:val="-4"/>
          <w:sz w:val="28"/>
          <w:szCs w:val="28"/>
          <w:shd w:val="clear" w:color="auto" w:fill="FFFFFF"/>
          <w:lang w:val="it-IT"/>
        </w:rPr>
        <w:t xml:space="preserve"> cao đời sống vật chất, tinh thần cho các cá nhân, hộ gia đình bảo vệ rừng.</w:t>
      </w:r>
    </w:p>
    <w:p w14:paraId="6576713E" w14:textId="3616F533" w:rsidR="003B63C7" w:rsidRPr="001408D0" w:rsidRDefault="008F24ED" w:rsidP="00127F19">
      <w:pPr>
        <w:widowControl w:val="0"/>
        <w:spacing w:before="120" w:after="120" w:line="276" w:lineRule="auto"/>
        <w:ind w:firstLine="709"/>
        <w:jc w:val="both"/>
        <w:rPr>
          <w:b/>
          <w:bCs/>
          <w:sz w:val="28"/>
          <w:szCs w:val="28"/>
          <w:lang w:val="it-IT"/>
        </w:rPr>
      </w:pPr>
      <w:r w:rsidRPr="000A0F35">
        <w:rPr>
          <w:rFonts w:eastAsia="Arial Unicode MS"/>
          <w:noProof/>
          <w:spacing w:val="-6"/>
          <w:sz w:val="28"/>
          <w:szCs w:val="28"/>
          <w:shd w:val="clear" w:color="auto" w:fill="FFFFFF"/>
          <w:lang w:val="it-IT"/>
        </w:rPr>
        <w:lastRenderedPageBreak/>
        <w:t>2. Thường trực Hội đồng nhân dân Thành phố, các Ban của Hội đồng nhân</w:t>
      </w:r>
      <w:r w:rsidRPr="000A0F35">
        <w:rPr>
          <w:rFonts w:eastAsia="Arial Unicode MS"/>
          <w:noProof/>
          <w:spacing w:val="-4"/>
          <w:sz w:val="28"/>
          <w:szCs w:val="28"/>
          <w:shd w:val="clear" w:color="auto" w:fill="FFFFFF"/>
          <w:lang w:val="it-IT"/>
        </w:rPr>
        <w:t xml:space="preserve"> dân </w:t>
      </w:r>
      <w:r w:rsidRPr="000A0F35">
        <w:rPr>
          <w:rFonts w:eastAsia="Arial Unicode MS"/>
          <w:noProof/>
          <w:sz w:val="28"/>
          <w:szCs w:val="28"/>
          <w:shd w:val="clear" w:color="auto" w:fill="FFFFFF"/>
          <w:lang w:val="it-IT"/>
        </w:rPr>
        <w:t>Thành phố, các Tổ đại biểu và đại biểu Hội đồng nhân dân Thành phố giám sát chặt chẽ quá trình tổ chức triển khai, thực hiện Nghị quyết này.</w:t>
      </w:r>
    </w:p>
    <w:p w14:paraId="15D2F54F" w14:textId="1DD2145D" w:rsidR="0088573D" w:rsidRPr="001408D0" w:rsidRDefault="00E13B2F" w:rsidP="00127F19">
      <w:pPr>
        <w:spacing w:before="120" w:after="120" w:line="276" w:lineRule="auto"/>
        <w:ind w:firstLine="720"/>
        <w:jc w:val="both"/>
        <w:rPr>
          <w:color w:val="000000" w:themeColor="text1"/>
          <w:spacing w:val="-4"/>
          <w:sz w:val="28"/>
          <w:szCs w:val="28"/>
          <w:lang w:val="it-IT"/>
        </w:rPr>
      </w:pPr>
      <w:r w:rsidRPr="001408D0">
        <w:rPr>
          <w:color w:val="000000" w:themeColor="text1"/>
          <w:spacing w:val="-4"/>
          <w:sz w:val="28"/>
          <w:szCs w:val="28"/>
          <w:lang w:val="it-IT"/>
        </w:rPr>
        <w:t xml:space="preserve">Nghị quyết này </w:t>
      </w:r>
      <w:r w:rsidR="0088573D" w:rsidRPr="001408D0">
        <w:rPr>
          <w:color w:val="000000" w:themeColor="text1"/>
          <w:spacing w:val="-4"/>
          <w:sz w:val="28"/>
          <w:szCs w:val="28"/>
          <w:lang w:val="it-IT"/>
        </w:rPr>
        <w:t xml:space="preserve">đã </w:t>
      </w:r>
      <w:r w:rsidRPr="001408D0">
        <w:rPr>
          <w:color w:val="000000" w:themeColor="text1"/>
          <w:spacing w:val="-4"/>
          <w:sz w:val="28"/>
          <w:szCs w:val="28"/>
          <w:lang w:val="it-IT"/>
        </w:rPr>
        <w:t xml:space="preserve">được Hội đồng nhân dân Thành phố Hồ Chí Minh </w:t>
      </w:r>
      <w:r w:rsidR="00B942FD" w:rsidRPr="001408D0">
        <w:rPr>
          <w:color w:val="000000" w:themeColor="text1"/>
          <w:spacing w:val="-4"/>
          <w:sz w:val="28"/>
          <w:szCs w:val="28"/>
          <w:lang w:val="it-IT"/>
        </w:rPr>
        <w:t>Khóa X Kỳ họp thứ hai mươi thông qua ngày</w:t>
      </w:r>
      <w:r w:rsidR="00AC5BDE" w:rsidRPr="001408D0">
        <w:rPr>
          <w:color w:val="000000" w:themeColor="text1"/>
          <w:spacing w:val="-4"/>
          <w:sz w:val="28"/>
          <w:szCs w:val="28"/>
          <w:lang w:val="it-IT"/>
        </w:rPr>
        <w:t xml:space="preserve"> 1</w:t>
      </w:r>
      <w:r w:rsidR="000F45FA" w:rsidRPr="001408D0">
        <w:rPr>
          <w:color w:val="000000" w:themeColor="text1"/>
          <w:spacing w:val="-4"/>
          <w:sz w:val="28"/>
          <w:szCs w:val="28"/>
          <w:lang w:val="it-IT"/>
        </w:rPr>
        <w:t>1</w:t>
      </w:r>
      <w:r w:rsidRPr="001408D0">
        <w:rPr>
          <w:color w:val="000000" w:themeColor="text1"/>
          <w:spacing w:val="-4"/>
          <w:sz w:val="28"/>
          <w:szCs w:val="28"/>
          <w:lang w:val="it-IT"/>
        </w:rPr>
        <w:t xml:space="preserve"> tháng </w:t>
      </w:r>
      <w:r w:rsidR="00B942FD">
        <w:rPr>
          <w:color w:val="000000" w:themeColor="text1"/>
          <w:spacing w:val="-4"/>
          <w:sz w:val="28"/>
          <w:szCs w:val="28"/>
          <w:lang w:val="vi-VN"/>
        </w:rPr>
        <w:t>12</w:t>
      </w:r>
      <w:r w:rsidR="00DD6255" w:rsidRPr="001408D0">
        <w:rPr>
          <w:color w:val="000000" w:themeColor="text1"/>
          <w:spacing w:val="-4"/>
          <w:sz w:val="28"/>
          <w:szCs w:val="28"/>
          <w:lang w:val="it-IT"/>
        </w:rPr>
        <w:t xml:space="preserve"> năm 2024</w:t>
      </w:r>
      <w:r w:rsidR="00877C4B" w:rsidRPr="001408D0">
        <w:rPr>
          <w:color w:val="000000" w:themeColor="text1"/>
          <w:spacing w:val="-4"/>
          <w:sz w:val="28"/>
          <w:szCs w:val="28"/>
          <w:lang w:val="it-IT"/>
        </w:rPr>
        <w:t xml:space="preserve"> và có hiệu lực từ ngày 01 tháng 01</w:t>
      </w:r>
      <w:r w:rsidR="00423D87" w:rsidRPr="001408D0">
        <w:rPr>
          <w:color w:val="000000" w:themeColor="text1"/>
          <w:spacing w:val="-4"/>
          <w:sz w:val="28"/>
          <w:szCs w:val="28"/>
          <w:lang w:val="it-IT"/>
        </w:rPr>
        <w:t xml:space="preserve"> năm 202</w:t>
      </w:r>
      <w:r w:rsidR="00877C4B" w:rsidRPr="001408D0">
        <w:rPr>
          <w:color w:val="000000" w:themeColor="text1"/>
          <w:spacing w:val="-4"/>
          <w:sz w:val="28"/>
          <w:szCs w:val="28"/>
          <w:lang w:val="it-IT"/>
        </w:rPr>
        <w:t>5</w:t>
      </w:r>
      <w:r w:rsidR="0088573D" w:rsidRPr="001408D0">
        <w:rPr>
          <w:color w:val="000000" w:themeColor="text1"/>
          <w:spacing w:val="-4"/>
          <w:sz w:val="28"/>
          <w:szCs w:val="28"/>
          <w:lang w:val="it-IT"/>
        </w:rPr>
        <w:t>./.</w:t>
      </w:r>
    </w:p>
    <w:p w14:paraId="79F06843" w14:textId="77777777" w:rsidR="003B63C7" w:rsidRPr="001408D0" w:rsidRDefault="003B63C7" w:rsidP="003B63C7">
      <w:pPr>
        <w:spacing w:before="60" w:after="60"/>
        <w:ind w:firstLine="720"/>
        <w:jc w:val="both"/>
        <w:rPr>
          <w:color w:val="000000" w:themeColor="text1"/>
          <w:sz w:val="6"/>
          <w:szCs w:val="28"/>
          <w:lang w:val="it-IT"/>
        </w:rPr>
      </w:pPr>
    </w:p>
    <w:tbl>
      <w:tblPr>
        <w:tblW w:w="9214" w:type="dxa"/>
        <w:tblLook w:val="01E0" w:firstRow="1" w:lastRow="1" w:firstColumn="1" w:lastColumn="1" w:noHBand="0" w:noVBand="0"/>
      </w:tblPr>
      <w:tblGrid>
        <w:gridCol w:w="5812"/>
        <w:gridCol w:w="3402"/>
      </w:tblGrid>
      <w:tr w:rsidR="003B63C7" w:rsidRPr="00317E77" w14:paraId="14D8935B" w14:textId="77777777" w:rsidTr="006A16D8">
        <w:tc>
          <w:tcPr>
            <w:tcW w:w="5812" w:type="dxa"/>
          </w:tcPr>
          <w:p w14:paraId="16DCCB34" w14:textId="77777777" w:rsidR="003B63C7" w:rsidRPr="00C0545B" w:rsidRDefault="003B63C7" w:rsidP="000445EE">
            <w:pPr>
              <w:rPr>
                <w:b/>
                <w:i/>
                <w:color w:val="000000" w:themeColor="text1"/>
                <w:lang w:val="it-IT"/>
              </w:rPr>
            </w:pPr>
            <w:r w:rsidRPr="00C0545B">
              <w:rPr>
                <w:b/>
                <w:i/>
                <w:color w:val="000000" w:themeColor="text1"/>
                <w:lang w:val="it-IT"/>
              </w:rPr>
              <w:t>Nơi nhận:</w:t>
            </w:r>
          </w:p>
          <w:p w14:paraId="33866CC5" w14:textId="77777777" w:rsidR="002E09CC" w:rsidRPr="002D7D94" w:rsidRDefault="002E09CC" w:rsidP="002E09CC">
            <w:pPr>
              <w:jc w:val="both"/>
              <w:rPr>
                <w:bCs/>
                <w:iCs/>
                <w:sz w:val="22"/>
                <w:szCs w:val="22"/>
                <w:lang w:val="vi-VN"/>
              </w:rPr>
            </w:pPr>
            <w:r w:rsidRPr="002D7D94">
              <w:rPr>
                <w:b/>
                <w:bCs/>
                <w:iCs/>
                <w:sz w:val="22"/>
                <w:szCs w:val="22"/>
                <w:lang w:val="vi-VN"/>
              </w:rPr>
              <w:t xml:space="preserve">- </w:t>
            </w:r>
            <w:r w:rsidRPr="002D7D94">
              <w:rPr>
                <w:bCs/>
                <w:iCs/>
                <w:sz w:val="22"/>
                <w:szCs w:val="22"/>
                <w:lang w:val="vi-VN"/>
              </w:rPr>
              <w:t>Ủy ban Thường vụ Quốc hội;</w:t>
            </w:r>
          </w:p>
          <w:p w14:paraId="470798A2" w14:textId="77777777" w:rsidR="002E09CC" w:rsidRPr="00515F8E" w:rsidRDefault="002E09CC" w:rsidP="002E09CC">
            <w:pPr>
              <w:jc w:val="both"/>
              <w:rPr>
                <w:bCs/>
                <w:iCs/>
                <w:sz w:val="22"/>
                <w:szCs w:val="22"/>
                <w:lang w:val="vi-VN"/>
              </w:rPr>
            </w:pPr>
            <w:r>
              <w:rPr>
                <w:bCs/>
                <w:iCs/>
                <w:sz w:val="22"/>
                <w:szCs w:val="22"/>
                <w:lang w:val="vi-VN"/>
              </w:rPr>
              <w:t>- Chính phủ;</w:t>
            </w:r>
          </w:p>
          <w:p w14:paraId="09775B3E" w14:textId="77777777" w:rsidR="002E09CC" w:rsidRPr="0056797A" w:rsidRDefault="002E09CC" w:rsidP="002E09CC">
            <w:pPr>
              <w:jc w:val="both"/>
              <w:rPr>
                <w:bCs/>
                <w:iCs/>
                <w:spacing w:val="-6"/>
                <w:sz w:val="22"/>
                <w:szCs w:val="22"/>
                <w:lang w:val="vi-VN"/>
              </w:rPr>
            </w:pPr>
            <w:r w:rsidRPr="0056797A">
              <w:rPr>
                <w:bCs/>
                <w:iCs/>
                <w:spacing w:val="-6"/>
                <w:sz w:val="22"/>
                <w:szCs w:val="22"/>
                <w:lang w:val="vi-VN"/>
              </w:rPr>
              <w:t>- Văn phòng Chính phủ;</w:t>
            </w:r>
          </w:p>
          <w:p w14:paraId="42F40B93" w14:textId="37775081" w:rsidR="002E09CC" w:rsidRDefault="002E09CC" w:rsidP="002E09CC">
            <w:pPr>
              <w:jc w:val="both"/>
              <w:rPr>
                <w:bCs/>
                <w:iCs/>
                <w:spacing w:val="-6"/>
                <w:sz w:val="22"/>
                <w:szCs w:val="22"/>
                <w:lang w:val="vi-VN"/>
              </w:rPr>
            </w:pPr>
            <w:r w:rsidRPr="001408D0">
              <w:rPr>
                <w:bCs/>
                <w:iCs/>
                <w:spacing w:val="-6"/>
                <w:sz w:val="22"/>
                <w:szCs w:val="22"/>
                <w:lang w:val="vi-VN"/>
              </w:rPr>
              <w:t>- Bộ Tài chính;</w:t>
            </w:r>
            <w:r w:rsidRPr="002D7D94">
              <w:rPr>
                <w:bCs/>
                <w:iCs/>
                <w:spacing w:val="-6"/>
                <w:sz w:val="22"/>
                <w:szCs w:val="22"/>
                <w:lang w:val="vi-VN"/>
              </w:rPr>
              <w:t xml:space="preserve"> </w:t>
            </w:r>
          </w:p>
          <w:p w14:paraId="77584897" w14:textId="7EB55EE3" w:rsidR="008F24ED" w:rsidRPr="001408D0" w:rsidRDefault="008F24ED" w:rsidP="002E09CC">
            <w:pPr>
              <w:jc w:val="both"/>
              <w:rPr>
                <w:bCs/>
                <w:iCs/>
                <w:spacing w:val="-6"/>
                <w:sz w:val="22"/>
                <w:szCs w:val="22"/>
                <w:lang w:val="vi-VN"/>
              </w:rPr>
            </w:pPr>
            <w:r w:rsidRPr="001408D0">
              <w:rPr>
                <w:bCs/>
                <w:iCs/>
                <w:spacing w:val="-6"/>
                <w:sz w:val="22"/>
                <w:szCs w:val="22"/>
                <w:lang w:val="vi-VN"/>
              </w:rPr>
              <w:t xml:space="preserve">- Bộ </w:t>
            </w:r>
            <w:r w:rsidR="00B942FD" w:rsidRPr="001408D0">
              <w:rPr>
                <w:bCs/>
                <w:iCs/>
                <w:spacing w:val="-6"/>
                <w:sz w:val="22"/>
                <w:szCs w:val="22"/>
                <w:lang w:val="vi-VN"/>
              </w:rPr>
              <w:t>Nông nghiệp và Phát triển nông thôn</w:t>
            </w:r>
            <w:r w:rsidRPr="001408D0">
              <w:rPr>
                <w:bCs/>
                <w:iCs/>
                <w:spacing w:val="-6"/>
                <w:sz w:val="22"/>
                <w:szCs w:val="22"/>
                <w:lang w:val="vi-VN"/>
              </w:rPr>
              <w:t>;</w:t>
            </w:r>
          </w:p>
          <w:p w14:paraId="3966F770" w14:textId="26FFA75D" w:rsidR="00DD1266" w:rsidRPr="001408D0" w:rsidRDefault="00DD1266" w:rsidP="002E09CC">
            <w:pPr>
              <w:jc w:val="both"/>
              <w:rPr>
                <w:bCs/>
                <w:iCs/>
                <w:spacing w:val="-6"/>
                <w:sz w:val="22"/>
                <w:szCs w:val="22"/>
                <w:lang w:val="vi-VN"/>
              </w:rPr>
            </w:pPr>
            <w:r w:rsidRPr="001408D0">
              <w:rPr>
                <w:bCs/>
                <w:iCs/>
                <w:spacing w:val="-6"/>
                <w:sz w:val="22"/>
                <w:szCs w:val="22"/>
                <w:lang w:val="vi-VN"/>
              </w:rPr>
              <w:t>- Tổng Cục Thống kê;</w:t>
            </w:r>
          </w:p>
          <w:p w14:paraId="276CED21" w14:textId="77777777" w:rsidR="002E09CC" w:rsidRPr="002D7D94" w:rsidRDefault="002E09CC" w:rsidP="002E09CC">
            <w:pPr>
              <w:rPr>
                <w:sz w:val="22"/>
                <w:szCs w:val="22"/>
                <w:lang w:val="it-IT"/>
              </w:rPr>
            </w:pPr>
            <w:r>
              <w:rPr>
                <w:sz w:val="22"/>
                <w:szCs w:val="22"/>
                <w:lang w:val="it-IT"/>
              </w:rPr>
              <w:t>- Cục Kiểm tra văn bản QPPL -</w:t>
            </w:r>
            <w:r w:rsidRPr="002D7D94">
              <w:rPr>
                <w:sz w:val="22"/>
                <w:szCs w:val="22"/>
                <w:lang w:val="it-IT"/>
              </w:rPr>
              <w:t xml:space="preserve"> Bộ Tư pháp;</w:t>
            </w:r>
          </w:p>
          <w:p w14:paraId="18D1E5F4" w14:textId="77777777" w:rsidR="002E09CC" w:rsidRPr="002D7D94" w:rsidRDefault="002E09CC" w:rsidP="002E09CC">
            <w:pPr>
              <w:jc w:val="both"/>
              <w:rPr>
                <w:bCs/>
                <w:iCs/>
                <w:sz w:val="22"/>
                <w:szCs w:val="22"/>
                <w:lang w:val="da-DK"/>
              </w:rPr>
            </w:pPr>
            <w:r w:rsidRPr="0056797A">
              <w:rPr>
                <w:bCs/>
                <w:iCs/>
                <w:spacing w:val="-6"/>
                <w:sz w:val="22"/>
                <w:szCs w:val="22"/>
                <w:lang w:val="it-IT"/>
              </w:rPr>
              <w:t xml:space="preserve">- </w:t>
            </w:r>
            <w:r w:rsidRPr="002D7D94">
              <w:rPr>
                <w:bCs/>
                <w:iCs/>
                <w:sz w:val="22"/>
                <w:szCs w:val="22"/>
                <w:lang w:val="da-DK"/>
              </w:rPr>
              <w:t>Thường trực Thành ủy TP.HCM;</w:t>
            </w:r>
          </w:p>
          <w:p w14:paraId="476F88BF" w14:textId="77777777" w:rsidR="002E09CC" w:rsidRPr="002D7D94" w:rsidRDefault="002E09CC" w:rsidP="002E09CC">
            <w:pPr>
              <w:jc w:val="both"/>
              <w:rPr>
                <w:bCs/>
                <w:iCs/>
                <w:sz w:val="22"/>
                <w:szCs w:val="22"/>
                <w:lang w:val="da-DK"/>
              </w:rPr>
            </w:pPr>
            <w:r w:rsidRPr="002D7D94">
              <w:rPr>
                <w:bCs/>
                <w:iCs/>
                <w:sz w:val="22"/>
                <w:szCs w:val="22"/>
                <w:lang w:val="da-DK"/>
              </w:rPr>
              <w:t xml:space="preserve">- Đoàn đại biểu Quốc hội TP.HCM;                                                                        </w:t>
            </w:r>
          </w:p>
          <w:p w14:paraId="1CDDEFB0" w14:textId="77777777" w:rsidR="002E09CC" w:rsidRPr="002D7D94" w:rsidRDefault="002E09CC" w:rsidP="002E09CC">
            <w:pPr>
              <w:jc w:val="both"/>
              <w:rPr>
                <w:bCs/>
                <w:iCs/>
                <w:sz w:val="22"/>
                <w:szCs w:val="22"/>
                <w:lang w:val="da-DK"/>
              </w:rPr>
            </w:pPr>
            <w:r w:rsidRPr="002D7D94">
              <w:rPr>
                <w:bCs/>
                <w:iCs/>
                <w:sz w:val="22"/>
                <w:szCs w:val="22"/>
                <w:lang w:val="da-DK"/>
              </w:rPr>
              <w:t xml:space="preserve">- Thường trực Hội đồng nhân dân TP.HCM; </w:t>
            </w:r>
          </w:p>
          <w:p w14:paraId="094106C9" w14:textId="0F5BF0EE" w:rsidR="002E09CC" w:rsidRPr="002D7D94" w:rsidRDefault="002E09CC" w:rsidP="002E09CC">
            <w:pPr>
              <w:jc w:val="both"/>
              <w:rPr>
                <w:bCs/>
                <w:iCs/>
                <w:sz w:val="22"/>
                <w:szCs w:val="22"/>
                <w:lang w:val="da-DK"/>
              </w:rPr>
            </w:pPr>
            <w:r w:rsidRPr="002D7D94">
              <w:rPr>
                <w:bCs/>
                <w:iCs/>
                <w:sz w:val="22"/>
                <w:szCs w:val="22"/>
                <w:lang w:val="da-DK"/>
              </w:rPr>
              <w:t>- Ủy ban nhân dân TP.HCM</w:t>
            </w:r>
            <w:r w:rsidR="00B942FD">
              <w:rPr>
                <w:bCs/>
                <w:iCs/>
                <w:sz w:val="22"/>
                <w:szCs w:val="22"/>
                <w:lang w:val="da-DK"/>
              </w:rPr>
              <w:t>: CT, các PCT</w:t>
            </w:r>
            <w:r w:rsidRPr="002D7D94">
              <w:rPr>
                <w:bCs/>
                <w:iCs/>
                <w:sz w:val="22"/>
                <w:szCs w:val="22"/>
                <w:lang w:val="da-DK"/>
              </w:rPr>
              <w:t xml:space="preserve">; </w:t>
            </w:r>
          </w:p>
          <w:p w14:paraId="1EAE0A50" w14:textId="77777777" w:rsidR="002E09CC" w:rsidRPr="002D7D94" w:rsidRDefault="002E09CC" w:rsidP="002E09CC">
            <w:pPr>
              <w:jc w:val="both"/>
              <w:rPr>
                <w:bCs/>
                <w:iCs/>
                <w:sz w:val="22"/>
                <w:szCs w:val="22"/>
                <w:lang w:val="vi-VN"/>
              </w:rPr>
            </w:pPr>
            <w:r w:rsidRPr="002D7D94">
              <w:rPr>
                <w:bCs/>
                <w:iCs/>
                <w:sz w:val="22"/>
                <w:szCs w:val="22"/>
                <w:lang w:val="da-DK"/>
              </w:rPr>
              <w:t xml:space="preserve">- </w:t>
            </w:r>
            <w:r w:rsidRPr="002D7D94">
              <w:rPr>
                <w:bCs/>
                <w:iCs/>
                <w:spacing w:val="-6"/>
                <w:sz w:val="22"/>
                <w:szCs w:val="22"/>
                <w:lang w:val="da-DK"/>
              </w:rPr>
              <w:t>Ban Thường trực Ủy ban MTTQ Việt Nam TP.HCM</w:t>
            </w:r>
            <w:r w:rsidRPr="002D7D94">
              <w:rPr>
                <w:bCs/>
                <w:iCs/>
                <w:sz w:val="22"/>
                <w:szCs w:val="22"/>
                <w:lang w:val="da-DK"/>
              </w:rPr>
              <w:t>;</w:t>
            </w:r>
          </w:p>
          <w:p w14:paraId="15CE68DF" w14:textId="77777777" w:rsidR="002E09CC" w:rsidRPr="002D7D94" w:rsidRDefault="002E09CC" w:rsidP="002E09CC">
            <w:pPr>
              <w:jc w:val="both"/>
              <w:rPr>
                <w:bCs/>
                <w:iCs/>
                <w:sz w:val="22"/>
                <w:szCs w:val="22"/>
                <w:lang w:val="vi-VN"/>
              </w:rPr>
            </w:pPr>
            <w:r w:rsidRPr="002D7D94">
              <w:rPr>
                <w:bCs/>
                <w:iCs/>
                <w:sz w:val="22"/>
                <w:szCs w:val="22"/>
                <w:lang w:val="vi-VN"/>
              </w:rPr>
              <w:t xml:space="preserve">- Đại biểu Hội đồng nhân dân </w:t>
            </w:r>
            <w:r w:rsidRPr="0056797A">
              <w:rPr>
                <w:bCs/>
                <w:iCs/>
                <w:sz w:val="22"/>
                <w:szCs w:val="22"/>
                <w:lang w:val="vi-VN"/>
              </w:rPr>
              <w:t>TP.HCM</w:t>
            </w:r>
            <w:r w:rsidRPr="002D7D94">
              <w:rPr>
                <w:bCs/>
                <w:iCs/>
                <w:sz w:val="22"/>
                <w:szCs w:val="22"/>
                <w:lang w:val="vi-VN"/>
              </w:rPr>
              <w:t>;</w:t>
            </w:r>
          </w:p>
          <w:p w14:paraId="2A99E344" w14:textId="77777777" w:rsidR="002E09CC" w:rsidRPr="002D7D94" w:rsidRDefault="002E09CC" w:rsidP="002E09CC">
            <w:pPr>
              <w:jc w:val="both"/>
              <w:rPr>
                <w:bCs/>
                <w:iCs/>
                <w:sz w:val="22"/>
                <w:szCs w:val="22"/>
                <w:lang w:val="vi-VN"/>
              </w:rPr>
            </w:pPr>
            <w:r w:rsidRPr="002D7D94">
              <w:rPr>
                <w:bCs/>
                <w:iCs/>
                <w:sz w:val="22"/>
                <w:szCs w:val="22"/>
                <w:lang w:val="da-DK"/>
              </w:rPr>
              <w:t>- Văn phòng Thành ủy TP.HCM;</w:t>
            </w:r>
          </w:p>
          <w:p w14:paraId="6CB080A4" w14:textId="77777777" w:rsidR="002E09CC" w:rsidRPr="002D7D94" w:rsidRDefault="002E09CC" w:rsidP="002E09CC">
            <w:pPr>
              <w:jc w:val="both"/>
              <w:rPr>
                <w:bCs/>
                <w:iCs/>
                <w:sz w:val="22"/>
                <w:szCs w:val="22"/>
                <w:lang w:val="da-DK"/>
              </w:rPr>
            </w:pPr>
            <w:r w:rsidRPr="002D7D94">
              <w:rPr>
                <w:bCs/>
                <w:iCs/>
                <w:sz w:val="22"/>
                <w:szCs w:val="22"/>
                <w:lang w:val="vi-VN"/>
              </w:rPr>
              <w:t xml:space="preserve">- </w:t>
            </w:r>
            <w:r w:rsidRPr="002D7D94">
              <w:rPr>
                <w:bCs/>
                <w:iCs/>
                <w:spacing w:val="-6"/>
                <w:sz w:val="22"/>
                <w:szCs w:val="22"/>
                <w:lang w:val="da-DK"/>
              </w:rPr>
              <w:t>Văn phòng ĐĐBQH và HĐND TP.HCM: CVP, PV</w:t>
            </w:r>
            <w:r w:rsidRPr="002D7D94">
              <w:rPr>
                <w:bCs/>
                <w:iCs/>
                <w:sz w:val="22"/>
                <w:szCs w:val="22"/>
                <w:lang w:val="da-DK"/>
              </w:rPr>
              <w:t>P;</w:t>
            </w:r>
          </w:p>
          <w:p w14:paraId="4A4404B8" w14:textId="77777777" w:rsidR="002E09CC" w:rsidRDefault="002E09CC" w:rsidP="002E09CC">
            <w:pPr>
              <w:jc w:val="both"/>
              <w:rPr>
                <w:bCs/>
                <w:iCs/>
                <w:sz w:val="22"/>
                <w:szCs w:val="22"/>
                <w:lang w:val="da-DK"/>
              </w:rPr>
            </w:pPr>
            <w:r w:rsidRPr="002D7D94">
              <w:rPr>
                <w:bCs/>
                <w:iCs/>
                <w:sz w:val="22"/>
                <w:szCs w:val="22"/>
                <w:lang w:val="da-DK"/>
              </w:rPr>
              <w:t xml:space="preserve">- Văn phòng Ủy ban nhân dân TP.HCM;      </w:t>
            </w:r>
          </w:p>
          <w:p w14:paraId="2E75EB79" w14:textId="77777777" w:rsidR="002E09CC" w:rsidRPr="002D7D94" w:rsidRDefault="002E09CC" w:rsidP="002E09CC">
            <w:pPr>
              <w:jc w:val="both"/>
              <w:rPr>
                <w:bCs/>
                <w:iCs/>
                <w:sz w:val="22"/>
                <w:szCs w:val="22"/>
                <w:lang w:val="da-DK"/>
              </w:rPr>
            </w:pPr>
            <w:r>
              <w:rPr>
                <w:bCs/>
                <w:iCs/>
                <w:sz w:val="22"/>
                <w:szCs w:val="22"/>
                <w:lang w:val="da-DK"/>
              </w:rPr>
              <w:t>- Kiểm toán Nhà nước Khu vực IV;</w:t>
            </w:r>
            <w:r w:rsidRPr="002D7D94">
              <w:rPr>
                <w:bCs/>
                <w:iCs/>
                <w:sz w:val="22"/>
                <w:szCs w:val="22"/>
                <w:lang w:val="da-DK"/>
              </w:rPr>
              <w:t xml:space="preserve">                                                   </w:t>
            </w:r>
          </w:p>
          <w:p w14:paraId="7CD7589F" w14:textId="5FF2B62F" w:rsidR="002E09CC" w:rsidRDefault="002E09CC" w:rsidP="002E09CC">
            <w:pPr>
              <w:jc w:val="both"/>
              <w:rPr>
                <w:bCs/>
                <w:iCs/>
                <w:sz w:val="22"/>
                <w:szCs w:val="22"/>
                <w:lang w:val="da-DK"/>
              </w:rPr>
            </w:pPr>
            <w:r w:rsidRPr="002D7D94">
              <w:rPr>
                <w:bCs/>
                <w:iCs/>
                <w:sz w:val="22"/>
                <w:szCs w:val="22"/>
                <w:lang w:val="da-DK"/>
              </w:rPr>
              <w:t>- Thủ trưởng các Sở, ban, ngành TP.HCM;</w:t>
            </w:r>
          </w:p>
          <w:p w14:paraId="6C6FB987" w14:textId="6AA14CFA" w:rsidR="002E09CC" w:rsidRPr="0056797A" w:rsidRDefault="002E09CC" w:rsidP="002E09CC">
            <w:pPr>
              <w:rPr>
                <w:sz w:val="22"/>
                <w:szCs w:val="22"/>
                <w:lang w:val="da-DK"/>
              </w:rPr>
            </w:pPr>
            <w:r w:rsidRPr="0056797A">
              <w:rPr>
                <w:sz w:val="22"/>
                <w:szCs w:val="22"/>
                <w:lang w:val="da-DK"/>
              </w:rPr>
              <w:t xml:space="preserve">- </w:t>
            </w:r>
            <w:r w:rsidRPr="0056797A">
              <w:rPr>
                <w:spacing w:val="-6"/>
                <w:sz w:val="22"/>
                <w:szCs w:val="22"/>
                <w:lang w:val="da-DK"/>
              </w:rPr>
              <w:t xml:space="preserve">Thường trực </w:t>
            </w:r>
            <w:r w:rsidR="00B942FD">
              <w:rPr>
                <w:spacing w:val="-6"/>
                <w:sz w:val="22"/>
                <w:szCs w:val="22"/>
                <w:lang w:val="da-DK"/>
              </w:rPr>
              <w:t xml:space="preserve">HĐND, </w:t>
            </w:r>
            <w:r w:rsidR="00B942FD" w:rsidRPr="0056797A">
              <w:rPr>
                <w:spacing w:val="-6"/>
                <w:sz w:val="22"/>
                <w:szCs w:val="22"/>
                <w:lang w:val="da-DK"/>
              </w:rPr>
              <w:t xml:space="preserve">UBND, UBMTTQVN </w:t>
            </w:r>
            <w:r w:rsidRPr="0056797A">
              <w:rPr>
                <w:spacing w:val="-6"/>
                <w:sz w:val="22"/>
                <w:szCs w:val="22"/>
                <w:lang w:val="da-DK"/>
              </w:rPr>
              <w:t>thành phố Thủ Đức, huyện</w:t>
            </w:r>
            <w:r w:rsidR="00B942FD">
              <w:rPr>
                <w:spacing w:val="-6"/>
                <w:sz w:val="22"/>
                <w:szCs w:val="22"/>
                <w:lang w:val="da-DK"/>
              </w:rPr>
              <w:t xml:space="preserve"> Cần Giờ, Củ Chi, Bình Chánh</w:t>
            </w:r>
            <w:r w:rsidRPr="0056797A">
              <w:rPr>
                <w:sz w:val="22"/>
                <w:szCs w:val="22"/>
                <w:lang w:val="da-DK"/>
              </w:rPr>
              <w:t>;</w:t>
            </w:r>
          </w:p>
          <w:p w14:paraId="0BD32BA7" w14:textId="77777777" w:rsidR="002E09CC" w:rsidRPr="0056797A" w:rsidRDefault="002E09CC" w:rsidP="002E09CC">
            <w:pPr>
              <w:rPr>
                <w:sz w:val="22"/>
                <w:szCs w:val="22"/>
                <w:lang w:val="da-DK"/>
              </w:rPr>
            </w:pPr>
            <w:r w:rsidRPr="0056797A">
              <w:rPr>
                <w:sz w:val="22"/>
                <w:szCs w:val="22"/>
                <w:lang w:val="da-DK"/>
              </w:rPr>
              <w:t>- Trung tâm Công báo Thành phố;</w:t>
            </w:r>
          </w:p>
          <w:p w14:paraId="2A75A281" w14:textId="3F3E674E" w:rsidR="003B63C7" w:rsidRPr="00C0545B" w:rsidRDefault="002E09CC" w:rsidP="002E09CC">
            <w:pPr>
              <w:rPr>
                <w:color w:val="000000" w:themeColor="text1"/>
              </w:rPr>
            </w:pPr>
            <w:r w:rsidRPr="002D7D94">
              <w:rPr>
                <w:sz w:val="22"/>
                <w:szCs w:val="22"/>
              </w:rPr>
              <w:t xml:space="preserve">- </w:t>
            </w:r>
            <w:r w:rsidRPr="002D7D94">
              <w:rPr>
                <w:bCs/>
                <w:iCs/>
                <w:sz w:val="22"/>
                <w:szCs w:val="22"/>
                <w:lang w:val="da-DK"/>
              </w:rPr>
              <w:t>Lưu: VT, (</w:t>
            </w:r>
            <w:r>
              <w:rPr>
                <w:bCs/>
                <w:iCs/>
                <w:sz w:val="22"/>
                <w:szCs w:val="22"/>
                <w:lang w:val="da-DK"/>
              </w:rPr>
              <w:t>P.CTHĐND-H</w:t>
            </w:r>
            <w:r w:rsidRPr="002D7D94">
              <w:rPr>
                <w:bCs/>
                <w:iCs/>
                <w:sz w:val="22"/>
                <w:szCs w:val="22"/>
                <w:lang w:val="da-DK"/>
              </w:rPr>
              <w:t>).</w:t>
            </w:r>
            <w:r w:rsidRPr="002D7D94">
              <w:rPr>
                <w:b/>
                <w:bCs/>
                <w:i/>
                <w:iCs/>
                <w:sz w:val="22"/>
                <w:szCs w:val="22"/>
                <w:lang w:val="da-DK"/>
              </w:rPr>
              <w:t xml:space="preserve">  </w:t>
            </w:r>
          </w:p>
          <w:p w14:paraId="7DE7E64F" w14:textId="77777777" w:rsidR="003B63C7" w:rsidRPr="00C0545B" w:rsidRDefault="003B63C7" w:rsidP="000445EE">
            <w:pPr>
              <w:rPr>
                <w:color w:val="000000" w:themeColor="text1"/>
              </w:rPr>
            </w:pPr>
          </w:p>
          <w:p w14:paraId="447B4E6C" w14:textId="77777777" w:rsidR="003B63C7" w:rsidRPr="00C0545B" w:rsidRDefault="003B63C7" w:rsidP="000445EE">
            <w:pPr>
              <w:rPr>
                <w:color w:val="000000" w:themeColor="text1"/>
              </w:rPr>
            </w:pPr>
          </w:p>
        </w:tc>
        <w:tc>
          <w:tcPr>
            <w:tcW w:w="3402" w:type="dxa"/>
          </w:tcPr>
          <w:p w14:paraId="497C6A76" w14:textId="77777777" w:rsidR="003B63C7" w:rsidRPr="00C0545B" w:rsidRDefault="003B63C7" w:rsidP="000445EE">
            <w:pPr>
              <w:jc w:val="center"/>
              <w:rPr>
                <w:b/>
                <w:color w:val="000000" w:themeColor="text1"/>
                <w:sz w:val="28"/>
                <w:szCs w:val="28"/>
              </w:rPr>
            </w:pPr>
            <w:r w:rsidRPr="00C0545B">
              <w:rPr>
                <w:b/>
                <w:color w:val="000000" w:themeColor="text1"/>
                <w:sz w:val="28"/>
                <w:szCs w:val="28"/>
              </w:rPr>
              <w:t>CHỦ TỊCH</w:t>
            </w:r>
          </w:p>
          <w:p w14:paraId="450D19EB" w14:textId="77777777" w:rsidR="003B63C7" w:rsidRPr="00C0545B" w:rsidRDefault="003B63C7" w:rsidP="000445EE">
            <w:pPr>
              <w:jc w:val="center"/>
              <w:rPr>
                <w:b/>
                <w:color w:val="000000" w:themeColor="text1"/>
                <w:sz w:val="28"/>
                <w:szCs w:val="28"/>
              </w:rPr>
            </w:pPr>
          </w:p>
          <w:p w14:paraId="22A8192D" w14:textId="77777777" w:rsidR="003B63C7" w:rsidRPr="00C0545B" w:rsidRDefault="003B63C7" w:rsidP="000445EE">
            <w:pPr>
              <w:jc w:val="center"/>
              <w:rPr>
                <w:b/>
                <w:color w:val="000000" w:themeColor="text1"/>
                <w:sz w:val="28"/>
                <w:szCs w:val="28"/>
              </w:rPr>
            </w:pPr>
          </w:p>
          <w:p w14:paraId="29F3A760" w14:textId="000E1139" w:rsidR="003B63C7" w:rsidRPr="00C0545B" w:rsidRDefault="003B63C7" w:rsidP="00DD6255">
            <w:pPr>
              <w:rPr>
                <w:b/>
                <w:color w:val="000000" w:themeColor="text1"/>
                <w:sz w:val="28"/>
                <w:szCs w:val="28"/>
              </w:rPr>
            </w:pPr>
          </w:p>
          <w:p w14:paraId="0368D895" w14:textId="77777777" w:rsidR="003B63C7" w:rsidRPr="00C0545B" w:rsidRDefault="003B63C7" w:rsidP="000445EE">
            <w:pPr>
              <w:jc w:val="center"/>
              <w:rPr>
                <w:b/>
                <w:color w:val="000000" w:themeColor="text1"/>
                <w:sz w:val="28"/>
                <w:szCs w:val="28"/>
              </w:rPr>
            </w:pPr>
          </w:p>
          <w:p w14:paraId="68498346" w14:textId="77777777" w:rsidR="003B63C7" w:rsidRPr="00C0545B" w:rsidRDefault="003B63C7" w:rsidP="000445EE">
            <w:pPr>
              <w:jc w:val="center"/>
              <w:rPr>
                <w:b/>
                <w:color w:val="000000" w:themeColor="text1"/>
                <w:sz w:val="28"/>
                <w:szCs w:val="28"/>
              </w:rPr>
            </w:pPr>
            <w:r w:rsidRPr="00C0545B">
              <w:rPr>
                <w:b/>
                <w:color w:val="000000" w:themeColor="text1"/>
                <w:sz w:val="28"/>
                <w:szCs w:val="28"/>
              </w:rPr>
              <w:t>Nguyễn Thị Lệ</w:t>
            </w:r>
          </w:p>
          <w:p w14:paraId="673E08A4" w14:textId="77777777" w:rsidR="003B63C7" w:rsidRPr="00C0545B" w:rsidRDefault="003B63C7" w:rsidP="000445EE">
            <w:pPr>
              <w:jc w:val="center"/>
              <w:rPr>
                <w:b/>
                <w:color w:val="000000" w:themeColor="text1"/>
                <w:sz w:val="28"/>
                <w:szCs w:val="28"/>
              </w:rPr>
            </w:pPr>
          </w:p>
          <w:p w14:paraId="51DE7137" w14:textId="77777777" w:rsidR="003B63C7" w:rsidRPr="00C0545B" w:rsidRDefault="003B63C7" w:rsidP="000445EE">
            <w:pPr>
              <w:jc w:val="center"/>
              <w:rPr>
                <w:b/>
                <w:color w:val="000000" w:themeColor="text1"/>
                <w:sz w:val="28"/>
                <w:szCs w:val="28"/>
              </w:rPr>
            </w:pPr>
          </w:p>
          <w:p w14:paraId="5DAA2B90" w14:textId="77777777" w:rsidR="003B63C7" w:rsidRPr="00C0545B" w:rsidRDefault="003B63C7" w:rsidP="000445EE">
            <w:pPr>
              <w:jc w:val="center"/>
              <w:rPr>
                <w:b/>
                <w:color w:val="000000" w:themeColor="text1"/>
                <w:sz w:val="28"/>
                <w:szCs w:val="28"/>
              </w:rPr>
            </w:pPr>
          </w:p>
          <w:p w14:paraId="64561252" w14:textId="77777777" w:rsidR="003B63C7" w:rsidRPr="00C0545B" w:rsidRDefault="003B63C7" w:rsidP="000445EE">
            <w:pPr>
              <w:jc w:val="center"/>
              <w:rPr>
                <w:b/>
                <w:color w:val="000000" w:themeColor="text1"/>
                <w:sz w:val="28"/>
                <w:szCs w:val="28"/>
              </w:rPr>
            </w:pPr>
          </w:p>
          <w:p w14:paraId="5509B9EA" w14:textId="77777777" w:rsidR="003B63C7" w:rsidRPr="00C0545B" w:rsidRDefault="003B63C7" w:rsidP="000445EE">
            <w:pPr>
              <w:jc w:val="center"/>
              <w:rPr>
                <w:b/>
                <w:color w:val="000000" w:themeColor="text1"/>
                <w:sz w:val="28"/>
                <w:szCs w:val="28"/>
              </w:rPr>
            </w:pPr>
          </w:p>
          <w:p w14:paraId="712E35F3" w14:textId="77777777" w:rsidR="003B63C7" w:rsidRPr="00C0545B" w:rsidRDefault="003B63C7" w:rsidP="000445EE">
            <w:pPr>
              <w:jc w:val="center"/>
              <w:rPr>
                <w:b/>
                <w:color w:val="000000" w:themeColor="text1"/>
                <w:sz w:val="28"/>
                <w:szCs w:val="28"/>
              </w:rPr>
            </w:pPr>
          </w:p>
        </w:tc>
      </w:tr>
    </w:tbl>
    <w:p w14:paraId="5399C913" w14:textId="77777777" w:rsidR="005637A6" w:rsidRDefault="005637A6" w:rsidP="00E13B2F"/>
    <w:sectPr w:rsidR="005637A6" w:rsidSect="001408D0">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63378" w14:textId="77777777" w:rsidR="00512C2F" w:rsidRDefault="00512C2F" w:rsidP="004837E3">
      <w:r>
        <w:separator/>
      </w:r>
    </w:p>
  </w:endnote>
  <w:endnote w:type="continuationSeparator" w:id="0">
    <w:p w14:paraId="649740FD" w14:textId="77777777" w:rsidR="00512C2F" w:rsidRDefault="00512C2F" w:rsidP="00483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New Roman Italic">
    <w:panose1 w:val="02020503050405090304"/>
    <w:charset w:val="00"/>
    <w:family w:val="roman"/>
    <w:pitch w:val="default"/>
    <w:sig w:usb0="00000000" w:usb1="00000000" w:usb2="00000000"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387FD" w14:textId="77777777" w:rsidR="00512C2F" w:rsidRDefault="00512C2F" w:rsidP="004837E3">
      <w:r>
        <w:separator/>
      </w:r>
    </w:p>
  </w:footnote>
  <w:footnote w:type="continuationSeparator" w:id="0">
    <w:p w14:paraId="00494D3D" w14:textId="77777777" w:rsidR="00512C2F" w:rsidRDefault="00512C2F" w:rsidP="00483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968095"/>
      <w:docPartObj>
        <w:docPartGallery w:val="Page Numbers (Top of Page)"/>
        <w:docPartUnique/>
      </w:docPartObj>
    </w:sdtPr>
    <w:sdtEndPr>
      <w:rPr>
        <w:noProof/>
      </w:rPr>
    </w:sdtEndPr>
    <w:sdtContent>
      <w:p w14:paraId="3B6472CA" w14:textId="0FFB48E0" w:rsidR="004837E3" w:rsidRDefault="004837E3">
        <w:pPr>
          <w:pStyle w:val="Header"/>
          <w:jc w:val="center"/>
        </w:pPr>
        <w:r>
          <w:fldChar w:fldCharType="begin"/>
        </w:r>
        <w:r>
          <w:instrText xml:space="preserve"> PAGE   \* MERGEFORMAT </w:instrText>
        </w:r>
        <w:r>
          <w:fldChar w:fldCharType="separate"/>
        </w:r>
        <w:r w:rsidR="00D9158A">
          <w:rPr>
            <w:noProof/>
          </w:rPr>
          <w:t>3</w:t>
        </w:r>
        <w:r>
          <w:rPr>
            <w:noProof/>
          </w:rPr>
          <w:fldChar w:fldCharType="end"/>
        </w:r>
      </w:p>
    </w:sdtContent>
  </w:sdt>
  <w:p w14:paraId="09958F00" w14:textId="77777777" w:rsidR="004837E3" w:rsidRDefault="004837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3C7"/>
    <w:rsid w:val="0003065E"/>
    <w:rsid w:val="000471EA"/>
    <w:rsid w:val="00052650"/>
    <w:rsid w:val="00056A6D"/>
    <w:rsid w:val="000616C8"/>
    <w:rsid w:val="000A0F35"/>
    <w:rsid w:val="000A10F6"/>
    <w:rsid w:val="000A669C"/>
    <w:rsid w:val="000C2DDB"/>
    <w:rsid w:val="000D2CAD"/>
    <w:rsid w:val="000F45FA"/>
    <w:rsid w:val="000F6B46"/>
    <w:rsid w:val="0010089F"/>
    <w:rsid w:val="00127F19"/>
    <w:rsid w:val="001408D0"/>
    <w:rsid w:val="00187D27"/>
    <w:rsid w:val="001C480D"/>
    <w:rsid w:val="001F12E6"/>
    <w:rsid w:val="001F47E1"/>
    <w:rsid w:val="00200D15"/>
    <w:rsid w:val="00217735"/>
    <w:rsid w:val="00275957"/>
    <w:rsid w:val="00283228"/>
    <w:rsid w:val="00290F4F"/>
    <w:rsid w:val="00293E31"/>
    <w:rsid w:val="00295296"/>
    <w:rsid w:val="002957FC"/>
    <w:rsid w:val="002E09CC"/>
    <w:rsid w:val="00311EC5"/>
    <w:rsid w:val="00312456"/>
    <w:rsid w:val="00397AE2"/>
    <w:rsid w:val="003B63C7"/>
    <w:rsid w:val="00403224"/>
    <w:rsid w:val="00423D87"/>
    <w:rsid w:val="004433F3"/>
    <w:rsid w:val="004837E3"/>
    <w:rsid w:val="004F3B15"/>
    <w:rsid w:val="00512C2F"/>
    <w:rsid w:val="00525410"/>
    <w:rsid w:val="00561FDB"/>
    <w:rsid w:val="005637A6"/>
    <w:rsid w:val="00591A61"/>
    <w:rsid w:val="00621683"/>
    <w:rsid w:val="00685727"/>
    <w:rsid w:val="006A16D8"/>
    <w:rsid w:val="006F4487"/>
    <w:rsid w:val="00703232"/>
    <w:rsid w:val="0074555A"/>
    <w:rsid w:val="00767B7D"/>
    <w:rsid w:val="007E265C"/>
    <w:rsid w:val="00846CCC"/>
    <w:rsid w:val="00855E28"/>
    <w:rsid w:val="0086529A"/>
    <w:rsid w:val="00877C4B"/>
    <w:rsid w:val="0088573D"/>
    <w:rsid w:val="00895F28"/>
    <w:rsid w:val="008A4168"/>
    <w:rsid w:val="008F24ED"/>
    <w:rsid w:val="00911D68"/>
    <w:rsid w:val="009900F8"/>
    <w:rsid w:val="00A00140"/>
    <w:rsid w:val="00A8028B"/>
    <w:rsid w:val="00AC5BDE"/>
    <w:rsid w:val="00AF680B"/>
    <w:rsid w:val="00B01DBB"/>
    <w:rsid w:val="00B02C83"/>
    <w:rsid w:val="00B25D0A"/>
    <w:rsid w:val="00B400F4"/>
    <w:rsid w:val="00B5471F"/>
    <w:rsid w:val="00B57CDF"/>
    <w:rsid w:val="00B942FD"/>
    <w:rsid w:val="00CD53F5"/>
    <w:rsid w:val="00CD7A8D"/>
    <w:rsid w:val="00D16AFA"/>
    <w:rsid w:val="00D9158A"/>
    <w:rsid w:val="00DC5638"/>
    <w:rsid w:val="00DD1266"/>
    <w:rsid w:val="00DD6255"/>
    <w:rsid w:val="00DE2974"/>
    <w:rsid w:val="00E13B2F"/>
    <w:rsid w:val="00E804B1"/>
    <w:rsid w:val="00F17D77"/>
    <w:rsid w:val="00F30AE4"/>
    <w:rsid w:val="00F52156"/>
    <w:rsid w:val="00F618D3"/>
    <w:rsid w:val="00F72B6D"/>
    <w:rsid w:val="00FA6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D47886"/>
  <w15:chartTrackingRefBased/>
  <w15:docId w15:val="{D5E9A65E-6FA4-4019-9EA5-BFECF3955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3C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3B63C7"/>
    <w:pPr>
      <w:widowControl w:val="0"/>
      <w:shd w:val="clear" w:color="auto" w:fill="FFFFFF"/>
      <w:spacing w:line="365" w:lineRule="exact"/>
      <w:ind w:hanging="560"/>
      <w:jc w:val="center"/>
    </w:pPr>
    <w:rPr>
      <w:rFonts w:eastAsia="SimSun"/>
      <w:sz w:val="27"/>
      <w:szCs w:val="27"/>
    </w:rPr>
  </w:style>
  <w:style w:type="paragraph" w:styleId="BalloonText">
    <w:name w:val="Balloon Text"/>
    <w:basedOn w:val="Normal"/>
    <w:link w:val="BalloonTextChar"/>
    <w:uiPriority w:val="99"/>
    <w:semiHidden/>
    <w:unhideWhenUsed/>
    <w:rsid w:val="00A00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140"/>
    <w:rPr>
      <w:rFonts w:ascii="Segoe UI" w:eastAsia="Times New Roman" w:hAnsi="Segoe UI" w:cs="Segoe UI"/>
      <w:sz w:val="18"/>
      <w:szCs w:val="18"/>
    </w:rPr>
  </w:style>
  <w:style w:type="paragraph" w:styleId="Header">
    <w:name w:val="header"/>
    <w:basedOn w:val="Normal"/>
    <w:link w:val="HeaderChar"/>
    <w:uiPriority w:val="99"/>
    <w:unhideWhenUsed/>
    <w:rsid w:val="004837E3"/>
    <w:pPr>
      <w:tabs>
        <w:tab w:val="center" w:pos="4680"/>
        <w:tab w:val="right" w:pos="9360"/>
      </w:tabs>
    </w:pPr>
  </w:style>
  <w:style w:type="character" w:customStyle="1" w:styleId="HeaderChar">
    <w:name w:val="Header Char"/>
    <w:basedOn w:val="DefaultParagraphFont"/>
    <w:link w:val="Header"/>
    <w:uiPriority w:val="99"/>
    <w:rsid w:val="004837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837E3"/>
    <w:pPr>
      <w:tabs>
        <w:tab w:val="center" w:pos="4680"/>
        <w:tab w:val="right" w:pos="9360"/>
      </w:tabs>
    </w:pPr>
  </w:style>
  <w:style w:type="character" w:customStyle="1" w:styleId="FooterChar">
    <w:name w:val="Footer Char"/>
    <w:basedOn w:val="DefaultParagraphFont"/>
    <w:link w:val="Footer"/>
    <w:uiPriority w:val="99"/>
    <w:rsid w:val="004837E3"/>
    <w:rPr>
      <w:rFonts w:ascii="Times New Roman" w:eastAsia="Times New Roman" w:hAnsi="Times New Roman" w:cs="Times New Roman"/>
      <w:sz w:val="24"/>
      <w:szCs w:val="24"/>
    </w:rPr>
  </w:style>
  <w:style w:type="paragraph" w:styleId="ListParagraph">
    <w:name w:val="List Paragraph"/>
    <w:basedOn w:val="Normal"/>
    <w:uiPriority w:val="34"/>
    <w:qFormat/>
    <w:rsid w:val="000306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A8AB37-506A-42CC-81EF-8A99D2797268}">
  <ds:schemaRefs>
    <ds:schemaRef ds:uri="http://schemas.openxmlformats.org/officeDocument/2006/bibliography"/>
  </ds:schemaRefs>
</ds:datastoreItem>
</file>

<file path=customXml/itemProps2.xml><?xml version="1.0" encoding="utf-8"?>
<ds:datastoreItem xmlns:ds="http://schemas.openxmlformats.org/officeDocument/2006/customXml" ds:itemID="{AAE68988-C4BD-4152-9777-03ED27AB69B0}"/>
</file>

<file path=customXml/itemProps3.xml><?xml version="1.0" encoding="utf-8"?>
<ds:datastoreItem xmlns:ds="http://schemas.openxmlformats.org/officeDocument/2006/customXml" ds:itemID="{95C4C181-011B-4151-A4E0-368F724A29C6}"/>
</file>

<file path=customXml/itemProps4.xml><?xml version="1.0" encoding="utf-8"?>
<ds:datastoreItem xmlns:ds="http://schemas.openxmlformats.org/officeDocument/2006/customXml" ds:itemID="{5F03E633-6149-4B16-9F17-54523A14EFD0}"/>
</file>

<file path=docProps/app.xml><?xml version="1.0" encoding="utf-8"?>
<Properties xmlns="http://schemas.openxmlformats.org/officeDocument/2006/extended-properties" xmlns:vt="http://schemas.openxmlformats.org/officeDocument/2006/docPropsVTypes">
  <Template>Normal.dotm</Template>
  <TotalTime>105</TotalTime>
  <Pages>3</Pages>
  <Words>1091</Words>
  <Characters>3942</Characters>
  <Application>Microsoft Office Word</Application>
  <DocSecurity>0</DocSecurity>
  <Lines>120</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VHXH</dc:creator>
  <cp:keywords/>
  <dc:description/>
  <cp:lastModifiedBy>vulinhqingling@gmail.com</cp:lastModifiedBy>
  <cp:revision>56</cp:revision>
  <cp:lastPrinted>2024-12-08T11:07:00Z</cp:lastPrinted>
  <dcterms:created xsi:type="dcterms:W3CDTF">2023-12-02T21:38:00Z</dcterms:created>
  <dcterms:modified xsi:type="dcterms:W3CDTF">2024-12-23T01:42:00Z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492f953b98c24d00d5bb092160995032019c05c78e994284a334a3dfa5792346</vt:lpwstr>
  </property>
</Properties>
</file>