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8" w:type="dxa"/>
        <w:tblCellMar>
          <w:left w:w="0" w:type="dxa"/>
          <w:right w:w="0" w:type="dxa"/>
        </w:tblCellMar>
        <w:tblLook w:val="0000" w:firstRow="0" w:lastRow="0" w:firstColumn="0" w:lastColumn="0" w:noHBand="0" w:noVBand="0"/>
      </w:tblPr>
      <w:tblGrid>
        <w:gridCol w:w="3510"/>
        <w:gridCol w:w="5688"/>
      </w:tblGrid>
      <w:tr w:rsidR="00B23237" w:rsidRPr="009B6D7D" w14:paraId="04B38872" w14:textId="77777777" w:rsidTr="009B6D7D">
        <w:trPr>
          <w:trHeight w:hRule="exact" w:val="992"/>
        </w:trPr>
        <w:tc>
          <w:tcPr>
            <w:tcW w:w="3510" w:type="dxa"/>
            <w:tcMar>
              <w:top w:w="0" w:type="dxa"/>
              <w:left w:w="108" w:type="dxa"/>
              <w:bottom w:w="0" w:type="dxa"/>
              <w:right w:w="108" w:type="dxa"/>
            </w:tcMar>
          </w:tcPr>
          <w:p w14:paraId="19D3E442" w14:textId="73B0954C" w:rsidR="009B6D7D" w:rsidRPr="009B6D7D" w:rsidRDefault="00B23237" w:rsidP="009B6D7D">
            <w:pPr>
              <w:spacing w:before="120" w:after="0" w:line="240" w:lineRule="auto"/>
              <w:jc w:val="center"/>
              <w:rPr>
                <w:rFonts w:ascii="Arial" w:eastAsia="Times New Roman" w:hAnsi="Arial" w:cs="Arial"/>
                <w:sz w:val="20"/>
                <w:szCs w:val="20"/>
                <w:lang w:eastAsia="en-US"/>
              </w:rPr>
            </w:pPr>
            <w:r w:rsidRPr="009B6D7D">
              <w:rPr>
                <w:rFonts w:ascii="Arial" w:eastAsia="Times New Roman" w:hAnsi="Arial" w:cs="Arial"/>
                <w:b/>
                <w:bCs/>
                <w:sz w:val="20"/>
                <w:szCs w:val="20"/>
                <w:lang w:eastAsia="en-US"/>
              </w:rPr>
              <w:t>HỘI ĐỒNG NHÂN DÂN</w:t>
            </w:r>
            <w:r w:rsidRPr="009B6D7D">
              <w:rPr>
                <w:rFonts w:ascii="Arial" w:eastAsia="Times New Roman" w:hAnsi="Arial" w:cs="Arial"/>
                <w:b/>
                <w:bCs/>
                <w:sz w:val="20"/>
                <w:szCs w:val="20"/>
                <w:lang w:eastAsia="en-US"/>
              </w:rPr>
              <w:br/>
              <w:t>THÀNH PHỐ HUẾ</w:t>
            </w:r>
          </w:p>
          <w:p w14:paraId="39E7DBDE" w14:textId="750659A1" w:rsidR="009B6D7D" w:rsidRPr="009B6D7D" w:rsidRDefault="009B6D7D" w:rsidP="009B6D7D">
            <w:pPr>
              <w:spacing w:before="120"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____________</w:t>
            </w:r>
          </w:p>
          <w:p w14:paraId="0116D03B" w14:textId="408955FF" w:rsidR="009B6D7D" w:rsidRPr="009B6D7D" w:rsidRDefault="009B6D7D" w:rsidP="009B6D7D">
            <w:pPr>
              <w:spacing w:before="120" w:after="0" w:line="240" w:lineRule="auto"/>
              <w:rPr>
                <w:rFonts w:ascii="Arial" w:eastAsia="Times New Roman" w:hAnsi="Arial" w:cs="Arial"/>
                <w:sz w:val="20"/>
                <w:szCs w:val="20"/>
                <w:lang w:eastAsia="en-US"/>
              </w:rPr>
            </w:pPr>
          </w:p>
        </w:tc>
        <w:tc>
          <w:tcPr>
            <w:tcW w:w="5688" w:type="dxa"/>
            <w:tcMar>
              <w:top w:w="0" w:type="dxa"/>
              <w:left w:w="108" w:type="dxa"/>
              <w:bottom w:w="0" w:type="dxa"/>
              <w:right w:w="108" w:type="dxa"/>
            </w:tcMar>
          </w:tcPr>
          <w:p w14:paraId="6FCA9F03" w14:textId="77777777" w:rsidR="009B6D7D" w:rsidRDefault="00B23237" w:rsidP="009B6D7D">
            <w:pPr>
              <w:spacing w:before="120" w:after="0" w:line="240" w:lineRule="auto"/>
              <w:ind w:right="-144"/>
              <w:jc w:val="center"/>
              <w:rPr>
                <w:rFonts w:ascii="Arial" w:eastAsia="Times New Roman" w:hAnsi="Arial" w:cs="Arial"/>
                <w:b/>
                <w:bCs/>
                <w:sz w:val="20"/>
                <w:szCs w:val="20"/>
                <w:lang w:eastAsia="en-US"/>
              </w:rPr>
            </w:pPr>
            <w:r w:rsidRPr="009B6D7D">
              <w:rPr>
                <w:rFonts w:ascii="Arial" w:eastAsia="Times New Roman" w:hAnsi="Arial" w:cs="Arial"/>
                <w:b/>
                <w:bCs/>
                <w:sz w:val="20"/>
                <w:szCs w:val="20"/>
                <w:lang w:eastAsia="en-US"/>
              </w:rPr>
              <w:t>CỘNG HÒA XÃ HỘI CHỦ NGHĨA VIỆT NAM</w:t>
            </w:r>
            <w:r w:rsidRPr="009B6D7D">
              <w:rPr>
                <w:rFonts w:ascii="Arial" w:eastAsia="Times New Roman" w:hAnsi="Arial" w:cs="Arial"/>
                <w:b/>
                <w:bCs/>
                <w:sz w:val="20"/>
                <w:szCs w:val="20"/>
                <w:lang w:eastAsia="en-US"/>
              </w:rPr>
              <w:br/>
              <w:t>Độc lập - Tự do - Hạnh phúc</w:t>
            </w:r>
          </w:p>
          <w:p w14:paraId="633F0BC6" w14:textId="76227201" w:rsidR="009B6D7D" w:rsidRPr="009B6D7D" w:rsidRDefault="009B6D7D" w:rsidP="009B6D7D">
            <w:pPr>
              <w:spacing w:before="120" w:after="0" w:line="240" w:lineRule="auto"/>
              <w:ind w:right="-144"/>
              <w:jc w:val="center"/>
              <w:rPr>
                <w:rFonts w:ascii="Arial" w:eastAsia="Times New Roman" w:hAnsi="Arial" w:cs="Arial"/>
                <w:sz w:val="20"/>
                <w:szCs w:val="20"/>
                <w:lang w:eastAsia="en-US"/>
              </w:rPr>
            </w:pPr>
            <w:r>
              <w:rPr>
                <w:rFonts w:ascii="Arial" w:eastAsia="Times New Roman" w:hAnsi="Arial" w:cs="Arial"/>
                <w:sz w:val="20"/>
                <w:szCs w:val="20"/>
                <w:lang w:eastAsia="en-US"/>
              </w:rPr>
              <w:t>_____________________</w:t>
            </w:r>
          </w:p>
        </w:tc>
      </w:tr>
      <w:tr w:rsidR="00B23237" w:rsidRPr="009B6D7D" w14:paraId="61785EBA" w14:textId="77777777" w:rsidTr="000007D1">
        <w:trPr>
          <w:trHeight w:val="407"/>
        </w:trPr>
        <w:tc>
          <w:tcPr>
            <w:tcW w:w="3510" w:type="dxa"/>
            <w:tcMar>
              <w:top w:w="0" w:type="dxa"/>
              <w:left w:w="108" w:type="dxa"/>
              <w:bottom w:w="0" w:type="dxa"/>
              <w:right w:w="108" w:type="dxa"/>
            </w:tcMar>
          </w:tcPr>
          <w:p w14:paraId="7686305D" w14:textId="1EB04832" w:rsidR="00B23237" w:rsidRPr="009B6D7D" w:rsidRDefault="00B23237" w:rsidP="009B6D7D">
            <w:pPr>
              <w:spacing w:before="120" w:after="0" w:line="240" w:lineRule="auto"/>
              <w:jc w:val="center"/>
              <w:rPr>
                <w:rFonts w:ascii="Arial" w:eastAsia="Times New Roman" w:hAnsi="Arial" w:cs="Arial"/>
                <w:sz w:val="20"/>
                <w:szCs w:val="20"/>
                <w:lang w:eastAsia="en-US"/>
              </w:rPr>
            </w:pPr>
            <w:r w:rsidRPr="009B6D7D">
              <w:rPr>
                <w:rFonts w:ascii="Arial" w:eastAsia="Times New Roman" w:hAnsi="Arial" w:cs="Arial"/>
                <w:sz w:val="20"/>
                <w:szCs w:val="20"/>
                <w:lang w:eastAsia="en-US"/>
              </w:rPr>
              <w:t>Số:</w:t>
            </w:r>
            <w:r w:rsidR="00007680" w:rsidRPr="009B6D7D">
              <w:rPr>
                <w:rFonts w:ascii="Arial" w:eastAsia="Times New Roman" w:hAnsi="Arial" w:cs="Arial"/>
                <w:sz w:val="20"/>
                <w:szCs w:val="20"/>
                <w:lang w:eastAsia="en-US"/>
              </w:rPr>
              <w:t xml:space="preserve"> 17</w:t>
            </w:r>
            <w:r w:rsidRPr="009B6D7D">
              <w:rPr>
                <w:rFonts w:ascii="Arial" w:eastAsia="Times New Roman" w:hAnsi="Arial" w:cs="Arial"/>
                <w:sz w:val="20"/>
                <w:szCs w:val="20"/>
                <w:lang w:eastAsia="en-US"/>
              </w:rPr>
              <w:t>/</w:t>
            </w:r>
            <w:r w:rsidR="00F3380C" w:rsidRPr="009B6D7D">
              <w:rPr>
                <w:rFonts w:ascii="Arial" w:eastAsia="Times New Roman" w:hAnsi="Arial" w:cs="Arial"/>
                <w:sz w:val="20"/>
                <w:szCs w:val="20"/>
                <w:lang w:val="vi-VN" w:eastAsia="en-US"/>
              </w:rPr>
              <w:t>2025/</w:t>
            </w:r>
            <w:r w:rsidRPr="009B6D7D">
              <w:rPr>
                <w:rFonts w:ascii="Arial" w:eastAsia="Times New Roman" w:hAnsi="Arial" w:cs="Arial"/>
                <w:sz w:val="20"/>
                <w:szCs w:val="20"/>
                <w:lang w:eastAsia="en-US"/>
              </w:rPr>
              <w:t>NQ-HĐND</w:t>
            </w:r>
          </w:p>
        </w:tc>
        <w:tc>
          <w:tcPr>
            <w:tcW w:w="5688" w:type="dxa"/>
            <w:tcMar>
              <w:top w:w="0" w:type="dxa"/>
              <w:left w:w="108" w:type="dxa"/>
              <w:bottom w:w="0" w:type="dxa"/>
              <w:right w:w="108" w:type="dxa"/>
            </w:tcMar>
          </w:tcPr>
          <w:p w14:paraId="14FA4D69" w14:textId="3C9F65F7" w:rsidR="00B23237" w:rsidRPr="009B6D7D" w:rsidRDefault="00B23237" w:rsidP="009B6D7D">
            <w:pPr>
              <w:spacing w:before="120" w:after="0" w:line="240" w:lineRule="auto"/>
              <w:ind w:right="-18"/>
              <w:jc w:val="center"/>
              <w:rPr>
                <w:rFonts w:ascii="Arial" w:eastAsia="Times New Roman" w:hAnsi="Arial" w:cs="Arial"/>
                <w:sz w:val="20"/>
                <w:szCs w:val="20"/>
                <w:lang w:eastAsia="en-US"/>
              </w:rPr>
            </w:pPr>
            <w:r w:rsidRPr="009B6D7D">
              <w:rPr>
                <w:rFonts w:ascii="Arial" w:eastAsia="Times New Roman" w:hAnsi="Arial" w:cs="Arial"/>
                <w:i/>
                <w:iCs/>
                <w:sz w:val="20"/>
                <w:szCs w:val="20"/>
                <w:lang w:eastAsia="en-US"/>
              </w:rPr>
              <w:t>Thành phố Huế, ngày</w:t>
            </w:r>
            <w:r w:rsidR="008B4775" w:rsidRPr="009B6D7D">
              <w:rPr>
                <w:rFonts w:ascii="Arial" w:eastAsia="Times New Roman" w:hAnsi="Arial" w:cs="Arial"/>
                <w:i/>
                <w:iCs/>
                <w:sz w:val="20"/>
                <w:szCs w:val="20"/>
                <w:lang w:eastAsia="en-US"/>
              </w:rPr>
              <w:t xml:space="preserve"> </w:t>
            </w:r>
            <w:r w:rsidR="00645C76" w:rsidRPr="009B6D7D">
              <w:rPr>
                <w:rFonts w:ascii="Arial" w:eastAsia="Times New Roman" w:hAnsi="Arial" w:cs="Arial"/>
                <w:i/>
                <w:iCs/>
                <w:sz w:val="20"/>
                <w:szCs w:val="20"/>
                <w:lang w:eastAsia="en-US"/>
              </w:rPr>
              <w:t>08</w:t>
            </w:r>
            <w:r w:rsidR="008B4775" w:rsidRPr="009B6D7D">
              <w:rPr>
                <w:rFonts w:ascii="Arial" w:eastAsia="Times New Roman" w:hAnsi="Arial" w:cs="Arial"/>
                <w:i/>
                <w:iCs/>
                <w:sz w:val="20"/>
                <w:szCs w:val="20"/>
                <w:lang w:eastAsia="en-US"/>
              </w:rPr>
              <w:t xml:space="preserve"> </w:t>
            </w:r>
            <w:r w:rsidRPr="009B6D7D">
              <w:rPr>
                <w:rFonts w:ascii="Arial" w:eastAsia="Times New Roman" w:hAnsi="Arial" w:cs="Arial"/>
                <w:i/>
                <w:iCs/>
                <w:sz w:val="20"/>
                <w:szCs w:val="20"/>
                <w:lang w:eastAsia="en-US"/>
              </w:rPr>
              <w:t xml:space="preserve">tháng </w:t>
            </w:r>
            <w:r w:rsidR="00645C76" w:rsidRPr="009B6D7D">
              <w:rPr>
                <w:rFonts w:ascii="Arial" w:eastAsia="Times New Roman" w:hAnsi="Arial" w:cs="Arial"/>
                <w:i/>
                <w:iCs/>
                <w:sz w:val="20"/>
                <w:szCs w:val="20"/>
                <w:lang w:eastAsia="en-US"/>
              </w:rPr>
              <w:t>9</w:t>
            </w:r>
            <w:r w:rsidRPr="009B6D7D">
              <w:rPr>
                <w:rFonts w:ascii="Arial" w:eastAsia="Times New Roman" w:hAnsi="Arial" w:cs="Arial"/>
                <w:i/>
                <w:iCs/>
                <w:sz w:val="20"/>
                <w:szCs w:val="20"/>
                <w:lang w:eastAsia="en-US"/>
              </w:rPr>
              <w:t xml:space="preserve"> năm 2025</w:t>
            </w:r>
          </w:p>
        </w:tc>
      </w:tr>
    </w:tbl>
    <w:p w14:paraId="61D6FE81" w14:textId="77777777" w:rsidR="00E0028A" w:rsidRPr="009B6D7D" w:rsidRDefault="00DC03CD" w:rsidP="009B6D7D">
      <w:pPr>
        <w:keepNext/>
        <w:widowControl w:val="0"/>
        <w:spacing w:before="120" w:after="0" w:line="240" w:lineRule="auto"/>
        <w:outlineLvl w:val="0"/>
        <w:rPr>
          <w:rFonts w:ascii="Arial" w:eastAsia="Times New Roman" w:hAnsi="Arial" w:cs="Arial"/>
          <w:b/>
          <w:sz w:val="20"/>
          <w:szCs w:val="20"/>
          <w:lang w:eastAsia="en-US"/>
        </w:rPr>
      </w:pPr>
      <w:r w:rsidRPr="009B6D7D">
        <w:rPr>
          <w:rFonts w:ascii="Arial" w:hAnsi="Arial" w:cs="Arial"/>
          <w:i/>
          <w:color w:val="000000"/>
          <w:sz w:val="20"/>
          <w:szCs w:val="20"/>
        </w:rPr>
        <w:t xml:space="preserve">                 </w:t>
      </w:r>
    </w:p>
    <w:p w14:paraId="0FEE7B26" w14:textId="77777777" w:rsidR="007451F6" w:rsidRPr="009B6D7D" w:rsidRDefault="00B53285" w:rsidP="009B6D7D">
      <w:pPr>
        <w:keepNext/>
        <w:widowControl w:val="0"/>
        <w:spacing w:before="120" w:after="0" w:line="240" w:lineRule="auto"/>
        <w:jc w:val="center"/>
        <w:outlineLvl w:val="0"/>
        <w:rPr>
          <w:rFonts w:ascii="Arial" w:eastAsia="Times New Roman" w:hAnsi="Arial" w:cs="Arial"/>
          <w:b/>
          <w:sz w:val="20"/>
          <w:szCs w:val="20"/>
          <w:lang w:val="vi-VN" w:eastAsia="en-US"/>
        </w:rPr>
      </w:pPr>
      <w:r w:rsidRPr="009B6D7D">
        <w:rPr>
          <w:rFonts w:ascii="Arial" w:eastAsia="Times New Roman" w:hAnsi="Arial" w:cs="Arial"/>
          <w:b/>
          <w:sz w:val="20"/>
          <w:szCs w:val="20"/>
          <w:lang w:eastAsia="en-US"/>
        </w:rPr>
        <w:t>NGHỊ QUYẾT</w:t>
      </w:r>
    </w:p>
    <w:p w14:paraId="4AF723F1" w14:textId="77777777" w:rsidR="007451F6" w:rsidRPr="009B6D7D" w:rsidRDefault="00BF199B" w:rsidP="009B6D7D">
      <w:pPr>
        <w:widowControl w:val="0"/>
        <w:spacing w:before="120" w:after="0" w:line="240" w:lineRule="auto"/>
        <w:jc w:val="center"/>
        <w:rPr>
          <w:rFonts w:ascii="Arial" w:eastAsia="Times New Roman" w:hAnsi="Arial" w:cs="Arial"/>
          <w:b/>
          <w:sz w:val="20"/>
          <w:szCs w:val="20"/>
          <w:lang w:val="vi-VN" w:eastAsia="en-US"/>
        </w:rPr>
      </w:pPr>
      <w:r w:rsidRPr="009B6D7D">
        <w:rPr>
          <w:rFonts w:ascii="Arial" w:eastAsia="Times New Roman" w:hAnsi="Arial" w:cs="Arial"/>
          <w:b/>
          <w:sz w:val="20"/>
          <w:szCs w:val="20"/>
          <w:lang w:eastAsia="en-US"/>
        </w:rPr>
        <w:t>Quy định mức thu lệ phí không đồng khi thực hiện thủ tục hành chính thông qua Dịch vụ công trực tuyến trên địa bàn thành phố Huế</w:t>
      </w:r>
    </w:p>
    <w:p w14:paraId="062AA4CE" w14:textId="350C379D" w:rsidR="007451F6" w:rsidRPr="009B6D7D" w:rsidRDefault="009B6D7D" w:rsidP="009B6D7D">
      <w:pPr>
        <w:keepNext/>
        <w:widowControl w:val="0"/>
        <w:spacing w:before="120" w:after="0" w:line="240" w:lineRule="auto"/>
        <w:jc w:val="center"/>
        <w:outlineLvl w:val="3"/>
        <w:rPr>
          <w:rFonts w:ascii="Arial" w:eastAsia="Times New Roman" w:hAnsi="Arial" w:cs="Arial"/>
          <w:bCs/>
          <w:iCs/>
          <w:sz w:val="20"/>
          <w:szCs w:val="20"/>
          <w:lang w:val="es-DO" w:eastAsia="en-US"/>
        </w:rPr>
      </w:pPr>
      <w:r>
        <w:rPr>
          <w:rFonts w:ascii="Arial" w:eastAsia="Times New Roman" w:hAnsi="Arial" w:cs="Arial"/>
          <w:bCs/>
          <w:iCs/>
          <w:sz w:val="20"/>
          <w:szCs w:val="20"/>
          <w:lang w:val="es-DO" w:eastAsia="en-US"/>
        </w:rPr>
        <w:t>_________________________</w:t>
      </w:r>
    </w:p>
    <w:p w14:paraId="2D01148E" w14:textId="77777777" w:rsidR="007451F6" w:rsidRPr="009B6D7D" w:rsidRDefault="00115704" w:rsidP="009B6D7D">
      <w:pPr>
        <w:widowControl w:val="0"/>
        <w:snapToGrid w:val="0"/>
        <w:spacing w:before="120" w:after="0" w:line="240" w:lineRule="auto"/>
        <w:jc w:val="both"/>
        <w:rPr>
          <w:rFonts w:ascii="Arial" w:eastAsia="Times New Roman" w:hAnsi="Arial" w:cs="Arial"/>
          <w:i/>
          <w:iCs/>
          <w:color w:val="000000" w:themeColor="text1"/>
          <w:sz w:val="20"/>
          <w:szCs w:val="20"/>
          <w:lang w:val="nb-NO" w:eastAsia="en-US"/>
        </w:rPr>
      </w:pPr>
      <w:r w:rsidRPr="009B6D7D">
        <w:rPr>
          <w:rFonts w:ascii="Arial" w:eastAsia="Times New Roman" w:hAnsi="Arial" w:cs="Arial"/>
          <w:i/>
          <w:iCs/>
          <w:color w:val="000000" w:themeColor="text1"/>
          <w:sz w:val="20"/>
          <w:szCs w:val="20"/>
          <w:lang w:val="nb-NO" w:eastAsia="en-US"/>
        </w:rPr>
        <w:t>Căn cứ Luật Tổ chức chính quyền địa phương số 72/2025/QH15;</w:t>
      </w:r>
    </w:p>
    <w:p w14:paraId="1D7E5B63" w14:textId="77777777" w:rsidR="000D7491" w:rsidRPr="009B6D7D" w:rsidRDefault="005112D1" w:rsidP="009B6D7D">
      <w:pPr>
        <w:widowControl w:val="0"/>
        <w:snapToGrid w:val="0"/>
        <w:spacing w:before="120" w:after="0" w:line="240" w:lineRule="auto"/>
        <w:jc w:val="both"/>
        <w:rPr>
          <w:rFonts w:ascii="Arial" w:eastAsia="Times New Roman" w:hAnsi="Arial" w:cs="Arial"/>
          <w:i/>
          <w:iCs/>
          <w:color w:val="000000" w:themeColor="text1"/>
          <w:sz w:val="20"/>
          <w:szCs w:val="20"/>
          <w:lang w:val="nb-NO" w:eastAsia="en-US"/>
        </w:rPr>
      </w:pPr>
      <w:r w:rsidRPr="009B6D7D">
        <w:rPr>
          <w:rFonts w:ascii="Arial" w:eastAsia="Times New Roman" w:hAnsi="Arial" w:cs="Arial"/>
          <w:i/>
          <w:iCs/>
          <w:color w:val="000000" w:themeColor="text1"/>
          <w:sz w:val="20"/>
          <w:szCs w:val="20"/>
          <w:lang w:val="nb-NO" w:eastAsia="en-US"/>
        </w:rPr>
        <w:t>Căn cứ Luật Ban hành văn bản quy phạm pháp luật số 64/2025/QH15 được sửa đổi, bổ sung bởi Luật số 87/2025/QH15;</w:t>
      </w:r>
    </w:p>
    <w:p w14:paraId="1384A99A" w14:textId="77777777" w:rsidR="007451F6" w:rsidRPr="009B6D7D" w:rsidRDefault="0015718E" w:rsidP="009B6D7D">
      <w:pPr>
        <w:widowControl w:val="0"/>
        <w:snapToGrid w:val="0"/>
        <w:spacing w:before="120" w:after="0" w:line="240" w:lineRule="auto"/>
        <w:jc w:val="both"/>
        <w:rPr>
          <w:rFonts w:ascii="Arial" w:eastAsia="Times New Roman" w:hAnsi="Arial" w:cs="Arial"/>
          <w:i/>
          <w:iCs/>
          <w:color w:val="FF0000"/>
          <w:sz w:val="20"/>
          <w:szCs w:val="20"/>
          <w:lang w:val="nb-NO" w:eastAsia="en-US"/>
        </w:rPr>
      </w:pPr>
      <w:r w:rsidRPr="009B6D7D">
        <w:rPr>
          <w:rFonts w:ascii="Arial" w:eastAsia="Times New Roman" w:hAnsi="Arial" w:cs="Arial"/>
          <w:i/>
          <w:iCs/>
          <w:color w:val="000000" w:themeColor="text1"/>
          <w:sz w:val="20"/>
          <w:szCs w:val="20"/>
          <w:lang w:val="nb-NO" w:eastAsia="en-US"/>
        </w:rPr>
        <w:t xml:space="preserve">Căn cứ Luật Ngân sách nhà nước </w:t>
      </w:r>
      <w:r w:rsidR="00033F32" w:rsidRPr="009B6D7D">
        <w:rPr>
          <w:rFonts w:ascii="Arial" w:eastAsia="Times New Roman" w:hAnsi="Arial" w:cs="Arial"/>
          <w:i/>
          <w:iCs/>
          <w:color w:val="000000" w:themeColor="text1"/>
          <w:sz w:val="20"/>
          <w:szCs w:val="20"/>
          <w:lang w:val="nb-NO" w:eastAsia="en-US"/>
        </w:rPr>
        <w:t>số 83/2015/QH13</w:t>
      </w:r>
      <w:r w:rsidR="00D970CC" w:rsidRPr="009B6D7D">
        <w:rPr>
          <w:rFonts w:ascii="Arial" w:eastAsia="Times New Roman" w:hAnsi="Arial" w:cs="Arial"/>
          <w:i/>
          <w:iCs/>
          <w:color w:val="000000" w:themeColor="text1"/>
          <w:sz w:val="20"/>
          <w:szCs w:val="20"/>
          <w:lang w:val="nb-NO" w:eastAsia="en-US"/>
        </w:rPr>
        <w:t>;</w:t>
      </w:r>
    </w:p>
    <w:p w14:paraId="636B3B1B" w14:textId="77777777" w:rsidR="007451F6" w:rsidRPr="009B6D7D" w:rsidRDefault="00D52140" w:rsidP="009B6D7D">
      <w:pPr>
        <w:widowControl w:val="0"/>
        <w:snapToGrid w:val="0"/>
        <w:spacing w:before="120" w:after="0" w:line="240" w:lineRule="auto"/>
        <w:jc w:val="both"/>
        <w:rPr>
          <w:rFonts w:ascii="Arial" w:eastAsia="Times New Roman" w:hAnsi="Arial" w:cs="Arial"/>
          <w:i/>
          <w:iCs/>
          <w:color w:val="000000" w:themeColor="text1"/>
          <w:sz w:val="20"/>
          <w:szCs w:val="20"/>
          <w:lang w:val="nb-NO" w:eastAsia="en-US"/>
        </w:rPr>
      </w:pPr>
      <w:r w:rsidRPr="009B6D7D">
        <w:rPr>
          <w:rFonts w:ascii="Arial" w:eastAsia="Times New Roman" w:hAnsi="Arial" w:cs="Arial"/>
          <w:i/>
          <w:iCs/>
          <w:color w:val="000000" w:themeColor="text1"/>
          <w:sz w:val="20"/>
          <w:szCs w:val="20"/>
          <w:lang w:val="nb-NO" w:eastAsia="en-US"/>
        </w:rPr>
        <w:t xml:space="preserve">Căn cứ Luật Phí và lệ phí </w:t>
      </w:r>
      <w:r w:rsidR="00E05C3F" w:rsidRPr="009B6D7D">
        <w:rPr>
          <w:rFonts w:ascii="Arial" w:eastAsia="Times New Roman" w:hAnsi="Arial" w:cs="Arial"/>
          <w:i/>
          <w:iCs/>
          <w:color w:val="000000" w:themeColor="text1"/>
          <w:sz w:val="20"/>
          <w:szCs w:val="20"/>
          <w:lang w:val="nb-NO" w:eastAsia="en-US"/>
        </w:rPr>
        <w:t>số 97/2015/QH13</w:t>
      </w:r>
      <w:r w:rsidRPr="009B6D7D">
        <w:rPr>
          <w:rFonts w:ascii="Arial" w:eastAsia="Times New Roman" w:hAnsi="Arial" w:cs="Arial"/>
          <w:i/>
          <w:iCs/>
          <w:color w:val="000000" w:themeColor="text1"/>
          <w:sz w:val="20"/>
          <w:szCs w:val="20"/>
          <w:lang w:val="nb-NO" w:eastAsia="en-US"/>
        </w:rPr>
        <w:t>;</w:t>
      </w:r>
    </w:p>
    <w:p w14:paraId="23C7638F" w14:textId="51043BA7" w:rsidR="00DC03CD" w:rsidRPr="009B6D7D" w:rsidRDefault="00DC03CD" w:rsidP="009B6D7D">
      <w:pPr>
        <w:tabs>
          <w:tab w:val="left" w:pos="567"/>
        </w:tabs>
        <w:spacing w:before="120" w:after="0" w:line="240" w:lineRule="auto"/>
        <w:ind w:right="-29"/>
        <w:jc w:val="both"/>
        <w:rPr>
          <w:rFonts w:ascii="Arial" w:eastAsia="Calibri" w:hAnsi="Arial" w:cs="Arial"/>
          <w:i/>
          <w:iCs/>
          <w:sz w:val="20"/>
          <w:szCs w:val="20"/>
        </w:rPr>
      </w:pPr>
      <w:r w:rsidRPr="009B6D7D">
        <w:rPr>
          <w:rFonts w:ascii="Arial" w:hAnsi="Arial" w:cs="Arial"/>
          <w:i/>
          <w:iCs/>
          <w:color w:val="000000"/>
          <w:sz w:val="20"/>
          <w:szCs w:val="20"/>
        </w:rPr>
        <w:t>Căn cứ Nghị định số 78/2025/NĐ-CP của Chính phủ quy định chi tiết một số điều và biện pháp để tổ chức, hướng dẫn thi hành Luật Ban hành văn bản quy phạm pháp luật;</w:t>
      </w:r>
    </w:p>
    <w:p w14:paraId="33433C3E" w14:textId="2A715FC5" w:rsidR="00DC03CD" w:rsidRPr="009B6D7D" w:rsidRDefault="00DC03CD" w:rsidP="009B6D7D">
      <w:pPr>
        <w:tabs>
          <w:tab w:val="left" w:pos="567"/>
        </w:tabs>
        <w:spacing w:before="120" w:after="0" w:line="240" w:lineRule="auto"/>
        <w:ind w:right="-29"/>
        <w:jc w:val="both"/>
        <w:rPr>
          <w:rFonts w:ascii="Arial" w:eastAsia="Calibri" w:hAnsi="Arial" w:cs="Arial"/>
          <w:i/>
          <w:iCs/>
          <w:sz w:val="20"/>
          <w:szCs w:val="20"/>
        </w:rPr>
      </w:pPr>
      <w:r w:rsidRPr="009B6D7D">
        <w:rPr>
          <w:rFonts w:ascii="Arial" w:hAnsi="Arial" w:cs="Arial"/>
          <w:i/>
          <w:iCs/>
          <w:color w:val="000000"/>
          <w:sz w:val="20"/>
          <w:szCs w:val="20"/>
        </w:rP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56AE174" w14:textId="77777777" w:rsidR="00095D61" w:rsidRPr="009B6D7D" w:rsidRDefault="00095D61" w:rsidP="009B6D7D">
      <w:pPr>
        <w:widowControl w:val="0"/>
        <w:snapToGrid w:val="0"/>
        <w:spacing w:before="120" w:after="0" w:line="240" w:lineRule="auto"/>
        <w:jc w:val="both"/>
        <w:rPr>
          <w:rFonts w:ascii="Arial" w:eastAsia="Times New Roman" w:hAnsi="Arial" w:cs="Arial"/>
          <w:i/>
          <w:iCs/>
          <w:spacing w:val="-6"/>
          <w:sz w:val="20"/>
          <w:szCs w:val="20"/>
          <w:lang w:val="nb-NO" w:eastAsia="en-US"/>
        </w:rPr>
      </w:pPr>
      <w:r w:rsidRPr="009B6D7D">
        <w:rPr>
          <w:rFonts w:ascii="Arial" w:eastAsia="Times New Roman" w:hAnsi="Arial" w:cs="Arial"/>
          <w:i/>
          <w:iCs/>
          <w:spacing w:val="-6"/>
          <w:sz w:val="20"/>
          <w:szCs w:val="20"/>
          <w:lang w:val="nb-NO" w:eastAsia="en-US"/>
        </w:rPr>
        <w:t>Căn cứ Nghị định số 120/2016/NĐ-CP của Chính phủ quy</w:t>
      </w:r>
      <w:r w:rsidR="00E85C15" w:rsidRPr="009B6D7D">
        <w:rPr>
          <w:rFonts w:ascii="Arial" w:eastAsia="Times New Roman" w:hAnsi="Arial" w:cs="Arial"/>
          <w:i/>
          <w:iCs/>
          <w:spacing w:val="-6"/>
          <w:sz w:val="20"/>
          <w:szCs w:val="20"/>
          <w:lang w:val="nb-NO" w:eastAsia="en-US"/>
        </w:rPr>
        <w:t xml:space="preserve"> </w:t>
      </w:r>
      <w:r w:rsidRPr="009B6D7D">
        <w:rPr>
          <w:rFonts w:ascii="Arial" w:eastAsia="Times New Roman" w:hAnsi="Arial" w:cs="Arial"/>
          <w:i/>
          <w:iCs/>
          <w:spacing w:val="-6"/>
          <w:sz w:val="20"/>
          <w:szCs w:val="20"/>
          <w:lang w:val="nb-NO" w:eastAsia="en-US"/>
        </w:rPr>
        <w:t>định chi tiết và hướng dẫn thi hành một số điều của Luật phí và lệ phí;</w:t>
      </w:r>
    </w:p>
    <w:p w14:paraId="6057EB31" w14:textId="77777777" w:rsidR="007E1A8A" w:rsidRPr="009B6D7D" w:rsidRDefault="007E1A8A" w:rsidP="009B6D7D">
      <w:pPr>
        <w:widowControl w:val="0"/>
        <w:snapToGrid w:val="0"/>
        <w:spacing w:before="120" w:after="0" w:line="240" w:lineRule="auto"/>
        <w:jc w:val="both"/>
        <w:rPr>
          <w:rFonts w:ascii="Arial" w:eastAsia="Times New Roman" w:hAnsi="Arial" w:cs="Arial"/>
          <w:i/>
          <w:iCs/>
          <w:sz w:val="20"/>
          <w:szCs w:val="20"/>
          <w:lang w:val="nb-NO" w:eastAsia="en-US"/>
        </w:rPr>
      </w:pPr>
      <w:r w:rsidRPr="009B6D7D">
        <w:rPr>
          <w:rFonts w:ascii="Arial" w:eastAsia="Times New Roman" w:hAnsi="Arial" w:cs="Arial"/>
          <w:i/>
          <w:iCs/>
          <w:sz w:val="20"/>
          <w:szCs w:val="20"/>
          <w:lang w:val="nb-NO" w:eastAsia="en-US"/>
        </w:rPr>
        <w:t>Căn cứ Nghị định số 163/2016/NĐ-CP của Chính phủ quy định chi tiết thi hành một số điều của</w:t>
      </w:r>
      <w:r w:rsidR="00B56566" w:rsidRPr="009B6D7D">
        <w:rPr>
          <w:rFonts w:ascii="Arial" w:eastAsia="Times New Roman" w:hAnsi="Arial" w:cs="Arial"/>
          <w:i/>
          <w:iCs/>
          <w:sz w:val="20"/>
          <w:szCs w:val="20"/>
          <w:lang w:val="nb-NO" w:eastAsia="en-US"/>
        </w:rPr>
        <w:t xml:space="preserve"> Luật</w:t>
      </w:r>
      <w:r w:rsidRPr="009B6D7D">
        <w:rPr>
          <w:rFonts w:ascii="Arial" w:eastAsia="Times New Roman" w:hAnsi="Arial" w:cs="Arial"/>
          <w:i/>
          <w:iCs/>
          <w:sz w:val="20"/>
          <w:szCs w:val="20"/>
          <w:lang w:val="nb-NO" w:eastAsia="en-US"/>
        </w:rPr>
        <w:t xml:space="preserve"> Ngân sách nhà nước;</w:t>
      </w:r>
    </w:p>
    <w:p w14:paraId="27E69EA7" w14:textId="77777777" w:rsidR="00095D61" w:rsidRPr="009B6D7D" w:rsidRDefault="00095D61" w:rsidP="009B6D7D">
      <w:pPr>
        <w:widowControl w:val="0"/>
        <w:snapToGrid w:val="0"/>
        <w:spacing w:before="120" w:after="0" w:line="240" w:lineRule="auto"/>
        <w:jc w:val="both"/>
        <w:rPr>
          <w:rFonts w:ascii="Arial" w:eastAsia="Times New Roman" w:hAnsi="Arial" w:cs="Arial"/>
          <w:i/>
          <w:iCs/>
          <w:sz w:val="20"/>
          <w:szCs w:val="20"/>
          <w:lang w:val="nb-NO" w:eastAsia="en-US"/>
        </w:rPr>
      </w:pPr>
      <w:r w:rsidRPr="009B6D7D">
        <w:rPr>
          <w:rFonts w:ascii="Arial" w:eastAsia="Times New Roman" w:hAnsi="Arial" w:cs="Arial"/>
          <w:i/>
          <w:iCs/>
          <w:sz w:val="20"/>
          <w:szCs w:val="20"/>
          <w:lang w:val="nb-NO" w:eastAsia="en-US"/>
        </w:rPr>
        <w:t>Căn cứ Nghị định số 82/2023/NĐ-CP của Chính phủ sửa đổi, bổ sung một số điều của Nghị định số 120/2016/NĐ-CP quy định chi tiết và hướng dẫn thi hành một số điều của Luật Phí và lệ phí;</w:t>
      </w:r>
    </w:p>
    <w:p w14:paraId="55613D11" w14:textId="77777777" w:rsidR="00095D61" w:rsidRPr="009B6D7D" w:rsidRDefault="00095D61" w:rsidP="009B6D7D">
      <w:pPr>
        <w:widowControl w:val="0"/>
        <w:snapToGrid w:val="0"/>
        <w:spacing w:before="120" w:after="0" w:line="240" w:lineRule="auto"/>
        <w:jc w:val="both"/>
        <w:rPr>
          <w:rFonts w:ascii="Arial" w:eastAsia="Times New Roman" w:hAnsi="Arial" w:cs="Arial"/>
          <w:i/>
          <w:iCs/>
          <w:sz w:val="20"/>
          <w:szCs w:val="20"/>
          <w:lang w:val="nb-NO" w:eastAsia="en-US"/>
        </w:rPr>
      </w:pPr>
      <w:r w:rsidRPr="009B6D7D">
        <w:rPr>
          <w:rFonts w:ascii="Arial" w:eastAsia="Times New Roman" w:hAnsi="Arial" w:cs="Arial"/>
          <w:i/>
          <w:iCs/>
          <w:sz w:val="20"/>
          <w:szCs w:val="20"/>
          <w:lang w:val="nb-NO" w:eastAsia="en-US"/>
        </w:rPr>
        <w:t>Căn cứ Thông tư số 85/2019/TT-BTC của</w:t>
      </w:r>
      <w:r w:rsidR="00645C76" w:rsidRPr="009B6D7D">
        <w:rPr>
          <w:rFonts w:ascii="Arial" w:eastAsia="Times New Roman" w:hAnsi="Arial" w:cs="Arial"/>
          <w:i/>
          <w:iCs/>
          <w:sz w:val="20"/>
          <w:szCs w:val="20"/>
          <w:lang w:val="nb-NO" w:eastAsia="en-US"/>
        </w:rPr>
        <w:t xml:space="preserve"> Bộ Trưởng</w:t>
      </w:r>
      <w:r w:rsidRPr="009B6D7D">
        <w:rPr>
          <w:rFonts w:ascii="Arial" w:eastAsia="Times New Roman" w:hAnsi="Arial" w:cs="Arial"/>
          <w:i/>
          <w:iCs/>
          <w:sz w:val="20"/>
          <w:szCs w:val="20"/>
          <w:lang w:val="nb-NO" w:eastAsia="en-US"/>
        </w:rPr>
        <w:t xml:space="preserve"> Bộ Tài chính hướng dẫn về phí và lệ phí thuộc thẩm quyền quyết định của Hội đồng nhân dân tỉnh, thành phố trực thuộc Trung ương;</w:t>
      </w:r>
    </w:p>
    <w:p w14:paraId="0E708B32" w14:textId="77777777" w:rsidR="0038186A" w:rsidRPr="009B6D7D" w:rsidRDefault="00095D61" w:rsidP="009B6D7D">
      <w:pPr>
        <w:widowControl w:val="0"/>
        <w:snapToGrid w:val="0"/>
        <w:spacing w:before="120" w:after="0" w:line="240" w:lineRule="auto"/>
        <w:jc w:val="both"/>
        <w:rPr>
          <w:rFonts w:ascii="Arial" w:eastAsia="Times New Roman" w:hAnsi="Arial" w:cs="Arial"/>
          <w:i/>
          <w:iCs/>
          <w:sz w:val="20"/>
          <w:szCs w:val="20"/>
          <w:lang w:val="nb-NO" w:eastAsia="en-US"/>
        </w:rPr>
      </w:pPr>
      <w:r w:rsidRPr="009B6D7D">
        <w:rPr>
          <w:rFonts w:ascii="Arial" w:eastAsia="Times New Roman" w:hAnsi="Arial" w:cs="Arial"/>
          <w:i/>
          <w:iCs/>
          <w:sz w:val="20"/>
          <w:szCs w:val="20"/>
          <w:lang w:val="nb-NO" w:eastAsia="en-US"/>
        </w:rPr>
        <w:t>Căn cứ Thông tư số 106/2021/TT-BTC của</w:t>
      </w:r>
      <w:r w:rsidR="00645C76" w:rsidRPr="009B6D7D">
        <w:rPr>
          <w:rFonts w:ascii="Arial" w:eastAsia="Times New Roman" w:hAnsi="Arial" w:cs="Arial"/>
          <w:i/>
          <w:iCs/>
          <w:sz w:val="20"/>
          <w:szCs w:val="20"/>
          <w:lang w:val="nb-NO" w:eastAsia="en-US"/>
        </w:rPr>
        <w:t xml:space="preserve"> Bộ Trưởng</w:t>
      </w:r>
      <w:r w:rsidRPr="009B6D7D">
        <w:rPr>
          <w:rFonts w:ascii="Arial" w:eastAsia="Times New Roman" w:hAnsi="Arial" w:cs="Arial"/>
          <w:i/>
          <w:iCs/>
          <w:sz w:val="20"/>
          <w:szCs w:val="20"/>
          <w:lang w:val="nb-NO" w:eastAsia="en-US"/>
        </w:rPr>
        <w:t xml:space="preserve"> Bộ Tài chính sửa đổi, bổ sung một số điều của Thông tư số 85/2019/TT-BTC</w:t>
      </w:r>
      <w:r w:rsidR="00C844CB" w:rsidRPr="009B6D7D">
        <w:rPr>
          <w:rFonts w:ascii="Arial" w:eastAsia="Times New Roman" w:hAnsi="Arial" w:cs="Arial"/>
          <w:i/>
          <w:iCs/>
          <w:sz w:val="20"/>
          <w:szCs w:val="20"/>
          <w:lang w:val="nb-NO" w:eastAsia="en-US"/>
        </w:rPr>
        <w:t>;</w:t>
      </w:r>
      <w:r w:rsidRPr="009B6D7D">
        <w:rPr>
          <w:rFonts w:ascii="Arial" w:eastAsia="Times New Roman" w:hAnsi="Arial" w:cs="Arial"/>
          <w:i/>
          <w:iCs/>
          <w:sz w:val="20"/>
          <w:szCs w:val="20"/>
          <w:lang w:val="nb-NO" w:eastAsia="en-US"/>
        </w:rPr>
        <w:t xml:space="preserve"> </w:t>
      </w:r>
    </w:p>
    <w:p w14:paraId="0E98C4B9" w14:textId="77777777" w:rsidR="00C5084D" w:rsidRPr="009B6D7D" w:rsidRDefault="00B53285" w:rsidP="009B6D7D">
      <w:pPr>
        <w:widowControl w:val="0"/>
        <w:spacing w:before="120" w:after="0" w:line="240" w:lineRule="auto"/>
        <w:jc w:val="both"/>
        <w:rPr>
          <w:rFonts w:ascii="Arial" w:eastAsia="Times New Roman" w:hAnsi="Arial" w:cs="Arial"/>
          <w:i/>
          <w:iCs/>
          <w:spacing w:val="-8"/>
          <w:sz w:val="20"/>
          <w:szCs w:val="20"/>
          <w:lang w:val="nb-NO" w:eastAsia="en-US"/>
        </w:rPr>
      </w:pPr>
      <w:r w:rsidRPr="009B6D7D">
        <w:rPr>
          <w:rFonts w:ascii="Arial" w:eastAsia="Times New Roman" w:hAnsi="Arial" w:cs="Arial"/>
          <w:i/>
          <w:iCs/>
          <w:spacing w:val="-12"/>
          <w:sz w:val="20"/>
          <w:szCs w:val="20"/>
          <w:lang w:val="nb-NO" w:eastAsia="en-US"/>
        </w:rPr>
        <w:t>Xét Tờ trình số</w:t>
      </w:r>
      <w:r w:rsidR="002111DF" w:rsidRPr="009B6D7D">
        <w:rPr>
          <w:rFonts w:ascii="Arial" w:eastAsia="Times New Roman" w:hAnsi="Arial" w:cs="Arial"/>
          <w:i/>
          <w:iCs/>
          <w:spacing w:val="-12"/>
          <w:sz w:val="20"/>
          <w:szCs w:val="20"/>
          <w:lang w:val="nb-NO" w:eastAsia="en-US"/>
        </w:rPr>
        <w:t xml:space="preserve"> 10166</w:t>
      </w:r>
      <w:r w:rsidR="00CE0B66" w:rsidRPr="009B6D7D">
        <w:rPr>
          <w:rFonts w:ascii="Arial" w:eastAsia="Times New Roman" w:hAnsi="Arial" w:cs="Arial"/>
          <w:i/>
          <w:iCs/>
          <w:spacing w:val="-12"/>
          <w:sz w:val="20"/>
          <w:szCs w:val="20"/>
          <w:lang w:val="nb-NO" w:eastAsia="en-US"/>
        </w:rPr>
        <w:t>/TTr-UBND ngày</w:t>
      </w:r>
      <w:r w:rsidR="005A1BD0" w:rsidRPr="009B6D7D">
        <w:rPr>
          <w:rFonts w:ascii="Arial" w:eastAsia="Times New Roman" w:hAnsi="Arial" w:cs="Arial"/>
          <w:i/>
          <w:iCs/>
          <w:spacing w:val="-12"/>
          <w:sz w:val="20"/>
          <w:szCs w:val="20"/>
          <w:lang w:val="nb-NO" w:eastAsia="en-US"/>
        </w:rPr>
        <w:t xml:space="preserve"> </w:t>
      </w:r>
      <w:r w:rsidR="002111DF" w:rsidRPr="009B6D7D">
        <w:rPr>
          <w:rFonts w:ascii="Arial" w:eastAsia="Times New Roman" w:hAnsi="Arial" w:cs="Arial"/>
          <w:i/>
          <w:iCs/>
          <w:spacing w:val="-12"/>
          <w:sz w:val="20"/>
          <w:szCs w:val="20"/>
          <w:lang w:val="nb-NO" w:eastAsia="en-US"/>
        </w:rPr>
        <w:t xml:space="preserve">31 </w:t>
      </w:r>
      <w:r w:rsidRPr="009B6D7D">
        <w:rPr>
          <w:rFonts w:ascii="Arial" w:eastAsia="Times New Roman" w:hAnsi="Arial" w:cs="Arial"/>
          <w:i/>
          <w:iCs/>
          <w:spacing w:val="-12"/>
          <w:sz w:val="20"/>
          <w:szCs w:val="20"/>
          <w:lang w:val="nb-NO" w:eastAsia="en-US"/>
        </w:rPr>
        <w:t>tháng</w:t>
      </w:r>
      <w:r w:rsidR="005A1BD0" w:rsidRPr="009B6D7D">
        <w:rPr>
          <w:rFonts w:ascii="Arial" w:eastAsia="Times New Roman" w:hAnsi="Arial" w:cs="Arial"/>
          <w:i/>
          <w:iCs/>
          <w:spacing w:val="-12"/>
          <w:sz w:val="20"/>
          <w:szCs w:val="20"/>
          <w:lang w:val="nb-NO" w:eastAsia="en-US"/>
        </w:rPr>
        <w:t xml:space="preserve"> </w:t>
      </w:r>
      <w:r w:rsidR="002111DF" w:rsidRPr="009B6D7D">
        <w:rPr>
          <w:rFonts w:ascii="Arial" w:eastAsia="Times New Roman" w:hAnsi="Arial" w:cs="Arial"/>
          <w:i/>
          <w:iCs/>
          <w:spacing w:val="-12"/>
          <w:sz w:val="20"/>
          <w:szCs w:val="20"/>
          <w:lang w:val="nb-NO" w:eastAsia="en-US"/>
        </w:rPr>
        <w:t xml:space="preserve">7 </w:t>
      </w:r>
      <w:r w:rsidR="00CE0B66" w:rsidRPr="009B6D7D">
        <w:rPr>
          <w:rFonts w:ascii="Arial" w:eastAsia="Times New Roman" w:hAnsi="Arial" w:cs="Arial"/>
          <w:i/>
          <w:iCs/>
          <w:spacing w:val="-12"/>
          <w:sz w:val="20"/>
          <w:szCs w:val="20"/>
          <w:lang w:val="nb-NO" w:eastAsia="en-US"/>
        </w:rPr>
        <w:t>năm 202</w:t>
      </w:r>
      <w:r w:rsidR="008A1396" w:rsidRPr="009B6D7D">
        <w:rPr>
          <w:rFonts w:ascii="Arial" w:eastAsia="Times New Roman" w:hAnsi="Arial" w:cs="Arial"/>
          <w:i/>
          <w:iCs/>
          <w:spacing w:val="-12"/>
          <w:sz w:val="20"/>
          <w:szCs w:val="20"/>
          <w:lang w:val="nb-NO" w:eastAsia="en-US"/>
        </w:rPr>
        <w:t>5</w:t>
      </w:r>
      <w:r w:rsidRPr="009B6D7D">
        <w:rPr>
          <w:rFonts w:ascii="Arial" w:eastAsia="Times New Roman" w:hAnsi="Arial" w:cs="Arial"/>
          <w:i/>
          <w:iCs/>
          <w:spacing w:val="-12"/>
          <w:sz w:val="20"/>
          <w:szCs w:val="20"/>
          <w:lang w:val="nb-NO" w:eastAsia="en-US"/>
        </w:rPr>
        <w:t xml:space="preserve"> của Ủy ban nhân dân</w:t>
      </w:r>
      <w:r w:rsidRPr="009B6D7D">
        <w:rPr>
          <w:rFonts w:ascii="Arial" w:eastAsia="Times New Roman" w:hAnsi="Arial" w:cs="Arial"/>
          <w:i/>
          <w:iCs/>
          <w:spacing w:val="-8"/>
          <w:sz w:val="20"/>
          <w:szCs w:val="20"/>
          <w:lang w:val="nb-NO" w:eastAsia="en-US"/>
        </w:rPr>
        <w:t xml:space="preserve"> </w:t>
      </w:r>
      <w:r w:rsidR="00363655" w:rsidRPr="009B6D7D">
        <w:rPr>
          <w:rFonts w:ascii="Arial" w:eastAsia="Times New Roman" w:hAnsi="Arial" w:cs="Arial"/>
          <w:i/>
          <w:iCs/>
          <w:spacing w:val="-8"/>
          <w:sz w:val="20"/>
          <w:szCs w:val="20"/>
          <w:lang w:val="nb-NO" w:eastAsia="en-US"/>
        </w:rPr>
        <w:t>thành phố Huế</w:t>
      </w:r>
      <w:r w:rsidR="002757AB" w:rsidRPr="009B6D7D">
        <w:rPr>
          <w:rFonts w:ascii="Arial" w:eastAsia="Times New Roman" w:hAnsi="Arial" w:cs="Arial"/>
          <w:i/>
          <w:iCs/>
          <w:spacing w:val="-8"/>
          <w:sz w:val="20"/>
          <w:szCs w:val="20"/>
          <w:lang w:val="nb-NO" w:eastAsia="en-US"/>
        </w:rPr>
        <w:t xml:space="preserve"> </w:t>
      </w:r>
      <w:r w:rsidRPr="009B6D7D">
        <w:rPr>
          <w:rFonts w:ascii="Arial" w:eastAsia="Times New Roman" w:hAnsi="Arial" w:cs="Arial"/>
          <w:i/>
          <w:iCs/>
          <w:spacing w:val="-8"/>
          <w:sz w:val="20"/>
          <w:szCs w:val="20"/>
          <w:lang w:val="nb-NO" w:eastAsia="en-US"/>
        </w:rPr>
        <w:t xml:space="preserve">về việc </w:t>
      </w:r>
      <w:r w:rsidR="002111DF" w:rsidRPr="009B6D7D">
        <w:rPr>
          <w:rFonts w:ascii="Arial" w:eastAsia="Times New Roman" w:hAnsi="Arial" w:cs="Arial"/>
          <w:i/>
          <w:iCs/>
          <w:spacing w:val="-8"/>
          <w:sz w:val="20"/>
          <w:szCs w:val="20"/>
          <w:lang w:val="nb-NO" w:eastAsia="en-US"/>
        </w:rPr>
        <w:t>đề nghị ban hành</w:t>
      </w:r>
      <w:r w:rsidR="00FA4BEB" w:rsidRPr="009B6D7D">
        <w:rPr>
          <w:rFonts w:ascii="Arial" w:eastAsia="Times New Roman" w:hAnsi="Arial" w:cs="Arial"/>
          <w:i/>
          <w:iCs/>
          <w:spacing w:val="-8"/>
          <w:sz w:val="20"/>
          <w:szCs w:val="20"/>
          <w:lang w:val="nb-NO" w:eastAsia="en-US"/>
        </w:rPr>
        <w:t xml:space="preserve"> Nghị quyết của Hội đồng nhân dân thành phố quy định mức thu lệ phí không đồng khi thực hiện thủ tục hành chính thông qua </w:t>
      </w:r>
      <w:r w:rsidR="00FA4BEB" w:rsidRPr="009B6D7D">
        <w:rPr>
          <w:rFonts w:ascii="Arial" w:eastAsia="Times New Roman" w:hAnsi="Arial" w:cs="Arial"/>
          <w:i/>
          <w:iCs/>
          <w:spacing w:val="-14"/>
          <w:sz w:val="20"/>
          <w:szCs w:val="20"/>
          <w:lang w:val="nb-NO" w:eastAsia="en-US"/>
        </w:rPr>
        <w:t>Dịch vụ công trực tuyến trên địa bàn thành phố Huế</w:t>
      </w:r>
      <w:r w:rsidR="0035416B" w:rsidRPr="009B6D7D">
        <w:rPr>
          <w:rFonts w:ascii="Arial" w:eastAsia="Times New Roman" w:hAnsi="Arial" w:cs="Arial"/>
          <w:i/>
          <w:iCs/>
          <w:spacing w:val="-14"/>
          <w:sz w:val="20"/>
          <w:szCs w:val="20"/>
          <w:lang w:val="vi-VN" w:eastAsia="en-US"/>
        </w:rPr>
        <w:t>;</w:t>
      </w:r>
      <w:r w:rsidRPr="009B6D7D">
        <w:rPr>
          <w:rFonts w:ascii="Arial" w:eastAsia="Times New Roman" w:hAnsi="Arial" w:cs="Arial"/>
          <w:i/>
          <w:iCs/>
          <w:spacing w:val="-14"/>
          <w:sz w:val="20"/>
          <w:szCs w:val="20"/>
          <w:lang w:val="nb-NO" w:eastAsia="en-US"/>
        </w:rPr>
        <w:t xml:space="preserve"> Báo cáo thẩm tra của Ban </w:t>
      </w:r>
      <w:r w:rsidR="003D0700" w:rsidRPr="009B6D7D">
        <w:rPr>
          <w:rFonts w:ascii="Arial" w:eastAsia="Times New Roman" w:hAnsi="Arial" w:cs="Arial"/>
          <w:i/>
          <w:iCs/>
          <w:spacing w:val="-14"/>
          <w:sz w:val="20"/>
          <w:szCs w:val="20"/>
          <w:lang w:val="nb-NO" w:eastAsia="en-US"/>
        </w:rPr>
        <w:t>Pháp chế</w:t>
      </w:r>
      <w:r w:rsidR="00C10639" w:rsidRPr="009B6D7D">
        <w:rPr>
          <w:rFonts w:ascii="Arial" w:eastAsia="Times New Roman" w:hAnsi="Arial" w:cs="Arial"/>
          <w:i/>
          <w:iCs/>
          <w:spacing w:val="-8"/>
          <w:sz w:val="20"/>
          <w:szCs w:val="20"/>
          <w:lang w:val="nb-NO" w:eastAsia="en-US"/>
        </w:rPr>
        <w:t xml:space="preserve"> và</w:t>
      </w:r>
      <w:r w:rsidRPr="009B6D7D">
        <w:rPr>
          <w:rFonts w:ascii="Arial" w:eastAsia="Times New Roman" w:hAnsi="Arial" w:cs="Arial"/>
          <w:i/>
          <w:iCs/>
          <w:spacing w:val="-8"/>
          <w:sz w:val="20"/>
          <w:szCs w:val="20"/>
          <w:lang w:val="nb-NO" w:eastAsia="en-US"/>
        </w:rPr>
        <w:t xml:space="preserve"> ý kiến thảo luận của đại biểu Hội đồng nhân dân</w:t>
      </w:r>
      <w:r w:rsidR="00C10639" w:rsidRPr="009B6D7D">
        <w:rPr>
          <w:rFonts w:ascii="Arial" w:eastAsia="Times New Roman" w:hAnsi="Arial" w:cs="Arial"/>
          <w:i/>
          <w:iCs/>
          <w:spacing w:val="-8"/>
          <w:sz w:val="20"/>
          <w:szCs w:val="20"/>
          <w:lang w:val="nb-NO" w:eastAsia="en-US"/>
        </w:rPr>
        <w:t xml:space="preserve"> thành phố</w:t>
      </w:r>
      <w:r w:rsidRPr="009B6D7D">
        <w:rPr>
          <w:rFonts w:ascii="Arial" w:eastAsia="Times New Roman" w:hAnsi="Arial" w:cs="Arial"/>
          <w:i/>
          <w:iCs/>
          <w:spacing w:val="-8"/>
          <w:sz w:val="20"/>
          <w:szCs w:val="20"/>
          <w:lang w:val="nb-NO" w:eastAsia="en-US"/>
        </w:rPr>
        <w:t xml:space="preserve"> </w:t>
      </w:r>
      <w:r w:rsidR="00BA527B" w:rsidRPr="009B6D7D">
        <w:rPr>
          <w:rFonts w:ascii="Arial" w:eastAsia="Times New Roman" w:hAnsi="Arial" w:cs="Arial"/>
          <w:i/>
          <w:iCs/>
          <w:spacing w:val="-8"/>
          <w:sz w:val="20"/>
          <w:szCs w:val="20"/>
          <w:lang w:val="nb-NO" w:eastAsia="en-US"/>
        </w:rPr>
        <w:t>tại kỳ họp;</w:t>
      </w:r>
    </w:p>
    <w:p w14:paraId="15BFB298" w14:textId="77777777" w:rsidR="008E01CE" w:rsidRPr="009B6D7D" w:rsidRDefault="008E01CE" w:rsidP="009B6D7D">
      <w:pPr>
        <w:widowControl w:val="0"/>
        <w:spacing w:before="120" w:after="0" w:line="240" w:lineRule="auto"/>
        <w:jc w:val="both"/>
        <w:rPr>
          <w:rFonts w:ascii="Arial" w:eastAsia="Times New Roman" w:hAnsi="Arial" w:cs="Arial"/>
          <w:i/>
          <w:iCs/>
          <w:spacing w:val="-16"/>
          <w:sz w:val="20"/>
          <w:szCs w:val="20"/>
          <w:lang w:val="nb-NO" w:eastAsia="en-US"/>
        </w:rPr>
      </w:pPr>
      <w:r w:rsidRPr="009B6D7D">
        <w:rPr>
          <w:rFonts w:ascii="Arial" w:eastAsia="Times New Roman" w:hAnsi="Arial" w:cs="Arial"/>
          <w:i/>
          <w:iCs/>
          <w:spacing w:val="-14"/>
          <w:sz w:val="20"/>
          <w:szCs w:val="20"/>
          <w:lang w:val="nb-NO" w:eastAsia="en-US"/>
        </w:rPr>
        <w:t xml:space="preserve">Hội đồng nhân dân ban hành Nghị quyết quy định mức thu lệ phí không đồng khi </w:t>
      </w:r>
      <w:r w:rsidRPr="009B6D7D">
        <w:rPr>
          <w:rFonts w:ascii="Arial" w:eastAsia="Times New Roman" w:hAnsi="Arial" w:cs="Arial"/>
          <w:i/>
          <w:iCs/>
          <w:spacing w:val="-16"/>
          <w:sz w:val="20"/>
          <w:szCs w:val="20"/>
          <w:lang w:val="nb-NO" w:eastAsia="en-US"/>
        </w:rPr>
        <w:t>thực hiện thủ tục hành chính thông qua Dịch vụ công trực tuyến trên địa bàn thành phố Huế</w:t>
      </w:r>
      <w:r w:rsidR="00A860A1" w:rsidRPr="009B6D7D">
        <w:rPr>
          <w:rFonts w:ascii="Arial" w:eastAsia="Times New Roman" w:hAnsi="Arial" w:cs="Arial"/>
          <w:i/>
          <w:iCs/>
          <w:spacing w:val="-16"/>
          <w:sz w:val="20"/>
          <w:szCs w:val="20"/>
          <w:lang w:val="nb-NO" w:eastAsia="en-US"/>
        </w:rPr>
        <w:t>.</w:t>
      </w:r>
    </w:p>
    <w:p w14:paraId="76332C56" w14:textId="77777777" w:rsidR="00FE10BC" w:rsidRPr="009B6D7D" w:rsidRDefault="00B53285" w:rsidP="009B6D7D">
      <w:pPr>
        <w:widowControl w:val="0"/>
        <w:spacing w:before="120" w:after="0" w:line="240" w:lineRule="auto"/>
        <w:jc w:val="both"/>
        <w:rPr>
          <w:rFonts w:ascii="Arial" w:eastAsia="Times New Roman" w:hAnsi="Arial" w:cs="Arial"/>
          <w:b/>
          <w:sz w:val="20"/>
          <w:szCs w:val="20"/>
          <w:lang w:val="nb-NO"/>
        </w:rPr>
      </w:pPr>
      <w:r w:rsidRPr="009B6D7D">
        <w:rPr>
          <w:rFonts w:ascii="Arial" w:eastAsia="Times New Roman" w:hAnsi="Arial" w:cs="Arial"/>
          <w:b/>
          <w:sz w:val="20"/>
          <w:szCs w:val="20"/>
          <w:lang w:val="nb-NO"/>
        </w:rPr>
        <w:t>Điều 1. Phạm v</w:t>
      </w:r>
      <w:r w:rsidR="00352C07" w:rsidRPr="009B6D7D">
        <w:rPr>
          <w:rFonts w:ascii="Arial" w:eastAsia="Times New Roman" w:hAnsi="Arial" w:cs="Arial"/>
          <w:b/>
          <w:sz w:val="20"/>
          <w:szCs w:val="20"/>
          <w:lang w:val="nb-NO"/>
        </w:rPr>
        <w:t>i điều chỉnh</w:t>
      </w:r>
      <w:r w:rsidR="00AB2C32" w:rsidRPr="009B6D7D">
        <w:rPr>
          <w:rFonts w:ascii="Arial" w:eastAsia="Times New Roman" w:hAnsi="Arial" w:cs="Arial"/>
          <w:b/>
          <w:sz w:val="20"/>
          <w:szCs w:val="20"/>
          <w:lang w:val="nb-NO"/>
        </w:rPr>
        <w:t xml:space="preserve"> và đối tượng áp dụng</w:t>
      </w:r>
    </w:p>
    <w:p w14:paraId="2438C526" w14:textId="77777777" w:rsidR="00AB2C32" w:rsidRPr="009B6D7D" w:rsidRDefault="00AB2C32" w:rsidP="009B6D7D">
      <w:pPr>
        <w:widowControl w:val="0"/>
        <w:spacing w:before="120" w:after="0" w:line="240" w:lineRule="auto"/>
        <w:jc w:val="both"/>
        <w:rPr>
          <w:rFonts w:ascii="Arial" w:eastAsia="Times New Roman" w:hAnsi="Arial" w:cs="Arial"/>
          <w:iCs/>
          <w:sz w:val="20"/>
          <w:szCs w:val="20"/>
          <w:lang w:val="nb-NO"/>
        </w:rPr>
      </w:pPr>
      <w:r w:rsidRPr="009B6D7D">
        <w:rPr>
          <w:rFonts w:ascii="Arial" w:eastAsia="Times New Roman" w:hAnsi="Arial" w:cs="Arial"/>
          <w:iCs/>
          <w:sz w:val="20"/>
          <w:szCs w:val="20"/>
          <w:lang w:val="nb-NO"/>
        </w:rPr>
        <w:t xml:space="preserve">1. </w:t>
      </w:r>
      <w:r w:rsidRPr="009B6D7D">
        <w:rPr>
          <w:rFonts w:ascii="Arial" w:eastAsia="Times New Roman" w:hAnsi="Arial" w:cs="Arial"/>
          <w:sz w:val="20"/>
          <w:szCs w:val="20"/>
          <w:lang w:val="nb-NO"/>
        </w:rPr>
        <w:t xml:space="preserve">Phạm vi điều chỉnh </w:t>
      </w:r>
    </w:p>
    <w:p w14:paraId="30EFF77B" w14:textId="77777777" w:rsidR="008017A9" w:rsidRPr="009B6D7D" w:rsidRDefault="006F6FDC"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Nghị quyết này Quy định mức thu lệ phí không (0) đồng khi thự</w:t>
      </w:r>
      <w:r w:rsidR="00C25952" w:rsidRPr="009B6D7D">
        <w:rPr>
          <w:rFonts w:ascii="Arial" w:eastAsia="Times New Roman" w:hAnsi="Arial" w:cs="Arial"/>
          <w:iCs/>
          <w:spacing w:val="-8"/>
          <w:sz w:val="20"/>
          <w:szCs w:val="20"/>
          <w:lang w:val="nb-NO"/>
        </w:rPr>
        <w:t xml:space="preserve">c hiện thủ tục hành chính thông </w:t>
      </w:r>
      <w:r w:rsidRPr="009B6D7D">
        <w:rPr>
          <w:rFonts w:ascii="Arial" w:eastAsia="Times New Roman" w:hAnsi="Arial" w:cs="Arial"/>
          <w:iCs/>
          <w:spacing w:val="-8"/>
          <w:sz w:val="20"/>
          <w:szCs w:val="20"/>
          <w:lang w:val="nb-NO"/>
        </w:rPr>
        <w:t>qua Dịch vụ công trực tuyến trên địa bàn thành phố Huế.</w:t>
      </w:r>
    </w:p>
    <w:p w14:paraId="00F5F7C3" w14:textId="77777777" w:rsidR="00880100" w:rsidRPr="009B6D7D" w:rsidRDefault="00880100"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2. Đối tượng áp dụng</w:t>
      </w:r>
    </w:p>
    <w:p w14:paraId="772EB1A7" w14:textId="77777777" w:rsidR="00813231" w:rsidRPr="009B6D7D" w:rsidRDefault="008F749A" w:rsidP="009B6D7D">
      <w:pPr>
        <w:widowControl w:val="0"/>
        <w:spacing w:before="120" w:after="0" w:line="240" w:lineRule="auto"/>
        <w:jc w:val="both"/>
        <w:rPr>
          <w:rFonts w:ascii="Arial" w:eastAsia="Times New Roman" w:hAnsi="Arial" w:cs="Arial"/>
          <w:iCs/>
          <w:spacing w:val="-12"/>
          <w:sz w:val="20"/>
          <w:szCs w:val="20"/>
          <w:lang w:val="nb-NO"/>
        </w:rPr>
      </w:pPr>
      <w:r w:rsidRPr="009B6D7D">
        <w:rPr>
          <w:rFonts w:ascii="Arial" w:eastAsia="Times New Roman" w:hAnsi="Arial" w:cs="Arial"/>
          <w:iCs/>
          <w:spacing w:val="-12"/>
          <w:sz w:val="20"/>
          <w:szCs w:val="20"/>
          <w:lang w:val="nb-NO"/>
        </w:rPr>
        <w:t>a)</w:t>
      </w:r>
      <w:r w:rsidR="00813231" w:rsidRPr="009B6D7D">
        <w:rPr>
          <w:rFonts w:ascii="Arial" w:eastAsia="Times New Roman" w:hAnsi="Arial" w:cs="Arial"/>
          <w:iCs/>
          <w:spacing w:val="-12"/>
          <w:sz w:val="20"/>
          <w:szCs w:val="20"/>
          <w:lang w:val="nb-NO"/>
        </w:rPr>
        <w:t xml:space="preserve"> Tổ chức, cá nhân có yêu cầu giải quyết thủ tục hành chính thông qua dịch vụ công trực tuyến (trừ những đối tượng được miễn thu lệ phí theo quy định của pháp luật);</w:t>
      </w:r>
    </w:p>
    <w:p w14:paraId="55624E40" w14:textId="77777777" w:rsidR="00813231" w:rsidRPr="009B6D7D" w:rsidRDefault="008F749A"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b)</w:t>
      </w:r>
      <w:r w:rsidR="00813231" w:rsidRPr="009B6D7D">
        <w:rPr>
          <w:rFonts w:ascii="Arial" w:eastAsia="Times New Roman" w:hAnsi="Arial" w:cs="Arial"/>
          <w:iCs/>
          <w:spacing w:val="-8"/>
          <w:sz w:val="20"/>
          <w:szCs w:val="20"/>
          <w:lang w:val="nb-NO"/>
        </w:rPr>
        <w:t xml:space="preserve"> Các cơ quan, tổ chức thực hiện cung cấp dịch vụ công trực tuyến;</w:t>
      </w:r>
    </w:p>
    <w:p w14:paraId="3760D8EC" w14:textId="77777777" w:rsidR="003B0EA7" w:rsidRPr="009B6D7D" w:rsidRDefault="008F749A"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c)</w:t>
      </w:r>
      <w:r w:rsidR="00813231" w:rsidRPr="009B6D7D">
        <w:rPr>
          <w:rFonts w:ascii="Arial" w:eastAsia="Times New Roman" w:hAnsi="Arial" w:cs="Arial"/>
          <w:iCs/>
          <w:spacing w:val="-8"/>
          <w:sz w:val="20"/>
          <w:szCs w:val="20"/>
          <w:lang w:val="nb-NO"/>
        </w:rPr>
        <w:t xml:space="preserve"> Các cơ quan, tổ chức, cá nhân khác có liên quan đến việc thu, nộp lệ phí.</w:t>
      </w:r>
    </w:p>
    <w:p w14:paraId="196EB040" w14:textId="77777777" w:rsidR="00412580" w:rsidRPr="009B6D7D" w:rsidRDefault="00E47EB0" w:rsidP="009B6D7D">
      <w:pPr>
        <w:widowControl w:val="0"/>
        <w:spacing w:before="120" w:after="0" w:line="240" w:lineRule="auto"/>
        <w:jc w:val="both"/>
        <w:rPr>
          <w:rFonts w:ascii="Arial" w:eastAsia="Times New Roman" w:hAnsi="Arial" w:cs="Arial"/>
          <w:b/>
          <w:bCs/>
          <w:sz w:val="20"/>
          <w:szCs w:val="20"/>
        </w:rPr>
      </w:pPr>
      <w:bookmarkStart w:id="0" w:name="dieu_4"/>
      <w:r w:rsidRPr="009B6D7D">
        <w:rPr>
          <w:rFonts w:ascii="Arial" w:eastAsia="Times New Roman" w:hAnsi="Arial" w:cs="Arial"/>
          <w:b/>
          <w:bCs/>
          <w:sz w:val="20"/>
          <w:szCs w:val="20"/>
          <w:lang w:val="nb-NO"/>
        </w:rPr>
        <w:t>Điều 2</w:t>
      </w:r>
      <w:r w:rsidR="00A475C5" w:rsidRPr="009B6D7D">
        <w:rPr>
          <w:rFonts w:ascii="Arial" w:eastAsia="Times New Roman" w:hAnsi="Arial" w:cs="Arial"/>
          <w:b/>
          <w:bCs/>
          <w:sz w:val="20"/>
          <w:szCs w:val="20"/>
          <w:lang w:val="nb-NO"/>
        </w:rPr>
        <w:t>.</w:t>
      </w:r>
      <w:r w:rsidR="0067026E" w:rsidRPr="009B6D7D">
        <w:rPr>
          <w:rFonts w:ascii="Arial" w:eastAsia="Times New Roman" w:hAnsi="Arial" w:cs="Arial"/>
          <w:b/>
          <w:bCs/>
          <w:sz w:val="20"/>
          <w:szCs w:val="20"/>
          <w:lang w:val="nb-NO"/>
        </w:rPr>
        <w:t xml:space="preserve"> </w:t>
      </w:r>
      <w:r w:rsidR="00365732" w:rsidRPr="009B6D7D">
        <w:rPr>
          <w:rFonts w:ascii="Arial" w:eastAsia="Times New Roman" w:hAnsi="Arial" w:cs="Arial"/>
          <w:b/>
          <w:bCs/>
          <w:sz w:val="20"/>
          <w:szCs w:val="20"/>
          <w:lang w:val="vi-VN"/>
        </w:rPr>
        <w:t>Mức thu lệ phí khi thực hiện thủ tục hành chính thông qua dịch vụ công trực tuyến</w:t>
      </w:r>
    </w:p>
    <w:p w14:paraId="466C4AE9" w14:textId="77777777" w:rsidR="009B3364" w:rsidRPr="009B6D7D" w:rsidRDefault="00F20FF2"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lastRenderedPageBreak/>
        <w:t xml:space="preserve">1. </w:t>
      </w:r>
      <w:r w:rsidR="003A6659" w:rsidRPr="009B6D7D">
        <w:rPr>
          <w:rFonts w:ascii="Arial" w:eastAsia="Times New Roman" w:hAnsi="Arial" w:cs="Arial"/>
          <w:iCs/>
          <w:spacing w:val="-8"/>
          <w:sz w:val="20"/>
          <w:szCs w:val="20"/>
          <w:lang w:val="nb-NO"/>
        </w:rPr>
        <w:t>Mức thu lệ phí khi thực hiện thủ tục hành chính thông qua dịch vụ công trực tuyến bằng không (0) đồng đối với 05 loại lệ phí thuộc thẩm quyền quyết định của Hội đồng nhân dân thành phố Huế, cụ thể</w:t>
      </w:r>
      <w:r w:rsidR="009B3364" w:rsidRPr="009B6D7D">
        <w:rPr>
          <w:rFonts w:ascii="Arial" w:eastAsia="Times New Roman" w:hAnsi="Arial" w:cs="Arial"/>
          <w:iCs/>
          <w:spacing w:val="-8"/>
          <w:sz w:val="20"/>
          <w:szCs w:val="20"/>
          <w:lang w:val="nb-NO"/>
        </w:rPr>
        <w:t>:</w:t>
      </w:r>
    </w:p>
    <w:p w14:paraId="4382A74F" w14:textId="77777777" w:rsidR="009B3364" w:rsidRPr="009B6D7D" w:rsidRDefault="00F20FF2" w:rsidP="009B6D7D">
      <w:pPr>
        <w:widowControl w:val="0"/>
        <w:spacing w:before="120" w:after="0" w:line="240" w:lineRule="auto"/>
        <w:jc w:val="both"/>
        <w:rPr>
          <w:rFonts w:ascii="Arial" w:eastAsia="Times New Roman" w:hAnsi="Arial" w:cs="Arial"/>
          <w:iCs/>
          <w:spacing w:val="-12"/>
          <w:sz w:val="20"/>
          <w:szCs w:val="20"/>
          <w:lang w:val="nb-NO"/>
        </w:rPr>
      </w:pPr>
      <w:r w:rsidRPr="009B6D7D">
        <w:rPr>
          <w:rFonts w:ascii="Arial" w:eastAsia="Times New Roman" w:hAnsi="Arial" w:cs="Arial"/>
          <w:iCs/>
          <w:spacing w:val="-12"/>
          <w:sz w:val="20"/>
          <w:szCs w:val="20"/>
          <w:lang w:val="nb-NO"/>
        </w:rPr>
        <w:t>a)</w:t>
      </w:r>
      <w:r w:rsidR="009B3364" w:rsidRPr="009B6D7D">
        <w:rPr>
          <w:rFonts w:ascii="Arial" w:eastAsia="Times New Roman" w:hAnsi="Arial" w:cs="Arial"/>
          <w:iCs/>
          <w:spacing w:val="-12"/>
          <w:sz w:val="20"/>
          <w:szCs w:val="20"/>
          <w:lang w:val="nb-NO"/>
        </w:rPr>
        <w:t xml:space="preserve"> </w:t>
      </w:r>
      <w:r w:rsidR="000E3B5A" w:rsidRPr="009B6D7D">
        <w:rPr>
          <w:rFonts w:ascii="Arial" w:eastAsia="Times New Roman" w:hAnsi="Arial" w:cs="Arial"/>
          <w:iCs/>
          <w:spacing w:val="-12"/>
          <w:sz w:val="20"/>
          <w:szCs w:val="20"/>
          <w:lang w:val="nb-NO"/>
        </w:rPr>
        <w:t>Lệ phí đăng ký kinh doanh quy định tại Nghị quyết số 28/2017/NQ-HĐND ngày 14</w:t>
      </w:r>
      <w:r w:rsidR="003D0700" w:rsidRPr="009B6D7D">
        <w:rPr>
          <w:rFonts w:ascii="Arial" w:eastAsia="Times New Roman" w:hAnsi="Arial" w:cs="Arial"/>
          <w:iCs/>
          <w:spacing w:val="-12"/>
          <w:sz w:val="20"/>
          <w:szCs w:val="20"/>
          <w:lang w:val="nb-NO"/>
        </w:rPr>
        <w:t xml:space="preserve"> tháng </w:t>
      </w:r>
      <w:r w:rsidR="000E3B5A" w:rsidRPr="009B6D7D">
        <w:rPr>
          <w:rFonts w:ascii="Arial" w:eastAsia="Times New Roman" w:hAnsi="Arial" w:cs="Arial"/>
          <w:iCs/>
          <w:spacing w:val="-12"/>
          <w:sz w:val="20"/>
          <w:szCs w:val="20"/>
          <w:lang w:val="nb-NO"/>
        </w:rPr>
        <w:t>7</w:t>
      </w:r>
      <w:r w:rsidR="003D0700" w:rsidRPr="009B6D7D">
        <w:rPr>
          <w:rFonts w:ascii="Arial" w:eastAsia="Times New Roman" w:hAnsi="Arial" w:cs="Arial"/>
          <w:iCs/>
          <w:spacing w:val="-12"/>
          <w:sz w:val="20"/>
          <w:szCs w:val="20"/>
          <w:lang w:val="nb-NO"/>
        </w:rPr>
        <w:t xml:space="preserve"> năm </w:t>
      </w:r>
      <w:r w:rsidR="000E3B5A" w:rsidRPr="009B6D7D">
        <w:rPr>
          <w:rFonts w:ascii="Arial" w:eastAsia="Times New Roman" w:hAnsi="Arial" w:cs="Arial"/>
          <w:iCs/>
          <w:spacing w:val="-12"/>
          <w:sz w:val="20"/>
          <w:szCs w:val="20"/>
          <w:lang w:val="nb-NO"/>
        </w:rPr>
        <w:t>2017 của Hội đồng nhân dân tỉnh Thừa Thiên Huế quy định mức thu, nộp lệ phí đăng ký kinh doanh trên địa bàn tỉnh Thừa Thiên Huế (nay là thành phố Huế)</w:t>
      </w:r>
      <w:r w:rsidR="000D1459" w:rsidRPr="009B6D7D">
        <w:rPr>
          <w:rFonts w:ascii="Arial" w:eastAsia="Times New Roman" w:hAnsi="Arial" w:cs="Arial"/>
          <w:iCs/>
          <w:spacing w:val="-12"/>
          <w:sz w:val="20"/>
          <w:szCs w:val="20"/>
          <w:lang w:val="nb-NO"/>
        </w:rPr>
        <w:t>.</w:t>
      </w:r>
      <w:r w:rsidR="009B3364" w:rsidRPr="009B6D7D">
        <w:rPr>
          <w:rFonts w:ascii="Arial" w:eastAsia="Times New Roman" w:hAnsi="Arial" w:cs="Arial"/>
          <w:iCs/>
          <w:spacing w:val="-12"/>
          <w:sz w:val="20"/>
          <w:szCs w:val="20"/>
          <w:lang w:val="nb-NO"/>
        </w:rPr>
        <w:t xml:space="preserve"> </w:t>
      </w:r>
    </w:p>
    <w:p w14:paraId="0659534D" w14:textId="77777777" w:rsidR="009B3364" w:rsidRPr="009B6D7D" w:rsidRDefault="00F20FF2"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b)</w:t>
      </w:r>
      <w:r w:rsidR="00CB191E" w:rsidRPr="009B6D7D">
        <w:rPr>
          <w:rFonts w:ascii="Arial" w:eastAsia="Times New Roman" w:hAnsi="Arial" w:cs="Arial"/>
          <w:iCs/>
          <w:spacing w:val="-8"/>
          <w:sz w:val="20"/>
          <w:szCs w:val="20"/>
          <w:lang w:val="nb-NO"/>
        </w:rPr>
        <w:t xml:space="preserve"> </w:t>
      </w:r>
      <w:r w:rsidR="00991B50" w:rsidRPr="009B6D7D">
        <w:rPr>
          <w:rFonts w:ascii="Arial" w:eastAsia="Times New Roman" w:hAnsi="Arial" w:cs="Arial"/>
          <w:iCs/>
          <w:spacing w:val="-8"/>
          <w:sz w:val="20"/>
          <w:szCs w:val="20"/>
          <w:lang w:val="nb-NO"/>
        </w:rPr>
        <w:t>Lệ phí hộ tịch quy định tại Nghị quyết số 19/2022/NQ-HĐND ngày 26</w:t>
      </w:r>
      <w:r w:rsidR="003D0700" w:rsidRPr="009B6D7D">
        <w:rPr>
          <w:rFonts w:ascii="Arial" w:eastAsia="Times New Roman" w:hAnsi="Arial" w:cs="Arial"/>
          <w:iCs/>
          <w:spacing w:val="-8"/>
          <w:sz w:val="20"/>
          <w:szCs w:val="20"/>
          <w:lang w:val="nb-NO"/>
        </w:rPr>
        <w:t xml:space="preserve"> tháng </w:t>
      </w:r>
      <w:r w:rsidR="00991B50" w:rsidRPr="009B6D7D">
        <w:rPr>
          <w:rFonts w:ascii="Arial" w:eastAsia="Times New Roman" w:hAnsi="Arial" w:cs="Arial"/>
          <w:iCs/>
          <w:spacing w:val="-8"/>
          <w:sz w:val="20"/>
          <w:szCs w:val="20"/>
          <w:lang w:val="nb-NO"/>
        </w:rPr>
        <w:t>10</w:t>
      </w:r>
      <w:r w:rsidR="003D0700" w:rsidRPr="009B6D7D">
        <w:rPr>
          <w:rFonts w:ascii="Arial" w:eastAsia="Times New Roman" w:hAnsi="Arial" w:cs="Arial"/>
          <w:iCs/>
          <w:spacing w:val="-8"/>
          <w:sz w:val="20"/>
          <w:szCs w:val="20"/>
          <w:lang w:val="nb-NO"/>
        </w:rPr>
        <w:t xml:space="preserve"> năm </w:t>
      </w:r>
      <w:r w:rsidR="00991B50" w:rsidRPr="009B6D7D">
        <w:rPr>
          <w:rFonts w:ascii="Arial" w:eastAsia="Times New Roman" w:hAnsi="Arial" w:cs="Arial"/>
          <w:iCs/>
          <w:spacing w:val="-8"/>
          <w:sz w:val="20"/>
          <w:szCs w:val="20"/>
          <w:lang w:val="nb-NO"/>
        </w:rPr>
        <w:t>2022 của Hội đồng nhân dân tỉnh Thừa Thiên Huế quy định mức thu, nộp lệ phí hộ tịch trên địa bàn tỉnh Thừa Thiên Huế (nay là thành phố Huế).</w:t>
      </w:r>
    </w:p>
    <w:p w14:paraId="2BDD5D08" w14:textId="77777777" w:rsidR="009B3364" w:rsidRPr="009B6D7D" w:rsidRDefault="00F20FF2"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pacing w:val="-8"/>
          <w:sz w:val="20"/>
          <w:szCs w:val="20"/>
          <w:lang w:val="nb-NO"/>
        </w:rPr>
        <w:t>c)</w:t>
      </w:r>
      <w:r w:rsidR="009B3364" w:rsidRPr="009B6D7D">
        <w:rPr>
          <w:rFonts w:ascii="Arial" w:eastAsia="Times New Roman" w:hAnsi="Arial" w:cs="Arial"/>
          <w:iCs/>
          <w:spacing w:val="-8"/>
          <w:sz w:val="20"/>
          <w:szCs w:val="20"/>
          <w:lang w:val="nb-NO"/>
        </w:rPr>
        <w:t xml:space="preserve"> </w:t>
      </w:r>
      <w:r w:rsidR="004065BE" w:rsidRPr="009B6D7D">
        <w:rPr>
          <w:rFonts w:ascii="Arial" w:eastAsia="Times New Roman" w:hAnsi="Arial" w:cs="Arial"/>
          <w:iCs/>
          <w:spacing w:val="-8"/>
          <w:sz w:val="20"/>
          <w:szCs w:val="20"/>
          <w:lang w:val="nb-NO"/>
        </w:rPr>
        <w:t>Lệ phí cấp giấy phép lao động cho người nước ngoài làm việc tại thành phố Huế quy định tại Nghị quyết số 10/2023/NQ-HĐND ngày 29</w:t>
      </w:r>
      <w:r w:rsidR="003D0700" w:rsidRPr="009B6D7D">
        <w:rPr>
          <w:rFonts w:ascii="Arial" w:eastAsia="Times New Roman" w:hAnsi="Arial" w:cs="Arial"/>
          <w:iCs/>
          <w:spacing w:val="-8"/>
          <w:sz w:val="20"/>
          <w:szCs w:val="20"/>
          <w:lang w:val="nb-NO"/>
        </w:rPr>
        <w:t xml:space="preserve"> tháng </w:t>
      </w:r>
      <w:r w:rsidR="004065BE" w:rsidRPr="009B6D7D">
        <w:rPr>
          <w:rFonts w:ascii="Arial" w:eastAsia="Times New Roman" w:hAnsi="Arial" w:cs="Arial"/>
          <w:iCs/>
          <w:spacing w:val="-8"/>
          <w:sz w:val="20"/>
          <w:szCs w:val="20"/>
          <w:lang w:val="nb-NO"/>
        </w:rPr>
        <w:t>6</w:t>
      </w:r>
      <w:r w:rsidR="003D0700" w:rsidRPr="009B6D7D">
        <w:rPr>
          <w:rFonts w:ascii="Arial" w:eastAsia="Times New Roman" w:hAnsi="Arial" w:cs="Arial"/>
          <w:iCs/>
          <w:spacing w:val="-8"/>
          <w:sz w:val="20"/>
          <w:szCs w:val="20"/>
          <w:lang w:val="nb-NO"/>
        </w:rPr>
        <w:t xml:space="preserve"> năm </w:t>
      </w:r>
      <w:r w:rsidR="004065BE" w:rsidRPr="009B6D7D">
        <w:rPr>
          <w:rFonts w:ascii="Arial" w:eastAsia="Times New Roman" w:hAnsi="Arial" w:cs="Arial"/>
          <w:iCs/>
          <w:spacing w:val="-8"/>
          <w:sz w:val="20"/>
          <w:szCs w:val="20"/>
          <w:lang w:val="nb-NO"/>
        </w:rPr>
        <w:t>2023 của Hội đồng nhân dân tỉnh Thừa Thiên Huế quy định mức thu lệ phí cấp giấy phép lao động cho người nước ngoài làm việc tại tỉnh Thừa Thiên Huế (nay là thành phố Huế).</w:t>
      </w:r>
    </w:p>
    <w:p w14:paraId="6646CE40" w14:textId="77777777" w:rsidR="009B3364" w:rsidRPr="009B6D7D" w:rsidRDefault="00F20FF2" w:rsidP="009B6D7D">
      <w:pPr>
        <w:widowControl w:val="0"/>
        <w:spacing w:before="120" w:after="0" w:line="240" w:lineRule="auto"/>
        <w:jc w:val="both"/>
        <w:rPr>
          <w:rFonts w:ascii="Arial" w:eastAsia="Times New Roman" w:hAnsi="Arial" w:cs="Arial"/>
          <w:iCs/>
          <w:spacing w:val="-8"/>
          <w:sz w:val="20"/>
          <w:szCs w:val="20"/>
          <w:lang w:val="nb-NO"/>
        </w:rPr>
      </w:pPr>
      <w:r w:rsidRPr="009B6D7D">
        <w:rPr>
          <w:rFonts w:ascii="Arial" w:eastAsia="Times New Roman" w:hAnsi="Arial" w:cs="Arial"/>
          <w:iCs/>
          <w:sz w:val="20"/>
          <w:szCs w:val="20"/>
          <w:lang w:val="nb-NO"/>
        </w:rPr>
        <w:t>d)</w:t>
      </w:r>
      <w:r w:rsidR="009B3364" w:rsidRPr="009B6D7D">
        <w:rPr>
          <w:rFonts w:ascii="Arial" w:eastAsia="Times New Roman" w:hAnsi="Arial" w:cs="Arial"/>
          <w:iCs/>
          <w:sz w:val="20"/>
          <w:szCs w:val="20"/>
          <w:lang w:val="nb-NO"/>
        </w:rPr>
        <w:t xml:space="preserve"> </w:t>
      </w:r>
      <w:r w:rsidR="0027570C" w:rsidRPr="009B6D7D">
        <w:rPr>
          <w:rFonts w:ascii="Arial" w:eastAsia="Times New Roman" w:hAnsi="Arial" w:cs="Arial"/>
          <w:iCs/>
          <w:sz w:val="20"/>
          <w:szCs w:val="20"/>
          <w:lang w:val="nb-NO"/>
        </w:rPr>
        <w:t>Lệ phí cấp giấy chứng nhận quyền sử dụng đất, quyền sở hữu nhà ở và tài sản gắn liền với đất quy định tại Nghị quyết số 05/2024/NQ-HĐND ngày14</w:t>
      </w:r>
      <w:r w:rsidR="003D0700" w:rsidRPr="009B6D7D">
        <w:rPr>
          <w:rFonts w:ascii="Arial" w:eastAsia="Times New Roman" w:hAnsi="Arial" w:cs="Arial"/>
          <w:iCs/>
          <w:sz w:val="20"/>
          <w:szCs w:val="20"/>
          <w:lang w:val="nb-NO"/>
        </w:rPr>
        <w:t xml:space="preserve"> tháng </w:t>
      </w:r>
      <w:r w:rsidR="0027570C" w:rsidRPr="009B6D7D">
        <w:rPr>
          <w:rFonts w:ascii="Arial" w:eastAsia="Times New Roman" w:hAnsi="Arial" w:cs="Arial"/>
          <w:iCs/>
          <w:sz w:val="20"/>
          <w:szCs w:val="20"/>
          <w:lang w:val="nb-NO"/>
        </w:rPr>
        <w:t>5</w:t>
      </w:r>
      <w:r w:rsidR="003D0700" w:rsidRPr="009B6D7D">
        <w:rPr>
          <w:rFonts w:ascii="Arial" w:eastAsia="Times New Roman" w:hAnsi="Arial" w:cs="Arial"/>
          <w:iCs/>
          <w:sz w:val="20"/>
          <w:szCs w:val="20"/>
          <w:lang w:val="nb-NO"/>
        </w:rPr>
        <w:t xml:space="preserve"> năm </w:t>
      </w:r>
      <w:r w:rsidR="0027570C" w:rsidRPr="009B6D7D">
        <w:rPr>
          <w:rFonts w:ascii="Arial" w:eastAsia="Times New Roman" w:hAnsi="Arial" w:cs="Arial"/>
          <w:iCs/>
          <w:sz w:val="20"/>
          <w:szCs w:val="20"/>
          <w:lang w:val="nb-NO"/>
        </w:rPr>
        <w:t>2024</w:t>
      </w:r>
      <w:r w:rsidR="0027570C" w:rsidRPr="009B6D7D">
        <w:rPr>
          <w:rFonts w:ascii="Arial" w:eastAsia="Times New Roman" w:hAnsi="Arial" w:cs="Arial"/>
          <w:iCs/>
          <w:spacing w:val="-8"/>
          <w:sz w:val="20"/>
          <w:szCs w:val="20"/>
          <w:lang w:val="nb-NO"/>
        </w:rPr>
        <w:t xml:space="preserve"> của Hội đồng nhân dân tỉnh Thừa Thiên Huế quy định mức thu, nộp lệ phí cấp giấy chứng nhận quyền sử dụng đất, quyền sở hữu nhà ở và tài sản gắn liền với đất trên địa bàn tỉnh Thừa Thiên Huế (nay là thành phố Huế).</w:t>
      </w:r>
    </w:p>
    <w:p w14:paraId="45635EFE" w14:textId="77777777" w:rsidR="00365732" w:rsidRPr="009B6D7D" w:rsidRDefault="00EB775D" w:rsidP="009B6D7D">
      <w:pPr>
        <w:widowControl w:val="0"/>
        <w:spacing w:before="120" w:after="0" w:line="240" w:lineRule="auto"/>
        <w:jc w:val="both"/>
        <w:rPr>
          <w:rFonts w:ascii="Arial" w:eastAsia="Times New Roman" w:hAnsi="Arial" w:cs="Arial"/>
          <w:iCs/>
          <w:sz w:val="20"/>
          <w:szCs w:val="20"/>
          <w:lang w:val="nb-NO"/>
        </w:rPr>
      </w:pPr>
      <w:r w:rsidRPr="009B6D7D">
        <w:rPr>
          <w:rFonts w:ascii="Arial" w:eastAsia="Times New Roman" w:hAnsi="Arial" w:cs="Arial"/>
          <w:iCs/>
          <w:sz w:val="20"/>
          <w:szCs w:val="20"/>
          <w:lang w:val="nb-NO"/>
        </w:rPr>
        <w:t>đ</w:t>
      </w:r>
      <w:r w:rsidR="00F20FF2" w:rsidRPr="009B6D7D">
        <w:rPr>
          <w:rFonts w:ascii="Arial" w:eastAsia="Times New Roman" w:hAnsi="Arial" w:cs="Arial"/>
          <w:iCs/>
          <w:sz w:val="20"/>
          <w:szCs w:val="20"/>
          <w:lang w:val="nb-NO"/>
        </w:rPr>
        <w:t>)</w:t>
      </w:r>
      <w:r w:rsidR="009B3364" w:rsidRPr="009B6D7D">
        <w:rPr>
          <w:rFonts w:ascii="Arial" w:eastAsia="Times New Roman" w:hAnsi="Arial" w:cs="Arial"/>
          <w:iCs/>
          <w:sz w:val="20"/>
          <w:szCs w:val="20"/>
          <w:lang w:val="nb-NO"/>
        </w:rPr>
        <w:t xml:space="preserve"> </w:t>
      </w:r>
      <w:r w:rsidR="001C1C9E" w:rsidRPr="009B6D7D">
        <w:rPr>
          <w:rFonts w:ascii="Arial" w:eastAsia="Times New Roman" w:hAnsi="Arial" w:cs="Arial"/>
          <w:iCs/>
          <w:sz w:val="20"/>
          <w:szCs w:val="20"/>
          <w:lang w:val="nb-NO"/>
        </w:rPr>
        <w:t>Lệ phí cấp giấy phép xây dựng</w:t>
      </w:r>
      <w:r w:rsidR="003D0700" w:rsidRPr="009B6D7D">
        <w:rPr>
          <w:rFonts w:ascii="Arial" w:eastAsia="Times New Roman" w:hAnsi="Arial" w:cs="Arial"/>
          <w:iCs/>
          <w:sz w:val="20"/>
          <w:szCs w:val="20"/>
          <w:lang w:val="nb-NO"/>
        </w:rPr>
        <w:t xml:space="preserve"> tại</w:t>
      </w:r>
      <w:r w:rsidR="001C1C9E" w:rsidRPr="009B6D7D">
        <w:rPr>
          <w:rFonts w:ascii="Arial" w:eastAsia="Times New Roman" w:hAnsi="Arial" w:cs="Arial"/>
          <w:iCs/>
          <w:sz w:val="20"/>
          <w:szCs w:val="20"/>
          <w:lang w:val="nb-NO"/>
        </w:rPr>
        <w:t xml:space="preserve"> Nghị quyết số 21/2024/NQ-HĐND ngày 15</w:t>
      </w:r>
      <w:r w:rsidR="003D0700" w:rsidRPr="009B6D7D">
        <w:rPr>
          <w:rFonts w:ascii="Arial" w:eastAsia="Times New Roman" w:hAnsi="Arial" w:cs="Arial"/>
          <w:iCs/>
          <w:sz w:val="20"/>
          <w:szCs w:val="20"/>
          <w:lang w:val="nb-NO"/>
        </w:rPr>
        <w:t xml:space="preserve"> tháng </w:t>
      </w:r>
      <w:r w:rsidR="001C1C9E" w:rsidRPr="009B6D7D">
        <w:rPr>
          <w:rFonts w:ascii="Arial" w:eastAsia="Times New Roman" w:hAnsi="Arial" w:cs="Arial"/>
          <w:iCs/>
          <w:sz w:val="20"/>
          <w:szCs w:val="20"/>
          <w:lang w:val="nb-NO"/>
        </w:rPr>
        <w:t>11</w:t>
      </w:r>
      <w:r w:rsidR="003D0700" w:rsidRPr="009B6D7D">
        <w:rPr>
          <w:rFonts w:ascii="Arial" w:eastAsia="Times New Roman" w:hAnsi="Arial" w:cs="Arial"/>
          <w:iCs/>
          <w:sz w:val="20"/>
          <w:szCs w:val="20"/>
          <w:lang w:val="nb-NO"/>
        </w:rPr>
        <w:t xml:space="preserve"> năm </w:t>
      </w:r>
      <w:r w:rsidR="001C1C9E" w:rsidRPr="009B6D7D">
        <w:rPr>
          <w:rFonts w:ascii="Arial" w:eastAsia="Times New Roman" w:hAnsi="Arial" w:cs="Arial"/>
          <w:iCs/>
          <w:sz w:val="20"/>
          <w:szCs w:val="20"/>
          <w:lang w:val="nb-NO"/>
        </w:rPr>
        <w:t xml:space="preserve">2024 của Hội đồng nhân dân tỉnh Thừa Thiên Huế quy </w:t>
      </w:r>
      <w:r w:rsidR="001C1C9E" w:rsidRPr="009B6D7D">
        <w:rPr>
          <w:rFonts w:ascii="Arial" w:eastAsia="Times New Roman" w:hAnsi="Arial" w:cs="Arial"/>
          <w:iCs/>
          <w:spacing w:val="-4"/>
          <w:sz w:val="20"/>
          <w:szCs w:val="20"/>
          <w:lang w:val="nb-NO"/>
        </w:rPr>
        <w:t>định mức thu, nộp lệ phí cấp giấy phép xây dựng trên địa bàn tỉnh Thừa Thiên Huế</w:t>
      </w:r>
      <w:r w:rsidR="001C1C9E" w:rsidRPr="009B6D7D">
        <w:rPr>
          <w:rFonts w:ascii="Arial" w:eastAsia="Times New Roman" w:hAnsi="Arial" w:cs="Arial"/>
          <w:iCs/>
          <w:sz w:val="20"/>
          <w:szCs w:val="20"/>
          <w:lang w:val="nb-NO"/>
        </w:rPr>
        <w:t xml:space="preserve"> (nay là thành phố Huế).</w:t>
      </w:r>
    </w:p>
    <w:p w14:paraId="104005C7" w14:textId="77777777" w:rsidR="00F20FF2" w:rsidRPr="009B6D7D" w:rsidRDefault="00F20FF2" w:rsidP="009B6D7D">
      <w:pPr>
        <w:widowControl w:val="0"/>
        <w:spacing w:before="120" w:after="0" w:line="240" w:lineRule="auto"/>
        <w:jc w:val="both"/>
        <w:rPr>
          <w:rFonts w:ascii="Arial" w:eastAsia="Times New Roman" w:hAnsi="Arial" w:cs="Arial"/>
          <w:iCs/>
          <w:spacing w:val="-12"/>
          <w:sz w:val="20"/>
          <w:szCs w:val="20"/>
          <w:lang w:val="nb-NO"/>
        </w:rPr>
      </w:pPr>
      <w:r w:rsidRPr="009B6D7D">
        <w:rPr>
          <w:rFonts w:ascii="Arial" w:eastAsia="Times New Roman" w:hAnsi="Arial" w:cs="Arial"/>
          <w:iCs/>
          <w:spacing w:val="-12"/>
          <w:sz w:val="20"/>
          <w:szCs w:val="20"/>
          <w:lang w:val="nb-NO"/>
        </w:rPr>
        <w:t>2. Trường hợp mức thu quy định tại</w:t>
      </w:r>
      <w:r w:rsidR="00EB775D" w:rsidRPr="009B6D7D">
        <w:rPr>
          <w:rFonts w:ascii="Arial" w:eastAsia="Times New Roman" w:hAnsi="Arial" w:cs="Arial"/>
          <w:iCs/>
          <w:spacing w:val="-12"/>
          <w:sz w:val="20"/>
          <w:szCs w:val="20"/>
          <w:lang w:val="nb-NO"/>
        </w:rPr>
        <w:t xml:space="preserve"> điểm a, b,</w:t>
      </w:r>
      <w:r w:rsidR="008D3A4E" w:rsidRPr="009B6D7D">
        <w:rPr>
          <w:rFonts w:ascii="Arial" w:eastAsia="Times New Roman" w:hAnsi="Arial" w:cs="Arial"/>
          <w:iCs/>
          <w:spacing w:val="-12"/>
          <w:sz w:val="20"/>
          <w:szCs w:val="20"/>
          <w:lang w:val="nb-NO"/>
        </w:rPr>
        <w:t xml:space="preserve"> </w:t>
      </w:r>
      <w:r w:rsidR="00EB775D" w:rsidRPr="009B6D7D">
        <w:rPr>
          <w:rFonts w:ascii="Arial" w:eastAsia="Times New Roman" w:hAnsi="Arial" w:cs="Arial"/>
          <w:iCs/>
          <w:spacing w:val="-12"/>
          <w:sz w:val="20"/>
          <w:szCs w:val="20"/>
          <w:lang w:val="nb-NO"/>
        </w:rPr>
        <w:t>c, d, đ</w:t>
      </w:r>
      <w:r w:rsidRPr="009B6D7D">
        <w:rPr>
          <w:rFonts w:ascii="Arial" w:eastAsia="Times New Roman" w:hAnsi="Arial" w:cs="Arial"/>
          <w:iCs/>
          <w:spacing w:val="-12"/>
          <w:sz w:val="20"/>
          <w:szCs w:val="20"/>
          <w:lang w:val="nb-NO"/>
        </w:rPr>
        <w:t xml:space="preserve"> khoản 1 Điều này được sửa đổi, bổ sung, thay thế thì </w:t>
      </w:r>
      <w:r w:rsidR="00C844CB" w:rsidRPr="009B6D7D">
        <w:rPr>
          <w:rFonts w:ascii="Arial" w:eastAsia="Times New Roman" w:hAnsi="Arial" w:cs="Arial"/>
          <w:iCs/>
          <w:spacing w:val="-12"/>
          <w:sz w:val="20"/>
          <w:szCs w:val="20"/>
          <w:lang w:val="nb-NO"/>
        </w:rPr>
        <w:t>thực hiện</w:t>
      </w:r>
      <w:r w:rsidRPr="009B6D7D">
        <w:rPr>
          <w:rFonts w:ascii="Arial" w:eastAsia="Times New Roman" w:hAnsi="Arial" w:cs="Arial"/>
          <w:iCs/>
          <w:spacing w:val="-12"/>
          <w:sz w:val="20"/>
          <w:szCs w:val="20"/>
          <w:lang w:val="nb-NO"/>
        </w:rPr>
        <w:t xml:space="preserve"> theo </w:t>
      </w:r>
      <w:r w:rsidR="001A362E" w:rsidRPr="009B6D7D">
        <w:rPr>
          <w:rFonts w:ascii="Arial" w:eastAsia="Times New Roman" w:hAnsi="Arial" w:cs="Arial"/>
          <w:iCs/>
          <w:spacing w:val="-12"/>
          <w:sz w:val="20"/>
          <w:szCs w:val="20"/>
          <w:lang w:val="nb-NO"/>
        </w:rPr>
        <w:t xml:space="preserve">quy định tại </w:t>
      </w:r>
      <w:r w:rsidRPr="009B6D7D">
        <w:rPr>
          <w:rFonts w:ascii="Arial" w:eastAsia="Times New Roman" w:hAnsi="Arial" w:cs="Arial"/>
          <w:iCs/>
          <w:spacing w:val="-12"/>
          <w:sz w:val="20"/>
          <w:szCs w:val="20"/>
          <w:lang w:val="nb-NO"/>
        </w:rPr>
        <w:t>các văn bản sửa đổi, bổ sung</w:t>
      </w:r>
      <w:r w:rsidR="001A362E" w:rsidRPr="009B6D7D">
        <w:rPr>
          <w:rFonts w:ascii="Arial" w:eastAsia="Times New Roman" w:hAnsi="Arial" w:cs="Arial"/>
          <w:iCs/>
          <w:spacing w:val="-12"/>
          <w:sz w:val="20"/>
          <w:szCs w:val="20"/>
          <w:lang w:val="nb-NO"/>
        </w:rPr>
        <w:t>,</w:t>
      </w:r>
      <w:r w:rsidRPr="009B6D7D">
        <w:rPr>
          <w:rFonts w:ascii="Arial" w:eastAsia="Times New Roman" w:hAnsi="Arial" w:cs="Arial"/>
          <w:iCs/>
          <w:spacing w:val="-12"/>
          <w:sz w:val="20"/>
          <w:szCs w:val="20"/>
          <w:lang w:val="nb-NO"/>
        </w:rPr>
        <w:t xml:space="preserve"> thay thế</w:t>
      </w:r>
      <w:r w:rsidR="00C25952" w:rsidRPr="009B6D7D">
        <w:rPr>
          <w:rFonts w:ascii="Arial" w:eastAsia="Times New Roman" w:hAnsi="Arial" w:cs="Arial"/>
          <w:iCs/>
          <w:spacing w:val="-12"/>
          <w:sz w:val="20"/>
          <w:szCs w:val="20"/>
          <w:lang w:val="nb-NO"/>
        </w:rPr>
        <w:t>.</w:t>
      </w:r>
    </w:p>
    <w:bookmarkEnd w:id="0"/>
    <w:p w14:paraId="032A4C0F" w14:textId="77777777" w:rsidR="00AC7BEE" w:rsidRPr="009B6D7D" w:rsidRDefault="00AC7BEE" w:rsidP="009B6D7D">
      <w:pPr>
        <w:widowControl w:val="0"/>
        <w:tabs>
          <w:tab w:val="center" w:pos="4820"/>
        </w:tabs>
        <w:spacing w:before="120" w:after="0" w:line="240" w:lineRule="auto"/>
        <w:jc w:val="both"/>
        <w:rPr>
          <w:rFonts w:ascii="Arial" w:eastAsia="Times New Roman" w:hAnsi="Arial" w:cs="Arial"/>
          <w:b/>
          <w:sz w:val="20"/>
          <w:szCs w:val="20"/>
          <w:lang w:val="nb-NO"/>
        </w:rPr>
      </w:pPr>
      <w:r w:rsidRPr="009B6D7D">
        <w:rPr>
          <w:rFonts w:ascii="Arial" w:eastAsia="Times New Roman" w:hAnsi="Arial" w:cs="Arial"/>
          <w:b/>
          <w:sz w:val="20"/>
          <w:szCs w:val="20"/>
          <w:lang w:val="nb-NO"/>
        </w:rPr>
        <w:t>Điều 3. Hiệu lực thi hành</w:t>
      </w:r>
    </w:p>
    <w:p w14:paraId="08B487BC" w14:textId="77777777" w:rsidR="00AC7BEE" w:rsidRPr="009B6D7D" w:rsidRDefault="00A6233B" w:rsidP="009B6D7D">
      <w:pPr>
        <w:widowControl w:val="0"/>
        <w:tabs>
          <w:tab w:val="center" w:pos="4820"/>
        </w:tabs>
        <w:spacing w:before="120" w:after="0" w:line="240" w:lineRule="auto"/>
        <w:jc w:val="both"/>
        <w:rPr>
          <w:rFonts w:ascii="Arial" w:eastAsia="Times New Roman" w:hAnsi="Arial" w:cs="Arial"/>
          <w:sz w:val="20"/>
          <w:szCs w:val="20"/>
          <w:lang w:val="nb-NO"/>
        </w:rPr>
      </w:pPr>
      <w:r w:rsidRPr="009B6D7D">
        <w:rPr>
          <w:rFonts w:ascii="Arial" w:eastAsia="Times New Roman" w:hAnsi="Arial" w:cs="Arial"/>
          <w:sz w:val="20"/>
          <w:szCs w:val="20"/>
          <w:lang w:val="nb-NO"/>
        </w:rPr>
        <w:t xml:space="preserve">1. </w:t>
      </w:r>
      <w:r w:rsidR="00EF04BE" w:rsidRPr="009B6D7D">
        <w:rPr>
          <w:rFonts w:ascii="Arial" w:eastAsia="Times New Roman" w:hAnsi="Arial" w:cs="Arial"/>
          <w:sz w:val="20"/>
          <w:szCs w:val="20"/>
          <w:lang w:val="nb-NO"/>
        </w:rPr>
        <w:t>Nghị quyết này có hiệu lực</w:t>
      </w:r>
      <w:r w:rsidR="00EE383E" w:rsidRPr="009B6D7D">
        <w:rPr>
          <w:rFonts w:ascii="Arial" w:eastAsia="Times New Roman" w:hAnsi="Arial" w:cs="Arial"/>
          <w:sz w:val="20"/>
          <w:szCs w:val="20"/>
          <w:lang w:val="nb-NO"/>
        </w:rPr>
        <w:t xml:space="preserve"> kể từ ngày </w:t>
      </w:r>
      <w:r w:rsidR="001B39B0" w:rsidRPr="009B6D7D">
        <w:rPr>
          <w:rFonts w:ascii="Arial" w:eastAsia="Times New Roman" w:hAnsi="Arial" w:cs="Arial"/>
          <w:sz w:val="20"/>
          <w:szCs w:val="20"/>
          <w:lang w:val="nb-NO"/>
        </w:rPr>
        <w:t>18</w:t>
      </w:r>
      <w:r w:rsidR="003D0700" w:rsidRPr="009B6D7D">
        <w:rPr>
          <w:rFonts w:ascii="Arial" w:eastAsia="Times New Roman" w:hAnsi="Arial" w:cs="Arial"/>
          <w:sz w:val="20"/>
          <w:szCs w:val="20"/>
          <w:lang w:val="nb-NO"/>
        </w:rPr>
        <w:t xml:space="preserve"> tháng </w:t>
      </w:r>
      <w:r w:rsidR="001B39B0" w:rsidRPr="009B6D7D">
        <w:rPr>
          <w:rFonts w:ascii="Arial" w:eastAsia="Times New Roman" w:hAnsi="Arial" w:cs="Arial"/>
          <w:sz w:val="20"/>
          <w:szCs w:val="20"/>
          <w:lang w:val="nb-NO"/>
        </w:rPr>
        <w:t>9</w:t>
      </w:r>
      <w:r w:rsidR="003D0700" w:rsidRPr="009B6D7D">
        <w:rPr>
          <w:rFonts w:ascii="Arial" w:eastAsia="Times New Roman" w:hAnsi="Arial" w:cs="Arial"/>
          <w:sz w:val="20"/>
          <w:szCs w:val="20"/>
          <w:lang w:val="nb-NO"/>
        </w:rPr>
        <w:t xml:space="preserve"> năm 2025</w:t>
      </w:r>
      <w:r w:rsidR="00EF04BE" w:rsidRPr="009B6D7D">
        <w:rPr>
          <w:rFonts w:ascii="Arial" w:eastAsia="Times New Roman" w:hAnsi="Arial" w:cs="Arial"/>
          <w:sz w:val="20"/>
          <w:szCs w:val="20"/>
          <w:lang w:val="nb-NO"/>
        </w:rPr>
        <w:t xml:space="preserve"> đến hết ngày 30 tháng 6 năm 2026.</w:t>
      </w:r>
    </w:p>
    <w:p w14:paraId="10C7F831" w14:textId="7A634F9B" w:rsidR="00A6233B" w:rsidRPr="009B6D7D" w:rsidRDefault="00A6233B" w:rsidP="009B6D7D">
      <w:pPr>
        <w:widowControl w:val="0"/>
        <w:tabs>
          <w:tab w:val="center" w:pos="4820"/>
        </w:tabs>
        <w:spacing w:before="120" w:after="0" w:line="240" w:lineRule="auto"/>
        <w:jc w:val="both"/>
        <w:rPr>
          <w:rFonts w:ascii="Arial" w:eastAsia="Times New Roman" w:hAnsi="Arial" w:cs="Arial"/>
          <w:color w:val="000000" w:themeColor="text1"/>
          <w:sz w:val="20"/>
          <w:szCs w:val="20"/>
          <w:lang w:val="nb-NO"/>
        </w:rPr>
      </w:pPr>
      <w:r w:rsidRPr="009B6D7D">
        <w:rPr>
          <w:rFonts w:ascii="Arial" w:eastAsia="Times New Roman" w:hAnsi="Arial" w:cs="Arial"/>
          <w:color w:val="000000" w:themeColor="text1"/>
          <w:sz w:val="20"/>
          <w:szCs w:val="20"/>
          <w:lang w:val="nb-NO"/>
        </w:rPr>
        <w:t xml:space="preserve">2. </w:t>
      </w:r>
      <w:r w:rsidR="00B913C1" w:rsidRPr="009B6D7D">
        <w:rPr>
          <w:rFonts w:ascii="Arial" w:eastAsia="Times New Roman" w:hAnsi="Arial" w:cs="Arial"/>
          <w:color w:val="000000" w:themeColor="text1"/>
          <w:sz w:val="20"/>
          <w:szCs w:val="20"/>
          <w:lang w:val="nb-NO"/>
        </w:rPr>
        <w:t xml:space="preserve">Kể từ ngày 01 tháng 7 năm 2026, mức thu các khoản lệ phí quy định tại </w:t>
      </w:r>
      <w:r w:rsidR="00CB191E" w:rsidRPr="009B6D7D">
        <w:rPr>
          <w:rFonts w:ascii="Arial" w:eastAsia="Times New Roman" w:hAnsi="Arial" w:cs="Arial"/>
          <w:color w:val="000000" w:themeColor="text1"/>
          <w:sz w:val="20"/>
          <w:szCs w:val="20"/>
          <w:lang w:val="nb-NO"/>
        </w:rPr>
        <w:t>khoản</w:t>
      </w:r>
      <w:r w:rsidR="00B913C1" w:rsidRPr="009B6D7D">
        <w:rPr>
          <w:rFonts w:ascii="Arial" w:eastAsia="Times New Roman" w:hAnsi="Arial" w:cs="Arial"/>
          <w:color w:val="000000" w:themeColor="text1"/>
          <w:sz w:val="20"/>
          <w:szCs w:val="20"/>
          <w:lang w:val="nb-NO"/>
        </w:rPr>
        <w:t xml:space="preserve"> 1 Điều </w:t>
      </w:r>
      <w:r w:rsidR="005E6D73" w:rsidRPr="009B6D7D">
        <w:rPr>
          <w:rFonts w:ascii="Arial" w:eastAsia="Times New Roman" w:hAnsi="Arial" w:cs="Arial"/>
          <w:color w:val="000000" w:themeColor="text1"/>
          <w:sz w:val="20"/>
          <w:szCs w:val="20"/>
          <w:lang w:val="nb-NO"/>
        </w:rPr>
        <w:t>2</w:t>
      </w:r>
      <w:r w:rsidR="00DC18EB" w:rsidRPr="009B6D7D">
        <w:rPr>
          <w:rFonts w:ascii="Arial" w:eastAsia="Times New Roman" w:hAnsi="Arial" w:cs="Arial"/>
          <w:color w:val="000000" w:themeColor="text1"/>
          <w:sz w:val="20"/>
          <w:szCs w:val="20"/>
          <w:lang w:val="nb-NO"/>
        </w:rPr>
        <w:t xml:space="preserve"> Nghị quyết này</w:t>
      </w:r>
      <w:r w:rsidR="00B913C1" w:rsidRPr="009B6D7D">
        <w:rPr>
          <w:rFonts w:ascii="Arial" w:eastAsia="Times New Roman" w:hAnsi="Arial" w:cs="Arial"/>
          <w:color w:val="000000" w:themeColor="text1"/>
          <w:sz w:val="20"/>
          <w:szCs w:val="20"/>
          <w:lang w:val="nb-NO"/>
        </w:rPr>
        <w:t xml:space="preserve"> thực hiện theo quy định tại các </w:t>
      </w:r>
      <w:r w:rsidR="000B770C" w:rsidRPr="009B6D7D">
        <w:rPr>
          <w:rFonts w:ascii="Arial" w:eastAsia="Times New Roman" w:hAnsi="Arial" w:cs="Arial"/>
          <w:color w:val="000000" w:themeColor="text1"/>
          <w:sz w:val="20"/>
          <w:szCs w:val="20"/>
          <w:lang w:val="nb-NO"/>
        </w:rPr>
        <w:t>Nghị quyết</w:t>
      </w:r>
      <w:r w:rsidR="00B913C1" w:rsidRPr="009B6D7D">
        <w:rPr>
          <w:rFonts w:ascii="Arial" w:eastAsia="Times New Roman" w:hAnsi="Arial" w:cs="Arial"/>
          <w:color w:val="000000" w:themeColor="text1"/>
          <w:sz w:val="20"/>
          <w:szCs w:val="20"/>
          <w:lang w:val="nb-NO"/>
        </w:rPr>
        <w:t xml:space="preserve"> </w:t>
      </w:r>
      <w:r w:rsidR="00DC7FDC" w:rsidRPr="009B6D7D">
        <w:rPr>
          <w:rFonts w:ascii="Arial" w:eastAsia="Times New Roman" w:hAnsi="Arial" w:cs="Arial"/>
          <w:color w:val="000000" w:themeColor="text1"/>
          <w:sz w:val="20"/>
          <w:szCs w:val="20"/>
          <w:lang w:val="nb-NO"/>
        </w:rPr>
        <w:t>hiện hành của Hội đồng nhân dân thành phố Huế</w:t>
      </w:r>
      <w:r w:rsidR="00B913C1" w:rsidRPr="009B6D7D">
        <w:rPr>
          <w:rFonts w:ascii="Arial" w:eastAsia="Times New Roman" w:hAnsi="Arial" w:cs="Arial"/>
          <w:color w:val="000000" w:themeColor="text1"/>
          <w:sz w:val="20"/>
          <w:szCs w:val="20"/>
          <w:lang w:val="nb-NO"/>
        </w:rPr>
        <w:t>.</w:t>
      </w:r>
    </w:p>
    <w:p w14:paraId="62891F72" w14:textId="77777777" w:rsidR="007451F6" w:rsidRPr="009B6D7D" w:rsidRDefault="00E47EB0" w:rsidP="009B6D7D">
      <w:pPr>
        <w:widowControl w:val="0"/>
        <w:tabs>
          <w:tab w:val="center" w:pos="4820"/>
        </w:tabs>
        <w:spacing w:before="120" w:after="0" w:line="240" w:lineRule="auto"/>
        <w:jc w:val="both"/>
        <w:rPr>
          <w:rFonts w:ascii="Arial" w:eastAsia="Times New Roman" w:hAnsi="Arial" w:cs="Arial"/>
          <w:b/>
          <w:sz w:val="20"/>
          <w:szCs w:val="20"/>
          <w:lang w:val="nb-NO"/>
        </w:rPr>
      </w:pPr>
      <w:r w:rsidRPr="009B6D7D">
        <w:rPr>
          <w:rFonts w:ascii="Arial" w:eastAsia="Times New Roman" w:hAnsi="Arial" w:cs="Arial"/>
          <w:b/>
          <w:sz w:val="20"/>
          <w:szCs w:val="20"/>
          <w:lang w:val="nb-NO"/>
        </w:rPr>
        <w:t xml:space="preserve">Điều </w:t>
      </w:r>
      <w:r w:rsidR="00571FDB" w:rsidRPr="009B6D7D">
        <w:rPr>
          <w:rFonts w:ascii="Arial" w:eastAsia="Times New Roman" w:hAnsi="Arial" w:cs="Arial"/>
          <w:b/>
          <w:sz w:val="20"/>
          <w:szCs w:val="20"/>
          <w:lang w:val="nb-NO"/>
        </w:rPr>
        <w:t>4</w:t>
      </w:r>
      <w:r w:rsidR="00B53285" w:rsidRPr="009B6D7D">
        <w:rPr>
          <w:rFonts w:ascii="Arial" w:eastAsia="Times New Roman" w:hAnsi="Arial" w:cs="Arial"/>
          <w:b/>
          <w:sz w:val="20"/>
          <w:szCs w:val="20"/>
          <w:lang w:val="nb-NO"/>
        </w:rPr>
        <w:t>. Tổ chức thực hiện</w:t>
      </w:r>
      <w:r w:rsidR="007C7C81" w:rsidRPr="009B6D7D">
        <w:rPr>
          <w:rFonts w:ascii="Arial" w:eastAsia="Times New Roman" w:hAnsi="Arial" w:cs="Arial"/>
          <w:b/>
          <w:sz w:val="20"/>
          <w:szCs w:val="20"/>
          <w:lang w:val="nb-NO"/>
        </w:rPr>
        <w:tab/>
      </w:r>
    </w:p>
    <w:p w14:paraId="41883716" w14:textId="77777777" w:rsidR="007451F6" w:rsidRPr="009B6D7D" w:rsidRDefault="00B53285" w:rsidP="009B6D7D">
      <w:pPr>
        <w:widowControl w:val="0"/>
        <w:spacing w:before="120" w:after="0" w:line="240" w:lineRule="auto"/>
        <w:jc w:val="both"/>
        <w:rPr>
          <w:rFonts w:ascii="Arial" w:eastAsia="Times New Roman" w:hAnsi="Arial" w:cs="Arial"/>
          <w:sz w:val="20"/>
          <w:szCs w:val="20"/>
          <w:lang w:val="vi-VN"/>
        </w:rPr>
      </w:pPr>
      <w:r w:rsidRPr="009B6D7D">
        <w:rPr>
          <w:rFonts w:ascii="Arial" w:eastAsia="Times New Roman" w:hAnsi="Arial" w:cs="Arial"/>
          <w:sz w:val="20"/>
          <w:szCs w:val="20"/>
          <w:lang w:val="nb-NO"/>
        </w:rPr>
        <w:t>1.</w:t>
      </w:r>
      <w:r w:rsidR="00EA2315" w:rsidRPr="009B6D7D">
        <w:rPr>
          <w:rFonts w:ascii="Arial" w:eastAsia="Times New Roman" w:hAnsi="Arial" w:cs="Arial"/>
          <w:sz w:val="20"/>
          <w:szCs w:val="20"/>
          <w:lang w:val="nb-NO"/>
        </w:rPr>
        <w:t xml:space="preserve"> </w:t>
      </w:r>
      <w:r w:rsidR="00187EAB" w:rsidRPr="009B6D7D">
        <w:rPr>
          <w:rFonts w:ascii="Arial" w:eastAsia="Times New Roman" w:hAnsi="Arial" w:cs="Arial"/>
          <w:sz w:val="20"/>
          <w:szCs w:val="20"/>
          <w:lang w:val="nb-NO"/>
        </w:rPr>
        <w:t>Giao Ủy ban nhân dân t</w:t>
      </w:r>
      <w:r w:rsidR="00187EAB" w:rsidRPr="009B6D7D">
        <w:rPr>
          <w:rFonts w:ascii="Arial" w:eastAsia="Times New Roman" w:hAnsi="Arial" w:cs="Arial"/>
          <w:sz w:val="20"/>
          <w:szCs w:val="20"/>
          <w:lang w:val="vi-VN"/>
        </w:rPr>
        <w:t xml:space="preserve">hành phố </w:t>
      </w:r>
      <w:r w:rsidR="00CB191E" w:rsidRPr="009B6D7D">
        <w:rPr>
          <w:rFonts w:ascii="Arial" w:eastAsia="Times New Roman" w:hAnsi="Arial" w:cs="Arial"/>
          <w:color w:val="000000" w:themeColor="text1"/>
          <w:sz w:val="20"/>
          <w:szCs w:val="20"/>
        </w:rPr>
        <w:t>triển khai</w:t>
      </w:r>
      <w:r w:rsidRPr="009B6D7D">
        <w:rPr>
          <w:rFonts w:ascii="Arial" w:eastAsia="Times New Roman" w:hAnsi="Arial" w:cs="Arial"/>
          <w:color w:val="000000" w:themeColor="text1"/>
          <w:sz w:val="20"/>
          <w:szCs w:val="20"/>
          <w:lang w:val="nb-NO"/>
        </w:rPr>
        <w:t xml:space="preserve"> </w:t>
      </w:r>
      <w:r w:rsidRPr="009B6D7D">
        <w:rPr>
          <w:rFonts w:ascii="Arial" w:eastAsia="Times New Roman" w:hAnsi="Arial" w:cs="Arial"/>
          <w:sz w:val="20"/>
          <w:szCs w:val="20"/>
          <w:lang w:val="nb-NO"/>
        </w:rPr>
        <w:t>thực hiện Nghị quyết.</w:t>
      </w:r>
    </w:p>
    <w:p w14:paraId="21B620E9" w14:textId="77777777" w:rsidR="007451F6" w:rsidRPr="009B6D7D" w:rsidRDefault="00F20FF2" w:rsidP="009B6D7D">
      <w:pPr>
        <w:widowControl w:val="0"/>
        <w:spacing w:before="120" w:after="0" w:line="240" w:lineRule="auto"/>
        <w:jc w:val="both"/>
        <w:rPr>
          <w:rFonts w:ascii="Arial" w:eastAsia="Times New Roman" w:hAnsi="Arial" w:cs="Arial"/>
          <w:sz w:val="20"/>
          <w:szCs w:val="20"/>
          <w:lang w:val="vi-VN"/>
        </w:rPr>
      </w:pPr>
      <w:r w:rsidRPr="009B6D7D">
        <w:rPr>
          <w:rFonts w:ascii="Arial" w:eastAsia="Times New Roman" w:hAnsi="Arial" w:cs="Arial"/>
          <w:sz w:val="20"/>
          <w:szCs w:val="20"/>
          <w:lang w:val="nb-NO"/>
        </w:rPr>
        <w:t>2</w:t>
      </w:r>
      <w:r w:rsidR="00B53285" w:rsidRPr="009B6D7D">
        <w:rPr>
          <w:rFonts w:ascii="Arial" w:eastAsia="Times New Roman" w:hAnsi="Arial" w:cs="Arial"/>
          <w:sz w:val="20"/>
          <w:szCs w:val="20"/>
          <w:lang w:val="nb-NO"/>
        </w:rPr>
        <w:t xml:space="preserve">. Giao Thường trực Hội đồng nhân dân, </w:t>
      </w:r>
      <w:r w:rsidR="00153573" w:rsidRPr="009B6D7D">
        <w:rPr>
          <w:rFonts w:ascii="Arial" w:eastAsia="Times New Roman" w:hAnsi="Arial" w:cs="Arial"/>
          <w:sz w:val="20"/>
          <w:szCs w:val="20"/>
          <w:lang w:val="nb-NO"/>
        </w:rPr>
        <w:t xml:space="preserve">các Ban của Hội đồng nhân dân, </w:t>
      </w:r>
      <w:r w:rsidR="00B53285" w:rsidRPr="009B6D7D">
        <w:rPr>
          <w:rFonts w:ascii="Arial" w:eastAsia="Times New Roman" w:hAnsi="Arial" w:cs="Arial"/>
          <w:sz w:val="20"/>
          <w:szCs w:val="20"/>
          <w:lang w:val="nb-NO"/>
        </w:rPr>
        <w:t xml:space="preserve">Tổ đại biểu và đại biểu Hội đồng nhân dân </w:t>
      </w:r>
      <w:r w:rsidR="00330157" w:rsidRPr="009B6D7D">
        <w:rPr>
          <w:rFonts w:ascii="Arial" w:eastAsia="Times New Roman" w:hAnsi="Arial" w:cs="Arial"/>
          <w:sz w:val="20"/>
          <w:szCs w:val="20"/>
          <w:lang w:val="nb-NO"/>
        </w:rPr>
        <w:t>thành phố</w:t>
      </w:r>
      <w:r w:rsidR="00B53285" w:rsidRPr="009B6D7D">
        <w:rPr>
          <w:rFonts w:ascii="Arial" w:eastAsia="Times New Roman" w:hAnsi="Arial" w:cs="Arial"/>
          <w:sz w:val="20"/>
          <w:szCs w:val="20"/>
          <w:lang w:val="nb-NO"/>
        </w:rPr>
        <w:t xml:space="preserve"> </w:t>
      </w:r>
      <w:r w:rsidR="00E00EE3" w:rsidRPr="009B6D7D">
        <w:rPr>
          <w:rFonts w:ascii="Arial" w:eastAsia="Times New Roman" w:hAnsi="Arial" w:cs="Arial"/>
          <w:sz w:val="20"/>
          <w:szCs w:val="20"/>
          <w:lang w:val="nb-NO"/>
        </w:rPr>
        <w:t xml:space="preserve">trong phạm vi, nhiệm vụ, quyền hạn </w:t>
      </w:r>
      <w:r w:rsidR="00B53285" w:rsidRPr="009B6D7D">
        <w:rPr>
          <w:rFonts w:ascii="Arial" w:eastAsia="Times New Roman" w:hAnsi="Arial" w:cs="Arial"/>
          <w:sz w:val="20"/>
          <w:szCs w:val="20"/>
          <w:lang w:val="nb-NO"/>
        </w:rPr>
        <w:t>giám sát việc</w:t>
      </w:r>
      <w:r w:rsidR="00B41602" w:rsidRPr="009B6D7D">
        <w:rPr>
          <w:rFonts w:ascii="Arial" w:hAnsi="Arial" w:cs="Arial"/>
          <w:spacing w:val="-2"/>
          <w:sz w:val="20"/>
          <w:szCs w:val="20"/>
          <w:lang w:val="vi-VN"/>
        </w:rPr>
        <w:t xml:space="preserve"> </w:t>
      </w:r>
      <w:r w:rsidR="00B41602" w:rsidRPr="009B6D7D">
        <w:rPr>
          <w:rFonts w:ascii="Arial" w:hAnsi="Arial" w:cs="Arial"/>
          <w:color w:val="000000" w:themeColor="text1"/>
          <w:spacing w:val="-2"/>
          <w:sz w:val="20"/>
          <w:szCs w:val="20"/>
          <w:lang w:val="vi-VN"/>
        </w:rPr>
        <w:t>triển khai</w:t>
      </w:r>
      <w:r w:rsidR="00B53285" w:rsidRPr="009B6D7D">
        <w:rPr>
          <w:rFonts w:ascii="Arial" w:eastAsia="Times New Roman" w:hAnsi="Arial" w:cs="Arial"/>
          <w:color w:val="000000" w:themeColor="text1"/>
          <w:sz w:val="20"/>
          <w:szCs w:val="20"/>
          <w:lang w:val="nb-NO"/>
        </w:rPr>
        <w:t xml:space="preserve"> </w:t>
      </w:r>
      <w:r w:rsidR="00B53285" w:rsidRPr="009B6D7D">
        <w:rPr>
          <w:rFonts w:ascii="Arial" w:eastAsia="Times New Roman" w:hAnsi="Arial" w:cs="Arial"/>
          <w:sz w:val="20"/>
          <w:szCs w:val="20"/>
          <w:lang w:val="nb-NO"/>
        </w:rPr>
        <w:t>thực hiện Nghị quyết</w:t>
      </w:r>
      <w:r w:rsidR="0035416B" w:rsidRPr="009B6D7D">
        <w:rPr>
          <w:rFonts w:ascii="Arial" w:eastAsia="Times New Roman" w:hAnsi="Arial" w:cs="Arial"/>
          <w:sz w:val="20"/>
          <w:szCs w:val="20"/>
          <w:lang w:val="vi-VN"/>
        </w:rPr>
        <w:t>.</w:t>
      </w:r>
    </w:p>
    <w:p w14:paraId="63193CEB" w14:textId="77777777" w:rsidR="00565AB8" w:rsidRPr="009B6D7D" w:rsidRDefault="00B53285" w:rsidP="009B6D7D">
      <w:pPr>
        <w:widowControl w:val="0"/>
        <w:spacing w:before="120" w:after="0" w:line="240" w:lineRule="auto"/>
        <w:jc w:val="both"/>
        <w:rPr>
          <w:rFonts w:ascii="Arial" w:eastAsia="Times New Roman" w:hAnsi="Arial" w:cs="Arial"/>
          <w:sz w:val="20"/>
          <w:szCs w:val="20"/>
          <w:lang w:val="nb-NO" w:eastAsia="en-US"/>
        </w:rPr>
      </w:pPr>
      <w:r w:rsidRPr="009B6D7D">
        <w:rPr>
          <w:rFonts w:ascii="Arial" w:eastAsia="Times New Roman" w:hAnsi="Arial" w:cs="Arial"/>
          <w:i/>
          <w:spacing w:val="6"/>
          <w:sz w:val="20"/>
          <w:szCs w:val="20"/>
          <w:lang w:val="nb-NO" w:eastAsia="en-US"/>
        </w:rPr>
        <w:t xml:space="preserve">Nghị quyết này đã được Hội đồng nhân dân </w:t>
      </w:r>
      <w:r w:rsidR="00187EAB" w:rsidRPr="009B6D7D">
        <w:rPr>
          <w:rFonts w:ascii="Arial" w:eastAsia="Times New Roman" w:hAnsi="Arial" w:cs="Arial"/>
          <w:i/>
          <w:spacing w:val="6"/>
          <w:sz w:val="20"/>
          <w:szCs w:val="20"/>
          <w:lang w:val="vi-VN" w:eastAsia="en-US"/>
        </w:rPr>
        <w:t>t</w:t>
      </w:r>
      <w:r w:rsidR="005329DB" w:rsidRPr="009B6D7D">
        <w:rPr>
          <w:rFonts w:ascii="Arial" w:eastAsia="Times New Roman" w:hAnsi="Arial" w:cs="Arial"/>
          <w:i/>
          <w:spacing w:val="6"/>
          <w:sz w:val="20"/>
          <w:szCs w:val="20"/>
          <w:lang w:val="nb-NO" w:eastAsia="en-US"/>
        </w:rPr>
        <w:t>hành phố Huế</w:t>
      </w:r>
      <w:r w:rsidR="00910EED" w:rsidRPr="009B6D7D">
        <w:rPr>
          <w:rFonts w:ascii="Arial" w:eastAsia="Times New Roman" w:hAnsi="Arial" w:cs="Arial"/>
          <w:i/>
          <w:spacing w:val="6"/>
          <w:sz w:val="20"/>
          <w:szCs w:val="20"/>
          <w:lang w:val="nb-NO" w:eastAsia="en-US"/>
        </w:rPr>
        <w:t xml:space="preserve"> k</w:t>
      </w:r>
      <w:r w:rsidR="00E80981" w:rsidRPr="009B6D7D">
        <w:rPr>
          <w:rFonts w:ascii="Arial" w:eastAsia="Times New Roman" w:hAnsi="Arial" w:cs="Arial"/>
          <w:i/>
          <w:spacing w:val="6"/>
          <w:sz w:val="20"/>
          <w:szCs w:val="20"/>
          <w:lang w:val="nb-NO" w:eastAsia="en-US"/>
        </w:rPr>
        <w:t>hóa VIII</w:t>
      </w:r>
      <w:r w:rsidRPr="009B6D7D">
        <w:rPr>
          <w:rFonts w:ascii="Arial" w:eastAsia="Times New Roman" w:hAnsi="Arial" w:cs="Arial"/>
          <w:i/>
          <w:spacing w:val="6"/>
          <w:sz w:val="20"/>
          <w:szCs w:val="20"/>
          <w:lang w:val="nb-NO" w:eastAsia="en-US"/>
        </w:rPr>
        <w:t>, Kỳ họp</w:t>
      </w:r>
      <w:r w:rsidR="007D3873" w:rsidRPr="009B6D7D">
        <w:rPr>
          <w:rFonts w:ascii="Arial" w:eastAsia="Times New Roman" w:hAnsi="Arial" w:cs="Arial"/>
          <w:i/>
          <w:spacing w:val="6"/>
          <w:sz w:val="20"/>
          <w:szCs w:val="20"/>
          <w:lang w:val="nb-NO" w:eastAsia="en-US"/>
        </w:rPr>
        <w:t xml:space="preserve"> chuyên đề lần thứ 25 </w:t>
      </w:r>
      <w:r w:rsidR="00E80981" w:rsidRPr="009B6D7D">
        <w:rPr>
          <w:rFonts w:ascii="Arial" w:eastAsia="Times New Roman" w:hAnsi="Arial" w:cs="Arial"/>
          <w:i/>
          <w:spacing w:val="6"/>
          <w:sz w:val="20"/>
          <w:szCs w:val="20"/>
          <w:lang w:val="nb-NO" w:eastAsia="en-US"/>
        </w:rPr>
        <w:t xml:space="preserve">thông qua ngày </w:t>
      </w:r>
      <w:r w:rsidR="003D0700" w:rsidRPr="009B6D7D">
        <w:rPr>
          <w:rFonts w:ascii="Arial" w:eastAsia="Times New Roman" w:hAnsi="Arial" w:cs="Arial"/>
          <w:i/>
          <w:spacing w:val="6"/>
          <w:sz w:val="20"/>
          <w:szCs w:val="20"/>
          <w:lang w:val="nb-NO" w:eastAsia="en-US"/>
        </w:rPr>
        <w:t>08</w:t>
      </w:r>
      <w:r w:rsidR="00E80981" w:rsidRPr="009B6D7D">
        <w:rPr>
          <w:rFonts w:ascii="Arial" w:eastAsia="Times New Roman" w:hAnsi="Arial" w:cs="Arial"/>
          <w:i/>
          <w:spacing w:val="6"/>
          <w:sz w:val="20"/>
          <w:szCs w:val="20"/>
          <w:lang w:val="nb-NO" w:eastAsia="en-US"/>
        </w:rPr>
        <w:t xml:space="preserve"> tháng</w:t>
      </w:r>
      <w:r w:rsidR="0067026E" w:rsidRPr="009B6D7D">
        <w:rPr>
          <w:rFonts w:ascii="Arial" w:eastAsia="Times New Roman" w:hAnsi="Arial" w:cs="Arial"/>
          <w:i/>
          <w:spacing w:val="6"/>
          <w:sz w:val="20"/>
          <w:szCs w:val="20"/>
          <w:lang w:val="nb-NO" w:eastAsia="en-US"/>
        </w:rPr>
        <w:t xml:space="preserve"> </w:t>
      </w:r>
      <w:r w:rsidR="003D0700" w:rsidRPr="009B6D7D">
        <w:rPr>
          <w:rFonts w:ascii="Arial" w:eastAsia="Times New Roman" w:hAnsi="Arial" w:cs="Arial"/>
          <w:i/>
          <w:spacing w:val="6"/>
          <w:sz w:val="20"/>
          <w:szCs w:val="20"/>
          <w:lang w:val="nb-NO" w:eastAsia="en-US"/>
        </w:rPr>
        <w:t xml:space="preserve">9 </w:t>
      </w:r>
      <w:r w:rsidR="00E80981" w:rsidRPr="009B6D7D">
        <w:rPr>
          <w:rFonts w:ascii="Arial" w:eastAsia="Times New Roman" w:hAnsi="Arial" w:cs="Arial"/>
          <w:i/>
          <w:spacing w:val="6"/>
          <w:sz w:val="20"/>
          <w:szCs w:val="20"/>
          <w:lang w:val="nb-NO" w:eastAsia="en-US"/>
        </w:rPr>
        <w:t>năm</w:t>
      </w:r>
      <w:r w:rsidR="00B41602" w:rsidRPr="009B6D7D">
        <w:rPr>
          <w:rFonts w:ascii="Arial" w:eastAsia="Times New Roman" w:hAnsi="Arial" w:cs="Arial"/>
          <w:i/>
          <w:spacing w:val="6"/>
          <w:sz w:val="20"/>
          <w:szCs w:val="20"/>
          <w:lang w:val="nb-NO" w:eastAsia="en-US"/>
        </w:rPr>
        <w:t xml:space="preserve"> </w:t>
      </w:r>
      <w:r w:rsidR="00E80981" w:rsidRPr="009B6D7D">
        <w:rPr>
          <w:rFonts w:ascii="Arial" w:eastAsia="Times New Roman" w:hAnsi="Arial" w:cs="Arial"/>
          <w:i/>
          <w:spacing w:val="6"/>
          <w:sz w:val="20"/>
          <w:szCs w:val="20"/>
          <w:lang w:val="nb-NO" w:eastAsia="en-US"/>
        </w:rPr>
        <w:t>2025</w:t>
      </w:r>
      <w:r w:rsidRPr="009B6D7D">
        <w:rPr>
          <w:rFonts w:ascii="Arial" w:eastAsia="Times New Roman" w:hAnsi="Arial" w:cs="Arial"/>
          <w:sz w:val="20"/>
          <w:szCs w:val="20"/>
          <w:lang w:val="nb-NO" w:eastAsia="en-US"/>
        </w:rPr>
        <w:t>.</w:t>
      </w:r>
      <w:r w:rsidR="00C5084D" w:rsidRPr="009B6D7D">
        <w:rPr>
          <w:rFonts w:ascii="Arial" w:eastAsia="Times New Roman" w:hAnsi="Arial" w:cs="Arial"/>
          <w:sz w:val="20"/>
          <w:szCs w:val="20"/>
          <w:lang w:val="nb-NO" w:eastAsia="en-US"/>
        </w:rPr>
        <w:t>/.</w:t>
      </w:r>
    </w:p>
    <w:p w14:paraId="5A42FF00" w14:textId="77777777" w:rsidR="00565AB8" w:rsidRPr="009B6D7D" w:rsidRDefault="00565AB8" w:rsidP="009B6D7D">
      <w:pPr>
        <w:widowControl w:val="0"/>
        <w:spacing w:before="120" w:after="0" w:line="240" w:lineRule="auto"/>
        <w:jc w:val="both"/>
        <w:rPr>
          <w:rFonts w:ascii="Arial" w:eastAsia="Times New Roman" w:hAnsi="Arial" w:cs="Arial"/>
          <w:sz w:val="20"/>
          <w:szCs w:val="20"/>
          <w:lang w:val="nb-NO" w:eastAsia="en-US"/>
        </w:rPr>
      </w:pPr>
    </w:p>
    <w:tbl>
      <w:tblPr>
        <w:tblW w:w="9227" w:type="dxa"/>
        <w:jc w:val="center"/>
        <w:tblCellMar>
          <w:left w:w="0" w:type="dxa"/>
          <w:right w:w="0" w:type="dxa"/>
        </w:tblCellMar>
        <w:tblLook w:val="0000" w:firstRow="0" w:lastRow="0" w:firstColumn="0" w:lastColumn="0" w:noHBand="0" w:noVBand="0"/>
      </w:tblPr>
      <w:tblGrid>
        <w:gridCol w:w="5012"/>
        <w:gridCol w:w="4215"/>
      </w:tblGrid>
      <w:tr w:rsidR="00C5084D" w:rsidRPr="009B6D7D" w14:paraId="6A65065D" w14:textId="77777777" w:rsidTr="001B39B0">
        <w:trPr>
          <w:trHeight w:val="2498"/>
          <w:jc w:val="center"/>
        </w:trPr>
        <w:tc>
          <w:tcPr>
            <w:tcW w:w="5012" w:type="dxa"/>
            <w:tcMar>
              <w:top w:w="0" w:type="dxa"/>
              <w:left w:w="108" w:type="dxa"/>
              <w:bottom w:w="0" w:type="dxa"/>
              <w:right w:w="108" w:type="dxa"/>
            </w:tcMar>
          </w:tcPr>
          <w:p w14:paraId="573D97F6" w14:textId="77777777" w:rsidR="00C5084D" w:rsidRPr="009B6D7D" w:rsidRDefault="00C5084D"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b/>
                <w:i/>
                <w:sz w:val="20"/>
                <w:szCs w:val="20"/>
                <w:lang w:val="vi-VN" w:eastAsia="en-US"/>
              </w:rPr>
              <w:t>Nơi nhận</w:t>
            </w:r>
            <w:r w:rsidRPr="009B6D7D">
              <w:rPr>
                <w:rFonts w:ascii="Arial" w:eastAsia="Times New Roman" w:hAnsi="Arial" w:cs="Arial"/>
                <w:b/>
                <w:bCs/>
                <w:i/>
                <w:iCs/>
                <w:sz w:val="20"/>
                <w:szCs w:val="20"/>
                <w:lang w:val="vi-VN" w:eastAsia="en-US"/>
              </w:rPr>
              <w:br/>
            </w:r>
            <w:r w:rsidR="0035416B" w:rsidRPr="009B6D7D">
              <w:rPr>
                <w:rFonts w:ascii="Arial" w:eastAsia="Times New Roman" w:hAnsi="Arial" w:cs="Arial"/>
                <w:sz w:val="20"/>
                <w:szCs w:val="20"/>
                <w:lang w:val="vi-VN" w:eastAsia="en-US"/>
              </w:rPr>
              <w:t xml:space="preserve">- Như Điều </w:t>
            </w:r>
            <w:r w:rsidR="00193E60" w:rsidRPr="009B6D7D">
              <w:rPr>
                <w:rFonts w:ascii="Arial" w:eastAsia="Times New Roman" w:hAnsi="Arial" w:cs="Arial"/>
                <w:sz w:val="20"/>
                <w:szCs w:val="20"/>
                <w:lang w:eastAsia="en-US"/>
              </w:rPr>
              <w:t>4</w:t>
            </w:r>
            <w:r w:rsidRPr="009B6D7D">
              <w:rPr>
                <w:rFonts w:ascii="Arial" w:eastAsia="Times New Roman" w:hAnsi="Arial" w:cs="Arial"/>
                <w:sz w:val="20"/>
                <w:szCs w:val="20"/>
                <w:lang w:val="vi-VN" w:eastAsia="en-US"/>
              </w:rPr>
              <w:t>;</w:t>
            </w:r>
          </w:p>
          <w:p w14:paraId="70FBA6F5" w14:textId="77777777" w:rsidR="00C5084D" w:rsidRPr="009B6D7D" w:rsidRDefault="00C5084D"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sz w:val="20"/>
                <w:szCs w:val="20"/>
                <w:lang w:val="vi-VN" w:eastAsia="en-US"/>
              </w:rPr>
              <w:t xml:space="preserve">- UBTV Quốc hội, Chính phủ; </w:t>
            </w:r>
          </w:p>
          <w:p w14:paraId="0141091B" w14:textId="77777777" w:rsidR="00C5084D" w:rsidRPr="009B6D7D" w:rsidRDefault="00C5084D" w:rsidP="009B6D7D">
            <w:pPr>
              <w:spacing w:before="120" w:after="0" w:line="240" w:lineRule="auto"/>
              <w:rPr>
                <w:rFonts w:ascii="Arial" w:eastAsia="Times New Roman" w:hAnsi="Arial" w:cs="Arial"/>
                <w:b/>
                <w:sz w:val="20"/>
                <w:szCs w:val="20"/>
                <w:lang w:val="vi-VN" w:eastAsia="en-US"/>
              </w:rPr>
            </w:pPr>
            <w:r w:rsidRPr="009B6D7D">
              <w:rPr>
                <w:rFonts w:ascii="Arial" w:eastAsia="Times New Roman" w:hAnsi="Arial" w:cs="Arial"/>
                <w:sz w:val="20"/>
                <w:szCs w:val="20"/>
                <w:lang w:val="vi-VN" w:eastAsia="en-US"/>
              </w:rPr>
              <w:t xml:space="preserve">- </w:t>
            </w:r>
            <w:r w:rsidR="0083097E" w:rsidRPr="009B6D7D">
              <w:rPr>
                <w:rFonts w:ascii="Arial" w:eastAsia="Times New Roman" w:hAnsi="Arial" w:cs="Arial"/>
                <w:sz w:val="20"/>
                <w:szCs w:val="20"/>
                <w:lang w:eastAsia="en-US"/>
              </w:rPr>
              <w:t>Ủy b</w:t>
            </w:r>
            <w:r w:rsidRPr="009B6D7D">
              <w:rPr>
                <w:rFonts w:ascii="Arial" w:eastAsia="Times New Roman" w:hAnsi="Arial" w:cs="Arial"/>
                <w:sz w:val="20"/>
                <w:szCs w:val="20"/>
                <w:lang w:val="vi-VN" w:eastAsia="en-US"/>
              </w:rPr>
              <w:t xml:space="preserve">an Công tác đại biểu; </w:t>
            </w:r>
          </w:p>
          <w:p w14:paraId="37070D47" w14:textId="77777777" w:rsidR="00C5084D" w:rsidRPr="009B6D7D" w:rsidRDefault="00C5084D"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sz w:val="20"/>
                <w:szCs w:val="20"/>
                <w:lang w:val="vi-VN" w:eastAsia="en-US"/>
              </w:rPr>
              <w:t>- Bộ</w:t>
            </w:r>
            <w:r w:rsidR="00DF5EDC" w:rsidRPr="009B6D7D">
              <w:rPr>
                <w:rFonts w:ascii="Arial" w:eastAsia="Times New Roman" w:hAnsi="Arial" w:cs="Arial"/>
                <w:sz w:val="20"/>
                <w:szCs w:val="20"/>
                <w:lang w:eastAsia="en-US"/>
              </w:rPr>
              <w:t xml:space="preserve"> </w:t>
            </w:r>
            <w:r w:rsidRPr="009B6D7D">
              <w:rPr>
                <w:rFonts w:ascii="Arial" w:eastAsia="Times New Roman" w:hAnsi="Arial" w:cs="Arial"/>
                <w:sz w:val="20"/>
                <w:szCs w:val="20"/>
                <w:lang w:val="vi-VN" w:eastAsia="en-US"/>
              </w:rPr>
              <w:t>Tài chính;</w:t>
            </w:r>
          </w:p>
          <w:p w14:paraId="249526AD" w14:textId="77777777" w:rsidR="00C5084D" w:rsidRPr="009B6D7D" w:rsidRDefault="00C5084D" w:rsidP="009B6D7D">
            <w:pPr>
              <w:spacing w:before="120" w:after="0" w:line="240" w:lineRule="auto"/>
              <w:rPr>
                <w:rFonts w:ascii="Arial" w:eastAsia="Times New Roman" w:hAnsi="Arial" w:cs="Arial"/>
                <w:spacing w:val="-10"/>
                <w:sz w:val="20"/>
                <w:szCs w:val="20"/>
                <w:lang w:val="vi-VN" w:eastAsia="en-US"/>
              </w:rPr>
            </w:pPr>
            <w:r w:rsidRPr="009B6D7D">
              <w:rPr>
                <w:rFonts w:ascii="Arial" w:eastAsia="Times New Roman" w:hAnsi="Arial" w:cs="Arial"/>
                <w:spacing w:val="-10"/>
                <w:sz w:val="20"/>
                <w:szCs w:val="20"/>
                <w:lang w:val="vi-VN" w:eastAsia="en-US"/>
              </w:rPr>
              <w:t xml:space="preserve">- Cục </w:t>
            </w:r>
            <w:r w:rsidR="0083097E" w:rsidRPr="009B6D7D">
              <w:rPr>
                <w:rFonts w:ascii="Arial" w:eastAsia="Times New Roman" w:hAnsi="Arial" w:cs="Arial"/>
                <w:spacing w:val="-10"/>
                <w:sz w:val="20"/>
                <w:szCs w:val="20"/>
                <w:lang w:eastAsia="en-US"/>
              </w:rPr>
              <w:t>K</w:t>
            </w:r>
            <w:r w:rsidRPr="009B6D7D">
              <w:rPr>
                <w:rFonts w:ascii="Arial" w:eastAsia="Times New Roman" w:hAnsi="Arial" w:cs="Arial"/>
                <w:spacing w:val="-10"/>
                <w:sz w:val="20"/>
                <w:szCs w:val="20"/>
                <w:lang w:val="vi-VN" w:eastAsia="en-US"/>
              </w:rPr>
              <w:t xml:space="preserve">iểm tra </w:t>
            </w:r>
            <w:r w:rsidR="007967D5" w:rsidRPr="009B6D7D">
              <w:rPr>
                <w:rFonts w:ascii="Arial" w:eastAsia="Times New Roman" w:hAnsi="Arial" w:cs="Arial"/>
                <w:spacing w:val="-10"/>
                <w:sz w:val="20"/>
                <w:szCs w:val="20"/>
                <w:lang w:eastAsia="en-US"/>
              </w:rPr>
              <w:t xml:space="preserve">văn bản và </w:t>
            </w:r>
            <w:r w:rsidR="002D27B2" w:rsidRPr="009B6D7D">
              <w:rPr>
                <w:rFonts w:ascii="Arial" w:eastAsia="Times New Roman" w:hAnsi="Arial" w:cs="Arial"/>
                <w:spacing w:val="-10"/>
                <w:sz w:val="20"/>
                <w:szCs w:val="20"/>
                <w:lang w:eastAsia="en-US"/>
              </w:rPr>
              <w:t>QLXLVPHC</w:t>
            </w:r>
            <w:r w:rsidR="007967D5" w:rsidRPr="009B6D7D">
              <w:rPr>
                <w:rFonts w:ascii="Arial" w:eastAsia="Times New Roman" w:hAnsi="Arial" w:cs="Arial"/>
                <w:spacing w:val="-10"/>
                <w:sz w:val="20"/>
                <w:szCs w:val="20"/>
                <w:lang w:eastAsia="en-US"/>
              </w:rPr>
              <w:t xml:space="preserve"> </w:t>
            </w:r>
            <w:r w:rsidR="00E46294" w:rsidRPr="009B6D7D">
              <w:rPr>
                <w:rFonts w:ascii="Arial" w:eastAsia="Times New Roman" w:hAnsi="Arial" w:cs="Arial"/>
                <w:spacing w:val="-10"/>
                <w:sz w:val="20"/>
                <w:szCs w:val="20"/>
                <w:lang w:eastAsia="en-US"/>
              </w:rPr>
              <w:t>(</w:t>
            </w:r>
            <w:r w:rsidR="007967D5" w:rsidRPr="009B6D7D">
              <w:rPr>
                <w:rFonts w:ascii="Arial" w:eastAsia="Times New Roman" w:hAnsi="Arial" w:cs="Arial"/>
                <w:spacing w:val="-10"/>
                <w:sz w:val="20"/>
                <w:szCs w:val="20"/>
                <w:lang w:val="vi-VN" w:eastAsia="en-US"/>
              </w:rPr>
              <w:t>Bộ Tư pháp</w:t>
            </w:r>
            <w:r w:rsidR="00E46294" w:rsidRPr="009B6D7D">
              <w:rPr>
                <w:rFonts w:ascii="Arial" w:eastAsia="Times New Roman" w:hAnsi="Arial" w:cs="Arial"/>
                <w:spacing w:val="-10"/>
                <w:sz w:val="20"/>
                <w:szCs w:val="20"/>
                <w:lang w:eastAsia="en-US"/>
              </w:rPr>
              <w:t>)</w:t>
            </w:r>
            <w:r w:rsidRPr="009B6D7D">
              <w:rPr>
                <w:rFonts w:ascii="Arial" w:eastAsia="Times New Roman" w:hAnsi="Arial" w:cs="Arial"/>
                <w:spacing w:val="-10"/>
                <w:sz w:val="20"/>
                <w:szCs w:val="20"/>
                <w:lang w:val="vi-VN" w:eastAsia="en-US"/>
              </w:rPr>
              <w:t>;</w:t>
            </w:r>
          </w:p>
          <w:p w14:paraId="08F97D8A" w14:textId="77777777" w:rsidR="00C5084D" w:rsidRPr="009B6D7D" w:rsidRDefault="00E80981" w:rsidP="009B6D7D">
            <w:pPr>
              <w:spacing w:before="120" w:after="0" w:line="240" w:lineRule="auto"/>
              <w:rPr>
                <w:rFonts w:ascii="Arial" w:eastAsia="Times New Roman" w:hAnsi="Arial" w:cs="Arial"/>
                <w:sz w:val="20"/>
                <w:szCs w:val="20"/>
                <w:lang w:eastAsia="en-US"/>
              </w:rPr>
            </w:pPr>
            <w:r w:rsidRPr="009B6D7D">
              <w:rPr>
                <w:rFonts w:ascii="Arial" w:eastAsia="Times New Roman" w:hAnsi="Arial" w:cs="Arial"/>
                <w:sz w:val="20"/>
                <w:szCs w:val="20"/>
                <w:lang w:val="vi-VN" w:eastAsia="en-US"/>
              </w:rPr>
              <w:t xml:space="preserve">- </w:t>
            </w:r>
            <w:r w:rsidR="00F55B48" w:rsidRPr="009B6D7D">
              <w:rPr>
                <w:rFonts w:ascii="Arial" w:eastAsia="Times New Roman" w:hAnsi="Arial" w:cs="Arial"/>
                <w:sz w:val="20"/>
                <w:szCs w:val="20"/>
                <w:lang w:eastAsia="en-US"/>
              </w:rPr>
              <w:t xml:space="preserve">Ban </w:t>
            </w:r>
            <w:r w:rsidRPr="009B6D7D">
              <w:rPr>
                <w:rFonts w:ascii="Arial" w:eastAsia="Times New Roman" w:hAnsi="Arial" w:cs="Arial"/>
                <w:sz w:val="20"/>
                <w:szCs w:val="20"/>
                <w:lang w:val="vi-VN" w:eastAsia="en-US"/>
              </w:rPr>
              <w:t>Thường vụ T</w:t>
            </w:r>
            <w:r w:rsidRPr="009B6D7D">
              <w:rPr>
                <w:rFonts w:ascii="Arial" w:eastAsia="Times New Roman" w:hAnsi="Arial" w:cs="Arial"/>
                <w:sz w:val="20"/>
                <w:szCs w:val="20"/>
                <w:lang w:eastAsia="en-US"/>
              </w:rPr>
              <w:t>hành ủy</w:t>
            </w:r>
            <w:r w:rsidR="00C5084D" w:rsidRPr="009B6D7D">
              <w:rPr>
                <w:rFonts w:ascii="Arial" w:eastAsia="Times New Roman" w:hAnsi="Arial" w:cs="Arial"/>
                <w:sz w:val="20"/>
                <w:szCs w:val="20"/>
                <w:lang w:val="vi-VN" w:eastAsia="en-US"/>
              </w:rPr>
              <w:t xml:space="preserve">; </w:t>
            </w:r>
          </w:p>
          <w:p w14:paraId="6651BD92" w14:textId="77777777" w:rsidR="009523BE" w:rsidRPr="009B6D7D" w:rsidRDefault="009523BE" w:rsidP="009B6D7D">
            <w:pPr>
              <w:spacing w:before="120" w:after="0" w:line="240" w:lineRule="auto"/>
              <w:rPr>
                <w:rFonts w:ascii="Arial" w:eastAsia="Times New Roman" w:hAnsi="Arial" w:cs="Arial"/>
                <w:sz w:val="20"/>
                <w:szCs w:val="20"/>
                <w:lang w:eastAsia="en-US"/>
              </w:rPr>
            </w:pPr>
            <w:r w:rsidRPr="009B6D7D">
              <w:rPr>
                <w:rFonts w:ascii="Arial" w:eastAsia="Times New Roman" w:hAnsi="Arial" w:cs="Arial"/>
                <w:sz w:val="20"/>
                <w:szCs w:val="20"/>
                <w:lang w:eastAsia="en-US"/>
              </w:rPr>
              <w:t>- BTV Đảng ủy các cơ quan Đảng thành phố;</w:t>
            </w:r>
          </w:p>
          <w:p w14:paraId="68E26AD8" w14:textId="77777777" w:rsidR="00C5084D" w:rsidRPr="009B6D7D" w:rsidRDefault="00E80981"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sz w:val="20"/>
                <w:szCs w:val="20"/>
                <w:lang w:val="vi-VN" w:eastAsia="en-US"/>
              </w:rPr>
              <w:t>- Đoàn ĐBQH</w:t>
            </w:r>
            <w:r w:rsidR="00F55B48" w:rsidRPr="009B6D7D">
              <w:rPr>
                <w:rFonts w:ascii="Arial" w:eastAsia="Times New Roman" w:hAnsi="Arial" w:cs="Arial"/>
                <w:sz w:val="20"/>
                <w:szCs w:val="20"/>
                <w:lang w:eastAsia="en-US"/>
              </w:rPr>
              <w:t xml:space="preserve"> thành phố</w:t>
            </w:r>
            <w:r w:rsidR="00DF5EDC" w:rsidRPr="009B6D7D">
              <w:rPr>
                <w:rFonts w:ascii="Arial" w:eastAsia="Times New Roman" w:hAnsi="Arial" w:cs="Arial"/>
                <w:sz w:val="20"/>
                <w:szCs w:val="20"/>
                <w:lang w:val="vi-VN" w:eastAsia="en-US"/>
              </w:rPr>
              <w:t xml:space="preserve">, </w:t>
            </w:r>
            <w:r w:rsidR="00DF5EDC" w:rsidRPr="009B6D7D">
              <w:rPr>
                <w:rFonts w:ascii="Arial" w:eastAsia="Times New Roman" w:hAnsi="Arial" w:cs="Arial"/>
                <w:sz w:val="20"/>
                <w:szCs w:val="20"/>
                <w:lang w:eastAsia="en-US"/>
              </w:rPr>
              <w:t>U</w:t>
            </w:r>
            <w:r w:rsidR="0035416B" w:rsidRPr="009B6D7D">
              <w:rPr>
                <w:rFonts w:ascii="Arial" w:eastAsia="Times New Roman" w:hAnsi="Arial" w:cs="Arial"/>
                <w:sz w:val="20"/>
                <w:szCs w:val="20"/>
                <w:lang w:val="vi-VN" w:eastAsia="en-US"/>
              </w:rPr>
              <w:t>BMTTQVN</w:t>
            </w:r>
            <w:r w:rsidRPr="009B6D7D">
              <w:rPr>
                <w:rFonts w:ascii="Arial" w:eastAsia="Times New Roman" w:hAnsi="Arial" w:cs="Arial"/>
                <w:sz w:val="20"/>
                <w:szCs w:val="20"/>
                <w:lang w:val="vi-VN" w:eastAsia="en-US"/>
              </w:rPr>
              <w:t xml:space="preserve"> t</w:t>
            </w:r>
            <w:r w:rsidR="00D53511" w:rsidRPr="009B6D7D">
              <w:rPr>
                <w:rFonts w:ascii="Arial" w:eastAsia="Times New Roman" w:hAnsi="Arial" w:cs="Arial"/>
                <w:sz w:val="20"/>
                <w:szCs w:val="20"/>
                <w:lang w:eastAsia="en-US"/>
              </w:rPr>
              <w:t>hành ph</w:t>
            </w:r>
            <w:r w:rsidR="00D53511" w:rsidRPr="009B6D7D">
              <w:rPr>
                <w:rFonts w:ascii="Arial" w:eastAsia="Times New Roman" w:hAnsi="Arial" w:cs="Arial"/>
                <w:sz w:val="20"/>
                <w:szCs w:val="20"/>
                <w:lang w:val="vi-VN" w:eastAsia="en-US"/>
              </w:rPr>
              <w:t>ố</w:t>
            </w:r>
            <w:r w:rsidR="00C5084D" w:rsidRPr="009B6D7D">
              <w:rPr>
                <w:rFonts w:ascii="Arial" w:eastAsia="Times New Roman" w:hAnsi="Arial" w:cs="Arial"/>
                <w:sz w:val="20"/>
                <w:szCs w:val="20"/>
                <w:lang w:val="vi-VN" w:eastAsia="en-US"/>
              </w:rPr>
              <w:t>;</w:t>
            </w:r>
          </w:p>
          <w:p w14:paraId="5129D462" w14:textId="77777777" w:rsidR="00C5084D" w:rsidRPr="009B6D7D" w:rsidRDefault="00C5084D"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sz w:val="20"/>
                <w:szCs w:val="20"/>
                <w:lang w:val="vi-VN" w:eastAsia="en-US"/>
              </w:rPr>
              <w:t>- Các s</w:t>
            </w:r>
            <w:r w:rsidR="00D53511" w:rsidRPr="009B6D7D">
              <w:rPr>
                <w:rFonts w:ascii="Arial" w:eastAsia="Times New Roman" w:hAnsi="Arial" w:cs="Arial"/>
                <w:sz w:val="20"/>
                <w:szCs w:val="20"/>
                <w:lang w:val="vi-VN" w:eastAsia="en-US"/>
              </w:rPr>
              <w:t>ở, ban, ngành, đoàn thể thành phố</w:t>
            </w:r>
            <w:r w:rsidRPr="009B6D7D">
              <w:rPr>
                <w:rFonts w:ascii="Arial" w:eastAsia="Times New Roman" w:hAnsi="Arial" w:cs="Arial"/>
                <w:sz w:val="20"/>
                <w:szCs w:val="20"/>
                <w:lang w:val="vi-VN" w:eastAsia="en-US"/>
              </w:rPr>
              <w:t>;</w:t>
            </w:r>
          </w:p>
          <w:p w14:paraId="4CC58D5D" w14:textId="77777777" w:rsidR="0035416B" w:rsidRPr="009B6D7D" w:rsidRDefault="00C5084D" w:rsidP="009B6D7D">
            <w:pPr>
              <w:spacing w:before="120" w:after="0" w:line="240" w:lineRule="auto"/>
              <w:rPr>
                <w:rFonts w:ascii="Arial" w:eastAsia="Times New Roman" w:hAnsi="Arial" w:cs="Arial"/>
                <w:spacing w:val="-10"/>
                <w:sz w:val="20"/>
                <w:szCs w:val="20"/>
                <w:lang w:val="vi-VN" w:eastAsia="en-US"/>
              </w:rPr>
            </w:pPr>
            <w:r w:rsidRPr="009B6D7D">
              <w:rPr>
                <w:rFonts w:ascii="Arial" w:eastAsia="Times New Roman" w:hAnsi="Arial" w:cs="Arial"/>
                <w:spacing w:val="-10"/>
                <w:sz w:val="20"/>
                <w:szCs w:val="20"/>
                <w:lang w:val="vi-VN" w:eastAsia="en-US"/>
              </w:rPr>
              <w:t>- TT HĐND, UBND</w:t>
            </w:r>
            <w:r w:rsidR="0083097E" w:rsidRPr="009B6D7D">
              <w:rPr>
                <w:rFonts w:ascii="Arial" w:eastAsia="Times New Roman" w:hAnsi="Arial" w:cs="Arial"/>
                <w:spacing w:val="-10"/>
                <w:sz w:val="20"/>
                <w:szCs w:val="20"/>
                <w:lang w:eastAsia="en-US"/>
              </w:rPr>
              <w:t xml:space="preserve"> các </w:t>
            </w:r>
            <w:r w:rsidR="00E86722" w:rsidRPr="009B6D7D">
              <w:rPr>
                <w:rFonts w:ascii="Arial" w:eastAsia="Times New Roman" w:hAnsi="Arial" w:cs="Arial"/>
                <w:spacing w:val="-10"/>
                <w:sz w:val="20"/>
                <w:szCs w:val="20"/>
                <w:lang w:eastAsia="en-US"/>
              </w:rPr>
              <w:t>xã</w:t>
            </w:r>
            <w:r w:rsidR="0083097E" w:rsidRPr="009B6D7D">
              <w:rPr>
                <w:rFonts w:ascii="Arial" w:eastAsia="Times New Roman" w:hAnsi="Arial" w:cs="Arial"/>
                <w:spacing w:val="-10"/>
                <w:sz w:val="20"/>
                <w:szCs w:val="20"/>
                <w:lang w:eastAsia="en-US"/>
              </w:rPr>
              <w:t>, phường</w:t>
            </w:r>
            <w:r w:rsidR="0035416B" w:rsidRPr="009B6D7D">
              <w:rPr>
                <w:rFonts w:ascii="Arial" w:eastAsia="Times New Roman" w:hAnsi="Arial" w:cs="Arial"/>
                <w:spacing w:val="-10"/>
                <w:sz w:val="20"/>
                <w:szCs w:val="20"/>
                <w:lang w:val="vi-VN" w:eastAsia="en-US"/>
              </w:rPr>
              <w:t>;</w:t>
            </w:r>
          </w:p>
          <w:p w14:paraId="51CD19DA" w14:textId="77777777" w:rsidR="00C5084D" w:rsidRPr="009B6D7D" w:rsidRDefault="00E80981" w:rsidP="009B6D7D">
            <w:pPr>
              <w:spacing w:before="120" w:after="0" w:line="240" w:lineRule="auto"/>
              <w:rPr>
                <w:rFonts w:ascii="Arial" w:eastAsia="Times New Roman" w:hAnsi="Arial" w:cs="Arial"/>
                <w:spacing w:val="-12"/>
                <w:sz w:val="20"/>
                <w:szCs w:val="20"/>
                <w:lang w:eastAsia="en-US"/>
              </w:rPr>
            </w:pPr>
            <w:r w:rsidRPr="009B6D7D">
              <w:rPr>
                <w:rFonts w:ascii="Arial" w:eastAsia="Times New Roman" w:hAnsi="Arial" w:cs="Arial"/>
                <w:spacing w:val="-12"/>
                <w:sz w:val="20"/>
                <w:szCs w:val="20"/>
                <w:lang w:val="vi-VN" w:eastAsia="en-US"/>
              </w:rPr>
              <w:t xml:space="preserve">- </w:t>
            </w:r>
            <w:r w:rsidR="00670F72" w:rsidRPr="009B6D7D">
              <w:rPr>
                <w:rFonts w:ascii="Arial" w:eastAsia="Times New Roman" w:hAnsi="Arial" w:cs="Arial"/>
                <w:spacing w:val="-12"/>
                <w:sz w:val="20"/>
                <w:szCs w:val="20"/>
                <w:lang w:eastAsia="en-US"/>
              </w:rPr>
              <w:t xml:space="preserve">Công báo thành phố, </w:t>
            </w:r>
            <w:r w:rsidRPr="009B6D7D">
              <w:rPr>
                <w:rFonts w:ascii="Arial" w:eastAsia="Times New Roman" w:hAnsi="Arial" w:cs="Arial"/>
                <w:spacing w:val="-12"/>
                <w:sz w:val="20"/>
                <w:szCs w:val="20"/>
                <w:lang w:val="vi-VN" w:eastAsia="en-US"/>
              </w:rPr>
              <w:t xml:space="preserve">Cổng </w:t>
            </w:r>
            <w:r w:rsidR="00E963E8" w:rsidRPr="009B6D7D">
              <w:rPr>
                <w:rFonts w:ascii="Arial" w:eastAsia="Times New Roman" w:hAnsi="Arial" w:cs="Arial"/>
                <w:spacing w:val="-12"/>
                <w:sz w:val="20"/>
                <w:szCs w:val="20"/>
                <w:lang w:eastAsia="en-US"/>
              </w:rPr>
              <w:t>T</w:t>
            </w:r>
            <w:r w:rsidR="00E46294" w:rsidRPr="009B6D7D">
              <w:rPr>
                <w:rFonts w:ascii="Arial" w:eastAsia="Times New Roman" w:hAnsi="Arial" w:cs="Arial"/>
                <w:spacing w:val="-12"/>
                <w:sz w:val="20"/>
                <w:szCs w:val="20"/>
                <w:lang w:eastAsia="en-US"/>
              </w:rPr>
              <w:t>hông tin điện tử</w:t>
            </w:r>
            <w:r w:rsidRPr="009B6D7D">
              <w:rPr>
                <w:rFonts w:ascii="Arial" w:eastAsia="Times New Roman" w:hAnsi="Arial" w:cs="Arial"/>
                <w:spacing w:val="-12"/>
                <w:sz w:val="20"/>
                <w:szCs w:val="20"/>
                <w:lang w:val="vi-VN" w:eastAsia="en-US"/>
              </w:rPr>
              <w:t xml:space="preserve"> t</w:t>
            </w:r>
            <w:r w:rsidR="00D53511" w:rsidRPr="009B6D7D">
              <w:rPr>
                <w:rFonts w:ascii="Arial" w:eastAsia="Times New Roman" w:hAnsi="Arial" w:cs="Arial"/>
                <w:spacing w:val="-12"/>
                <w:sz w:val="20"/>
                <w:szCs w:val="20"/>
                <w:lang w:eastAsia="en-US"/>
              </w:rPr>
              <w:t>hành phố</w:t>
            </w:r>
            <w:r w:rsidRPr="009B6D7D">
              <w:rPr>
                <w:rFonts w:ascii="Arial" w:eastAsia="Times New Roman" w:hAnsi="Arial" w:cs="Arial"/>
                <w:spacing w:val="-12"/>
                <w:sz w:val="20"/>
                <w:szCs w:val="20"/>
                <w:lang w:eastAsia="en-US"/>
              </w:rPr>
              <w:t>;</w:t>
            </w:r>
          </w:p>
          <w:p w14:paraId="44659DB5" w14:textId="77777777" w:rsidR="00C5084D" w:rsidRPr="009B6D7D" w:rsidRDefault="00C5084D" w:rsidP="009B6D7D">
            <w:pPr>
              <w:spacing w:before="120" w:after="0" w:line="240" w:lineRule="auto"/>
              <w:rPr>
                <w:rFonts w:ascii="Arial" w:eastAsia="Times New Roman" w:hAnsi="Arial" w:cs="Arial"/>
                <w:sz w:val="20"/>
                <w:szCs w:val="20"/>
                <w:lang w:val="vi-VN" w:eastAsia="en-US"/>
              </w:rPr>
            </w:pPr>
            <w:r w:rsidRPr="009B6D7D">
              <w:rPr>
                <w:rFonts w:ascii="Arial" w:eastAsia="Times New Roman" w:hAnsi="Arial" w:cs="Arial"/>
                <w:sz w:val="20"/>
                <w:szCs w:val="20"/>
                <w:lang w:val="vi-VN" w:eastAsia="en-US"/>
              </w:rPr>
              <w:t xml:space="preserve">- VP: Lãnh đạo và các CV; </w:t>
            </w:r>
          </w:p>
          <w:p w14:paraId="095FF69C" w14:textId="77777777" w:rsidR="00C5084D" w:rsidRPr="009B6D7D" w:rsidRDefault="00FF380A" w:rsidP="009B6D7D">
            <w:pPr>
              <w:spacing w:before="120" w:after="0" w:line="240" w:lineRule="auto"/>
              <w:rPr>
                <w:rFonts w:ascii="Arial" w:eastAsia="Times New Roman" w:hAnsi="Arial" w:cs="Arial"/>
                <w:sz w:val="20"/>
                <w:szCs w:val="20"/>
                <w:lang w:eastAsia="en-US"/>
              </w:rPr>
            </w:pPr>
            <w:r w:rsidRPr="009B6D7D">
              <w:rPr>
                <w:rFonts w:ascii="Arial" w:eastAsia="Times New Roman" w:hAnsi="Arial" w:cs="Arial"/>
                <w:sz w:val="20"/>
                <w:szCs w:val="20"/>
                <w:lang w:eastAsia="en-US"/>
              </w:rPr>
              <w:t>- Lưu: VT</w:t>
            </w:r>
            <w:r w:rsidR="00C10639" w:rsidRPr="009B6D7D">
              <w:rPr>
                <w:rFonts w:ascii="Arial" w:eastAsia="Times New Roman" w:hAnsi="Arial" w:cs="Arial"/>
                <w:sz w:val="20"/>
                <w:szCs w:val="20"/>
                <w:lang w:eastAsia="en-US"/>
              </w:rPr>
              <w:t>, LT</w:t>
            </w:r>
            <w:r w:rsidR="00DF5EDC" w:rsidRPr="009B6D7D">
              <w:rPr>
                <w:rFonts w:ascii="Arial" w:eastAsia="Times New Roman" w:hAnsi="Arial" w:cs="Arial"/>
                <w:sz w:val="20"/>
                <w:szCs w:val="20"/>
                <w:lang w:eastAsia="en-US"/>
              </w:rPr>
              <w:t>.</w:t>
            </w:r>
          </w:p>
        </w:tc>
        <w:tc>
          <w:tcPr>
            <w:tcW w:w="4215" w:type="dxa"/>
            <w:tcMar>
              <w:top w:w="0" w:type="dxa"/>
              <w:left w:w="108" w:type="dxa"/>
              <w:bottom w:w="0" w:type="dxa"/>
              <w:right w:w="108" w:type="dxa"/>
            </w:tcMar>
          </w:tcPr>
          <w:p w14:paraId="41846795" w14:textId="77777777" w:rsidR="00C5084D" w:rsidRPr="009B6D7D" w:rsidRDefault="00C5084D" w:rsidP="009B6D7D">
            <w:pPr>
              <w:spacing w:before="120" w:after="0" w:line="240" w:lineRule="auto"/>
              <w:jc w:val="center"/>
              <w:rPr>
                <w:rFonts w:ascii="Arial" w:eastAsia="Times New Roman" w:hAnsi="Arial" w:cs="Arial"/>
                <w:sz w:val="20"/>
                <w:szCs w:val="20"/>
                <w:lang w:eastAsia="en-US"/>
              </w:rPr>
            </w:pPr>
            <w:r w:rsidRPr="009B6D7D">
              <w:rPr>
                <w:rFonts w:ascii="Arial" w:eastAsia="Times New Roman" w:hAnsi="Arial" w:cs="Arial"/>
                <w:b/>
                <w:bCs/>
                <w:sz w:val="20"/>
                <w:szCs w:val="20"/>
                <w:lang w:eastAsia="en-US"/>
              </w:rPr>
              <w:t>CHỦ TỊCH</w:t>
            </w:r>
            <w:r w:rsidRPr="009B6D7D">
              <w:rPr>
                <w:rFonts w:ascii="Arial" w:eastAsia="Times New Roman" w:hAnsi="Arial" w:cs="Arial"/>
                <w:b/>
                <w:bCs/>
                <w:sz w:val="20"/>
                <w:szCs w:val="20"/>
                <w:lang w:eastAsia="en-US"/>
              </w:rPr>
              <w:br/>
            </w:r>
          </w:p>
          <w:p w14:paraId="0F869FB7" w14:textId="77777777" w:rsidR="00C5084D" w:rsidRPr="009B6D7D" w:rsidRDefault="00C5084D" w:rsidP="009B6D7D">
            <w:pPr>
              <w:spacing w:before="120" w:after="0" w:line="240" w:lineRule="auto"/>
              <w:rPr>
                <w:rFonts w:ascii="Arial" w:eastAsia="Times New Roman" w:hAnsi="Arial" w:cs="Arial"/>
                <w:sz w:val="20"/>
                <w:szCs w:val="20"/>
                <w:lang w:eastAsia="en-US"/>
              </w:rPr>
            </w:pPr>
          </w:p>
          <w:p w14:paraId="3AA9E820" w14:textId="77777777" w:rsidR="00C5084D" w:rsidRPr="009B6D7D" w:rsidRDefault="00C5084D" w:rsidP="009B6D7D">
            <w:pPr>
              <w:spacing w:before="120" w:after="0" w:line="240" w:lineRule="auto"/>
              <w:jc w:val="center"/>
              <w:rPr>
                <w:rFonts w:ascii="Arial" w:eastAsia="Times New Roman" w:hAnsi="Arial" w:cs="Arial"/>
                <w:sz w:val="20"/>
                <w:szCs w:val="20"/>
                <w:lang w:eastAsia="en-US"/>
              </w:rPr>
            </w:pPr>
          </w:p>
          <w:p w14:paraId="233AF9C1" w14:textId="77777777" w:rsidR="00C5084D" w:rsidRPr="009B6D7D" w:rsidRDefault="00C5084D" w:rsidP="009B6D7D">
            <w:pPr>
              <w:spacing w:before="120" w:after="0" w:line="240" w:lineRule="auto"/>
              <w:rPr>
                <w:rFonts w:ascii="Arial" w:eastAsia="Times New Roman" w:hAnsi="Arial" w:cs="Arial"/>
                <w:sz w:val="20"/>
                <w:szCs w:val="20"/>
                <w:lang w:eastAsia="en-US"/>
              </w:rPr>
            </w:pPr>
          </w:p>
          <w:p w14:paraId="288C2AB2" w14:textId="77777777" w:rsidR="00C5084D" w:rsidRPr="009B6D7D" w:rsidRDefault="00C5084D" w:rsidP="009B6D7D">
            <w:pPr>
              <w:spacing w:before="120" w:after="0" w:line="240" w:lineRule="auto"/>
              <w:jc w:val="center"/>
              <w:rPr>
                <w:rFonts w:ascii="Arial" w:eastAsia="Times New Roman" w:hAnsi="Arial" w:cs="Arial"/>
                <w:sz w:val="20"/>
                <w:szCs w:val="20"/>
                <w:lang w:val="vi-VN" w:eastAsia="en-US"/>
              </w:rPr>
            </w:pPr>
          </w:p>
          <w:p w14:paraId="244EB061" w14:textId="77777777" w:rsidR="0035416B" w:rsidRPr="009B6D7D" w:rsidRDefault="008D4551" w:rsidP="009B6D7D">
            <w:pPr>
              <w:spacing w:before="120" w:after="0" w:line="240" w:lineRule="auto"/>
              <w:jc w:val="center"/>
              <w:rPr>
                <w:rFonts w:ascii="Arial" w:eastAsia="Times New Roman" w:hAnsi="Arial" w:cs="Arial"/>
                <w:b/>
                <w:sz w:val="20"/>
                <w:szCs w:val="20"/>
                <w:lang w:eastAsia="en-US"/>
              </w:rPr>
            </w:pPr>
            <w:r w:rsidRPr="009B6D7D">
              <w:rPr>
                <w:rFonts w:ascii="Arial" w:eastAsia="Times New Roman" w:hAnsi="Arial" w:cs="Arial"/>
                <w:b/>
                <w:sz w:val="20"/>
                <w:szCs w:val="20"/>
                <w:lang w:eastAsia="en-US"/>
              </w:rPr>
              <w:t>Lê Trường Lưu</w:t>
            </w:r>
          </w:p>
          <w:p w14:paraId="79D1382D" w14:textId="77777777" w:rsidR="00C5084D" w:rsidRPr="009B6D7D" w:rsidRDefault="00C5084D" w:rsidP="009B6D7D">
            <w:pPr>
              <w:spacing w:before="120" w:after="0" w:line="240" w:lineRule="auto"/>
              <w:jc w:val="center"/>
              <w:rPr>
                <w:rFonts w:ascii="Arial" w:eastAsia="Times New Roman" w:hAnsi="Arial" w:cs="Arial"/>
                <w:b/>
                <w:sz w:val="20"/>
                <w:szCs w:val="20"/>
                <w:lang w:eastAsia="en-US"/>
              </w:rPr>
            </w:pPr>
          </w:p>
        </w:tc>
      </w:tr>
    </w:tbl>
    <w:p w14:paraId="40B20CE7" w14:textId="77777777" w:rsidR="00565AB8" w:rsidRPr="009B6D7D" w:rsidRDefault="00565AB8" w:rsidP="009B6D7D">
      <w:pPr>
        <w:widowControl w:val="0"/>
        <w:spacing w:before="120" w:after="0" w:line="240" w:lineRule="auto"/>
        <w:rPr>
          <w:rFonts w:ascii="Arial" w:eastAsia="Times New Roman" w:hAnsi="Arial" w:cs="Arial"/>
          <w:sz w:val="20"/>
          <w:szCs w:val="20"/>
          <w:lang w:val="vi-VN" w:eastAsia="en-US"/>
        </w:rPr>
      </w:pPr>
    </w:p>
    <w:sectPr w:rsidR="00565AB8" w:rsidRPr="009B6D7D" w:rsidSect="00947536">
      <w:headerReference w:type="default" r:id="rId9"/>
      <w:pgSz w:w="11909" w:h="16834"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A45B" w14:textId="77777777" w:rsidR="00B537B0" w:rsidRDefault="00B537B0">
      <w:pPr>
        <w:spacing w:line="240" w:lineRule="auto"/>
      </w:pPr>
      <w:r>
        <w:separator/>
      </w:r>
    </w:p>
  </w:endnote>
  <w:endnote w:type="continuationSeparator" w:id="0">
    <w:p w14:paraId="566AAB46" w14:textId="77777777" w:rsidR="00B537B0" w:rsidRDefault="00B53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3E20" w14:textId="77777777" w:rsidR="00B537B0" w:rsidRDefault="00B537B0">
      <w:pPr>
        <w:spacing w:after="0"/>
      </w:pPr>
      <w:r>
        <w:separator/>
      </w:r>
    </w:p>
  </w:footnote>
  <w:footnote w:type="continuationSeparator" w:id="0">
    <w:p w14:paraId="233A49FC" w14:textId="77777777" w:rsidR="00B537B0" w:rsidRDefault="00B53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4BAB" w14:textId="77777777" w:rsidR="00B068F2" w:rsidRDefault="001F367F">
    <w:pPr>
      <w:pStyle w:val="Header"/>
      <w:jc w:val="center"/>
    </w:pPr>
    <w:r>
      <w:fldChar w:fldCharType="begin"/>
    </w:r>
    <w:r w:rsidR="00B068F2">
      <w:instrText xml:space="preserve"> PAGE   \* MERGEFORMAT </w:instrText>
    </w:r>
    <w:r>
      <w:fldChar w:fldCharType="separate"/>
    </w:r>
    <w:r w:rsidR="00A26C87">
      <w:rPr>
        <w:noProof/>
        <w:lang w:eastAsia="ja-JP"/>
      </w:rPr>
      <w:t>3</w:t>
    </w:r>
    <w:r>
      <w:fldChar w:fldCharType="end"/>
    </w:r>
  </w:p>
  <w:p w14:paraId="5AD4C5D9" w14:textId="77777777" w:rsidR="00B068F2" w:rsidRDefault="00B06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3CD"/>
    <w:multiLevelType w:val="hybridMultilevel"/>
    <w:tmpl w:val="ECE6EBA0"/>
    <w:lvl w:ilvl="0" w:tplc="749AD94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3" w15:restartNumberingAfterBreak="0">
    <w:nsid w:val="46166D46"/>
    <w:multiLevelType w:val="hybridMultilevel"/>
    <w:tmpl w:val="5D0CFEF4"/>
    <w:lvl w:ilvl="0" w:tplc="F0489B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07930563">
    <w:abstractNumId w:val="1"/>
  </w:num>
  <w:num w:numId="2" w16cid:durableId="68819407">
    <w:abstractNumId w:val="2"/>
  </w:num>
  <w:num w:numId="3" w16cid:durableId="1106389810">
    <w:abstractNumId w:val="3"/>
  </w:num>
  <w:num w:numId="4" w16cid:durableId="69226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5C3EDD"/>
    <w:rsid w:val="00003BF4"/>
    <w:rsid w:val="00004B81"/>
    <w:rsid w:val="0000578E"/>
    <w:rsid w:val="00007680"/>
    <w:rsid w:val="000105F2"/>
    <w:rsid w:val="00017109"/>
    <w:rsid w:val="00033F32"/>
    <w:rsid w:val="000415CF"/>
    <w:rsid w:val="00041A28"/>
    <w:rsid w:val="00041ABD"/>
    <w:rsid w:val="00046978"/>
    <w:rsid w:val="00054712"/>
    <w:rsid w:val="0005560F"/>
    <w:rsid w:val="00057EE3"/>
    <w:rsid w:val="000610C9"/>
    <w:rsid w:val="000664F1"/>
    <w:rsid w:val="00067320"/>
    <w:rsid w:val="00074B8E"/>
    <w:rsid w:val="00075456"/>
    <w:rsid w:val="000755CD"/>
    <w:rsid w:val="000832C1"/>
    <w:rsid w:val="0008383D"/>
    <w:rsid w:val="0009092C"/>
    <w:rsid w:val="00095D61"/>
    <w:rsid w:val="00096B1B"/>
    <w:rsid w:val="000A0FB3"/>
    <w:rsid w:val="000A2615"/>
    <w:rsid w:val="000A2FAE"/>
    <w:rsid w:val="000B637E"/>
    <w:rsid w:val="000B770C"/>
    <w:rsid w:val="000C0742"/>
    <w:rsid w:val="000C352B"/>
    <w:rsid w:val="000C5B72"/>
    <w:rsid w:val="000C7662"/>
    <w:rsid w:val="000D01F6"/>
    <w:rsid w:val="000D1459"/>
    <w:rsid w:val="000D339F"/>
    <w:rsid w:val="000D4B29"/>
    <w:rsid w:val="000D60F7"/>
    <w:rsid w:val="000D7491"/>
    <w:rsid w:val="000E3B5A"/>
    <w:rsid w:val="000E5155"/>
    <w:rsid w:val="000E5215"/>
    <w:rsid w:val="000E5F92"/>
    <w:rsid w:val="000E75A5"/>
    <w:rsid w:val="000F49B8"/>
    <w:rsid w:val="001034AD"/>
    <w:rsid w:val="00104297"/>
    <w:rsid w:val="0011008A"/>
    <w:rsid w:val="00115704"/>
    <w:rsid w:val="00141B71"/>
    <w:rsid w:val="00147FB7"/>
    <w:rsid w:val="00153573"/>
    <w:rsid w:val="0015718E"/>
    <w:rsid w:val="00157742"/>
    <w:rsid w:val="00160B73"/>
    <w:rsid w:val="00161517"/>
    <w:rsid w:val="00164890"/>
    <w:rsid w:val="00166639"/>
    <w:rsid w:val="00166C88"/>
    <w:rsid w:val="00171A0C"/>
    <w:rsid w:val="00171D67"/>
    <w:rsid w:val="00186308"/>
    <w:rsid w:val="00187EAB"/>
    <w:rsid w:val="00190CEC"/>
    <w:rsid w:val="00190FC6"/>
    <w:rsid w:val="00193E60"/>
    <w:rsid w:val="001969F8"/>
    <w:rsid w:val="001A0B21"/>
    <w:rsid w:val="001A1A39"/>
    <w:rsid w:val="001A2941"/>
    <w:rsid w:val="001A362E"/>
    <w:rsid w:val="001A5794"/>
    <w:rsid w:val="001A7B13"/>
    <w:rsid w:val="001B39B0"/>
    <w:rsid w:val="001C1C9E"/>
    <w:rsid w:val="001C29C3"/>
    <w:rsid w:val="001C43AA"/>
    <w:rsid w:val="001D1F29"/>
    <w:rsid w:val="001D2C88"/>
    <w:rsid w:val="001D48B5"/>
    <w:rsid w:val="001D5C76"/>
    <w:rsid w:val="001D6633"/>
    <w:rsid w:val="001E0547"/>
    <w:rsid w:val="001E34CF"/>
    <w:rsid w:val="001E67FC"/>
    <w:rsid w:val="001F367F"/>
    <w:rsid w:val="001F3F95"/>
    <w:rsid w:val="001F5030"/>
    <w:rsid w:val="001F62F5"/>
    <w:rsid w:val="002008A7"/>
    <w:rsid w:val="00202C63"/>
    <w:rsid w:val="0020321A"/>
    <w:rsid w:val="0020383B"/>
    <w:rsid w:val="002111DF"/>
    <w:rsid w:val="0021243E"/>
    <w:rsid w:val="00212BC9"/>
    <w:rsid w:val="00224F4D"/>
    <w:rsid w:val="00225A43"/>
    <w:rsid w:val="002527A9"/>
    <w:rsid w:val="00254343"/>
    <w:rsid w:val="0025620D"/>
    <w:rsid w:val="002562D1"/>
    <w:rsid w:val="00261718"/>
    <w:rsid w:val="00267D11"/>
    <w:rsid w:val="00270DF1"/>
    <w:rsid w:val="00271037"/>
    <w:rsid w:val="002720F8"/>
    <w:rsid w:val="002742B2"/>
    <w:rsid w:val="002750B4"/>
    <w:rsid w:val="0027570C"/>
    <w:rsid w:val="002757AB"/>
    <w:rsid w:val="002829CD"/>
    <w:rsid w:val="0028798F"/>
    <w:rsid w:val="00290334"/>
    <w:rsid w:val="0029386D"/>
    <w:rsid w:val="002B06ED"/>
    <w:rsid w:val="002B5CCF"/>
    <w:rsid w:val="002C0CBD"/>
    <w:rsid w:val="002C2F86"/>
    <w:rsid w:val="002C31B9"/>
    <w:rsid w:val="002C3FC3"/>
    <w:rsid w:val="002C7D75"/>
    <w:rsid w:val="002D27B2"/>
    <w:rsid w:val="002E0113"/>
    <w:rsid w:val="002E4025"/>
    <w:rsid w:val="002E6A4D"/>
    <w:rsid w:val="002F2EC0"/>
    <w:rsid w:val="002F4CB3"/>
    <w:rsid w:val="00300D90"/>
    <w:rsid w:val="00314C12"/>
    <w:rsid w:val="00315BA6"/>
    <w:rsid w:val="0031708B"/>
    <w:rsid w:val="00330157"/>
    <w:rsid w:val="00331EE4"/>
    <w:rsid w:val="003434B1"/>
    <w:rsid w:val="00346568"/>
    <w:rsid w:val="00352294"/>
    <w:rsid w:val="00352C07"/>
    <w:rsid w:val="0035416B"/>
    <w:rsid w:val="0035564A"/>
    <w:rsid w:val="003572B6"/>
    <w:rsid w:val="00357D7F"/>
    <w:rsid w:val="00363655"/>
    <w:rsid w:val="003641A8"/>
    <w:rsid w:val="00365732"/>
    <w:rsid w:val="00365795"/>
    <w:rsid w:val="00367FEE"/>
    <w:rsid w:val="00371F02"/>
    <w:rsid w:val="00373EB9"/>
    <w:rsid w:val="003758BB"/>
    <w:rsid w:val="00377E03"/>
    <w:rsid w:val="0038186A"/>
    <w:rsid w:val="00383982"/>
    <w:rsid w:val="00383A16"/>
    <w:rsid w:val="0038562D"/>
    <w:rsid w:val="00390F6E"/>
    <w:rsid w:val="003948BE"/>
    <w:rsid w:val="00397D0C"/>
    <w:rsid w:val="003A6659"/>
    <w:rsid w:val="003B0EA7"/>
    <w:rsid w:val="003B6222"/>
    <w:rsid w:val="003C02C5"/>
    <w:rsid w:val="003C31CC"/>
    <w:rsid w:val="003D0700"/>
    <w:rsid w:val="003D2134"/>
    <w:rsid w:val="003D4237"/>
    <w:rsid w:val="003D5B79"/>
    <w:rsid w:val="003E16BB"/>
    <w:rsid w:val="003E1C6E"/>
    <w:rsid w:val="003E1EA9"/>
    <w:rsid w:val="003E4859"/>
    <w:rsid w:val="003E61BC"/>
    <w:rsid w:val="003F12AC"/>
    <w:rsid w:val="003F3644"/>
    <w:rsid w:val="003F59AA"/>
    <w:rsid w:val="003F5F9F"/>
    <w:rsid w:val="004065BE"/>
    <w:rsid w:val="00412580"/>
    <w:rsid w:val="004336FE"/>
    <w:rsid w:val="0043479C"/>
    <w:rsid w:val="00434AB3"/>
    <w:rsid w:val="00441699"/>
    <w:rsid w:val="004456BA"/>
    <w:rsid w:val="00445D11"/>
    <w:rsid w:val="004506CE"/>
    <w:rsid w:val="00451B8F"/>
    <w:rsid w:val="00451BF6"/>
    <w:rsid w:val="00466C7B"/>
    <w:rsid w:val="00481AD0"/>
    <w:rsid w:val="00485BB8"/>
    <w:rsid w:val="0049681A"/>
    <w:rsid w:val="004A147C"/>
    <w:rsid w:val="004A2CD3"/>
    <w:rsid w:val="004B099E"/>
    <w:rsid w:val="004B2685"/>
    <w:rsid w:val="004B2690"/>
    <w:rsid w:val="004B56E4"/>
    <w:rsid w:val="004C6246"/>
    <w:rsid w:val="004D0309"/>
    <w:rsid w:val="004D44DF"/>
    <w:rsid w:val="004E1DFB"/>
    <w:rsid w:val="004F3E3C"/>
    <w:rsid w:val="004F43C6"/>
    <w:rsid w:val="004F7993"/>
    <w:rsid w:val="005017DC"/>
    <w:rsid w:val="005049EC"/>
    <w:rsid w:val="005101E8"/>
    <w:rsid w:val="005112D1"/>
    <w:rsid w:val="00516CD2"/>
    <w:rsid w:val="00521395"/>
    <w:rsid w:val="005234A8"/>
    <w:rsid w:val="00524A80"/>
    <w:rsid w:val="00526DC9"/>
    <w:rsid w:val="00527617"/>
    <w:rsid w:val="00530AEA"/>
    <w:rsid w:val="005313A6"/>
    <w:rsid w:val="005329DB"/>
    <w:rsid w:val="00532A0D"/>
    <w:rsid w:val="00536660"/>
    <w:rsid w:val="00536B7C"/>
    <w:rsid w:val="00536EA3"/>
    <w:rsid w:val="005378AD"/>
    <w:rsid w:val="00543B1A"/>
    <w:rsid w:val="0055017E"/>
    <w:rsid w:val="00551457"/>
    <w:rsid w:val="005524BA"/>
    <w:rsid w:val="005544BA"/>
    <w:rsid w:val="005613EB"/>
    <w:rsid w:val="005624EB"/>
    <w:rsid w:val="00562E69"/>
    <w:rsid w:val="00565AB8"/>
    <w:rsid w:val="00567376"/>
    <w:rsid w:val="00571FDB"/>
    <w:rsid w:val="0057338A"/>
    <w:rsid w:val="005735CE"/>
    <w:rsid w:val="00573B1D"/>
    <w:rsid w:val="00582167"/>
    <w:rsid w:val="00586DE7"/>
    <w:rsid w:val="005917A6"/>
    <w:rsid w:val="0059732A"/>
    <w:rsid w:val="005A1BD0"/>
    <w:rsid w:val="005B2660"/>
    <w:rsid w:val="005C09AF"/>
    <w:rsid w:val="005C0C29"/>
    <w:rsid w:val="005C374E"/>
    <w:rsid w:val="005D110E"/>
    <w:rsid w:val="005D5093"/>
    <w:rsid w:val="005D5B30"/>
    <w:rsid w:val="005D7737"/>
    <w:rsid w:val="005E4327"/>
    <w:rsid w:val="005E6D73"/>
    <w:rsid w:val="005F37BC"/>
    <w:rsid w:val="0060339C"/>
    <w:rsid w:val="00604119"/>
    <w:rsid w:val="00604895"/>
    <w:rsid w:val="006069E0"/>
    <w:rsid w:val="00606B05"/>
    <w:rsid w:val="00613DCD"/>
    <w:rsid w:val="00614896"/>
    <w:rsid w:val="00620171"/>
    <w:rsid w:val="0062410D"/>
    <w:rsid w:val="00631F33"/>
    <w:rsid w:val="0063230C"/>
    <w:rsid w:val="00637158"/>
    <w:rsid w:val="006428C0"/>
    <w:rsid w:val="00642C21"/>
    <w:rsid w:val="00645C76"/>
    <w:rsid w:val="00650BF9"/>
    <w:rsid w:val="006536E3"/>
    <w:rsid w:val="0065611E"/>
    <w:rsid w:val="006565D9"/>
    <w:rsid w:val="0067026E"/>
    <w:rsid w:val="00670C40"/>
    <w:rsid w:val="00670F72"/>
    <w:rsid w:val="00671E75"/>
    <w:rsid w:val="006734DF"/>
    <w:rsid w:val="00677C7A"/>
    <w:rsid w:val="006814C8"/>
    <w:rsid w:val="00684ABA"/>
    <w:rsid w:val="00686BD5"/>
    <w:rsid w:val="00697C09"/>
    <w:rsid w:val="006A0E5C"/>
    <w:rsid w:val="006A0FC4"/>
    <w:rsid w:val="006B480D"/>
    <w:rsid w:val="006B6B3F"/>
    <w:rsid w:val="006B7EB5"/>
    <w:rsid w:val="006C0D7B"/>
    <w:rsid w:val="006D0276"/>
    <w:rsid w:val="006D0A93"/>
    <w:rsid w:val="006D6E45"/>
    <w:rsid w:val="006E0F80"/>
    <w:rsid w:val="006E49F6"/>
    <w:rsid w:val="006F1DE8"/>
    <w:rsid w:val="006F2623"/>
    <w:rsid w:val="006F6195"/>
    <w:rsid w:val="006F6DC8"/>
    <w:rsid w:val="006F6FDC"/>
    <w:rsid w:val="006F7161"/>
    <w:rsid w:val="00700C89"/>
    <w:rsid w:val="007021E0"/>
    <w:rsid w:val="007027B5"/>
    <w:rsid w:val="00703067"/>
    <w:rsid w:val="007036DF"/>
    <w:rsid w:val="007052CA"/>
    <w:rsid w:val="00710445"/>
    <w:rsid w:val="00713856"/>
    <w:rsid w:val="00713E2F"/>
    <w:rsid w:val="0071477C"/>
    <w:rsid w:val="00715512"/>
    <w:rsid w:val="00717E6E"/>
    <w:rsid w:val="007217DC"/>
    <w:rsid w:val="00721A0A"/>
    <w:rsid w:val="00721ED7"/>
    <w:rsid w:val="00723360"/>
    <w:rsid w:val="0073538F"/>
    <w:rsid w:val="00742CDF"/>
    <w:rsid w:val="007451F6"/>
    <w:rsid w:val="007470CC"/>
    <w:rsid w:val="00747835"/>
    <w:rsid w:val="00750E59"/>
    <w:rsid w:val="00752FD2"/>
    <w:rsid w:val="00753FDD"/>
    <w:rsid w:val="007677E1"/>
    <w:rsid w:val="00781992"/>
    <w:rsid w:val="007837A4"/>
    <w:rsid w:val="00792CDE"/>
    <w:rsid w:val="007967D5"/>
    <w:rsid w:val="007A2232"/>
    <w:rsid w:val="007A262E"/>
    <w:rsid w:val="007A34F2"/>
    <w:rsid w:val="007A4A35"/>
    <w:rsid w:val="007A685B"/>
    <w:rsid w:val="007C2264"/>
    <w:rsid w:val="007C5E03"/>
    <w:rsid w:val="007C7C81"/>
    <w:rsid w:val="007D1CA3"/>
    <w:rsid w:val="007D3873"/>
    <w:rsid w:val="007D74F3"/>
    <w:rsid w:val="007E1A8A"/>
    <w:rsid w:val="007E365F"/>
    <w:rsid w:val="007E6A1C"/>
    <w:rsid w:val="007F58A4"/>
    <w:rsid w:val="008017A9"/>
    <w:rsid w:val="00801DF1"/>
    <w:rsid w:val="00805E27"/>
    <w:rsid w:val="008076DA"/>
    <w:rsid w:val="00807C1D"/>
    <w:rsid w:val="00813231"/>
    <w:rsid w:val="008231E7"/>
    <w:rsid w:val="0083097E"/>
    <w:rsid w:val="00831265"/>
    <w:rsid w:val="0083244A"/>
    <w:rsid w:val="00833A19"/>
    <w:rsid w:val="0083542D"/>
    <w:rsid w:val="00845956"/>
    <w:rsid w:val="00853C5B"/>
    <w:rsid w:val="0086573C"/>
    <w:rsid w:val="008716E6"/>
    <w:rsid w:val="00873670"/>
    <w:rsid w:val="00877198"/>
    <w:rsid w:val="00877BD2"/>
    <w:rsid w:val="00880100"/>
    <w:rsid w:val="00893B35"/>
    <w:rsid w:val="008A1396"/>
    <w:rsid w:val="008A16C4"/>
    <w:rsid w:val="008A318F"/>
    <w:rsid w:val="008A5597"/>
    <w:rsid w:val="008B0255"/>
    <w:rsid w:val="008B30AF"/>
    <w:rsid w:val="008B4775"/>
    <w:rsid w:val="008B5961"/>
    <w:rsid w:val="008B59EB"/>
    <w:rsid w:val="008C3208"/>
    <w:rsid w:val="008C7B24"/>
    <w:rsid w:val="008D3A4E"/>
    <w:rsid w:val="008D4551"/>
    <w:rsid w:val="008D45A2"/>
    <w:rsid w:val="008D47F7"/>
    <w:rsid w:val="008D4C47"/>
    <w:rsid w:val="008D5624"/>
    <w:rsid w:val="008E01CE"/>
    <w:rsid w:val="008E1879"/>
    <w:rsid w:val="008F1E70"/>
    <w:rsid w:val="008F530C"/>
    <w:rsid w:val="008F54DB"/>
    <w:rsid w:val="008F5AEF"/>
    <w:rsid w:val="008F749A"/>
    <w:rsid w:val="008F7CDD"/>
    <w:rsid w:val="0090484D"/>
    <w:rsid w:val="00905F1A"/>
    <w:rsid w:val="00910EED"/>
    <w:rsid w:val="00914078"/>
    <w:rsid w:val="00924937"/>
    <w:rsid w:val="00932D39"/>
    <w:rsid w:val="00941305"/>
    <w:rsid w:val="009415BF"/>
    <w:rsid w:val="009420FE"/>
    <w:rsid w:val="00944772"/>
    <w:rsid w:val="00947536"/>
    <w:rsid w:val="009523BE"/>
    <w:rsid w:val="00954A92"/>
    <w:rsid w:val="00957834"/>
    <w:rsid w:val="00962322"/>
    <w:rsid w:val="0098055A"/>
    <w:rsid w:val="00981905"/>
    <w:rsid w:val="00986B65"/>
    <w:rsid w:val="00986FA7"/>
    <w:rsid w:val="00987E46"/>
    <w:rsid w:val="00991B50"/>
    <w:rsid w:val="00997574"/>
    <w:rsid w:val="009A31CE"/>
    <w:rsid w:val="009A5896"/>
    <w:rsid w:val="009B3364"/>
    <w:rsid w:val="009B36B0"/>
    <w:rsid w:val="009B6D7D"/>
    <w:rsid w:val="009B6FFD"/>
    <w:rsid w:val="009B75D7"/>
    <w:rsid w:val="009B7F73"/>
    <w:rsid w:val="009C0F2E"/>
    <w:rsid w:val="009D0A90"/>
    <w:rsid w:val="009D12F0"/>
    <w:rsid w:val="009D169F"/>
    <w:rsid w:val="009D6067"/>
    <w:rsid w:val="009F1099"/>
    <w:rsid w:val="009F7273"/>
    <w:rsid w:val="00A0019F"/>
    <w:rsid w:val="00A02CED"/>
    <w:rsid w:val="00A062B4"/>
    <w:rsid w:val="00A20EF4"/>
    <w:rsid w:val="00A26C87"/>
    <w:rsid w:val="00A26F8B"/>
    <w:rsid w:val="00A337FA"/>
    <w:rsid w:val="00A35B19"/>
    <w:rsid w:val="00A44425"/>
    <w:rsid w:val="00A44712"/>
    <w:rsid w:val="00A45F16"/>
    <w:rsid w:val="00A475C5"/>
    <w:rsid w:val="00A47A28"/>
    <w:rsid w:val="00A5680C"/>
    <w:rsid w:val="00A61C95"/>
    <w:rsid w:val="00A6233B"/>
    <w:rsid w:val="00A62C0F"/>
    <w:rsid w:val="00A804B5"/>
    <w:rsid w:val="00A81262"/>
    <w:rsid w:val="00A860A1"/>
    <w:rsid w:val="00A96DB7"/>
    <w:rsid w:val="00A9716B"/>
    <w:rsid w:val="00AB274E"/>
    <w:rsid w:val="00AB2C32"/>
    <w:rsid w:val="00AB4C91"/>
    <w:rsid w:val="00AC3344"/>
    <w:rsid w:val="00AC3C6E"/>
    <w:rsid w:val="00AC7BEE"/>
    <w:rsid w:val="00AD3EA7"/>
    <w:rsid w:val="00AD41B0"/>
    <w:rsid w:val="00AD4D89"/>
    <w:rsid w:val="00AD66E5"/>
    <w:rsid w:val="00AF2E2E"/>
    <w:rsid w:val="00B03BD4"/>
    <w:rsid w:val="00B068F2"/>
    <w:rsid w:val="00B0783C"/>
    <w:rsid w:val="00B129AC"/>
    <w:rsid w:val="00B14342"/>
    <w:rsid w:val="00B163AA"/>
    <w:rsid w:val="00B23237"/>
    <w:rsid w:val="00B31554"/>
    <w:rsid w:val="00B34483"/>
    <w:rsid w:val="00B359E7"/>
    <w:rsid w:val="00B41602"/>
    <w:rsid w:val="00B4410B"/>
    <w:rsid w:val="00B46113"/>
    <w:rsid w:val="00B52937"/>
    <w:rsid w:val="00B53285"/>
    <w:rsid w:val="00B537B0"/>
    <w:rsid w:val="00B55302"/>
    <w:rsid w:val="00B56566"/>
    <w:rsid w:val="00B569C7"/>
    <w:rsid w:val="00B63AEA"/>
    <w:rsid w:val="00B64579"/>
    <w:rsid w:val="00B65EAD"/>
    <w:rsid w:val="00B665E9"/>
    <w:rsid w:val="00B74105"/>
    <w:rsid w:val="00B744BF"/>
    <w:rsid w:val="00B77057"/>
    <w:rsid w:val="00B866BB"/>
    <w:rsid w:val="00B86B4A"/>
    <w:rsid w:val="00B913C1"/>
    <w:rsid w:val="00B91E70"/>
    <w:rsid w:val="00B94E75"/>
    <w:rsid w:val="00BA046D"/>
    <w:rsid w:val="00BA35F7"/>
    <w:rsid w:val="00BA527B"/>
    <w:rsid w:val="00BA7A03"/>
    <w:rsid w:val="00BB04C6"/>
    <w:rsid w:val="00BB2CEE"/>
    <w:rsid w:val="00BB78E1"/>
    <w:rsid w:val="00BC161B"/>
    <w:rsid w:val="00BC3F4E"/>
    <w:rsid w:val="00BC72C2"/>
    <w:rsid w:val="00BE113B"/>
    <w:rsid w:val="00BE1D00"/>
    <w:rsid w:val="00BE2940"/>
    <w:rsid w:val="00BE42A5"/>
    <w:rsid w:val="00BE7BA7"/>
    <w:rsid w:val="00BF199B"/>
    <w:rsid w:val="00BF7A3B"/>
    <w:rsid w:val="00C10639"/>
    <w:rsid w:val="00C15BB9"/>
    <w:rsid w:val="00C20798"/>
    <w:rsid w:val="00C2391C"/>
    <w:rsid w:val="00C2563B"/>
    <w:rsid w:val="00C25952"/>
    <w:rsid w:val="00C315C3"/>
    <w:rsid w:val="00C44370"/>
    <w:rsid w:val="00C5084D"/>
    <w:rsid w:val="00C51A4B"/>
    <w:rsid w:val="00C54149"/>
    <w:rsid w:val="00C570DC"/>
    <w:rsid w:val="00C6272F"/>
    <w:rsid w:val="00C64AE0"/>
    <w:rsid w:val="00C75327"/>
    <w:rsid w:val="00C76600"/>
    <w:rsid w:val="00C844CB"/>
    <w:rsid w:val="00C90533"/>
    <w:rsid w:val="00C906DD"/>
    <w:rsid w:val="00C919A0"/>
    <w:rsid w:val="00C934A3"/>
    <w:rsid w:val="00CB191E"/>
    <w:rsid w:val="00CB2BB6"/>
    <w:rsid w:val="00CB4C6C"/>
    <w:rsid w:val="00CB52C8"/>
    <w:rsid w:val="00CB7EF4"/>
    <w:rsid w:val="00CC187E"/>
    <w:rsid w:val="00CC2F4C"/>
    <w:rsid w:val="00CD7970"/>
    <w:rsid w:val="00CE0B66"/>
    <w:rsid w:val="00CE1457"/>
    <w:rsid w:val="00CE2922"/>
    <w:rsid w:val="00CE7232"/>
    <w:rsid w:val="00D029E0"/>
    <w:rsid w:val="00D030B0"/>
    <w:rsid w:val="00D10E44"/>
    <w:rsid w:val="00D1228E"/>
    <w:rsid w:val="00D22C82"/>
    <w:rsid w:val="00D2389C"/>
    <w:rsid w:val="00D23CAC"/>
    <w:rsid w:val="00D32F6E"/>
    <w:rsid w:val="00D35AFA"/>
    <w:rsid w:val="00D430C1"/>
    <w:rsid w:val="00D46AF6"/>
    <w:rsid w:val="00D52140"/>
    <w:rsid w:val="00D53511"/>
    <w:rsid w:val="00D61A4F"/>
    <w:rsid w:val="00D65F5F"/>
    <w:rsid w:val="00D706B2"/>
    <w:rsid w:val="00D71662"/>
    <w:rsid w:val="00D71E9F"/>
    <w:rsid w:val="00D73B16"/>
    <w:rsid w:val="00D81049"/>
    <w:rsid w:val="00D8483D"/>
    <w:rsid w:val="00D87E68"/>
    <w:rsid w:val="00D92A96"/>
    <w:rsid w:val="00D961DF"/>
    <w:rsid w:val="00D970CC"/>
    <w:rsid w:val="00DA0ED8"/>
    <w:rsid w:val="00DC03CD"/>
    <w:rsid w:val="00DC159C"/>
    <w:rsid w:val="00DC18EB"/>
    <w:rsid w:val="00DC1E76"/>
    <w:rsid w:val="00DC24DF"/>
    <w:rsid w:val="00DC3A6F"/>
    <w:rsid w:val="00DC5C5A"/>
    <w:rsid w:val="00DC7FDC"/>
    <w:rsid w:val="00DD3831"/>
    <w:rsid w:val="00DD5FDE"/>
    <w:rsid w:val="00DF18B6"/>
    <w:rsid w:val="00DF5EDC"/>
    <w:rsid w:val="00DF7178"/>
    <w:rsid w:val="00E0028A"/>
    <w:rsid w:val="00E00659"/>
    <w:rsid w:val="00E00EE3"/>
    <w:rsid w:val="00E05C3F"/>
    <w:rsid w:val="00E06A37"/>
    <w:rsid w:val="00E103BB"/>
    <w:rsid w:val="00E134B6"/>
    <w:rsid w:val="00E15FEC"/>
    <w:rsid w:val="00E33CAA"/>
    <w:rsid w:val="00E34BBE"/>
    <w:rsid w:val="00E36033"/>
    <w:rsid w:val="00E434AE"/>
    <w:rsid w:val="00E441E5"/>
    <w:rsid w:val="00E46294"/>
    <w:rsid w:val="00E47EB0"/>
    <w:rsid w:val="00E513BD"/>
    <w:rsid w:val="00E53AB4"/>
    <w:rsid w:val="00E57677"/>
    <w:rsid w:val="00E61071"/>
    <w:rsid w:val="00E65DBD"/>
    <w:rsid w:val="00E701A3"/>
    <w:rsid w:val="00E71F04"/>
    <w:rsid w:val="00E80120"/>
    <w:rsid w:val="00E80981"/>
    <w:rsid w:val="00E85C15"/>
    <w:rsid w:val="00E86722"/>
    <w:rsid w:val="00E86957"/>
    <w:rsid w:val="00E878FC"/>
    <w:rsid w:val="00E90A8C"/>
    <w:rsid w:val="00E92F69"/>
    <w:rsid w:val="00E963E8"/>
    <w:rsid w:val="00EA2315"/>
    <w:rsid w:val="00EB775D"/>
    <w:rsid w:val="00EC2101"/>
    <w:rsid w:val="00EC25D2"/>
    <w:rsid w:val="00EC261A"/>
    <w:rsid w:val="00EC4F34"/>
    <w:rsid w:val="00ED60A9"/>
    <w:rsid w:val="00EE1EC1"/>
    <w:rsid w:val="00EE2B89"/>
    <w:rsid w:val="00EE368B"/>
    <w:rsid w:val="00EE383E"/>
    <w:rsid w:val="00EE3E76"/>
    <w:rsid w:val="00EF04BE"/>
    <w:rsid w:val="00EF789F"/>
    <w:rsid w:val="00F02197"/>
    <w:rsid w:val="00F036BC"/>
    <w:rsid w:val="00F046E8"/>
    <w:rsid w:val="00F10C39"/>
    <w:rsid w:val="00F1282E"/>
    <w:rsid w:val="00F20FF2"/>
    <w:rsid w:val="00F224CF"/>
    <w:rsid w:val="00F23665"/>
    <w:rsid w:val="00F3380C"/>
    <w:rsid w:val="00F34482"/>
    <w:rsid w:val="00F50D0F"/>
    <w:rsid w:val="00F55B48"/>
    <w:rsid w:val="00F56079"/>
    <w:rsid w:val="00F561A3"/>
    <w:rsid w:val="00F57103"/>
    <w:rsid w:val="00F639BF"/>
    <w:rsid w:val="00F64403"/>
    <w:rsid w:val="00F6473C"/>
    <w:rsid w:val="00F65E31"/>
    <w:rsid w:val="00F77985"/>
    <w:rsid w:val="00F834EB"/>
    <w:rsid w:val="00F90AB6"/>
    <w:rsid w:val="00F91A23"/>
    <w:rsid w:val="00F950F0"/>
    <w:rsid w:val="00F97D0A"/>
    <w:rsid w:val="00FA2BDE"/>
    <w:rsid w:val="00FA4BEB"/>
    <w:rsid w:val="00FB18E8"/>
    <w:rsid w:val="00FB1DED"/>
    <w:rsid w:val="00FB6E5E"/>
    <w:rsid w:val="00FC0A68"/>
    <w:rsid w:val="00FC1CC9"/>
    <w:rsid w:val="00FC1E37"/>
    <w:rsid w:val="00FC227E"/>
    <w:rsid w:val="00FD493E"/>
    <w:rsid w:val="00FD5C32"/>
    <w:rsid w:val="00FE10BC"/>
    <w:rsid w:val="00FE3B2D"/>
    <w:rsid w:val="00FE3C98"/>
    <w:rsid w:val="00FE6421"/>
    <w:rsid w:val="00FF380A"/>
    <w:rsid w:val="01264972"/>
    <w:rsid w:val="016A6517"/>
    <w:rsid w:val="024D21D6"/>
    <w:rsid w:val="02A47361"/>
    <w:rsid w:val="02B86002"/>
    <w:rsid w:val="03A27284"/>
    <w:rsid w:val="03E4576F"/>
    <w:rsid w:val="0460093C"/>
    <w:rsid w:val="057D200D"/>
    <w:rsid w:val="06696793"/>
    <w:rsid w:val="08A737BE"/>
    <w:rsid w:val="0B036EA1"/>
    <w:rsid w:val="0B713C52"/>
    <w:rsid w:val="0C87701D"/>
    <w:rsid w:val="0D192D09"/>
    <w:rsid w:val="0F3F5F11"/>
    <w:rsid w:val="136A056A"/>
    <w:rsid w:val="14453750"/>
    <w:rsid w:val="14D13334"/>
    <w:rsid w:val="15B648AC"/>
    <w:rsid w:val="19DB1778"/>
    <w:rsid w:val="19E47E89"/>
    <w:rsid w:val="1ACD5720"/>
    <w:rsid w:val="1C9F5B04"/>
    <w:rsid w:val="1D0609AB"/>
    <w:rsid w:val="209C508F"/>
    <w:rsid w:val="27D25106"/>
    <w:rsid w:val="2A0240FC"/>
    <w:rsid w:val="2A63541A"/>
    <w:rsid w:val="2ABB5AA9"/>
    <w:rsid w:val="2B4A1E95"/>
    <w:rsid w:val="2B4F631D"/>
    <w:rsid w:val="2D2626A0"/>
    <w:rsid w:val="2DFE2383"/>
    <w:rsid w:val="2EA46394"/>
    <w:rsid w:val="315C3EDD"/>
    <w:rsid w:val="31AD3D8D"/>
    <w:rsid w:val="31FD4E11"/>
    <w:rsid w:val="37491AC0"/>
    <w:rsid w:val="37556BD7"/>
    <w:rsid w:val="378C4B33"/>
    <w:rsid w:val="383D5850"/>
    <w:rsid w:val="38866F49"/>
    <w:rsid w:val="398E1CFA"/>
    <w:rsid w:val="39B479BB"/>
    <w:rsid w:val="3B8C75C1"/>
    <w:rsid w:val="3BDE5D47"/>
    <w:rsid w:val="3C8F00E9"/>
    <w:rsid w:val="3DF52EB3"/>
    <w:rsid w:val="40877969"/>
    <w:rsid w:val="40A44D1B"/>
    <w:rsid w:val="420071D6"/>
    <w:rsid w:val="4363359A"/>
    <w:rsid w:val="43A403EB"/>
    <w:rsid w:val="45210077"/>
    <w:rsid w:val="45F303D0"/>
    <w:rsid w:val="467C28B2"/>
    <w:rsid w:val="46913751"/>
    <w:rsid w:val="46CB2631"/>
    <w:rsid w:val="47B0742C"/>
    <w:rsid w:val="47BF1C45"/>
    <w:rsid w:val="490A0962"/>
    <w:rsid w:val="4936052D"/>
    <w:rsid w:val="4A225BAC"/>
    <w:rsid w:val="4AC15AB5"/>
    <w:rsid w:val="4BB46342"/>
    <w:rsid w:val="4BE56B11"/>
    <w:rsid w:val="4C7279FA"/>
    <w:rsid w:val="4CF237CB"/>
    <w:rsid w:val="520B222A"/>
    <w:rsid w:val="52360AEF"/>
    <w:rsid w:val="538A011C"/>
    <w:rsid w:val="538C2903"/>
    <w:rsid w:val="55047989"/>
    <w:rsid w:val="55506783"/>
    <w:rsid w:val="598516EC"/>
    <w:rsid w:val="59B5223B"/>
    <w:rsid w:val="5A6D19E9"/>
    <w:rsid w:val="5C1874A6"/>
    <w:rsid w:val="5C304B4D"/>
    <w:rsid w:val="5C3D63E1"/>
    <w:rsid w:val="5D4F1722"/>
    <w:rsid w:val="5E1F1DFA"/>
    <w:rsid w:val="5F20209E"/>
    <w:rsid w:val="5FF63F7F"/>
    <w:rsid w:val="61304C00"/>
    <w:rsid w:val="635C2EEE"/>
    <w:rsid w:val="64530FA5"/>
    <w:rsid w:val="64BE0654"/>
    <w:rsid w:val="65E76E3D"/>
    <w:rsid w:val="676A4DBB"/>
    <w:rsid w:val="68213264"/>
    <w:rsid w:val="6941113D"/>
    <w:rsid w:val="6AC87CC0"/>
    <w:rsid w:val="6B2931DC"/>
    <w:rsid w:val="6B3434CB"/>
    <w:rsid w:val="6B80746E"/>
    <w:rsid w:val="6CC46801"/>
    <w:rsid w:val="6E393DE4"/>
    <w:rsid w:val="6E671430"/>
    <w:rsid w:val="704241B9"/>
    <w:rsid w:val="71F44E84"/>
    <w:rsid w:val="72D30C6F"/>
    <w:rsid w:val="72F737AD"/>
    <w:rsid w:val="744D3D5F"/>
    <w:rsid w:val="76334E79"/>
    <w:rsid w:val="79676F3A"/>
    <w:rsid w:val="7A9D6FB6"/>
    <w:rsid w:val="7AA11240"/>
    <w:rsid w:val="7B59516B"/>
    <w:rsid w:val="7C8C7AE7"/>
    <w:rsid w:val="7D5E7E3F"/>
    <w:rsid w:val="7E425EB3"/>
    <w:rsid w:val="7F4E72EA"/>
    <w:rsid w:val="7F672412"/>
    <w:rsid w:val="7FC811B2"/>
    <w:rsid w:val="7FF7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3AFCFF"/>
  <w15:docId w15:val="{7EAE1327-72B3-420F-82D2-7DBDD610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A8A"/>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7451F6"/>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qFormat/>
    <w:rsid w:val="007451F6"/>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7451F6"/>
    <w:pPr>
      <w:ind w:left="720"/>
      <w:contextualSpacing/>
    </w:pPr>
  </w:style>
  <w:style w:type="paragraph" w:styleId="BalloonText">
    <w:name w:val="Balloon Text"/>
    <w:basedOn w:val="Normal"/>
    <w:link w:val="BalloonTextChar"/>
    <w:rsid w:val="0009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B1B"/>
    <w:rPr>
      <w:rFonts w:ascii="Tahoma" w:hAnsi="Tahoma" w:cs="Tahoma"/>
      <w:sz w:val="16"/>
      <w:szCs w:val="16"/>
      <w:lang w:eastAsia="ja-JP"/>
    </w:rPr>
  </w:style>
  <w:style w:type="character" w:styleId="Hyperlink">
    <w:name w:val="Hyperlink"/>
    <w:basedOn w:val="DefaultParagraphFont"/>
    <w:uiPriority w:val="99"/>
    <w:semiHidden/>
    <w:unhideWhenUsed/>
    <w:rsid w:val="00485BB8"/>
    <w:rPr>
      <w:color w:val="0000FF"/>
      <w:u w:val="single"/>
    </w:rPr>
  </w:style>
  <w:style w:type="paragraph" w:styleId="Footer">
    <w:name w:val="footer"/>
    <w:basedOn w:val="Normal"/>
    <w:link w:val="FooterChar"/>
    <w:unhideWhenUsed/>
    <w:rsid w:val="00C5084D"/>
    <w:pPr>
      <w:tabs>
        <w:tab w:val="center" w:pos="4320"/>
        <w:tab w:val="right" w:pos="8640"/>
      </w:tabs>
      <w:spacing w:after="0" w:line="240" w:lineRule="auto"/>
    </w:pPr>
  </w:style>
  <w:style w:type="character" w:customStyle="1" w:styleId="FooterChar">
    <w:name w:val="Footer Char"/>
    <w:basedOn w:val="DefaultParagraphFont"/>
    <w:link w:val="Footer"/>
    <w:rsid w:val="00C5084D"/>
    <w:rPr>
      <w:sz w:val="22"/>
      <w:szCs w:val="22"/>
      <w:lang w:eastAsia="ja-JP"/>
    </w:rPr>
  </w:style>
  <w:style w:type="paragraph" w:customStyle="1" w:styleId="nidungVB">
    <w:name w:val="nội dung VB"/>
    <w:basedOn w:val="Normal"/>
    <w:rsid w:val="00813231"/>
    <w:pPr>
      <w:widowControl w:val="0"/>
      <w:spacing w:after="120" w:line="400" w:lineRule="atLeast"/>
      <w:ind w:firstLine="567"/>
      <w:jc w:val="both"/>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89159">
      <w:bodyDiv w:val="1"/>
      <w:marLeft w:val="0"/>
      <w:marRight w:val="0"/>
      <w:marTop w:val="0"/>
      <w:marBottom w:val="0"/>
      <w:divBdr>
        <w:top w:val="none" w:sz="0" w:space="0" w:color="auto"/>
        <w:left w:val="none" w:sz="0" w:space="0" w:color="auto"/>
        <w:bottom w:val="none" w:sz="0" w:space="0" w:color="auto"/>
        <w:right w:val="none" w:sz="0" w:space="0" w:color="auto"/>
      </w:divBdr>
    </w:div>
    <w:div w:id="718356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19F91-1C83-43C7-A86C-0B6E0BE95F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F3189F-B9E4-4E55-BE0E-D8CBF1899715}"/>
</file>

<file path=customXml/itemProps4.xml><?xml version="1.0" encoding="utf-8"?>
<ds:datastoreItem xmlns:ds="http://schemas.openxmlformats.org/officeDocument/2006/customXml" ds:itemID="{7F690A65-EB85-40B1-B05D-661693ECC062}"/>
</file>

<file path=customXml/itemProps5.xml><?xml version="1.0" encoding="utf-8"?>
<ds:datastoreItem xmlns:ds="http://schemas.openxmlformats.org/officeDocument/2006/customXml" ds:itemID="{127DA6A7-D68A-42CE-8DD3-C34007424AE8}"/>
</file>

<file path=docProps/app.xml><?xml version="1.0" encoding="utf-8"?>
<Properties xmlns="http://schemas.openxmlformats.org/officeDocument/2006/extended-properties" xmlns:vt="http://schemas.openxmlformats.org/officeDocument/2006/docPropsVTypes">
  <Template>Normal</Template>
  <TotalTime>199</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96</cp:revision>
  <cp:lastPrinted>2025-09-08T01:15:00Z</cp:lastPrinted>
  <dcterms:created xsi:type="dcterms:W3CDTF">2025-09-03T10:12:00Z</dcterms:created>
  <dcterms:modified xsi:type="dcterms:W3CDTF">2025-09-18T09:35:00Z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C8FD27D44C9746B6B890ED1EE0740F02</vt:lpwstr>
  </property>
</Properties>
</file>