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Ind w:w="-284" w:type="dxa"/>
        <w:tblLook w:val="01E0" w:firstRow="1" w:lastRow="1" w:firstColumn="1" w:lastColumn="1" w:noHBand="0" w:noVBand="0"/>
      </w:tblPr>
      <w:tblGrid>
        <w:gridCol w:w="3840"/>
        <w:gridCol w:w="5760"/>
      </w:tblGrid>
      <w:tr w:rsidR="00A442D7" w:rsidRPr="00674769" w14:paraId="5242C1DB" w14:textId="77777777" w:rsidTr="009359AB">
        <w:trPr>
          <w:trHeight w:val="704"/>
        </w:trPr>
        <w:tc>
          <w:tcPr>
            <w:tcW w:w="3840" w:type="dxa"/>
          </w:tcPr>
          <w:p w14:paraId="787768F3" w14:textId="77777777" w:rsidR="00A442D7" w:rsidRPr="00674769" w:rsidRDefault="00A442D7" w:rsidP="00674769">
            <w:pPr>
              <w:spacing w:before="120"/>
              <w:jc w:val="center"/>
              <w:rPr>
                <w:rFonts w:ascii="Arial" w:hAnsi="Arial" w:cs="Arial"/>
                <w:b/>
                <w:color w:val="000000"/>
                <w:sz w:val="20"/>
                <w:szCs w:val="20"/>
              </w:rPr>
            </w:pPr>
            <w:r w:rsidRPr="00674769">
              <w:rPr>
                <w:rFonts w:ascii="Arial" w:hAnsi="Arial" w:cs="Arial"/>
                <w:b/>
                <w:color w:val="000000"/>
                <w:sz w:val="20"/>
                <w:szCs w:val="20"/>
              </w:rPr>
              <w:t xml:space="preserve">ỦY BAN NHÂN DÂN </w:t>
            </w:r>
          </w:p>
          <w:p w14:paraId="18023B19" w14:textId="5A37C0FE" w:rsidR="00A442D7" w:rsidRDefault="00C069C9" w:rsidP="00674769">
            <w:pPr>
              <w:spacing w:before="120"/>
              <w:jc w:val="center"/>
              <w:rPr>
                <w:rFonts w:ascii="Arial" w:hAnsi="Arial" w:cs="Arial"/>
                <w:b/>
                <w:color w:val="000000"/>
                <w:sz w:val="20"/>
                <w:szCs w:val="20"/>
              </w:rPr>
            </w:pPr>
            <w:r w:rsidRPr="00674769">
              <w:rPr>
                <w:rFonts w:ascii="Arial" w:hAnsi="Arial" w:cs="Arial"/>
                <w:b/>
                <w:color w:val="000000"/>
                <w:sz w:val="20"/>
                <w:szCs w:val="20"/>
              </w:rPr>
              <w:t>THÀNH PHỐ</w:t>
            </w:r>
            <w:r w:rsidR="00A442D7" w:rsidRPr="00674769">
              <w:rPr>
                <w:rFonts w:ascii="Arial" w:hAnsi="Arial" w:cs="Arial"/>
                <w:b/>
                <w:color w:val="000000"/>
                <w:sz w:val="20"/>
                <w:szCs w:val="20"/>
              </w:rPr>
              <w:t xml:space="preserve"> HUẾ</w:t>
            </w:r>
          </w:p>
          <w:p w14:paraId="27F3B175" w14:textId="252DDD9A" w:rsidR="00674769" w:rsidRPr="00674769" w:rsidRDefault="00674769" w:rsidP="00674769">
            <w:pPr>
              <w:spacing w:before="120"/>
              <w:jc w:val="center"/>
              <w:rPr>
                <w:rFonts w:ascii="Arial" w:hAnsi="Arial" w:cs="Arial"/>
                <w:bCs/>
                <w:color w:val="000000"/>
                <w:sz w:val="20"/>
                <w:szCs w:val="20"/>
              </w:rPr>
            </w:pPr>
            <w:r>
              <w:rPr>
                <w:rFonts w:ascii="Arial" w:hAnsi="Arial" w:cs="Arial"/>
                <w:bCs/>
                <w:color w:val="000000"/>
                <w:sz w:val="20"/>
                <w:szCs w:val="20"/>
              </w:rPr>
              <w:t>___________</w:t>
            </w:r>
          </w:p>
          <w:p w14:paraId="28A1FBA2" w14:textId="77777777" w:rsidR="00A442D7" w:rsidRPr="00674769" w:rsidRDefault="00A442D7" w:rsidP="00674769">
            <w:pPr>
              <w:spacing w:before="120"/>
              <w:jc w:val="center"/>
              <w:rPr>
                <w:rFonts w:ascii="Arial" w:hAnsi="Arial" w:cs="Arial"/>
                <w:color w:val="000000"/>
                <w:sz w:val="20"/>
                <w:szCs w:val="20"/>
              </w:rPr>
            </w:pPr>
          </w:p>
        </w:tc>
        <w:tc>
          <w:tcPr>
            <w:tcW w:w="5760" w:type="dxa"/>
          </w:tcPr>
          <w:p w14:paraId="693F4F9D" w14:textId="77777777" w:rsidR="00A442D7" w:rsidRPr="00674769" w:rsidRDefault="00A442D7" w:rsidP="00674769">
            <w:pPr>
              <w:spacing w:before="120"/>
              <w:jc w:val="center"/>
              <w:rPr>
                <w:rFonts w:ascii="Arial" w:hAnsi="Arial" w:cs="Arial"/>
                <w:b/>
                <w:color w:val="000000"/>
                <w:sz w:val="20"/>
                <w:szCs w:val="20"/>
              </w:rPr>
            </w:pPr>
            <w:r w:rsidRPr="00674769">
              <w:rPr>
                <w:rFonts w:ascii="Arial" w:hAnsi="Arial" w:cs="Arial"/>
                <w:b/>
                <w:color w:val="000000"/>
                <w:sz w:val="20"/>
                <w:szCs w:val="20"/>
              </w:rPr>
              <w:t>CỘNG HÒA XÃ HỘI CHỦ NGHĨA VIỆT NAM</w:t>
            </w:r>
          </w:p>
          <w:p w14:paraId="3CDE2B1A" w14:textId="6B9B2FAA" w:rsidR="00A442D7" w:rsidRPr="00674769" w:rsidRDefault="00A442D7" w:rsidP="00674769">
            <w:pPr>
              <w:spacing w:before="120"/>
              <w:jc w:val="center"/>
              <w:rPr>
                <w:rFonts w:ascii="Arial" w:hAnsi="Arial" w:cs="Arial"/>
                <w:b/>
                <w:color w:val="000000"/>
                <w:sz w:val="20"/>
                <w:szCs w:val="20"/>
              </w:rPr>
            </w:pPr>
            <w:r w:rsidRPr="00674769">
              <w:rPr>
                <w:rFonts w:ascii="Arial" w:hAnsi="Arial" w:cs="Arial"/>
                <w:b/>
                <w:color w:val="000000"/>
                <w:sz w:val="20"/>
                <w:szCs w:val="20"/>
              </w:rPr>
              <w:t>Độc lập- Tự do - Hạnh phúc</w:t>
            </w:r>
          </w:p>
          <w:p w14:paraId="322861F5" w14:textId="70B894B3" w:rsidR="00A442D7" w:rsidRPr="00674769" w:rsidRDefault="00674769" w:rsidP="00674769">
            <w:pPr>
              <w:spacing w:before="120"/>
              <w:jc w:val="center"/>
              <w:rPr>
                <w:rFonts w:ascii="Arial" w:hAnsi="Arial" w:cs="Arial"/>
                <w:bCs/>
                <w:color w:val="000000"/>
                <w:sz w:val="20"/>
                <w:szCs w:val="20"/>
              </w:rPr>
            </w:pPr>
            <w:r>
              <w:rPr>
                <w:rFonts w:ascii="Arial" w:hAnsi="Arial" w:cs="Arial"/>
                <w:bCs/>
                <w:color w:val="000000"/>
                <w:sz w:val="20"/>
                <w:szCs w:val="20"/>
              </w:rPr>
              <w:t>___________________</w:t>
            </w:r>
          </w:p>
        </w:tc>
      </w:tr>
      <w:tr w:rsidR="00A442D7" w:rsidRPr="00674769" w14:paraId="6C29A900" w14:textId="77777777" w:rsidTr="009359AB">
        <w:trPr>
          <w:trHeight w:val="294"/>
        </w:trPr>
        <w:tc>
          <w:tcPr>
            <w:tcW w:w="3840" w:type="dxa"/>
          </w:tcPr>
          <w:p w14:paraId="6613BDD5" w14:textId="77777777" w:rsidR="00A442D7" w:rsidRPr="00674769" w:rsidRDefault="00A442D7" w:rsidP="00674769">
            <w:pPr>
              <w:spacing w:before="120"/>
              <w:jc w:val="center"/>
              <w:rPr>
                <w:rFonts w:ascii="Arial" w:hAnsi="Arial" w:cs="Arial"/>
                <w:color w:val="000000"/>
                <w:sz w:val="20"/>
                <w:szCs w:val="20"/>
              </w:rPr>
            </w:pPr>
            <w:r w:rsidRPr="00674769">
              <w:rPr>
                <w:rFonts w:ascii="Arial" w:hAnsi="Arial" w:cs="Arial"/>
                <w:color w:val="000000"/>
                <w:sz w:val="20"/>
                <w:szCs w:val="20"/>
              </w:rPr>
              <w:t>Số:</w:t>
            </w:r>
            <w:r w:rsidR="00D955A8" w:rsidRPr="00674769">
              <w:rPr>
                <w:rFonts w:ascii="Arial" w:hAnsi="Arial" w:cs="Arial"/>
                <w:color w:val="000000"/>
                <w:sz w:val="20"/>
                <w:szCs w:val="20"/>
              </w:rPr>
              <w:t xml:space="preserve"> 91</w:t>
            </w:r>
            <w:r w:rsidR="00C56FF1" w:rsidRPr="00674769">
              <w:rPr>
                <w:rFonts w:ascii="Arial" w:hAnsi="Arial" w:cs="Arial"/>
                <w:color w:val="000000"/>
                <w:sz w:val="20"/>
                <w:szCs w:val="20"/>
              </w:rPr>
              <w:t>/2025</w:t>
            </w:r>
            <w:r w:rsidRPr="00674769">
              <w:rPr>
                <w:rFonts w:ascii="Arial" w:hAnsi="Arial" w:cs="Arial"/>
                <w:color w:val="000000"/>
                <w:sz w:val="20"/>
                <w:szCs w:val="20"/>
              </w:rPr>
              <w:t>/</w:t>
            </w:r>
            <w:r w:rsidR="001218A6" w:rsidRPr="00674769">
              <w:rPr>
                <w:rFonts w:ascii="Arial" w:hAnsi="Arial" w:cs="Arial"/>
                <w:color w:val="000000"/>
                <w:sz w:val="20"/>
                <w:szCs w:val="20"/>
              </w:rPr>
              <w:t>QĐ-UBND</w:t>
            </w:r>
          </w:p>
          <w:p w14:paraId="1E6674F7" w14:textId="77777777" w:rsidR="00A442D7" w:rsidRPr="00674769" w:rsidRDefault="00A442D7" w:rsidP="00674769">
            <w:pPr>
              <w:spacing w:before="120"/>
              <w:jc w:val="center"/>
              <w:rPr>
                <w:rFonts w:ascii="Arial" w:hAnsi="Arial" w:cs="Arial"/>
                <w:b/>
                <w:color w:val="000000"/>
                <w:sz w:val="20"/>
                <w:szCs w:val="20"/>
              </w:rPr>
            </w:pPr>
          </w:p>
        </w:tc>
        <w:tc>
          <w:tcPr>
            <w:tcW w:w="5760" w:type="dxa"/>
          </w:tcPr>
          <w:p w14:paraId="5BA1E060" w14:textId="77777777" w:rsidR="00A442D7" w:rsidRPr="00674769" w:rsidRDefault="00A442D7" w:rsidP="00674769">
            <w:pPr>
              <w:pStyle w:val="Heading6"/>
              <w:spacing w:before="120"/>
              <w:jc w:val="center"/>
              <w:rPr>
                <w:rFonts w:ascii="Arial" w:hAnsi="Arial" w:cs="Arial"/>
                <w:color w:val="000000"/>
                <w:sz w:val="20"/>
                <w:szCs w:val="20"/>
                <w:lang w:eastAsia="en-US"/>
              </w:rPr>
            </w:pPr>
            <w:r w:rsidRPr="00674769">
              <w:rPr>
                <w:rFonts w:ascii="Arial" w:hAnsi="Arial" w:cs="Arial"/>
                <w:iCs w:val="0"/>
                <w:color w:val="000000"/>
                <w:sz w:val="20"/>
                <w:szCs w:val="20"/>
                <w:lang w:eastAsia="en-US"/>
              </w:rPr>
              <w:t>Huế, ngày</w:t>
            </w:r>
            <w:r w:rsidR="00D955A8" w:rsidRPr="00674769">
              <w:rPr>
                <w:rFonts w:ascii="Arial" w:hAnsi="Arial" w:cs="Arial"/>
                <w:iCs w:val="0"/>
                <w:color w:val="000000"/>
                <w:sz w:val="20"/>
                <w:szCs w:val="20"/>
                <w:lang w:eastAsia="en-US"/>
              </w:rPr>
              <w:t xml:space="preserve"> 03 </w:t>
            </w:r>
            <w:r w:rsidR="00DE0615" w:rsidRPr="00674769">
              <w:rPr>
                <w:rFonts w:ascii="Arial" w:hAnsi="Arial" w:cs="Arial"/>
                <w:iCs w:val="0"/>
                <w:color w:val="000000"/>
                <w:sz w:val="20"/>
                <w:szCs w:val="20"/>
                <w:lang w:eastAsia="en-US"/>
              </w:rPr>
              <w:t>tháng</w:t>
            </w:r>
            <w:r w:rsidR="00D955A8" w:rsidRPr="00674769">
              <w:rPr>
                <w:rFonts w:ascii="Arial" w:hAnsi="Arial" w:cs="Arial"/>
                <w:iCs w:val="0"/>
                <w:color w:val="000000"/>
                <w:sz w:val="20"/>
                <w:szCs w:val="20"/>
                <w:lang w:eastAsia="en-US"/>
              </w:rPr>
              <w:t xml:space="preserve"> 10 </w:t>
            </w:r>
            <w:r w:rsidRPr="00674769">
              <w:rPr>
                <w:rFonts w:ascii="Arial" w:hAnsi="Arial" w:cs="Arial"/>
                <w:iCs w:val="0"/>
                <w:color w:val="000000"/>
                <w:sz w:val="20"/>
                <w:szCs w:val="20"/>
                <w:lang w:eastAsia="en-US"/>
              </w:rPr>
              <w:t>năm 20</w:t>
            </w:r>
            <w:r w:rsidR="00AF562F" w:rsidRPr="00674769">
              <w:rPr>
                <w:rFonts w:ascii="Arial" w:hAnsi="Arial" w:cs="Arial"/>
                <w:iCs w:val="0"/>
                <w:color w:val="000000"/>
                <w:sz w:val="20"/>
                <w:szCs w:val="20"/>
                <w:lang w:eastAsia="en-US"/>
              </w:rPr>
              <w:t>2</w:t>
            </w:r>
            <w:r w:rsidR="00C069C9" w:rsidRPr="00674769">
              <w:rPr>
                <w:rFonts w:ascii="Arial" w:hAnsi="Arial" w:cs="Arial"/>
                <w:iCs w:val="0"/>
                <w:color w:val="000000"/>
                <w:sz w:val="20"/>
                <w:szCs w:val="20"/>
                <w:lang w:eastAsia="en-US"/>
              </w:rPr>
              <w:t>5</w:t>
            </w:r>
          </w:p>
        </w:tc>
      </w:tr>
    </w:tbl>
    <w:p w14:paraId="154554F2" w14:textId="77777777" w:rsidR="0062320E" w:rsidRPr="00674769" w:rsidRDefault="0062320E" w:rsidP="00674769">
      <w:pPr>
        <w:spacing w:before="120"/>
        <w:rPr>
          <w:rFonts w:ascii="Arial" w:hAnsi="Arial" w:cs="Arial"/>
          <w:vanish/>
          <w:color w:val="000000"/>
          <w:sz w:val="20"/>
          <w:szCs w:val="20"/>
        </w:rPr>
      </w:pPr>
    </w:p>
    <w:p w14:paraId="1FD889C7" w14:textId="77777777" w:rsidR="005F2C06" w:rsidRPr="00674769" w:rsidRDefault="001218A6" w:rsidP="00674769">
      <w:pPr>
        <w:tabs>
          <w:tab w:val="center" w:pos="4536"/>
          <w:tab w:val="right" w:pos="9072"/>
        </w:tabs>
        <w:spacing w:before="120"/>
        <w:rPr>
          <w:rFonts w:ascii="Arial" w:hAnsi="Arial" w:cs="Arial"/>
          <w:b/>
          <w:color w:val="000000"/>
          <w:sz w:val="20"/>
          <w:szCs w:val="20"/>
        </w:rPr>
      </w:pPr>
      <w:r w:rsidRPr="00674769">
        <w:rPr>
          <w:rFonts w:ascii="Arial" w:hAnsi="Arial" w:cs="Arial"/>
          <w:b/>
          <w:color w:val="000000"/>
          <w:sz w:val="20"/>
          <w:szCs w:val="20"/>
        </w:rPr>
        <w:tab/>
      </w:r>
    </w:p>
    <w:p w14:paraId="512A642B" w14:textId="77777777" w:rsidR="00986150" w:rsidRPr="00674769" w:rsidRDefault="001218A6" w:rsidP="00674769">
      <w:pPr>
        <w:tabs>
          <w:tab w:val="center" w:pos="4536"/>
          <w:tab w:val="right" w:pos="9072"/>
        </w:tabs>
        <w:spacing w:before="120"/>
        <w:jc w:val="center"/>
        <w:rPr>
          <w:rFonts w:ascii="Arial" w:hAnsi="Arial" w:cs="Arial"/>
          <w:b/>
          <w:color w:val="000000"/>
          <w:sz w:val="20"/>
          <w:szCs w:val="20"/>
        </w:rPr>
      </w:pPr>
      <w:r w:rsidRPr="00674769">
        <w:rPr>
          <w:rFonts w:ascii="Arial" w:hAnsi="Arial" w:cs="Arial"/>
          <w:b/>
          <w:color w:val="000000"/>
          <w:sz w:val="20"/>
          <w:szCs w:val="20"/>
        </w:rPr>
        <w:t>QUYẾT ĐỊNH</w:t>
      </w:r>
    </w:p>
    <w:p w14:paraId="6251AD65" w14:textId="594100F2" w:rsidR="001218A6" w:rsidRPr="00674769" w:rsidRDefault="001218A6" w:rsidP="00674769">
      <w:pPr>
        <w:spacing w:before="120"/>
        <w:jc w:val="center"/>
        <w:rPr>
          <w:rFonts w:ascii="Arial" w:hAnsi="Arial" w:cs="Arial"/>
          <w:b/>
          <w:color w:val="000000"/>
          <w:sz w:val="20"/>
          <w:szCs w:val="20"/>
        </w:rPr>
      </w:pPr>
      <w:r w:rsidRPr="00674769">
        <w:rPr>
          <w:rFonts w:ascii="Arial" w:hAnsi="Arial" w:cs="Arial"/>
          <w:b/>
          <w:color w:val="000000"/>
          <w:sz w:val="20"/>
          <w:szCs w:val="20"/>
        </w:rPr>
        <w:t xml:space="preserve">Về việc </w:t>
      </w:r>
      <w:r w:rsidR="00C56FF1" w:rsidRPr="00674769">
        <w:rPr>
          <w:rFonts w:ascii="Arial" w:hAnsi="Arial" w:cs="Arial"/>
          <w:b/>
          <w:color w:val="000000"/>
          <w:sz w:val="20"/>
          <w:szCs w:val="20"/>
        </w:rPr>
        <w:t>phân cấp</w:t>
      </w:r>
      <w:r w:rsidR="00495437" w:rsidRPr="00674769">
        <w:rPr>
          <w:rFonts w:ascii="Arial" w:hAnsi="Arial" w:cs="Arial"/>
          <w:b/>
          <w:color w:val="000000"/>
          <w:sz w:val="20"/>
          <w:szCs w:val="20"/>
        </w:rPr>
        <w:t xml:space="preserve"> Sở Ngoại vụ</w:t>
      </w:r>
      <w:r w:rsidR="00271CAA" w:rsidRPr="00674769">
        <w:rPr>
          <w:rFonts w:ascii="Arial" w:hAnsi="Arial" w:cs="Arial"/>
          <w:b/>
          <w:color w:val="000000"/>
          <w:sz w:val="20"/>
          <w:szCs w:val="20"/>
        </w:rPr>
        <w:t xml:space="preserve"> thẩm định hồ sơ cho</w:t>
      </w:r>
      <w:r w:rsidR="00A32818" w:rsidRPr="00674769">
        <w:rPr>
          <w:rFonts w:ascii="Arial" w:hAnsi="Arial" w:cs="Arial"/>
          <w:b/>
          <w:color w:val="000000"/>
          <w:sz w:val="20"/>
          <w:szCs w:val="20"/>
        </w:rPr>
        <w:t xml:space="preserve"> các đối tượng người nước ngoài thuộc thẩm quyền quản lý của </w:t>
      </w:r>
      <w:r w:rsidR="00673C14" w:rsidRPr="00674769">
        <w:rPr>
          <w:rFonts w:ascii="Arial" w:hAnsi="Arial" w:cs="Arial"/>
          <w:b/>
          <w:color w:val="000000"/>
          <w:sz w:val="20"/>
          <w:szCs w:val="20"/>
        </w:rPr>
        <w:t>Ủy ban nhân dân</w:t>
      </w:r>
      <w:r w:rsidR="00C069C9" w:rsidRPr="00674769">
        <w:rPr>
          <w:rFonts w:ascii="Arial" w:hAnsi="Arial" w:cs="Arial"/>
          <w:b/>
          <w:color w:val="000000"/>
          <w:sz w:val="20"/>
          <w:szCs w:val="20"/>
        </w:rPr>
        <w:t xml:space="preserve"> thành phố</w:t>
      </w:r>
    </w:p>
    <w:p w14:paraId="7275EB7B" w14:textId="3ACCB490" w:rsidR="00DB47D4" w:rsidRPr="00674769" w:rsidRDefault="00674769" w:rsidP="00674769">
      <w:pPr>
        <w:spacing w:before="120"/>
        <w:jc w:val="center"/>
        <w:rPr>
          <w:rFonts w:ascii="Arial" w:hAnsi="Arial" w:cs="Arial"/>
          <w:bCs/>
          <w:color w:val="000000"/>
          <w:sz w:val="20"/>
          <w:szCs w:val="20"/>
        </w:rPr>
      </w:pPr>
      <w:r>
        <w:rPr>
          <w:rFonts w:ascii="Arial" w:hAnsi="Arial" w:cs="Arial"/>
          <w:bCs/>
          <w:color w:val="000000"/>
          <w:sz w:val="20"/>
          <w:szCs w:val="20"/>
        </w:rPr>
        <w:t>______________________________</w:t>
      </w:r>
    </w:p>
    <w:p w14:paraId="30D7CE30"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Căn cứ Luật Tổ chức chính quyền địa phương số 72/2025/QH15; </w:t>
      </w:r>
    </w:p>
    <w:p w14:paraId="620DCEB1"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Căn cứ Luật Nhập cảnh, xuất cảnh, quá cảnh, cư trú của người nước ngoài tại Việt Nam số 47/2014/QH13; </w:t>
      </w:r>
    </w:p>
    <w:p w14:paraId="46BF528A"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Căn cứ Luật sửa đổi, bổ sung một số điều của Luật Nhập cảnh, xuất cảnh, quá cảnh, cư trú của người nước ngoài tại Việt Nam số số 51/2019/QH14; </w:t>
      </w:r>
    </w:p>
    <w:p w14:paraId="34CE43BD"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Căn cứ Luật sửa đổi, bổ sung một số điều của Luật Nhập cảnh, xuất cảnh của công dân Việt Nam và Luật Nhập cảnh, xuất cảnh, quá cảnh, cư trú của người nước ngoài tại Việt Nam số 23/2023/QH15; </w:t>
      </w:r>
    </w:p>
    <w:p w14:paraId="680967B3"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Căn cứ Nghị định số 75/2020/NĐ-CP của Chính phủ về việc quy định chi tiết một số điều của Luật sửa đổi, bổ sung một số điều của Luật Nhập cảnh, xuất cảnh, quá cảnh, cư trú của người nước ngoài tại Việt Nam; </w:t>
      </w:r>
    </w:p>
    <w:p w14:paraId="4BDC2727"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 Căn cứ Thông tư số 04/2015/TT-BCA của Bộ Công an về việc quy định mẫu giấy tờ liên quan đến việc nhập cảnh, xuất cảnh, cư trú của người nước ngoài tại Việt Nam;</w:t>
      </w:r>
    </w:p>
    <w:p w14:paraId="57D6D6F0"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 Căn cứ Thông tư số 57/2020/TT-BCA của Bộ Công an về việc sửa đổi, bổ sung một số điều của thông tư số 04/2015/TTBCA ngày 05/01/2015 của Bộ Công an quy định mẫu giấy tờ liên quan đến việc nhập cảnh, xuất cảnh, cư trú của người nước ngoài tại Việt Nam;</w:t>
      </w:r>
    </w:p>
    <w:p w14:paraId="680091DF"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 Căn cứ Thông tư số 22/2023/TT-BCA của Bộ Công an về việc sửa đổi, bổ sung một số mẫu giấy tờ ban hành kèm theo Thông tư số 04/2015/TT-BCA ngày 05 tháng 01 năm 2015 của Bộ Công an quy định mẫu giấy tờ liên quan đến việc nhập cảnh, xuất cảnh, cư trú của người nước ngoài tại Việt Nam được sửa đổi, bổ sung một số điều tại Thông tư số 57/2020/TT-BCA ngày 10 tháng 6 năm 2020 của Bộ Công an; </w:t>
      </w:r>
    </w:p>
    <w:p w14:paraId="78E90C4C"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Theo đề nghị của Giám đốc Sở Ngoại vụ tại Tờ trình số</w:t>
      </w:r>
      <w:r w:rsidR="00737780" w:rsidRPr="00674769">
        <w:rPr>
          <w:rFonts w:ascii="Arial" w:hAnsi="Arial" w:cs="Arial"/>
          <w:i/>
          <w:iCs/>
          <w:color w:val="000000"/>
          <w:sz w:val="20"/>
          <w:szCs w:val="20"/>
        </w:rPr>
        <w:t xml:space="preserve"> 2073/TTr-SNgV </w:t>
      </w:r>
      <w:r w:rsidRPr="00674769">
        <w:rPr>
          <w:rFonts w:ascii="Arial" w:hAnsi="Arial" w:cs="Arial"/>
          <w:i/>
          <w:iCs/>
          <w:color w:val="000000"/>
          <w:sz w:val="20"/>
          <w:szCs w:val="20"/>
        </w:rPr>
        <w:t>ngày</w:t>
      </w:r>
      <w:r w:rsidR="00737780" w:rsidRPr="00674769">
        <w:rPr>
          <w:rFonts w:ascii="Arial" w:hAnsi="Arial" w:cs="Arial"/>
          <w:i/>
          <w:iCs/>
          <w:color w:val="000000"/>
          <w:sz w:val="20"/>
          <w:szCs w:val="20"/>
        </w:rPr>
        <w:t xml:space="preserve"> 30</w:t>
      </w:r>
      <w:r w:rsidRPr="00674769">
        <w:rPr>
          <w:rFonts w:ascii="Arial" w:hAnsi="Arial" w:cs="Arial"/>
          <w:i/>
          <w:iCs/>
          <w:color w:val="000000"/>
          <w:sz w:val="20"/>
          <w:szCs w:val="20"/>
        </w:rPr>
        <w:t xml:space="preserve"> tháng</w:t>
      </w:r>
      <w:r w:rsidR="004E24D7" w:rsidRPr="00674769">
        <w:rPr>
          <w:rFonts w:ascii="Arial" w:hAnsi="Arial" w:cs="Arial"/>
          <w:i/>
          <w:iCs/>
          <w:color w:val="000000"/>
          <w:sz w:val="20"/>
          <w:szCs w:val="20"/>
        </w:rPr>
        <w:t xml:space="preserve"> 9</w:t>
      </w:r>
      <w:r w:rsidRPr="00674769">
        <w:rPr>
          <w:rFonts w:ascii="Arial" w:hAnsi="Arial" w:cs="Arial"/>
          <w:i/>
          <w:iCs/>
          <w:color w:val="000000"/>
          <w:sz w:val="20"/>
          <w:szCs w:val="20"/>
        </w:rPr>
        <w:t xml:space="preserve"> năm 2025.</w:t>
      </w:r>
    </w:p>
    <w:p w14:paraId="1F89BC38" w14:textId="77777777" w:rsidR="00C92F35" w:rsidRPr="00674769" w:rsidRDefault="00C92F35" w:rsidP="00674769">
      <w:pPr>
        <w:shd w:val="clear" w:color="auto" w:fill="FFFFFF"/>
        <w:spacing w:before="120"/>
        <w:jc w:val="both"/>
        <w:rPr>
          <w:rFonts w:ascii="Arial" w:hAnsi="Arial" w:cs="Arial"/>
          <w:i/>
          <w:iCs/>
          <w:color w:val="000000"/>
          <w:sz w:val="20"/>
          <w:szCs w:val="20"/>
        </w:rPr>
      </w:pPr>
      <w:r w:rsidRPr="00674769">
        <w:rPr>
          <w:rFonts w:ascii="Arial" w:hAnsi="Arial" w:cs="Arial"/>
          <w:i/>
          <w:iCs/>
          <w:color w:val="000000"/>
          <w:sz w:val="20"/>
          <w:szCs w:val="20"/>
        </w:rPr>
        <w:t xml:space="preserve"> Ủy ban nhân dân </w:t>
      </w:r>
      <w:r w:rsidR="004E24D7" w:rsidRPr="00674769">
        <w:rPr>
          <w:rFonts w:ascii="Arial" w:hAnsi="Arial" w:cs="Arial"/>
          <w:i/>
          <w:iCs/>
          <w:color w:val="000000"/>
          <w:sz w:val="20"/>
          <w:szCs w:val="20"/>
        </w:rPr>
        <w:t xml:space="preserve">thành phố </w:t>
      </w:r>
      <w:r w:rsidRPr="00674769">
        <w:rPr>
          <w:rFonts w:ascii="Arial" w:hAnsi="Arial" w:cs="Arial"/>
          <w:i/>
          <w:iCs/>
          <w:color w:val="000000"/>
          <w:sz w:val="20"/>
          <w:szCs w:val="20"/>
        </w:rPr>
        <w:t>ban hành Quyết định phân cấp cho Sở Ngoại vụ thẩm định hồ sơ cho các đối tượng người nước ngoài thuộc thẩm quyền của Ủy ban nhân dân thành phố.</w:t>
      </w:r>
    </w:p>
    <w:p w14:paraId="02066685" w14:textId="77777777" w:rsidR="005F5088" w:rsidRPr="00674769" w:rsidRDefault="00FA3496" w:rsidP="00674769">
      <w:pPr>
        <w:shd w:val="clear" w:color="auto" w:fill="FFFFFF"/>
        <w:spacing w:before="120"/>
        <w:jc w:val="both"/>
        <w:rPr>
          <w:rFonts w:ascii="Arial" w:hAnsi="Arial" w:cs="Arial"/>
          <w:color w:val="000000"/>
          <w:sz w:val="20"/>
          <w:szCs w:val="20"/>
          <w:shd w:val="clear" w:color="auto" w:fill="FFFFFF"/>
        </w:rPr>
      </w:pPr>
      <w:r w:rsidRPr="00674769">
        <w:rPr>
          <w:rFonts w:ascii="Arial" w:hAnsi="Arial" w:cs="Arial"/>
          <w:b/>
          <w:color w:val="000000"/>
          <w:sz w:val="20"/>
          <w:szCs w:val="20"/>
        </w:rPr>
        <w:t xml:space="preserve">Điều 1. </w:t>
      </w:r>
      <w:r w:rsidR="00C56FF1" w:rsidRPr="00674769">
        <w:rPr>
          <w:rFonts w:ascii="Arial" w:hAnsi="Arial" w:cs="Arial"/>
          <w:color w:val="000000"/>
          <w:sz w:val="20"/>
          <w:szCs w:val="20"/>
        </w:rPr>
        <w:t>Phân cấp cho</w:t>
      </w:r>
      <w:r w:rsidRPr="00674769">
        <w:rPr>
          <w:rFonts w:ascii="Arial" w:hAnsi="Arial" w:cs="Arial"/>
          <w:color w:val="000000"/>
          <w:sz w:val="20"/>
          <w:szCs w:val="20"/>
          <w:shd w:val="clear" w:color="auto" w:fill="FFFFFF"/>
        </w:rPr>
        <w:t xml:space="preserve"> Sở</w:t>
      </w:r>
      <w:r w:rsidR="005F5088" w:rsidRPr="00674769">
        <w:rPr>
          <w:rFonts w:ascii="Arial" w:hAnsi="Arial" w:cs="Arial"/>
          <w:color w:val="000000"/>
          <w:sz w:val="20"/>
          <w:szCs w:val="20"/>
          <w:shd w:val="clear" w:color="auto" w:fill="FFFFFF"/>
        </w:rPr>
        <w:t xml:space="preserve"> Ngoại vụ</w:t>
      </w:r>
      <w:r w:rsidR="00C56FF1" w:rsidRPr="00674769">
        <w:rPr>
          <w:rFonts w:ascii="Arial" w:hAnsi="Arial" w:cs="Arial"/>
          <w:color w:val="000000"/>
          <w:sz w:val="20"/>
          <w:szCs w:val="20"/>
          <w:shd w:val="clear" w:color="auto" w:fill="FFFFFF"/>
        </w:rPr>
        <w:t xml:space="preserve"> thực hiện</w:t>
      </w:r>
      <w:r w:rsidR="005F5088" w:rsidRPr="00674769">
        <w:rPr>
          <w:rFonts w:ascii="Arial" w:hAnsi="Arial" w:cs="Arial"/>
          <w:color w:val="000000"/>
          <w:sz w:val="20"/>
          <w:szCs w:val="20"/>
          <w:shd w:val="clear" w:color="auto" w:fill="FFFFFF"/>
        </w:rPr>
        <w:t xml:space="preserve"> thẩm định hồ sơ liên quan đến người nước ngoài thuộc thẩm quyền </w:t>
      </w:r>
      <w:r w:rsidR="001B01E3" w:rsidRPr="00674769">
        <w:rPr>
          <w:rFonts w:ascii="Arial" w:hAnsi="Arial" w:cs="Arial"/>
          <w:color w:val="000000"/>
          <w:sz w:val="20"/>
          <w:szCs w:val="20"/>
          <w:shd w:val="clear" w:color="auto" w:fill="FFFFFF"/>
        </w:rPr>
        <w:t>quản lý của Ủy ban nhân dân thành phố</w:t>
      </w:r>
      <w:r w:rsidR="005F5088" w:rsidRPr="00674769">
        <w:rPr>
          <w:rFonts w:ascii="Arial" w:hAnsi="Arial" w:cs="Arial"/>
          <w:color w:val="000000"/>
          <w:sz w:val="20"/>
          <w:szCs w:val="20"/>
          <w:shd w:val="clear" w:color="auto" w:fill="FFFFFF"/>
        </w:rPr>
        <w:t>, cụ thể như sau:</w:t>
      </w:r>
    </w:p>
    <w:p w14:paraId="4A97BC4E" w14:textId="77777777" w:rsidR="005F5088" w:rsidRPr="00674769" w:rsidRDefault="005F5088" w:rsidP="00674769">
      <w:pPr>
        <w:shd w:val="clear" w:color="auto" w:fill="FFFFFF"/>
        <w:spacing w:before="12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 xml:space="preserve">1. Thẩm định hồ sơ đề nghị </w:t>
      </w:r>
      <w:r w:rsidR="00E95B9A" w:rsidRPr="00674769">
        <w:rPr>
          <w:rFonts w:ascii="Arial" w:hAnsi="Arial" w:cs="Arial"/>
          <w:color w:val="000000"/>
          <w:sz w:val="20"/>
          <w:szCs w:val="20"/>
          <w:shd w:val="clear" w:color="auto" w:fill="FFFFFF"/>
        </w:rPr>
        <w:t xml:space="preserve">mời, bảo lãnh </w:t>
      </w:r>
      <w:r w:rsidRPr="00674769">
        <w:rPr>
          <w:rFonts w:ascii="Arial" w:hAnsi="Arial" w:cs="Arial"/>
          <w:color w:val="000000"/>
          <w:sz w:val="20"/>
          <w:szCs w:val="20"/>
          <w:shd w:val="clear" w:color="auto" w:fill="FFFFFF"/>
        </w:rPr>
        <w:t xml:space="preserve">người nước ngoài </w:t>
      </w:r>
      <w:r w:rsidR="00E95B9A" w:rsidRPr="00674769">
        <w:rPr>
          <w:rFonts w:ascii="Arial" w:hAnsi="Arial" w:cs="Arial"/>
          <w:color w:val="000000"/>
          <w:sz w:val="20"/>
          <w:szCs w:val="20"/>
          <w:shd w:val="clear" w:color="auto" w:fill="FFFFFF"/>
        </w:rPr>
        <w:t xml:space="preserve">nhập cảnh </w:t>
      </w:r>
      <w:r w:rsidRPr="00674769">
        <w:rPr>
          <w:rFonts w:ascii="Arial" w:hAnsi="Arial" w:cs="Arial"/>
          <w:color w:val="000000"/>
          <w:sz w:val="20"/>
          <w:szCs w:val="20"/>
          <w:shd w:val="clear" w:color="auto" w:fill="FFFFFF"/>
        </w:rPr>
        <w:t>đến làm việc,</w:t>
      </w:r>
      <w:r w:rsidR="00E95B9A" w:rsidRPr="00674769">
        <w:rPr>
          <w:rFonts w:ascii="Arial" w:hAnsi="Arial" w:cs="Arial"/>
          <w:color w:val="000000"/>
          <w:sz w:val="20"/>
          <w:szCs w:val="20"/>
          <w:shd w:val="clear" w:color="auto" w:fill="FFFFFF"/>
        </w:rPr>
        <w:t xml:space="preserve"> lao động, học tập,</w:t>
      </w:r>
      <w:r w:rsidRPr="00674769">
        <w:rPr>
          <w:rFonts w:ascii="Arial" w:hAnsi="Arial" w:cs="Arial"/>
          <w:color w:val="000000"/>
          <w:sz w:val="20"/>
          <w:szCs w:val="20"/>
          <w:shd w:val="clear" w:color="auto" w:fill="FFFFFF"/>
        </w:rPr>
        <w:t xml:space="preserve"> thực tập, tham dự hội nghị, hội thảo tại </w:t>
      </w:r>
      <w:r w:rsidR="001B01E3" w:rsidRPr="00674769">
        <w:rPr>
          <w:rFonts w:ascii="Arial" w:hAnsi="Arial" w:cs="Arial"/>
          <w:color w:val="000000"/>
          <w:sz w:val="20"/>
          <w:szCs w:val="20"/>
          <w:shd w:val="clear" w:color="auto" w:fill="FFFFFF"/>
        </w:rPr>
        <w:t>thành phố</w:t>
      </w:r>
      <w:r w:rsidRPr="00674769">
        <w:rPr>
          <w:rFonts w:ascii="Arial" w:hAnsi="Arial" w:cs="Arial"/>
          <w:color w:val="000000"/>
          <w:sz w:val="20"/>
          <w:szCs w:val="20"/>
          <w:shd w:val="clear" w:color="auto" w:fill="FFFFFF"/>
        </w:rPr>
        <w:t xml:space="preserve"> Huế</w:t>
      </w:r>
      <w:r w:rsidR="005F44A9" w:rsidRPr="00674769">
        <w:rPr>
          <w:rFonts w:ascii="Arial" w:hAnsi="Arial" w:cs="Arial"/>
          <w:color w:val="000000"/>
          <w:sz w:val="20"/>
          <w:szCs w:val="20"/>
          <w:shd w:val="clear" w:color="auto" w:fill="FFFFFF"/>
        </w:rPr>
        <w:t xml:space="preserve"> (Điều 10 và Điều 1</w:t>
      </w:r>
      <w:r w:rsidR="00E95B9A" w:rsidRPr="00674769">
        <w:rPr>
          <w:rFonts w:ascii="Arial" w:hAnsi="Arial" w:cs="Arial"/>
          <w:color w:val="000000"/>
          <w:sz w:val="20"/>
          <w:szCs w:val="20"/>
          <w:shd w:val="clear" w:color="auto" w:fill="FFFFFF"/>
        </w:rPr>
        <w:t>6</w:t>
      </w:r>
      <w:r w:rsidR="005F44A9" w:rsidRPr="00674769">
        <w:rPr>
          <w:rFonts w:ascii="Arial" w:hAnsi="Arial" w:cs="Arial"/>
          <w:color w:val="000000"/>
          <w:sz w:val="20"/>
          <w:szCs w:val="20"/>
          <w:shd w:val="clear" w:color="auto" w:fill="FFFFFF"/>
        </w:rPr>
        <w:t xml:space="preserve"> Luật </w:t>
      </w:r>
      <w:r w:rsidR="00000E56" w:rsidRPr="00674769">
        <w:rPr>
          <w:rFonts w:ascii="Arial" w:hAnsi="Arial" w:cs="Arial"/>
          <w:iCs/>
          <w:color w:val="000000"/>
          <w:sz w:val="20"/>
          <w:szCs w:val="20"/>
        </w:rPr>
        <w:t>N</w:t>
      </w:r>
      <w:r w:rsidR="005F44A9" w:rsidRPr="00674769">
        <w:rPr>
          <w:rFonts w:ascii="Arial" w:hAnsi="Arial" w:cs="Arial"/>
          <w:iCs/>
          <w:color w:val="000000"/>
          <w:sz w:val="20"/>
          <w:szCs w:val="20"/>
        </w:rPr>
        <w:t>hập cảnh, xuất cảnh, cư trú của người nước ngoài tại Việt Nam</w:t>
      </w:r>
      <w:r w:rsidR="005F44A9" w:rsidRPr="00674769">
        <w:rPr>
          <w:rFonts w:ascii="Arial" w:hAnsi="Arial" w:cs="Arial"/>
          <w:color w:val="000000"/>
          <w:sz w:val="20"/>
          <w:szCs w:val="20"/>
          <w:shd w:val="clear" w:color="auto" w:fill="FFFFFF"/>
        </w:rPr>
        <w:t>)</w:t>
      </w:r>
      <w:r w:rsidR="008D3511" w:rsidRPr="00674769">
        <w:rPr>
          <w:rFonts w:ascii="Arial" w:hAnsi="Arial" w:cs="Arial"/>
          <w:color w:val="000000"/>
          <w:sz w:val="20"/>
          <w:szCs w:val="20"/>
          <w:shd w:val="clear" w:color="auto" w:fill="FFFFFF"/>
        </w:rPr>
        <w:t>;</w:t>
      </w:r>
    </w:p>
    <w:p w14:paraId="3A1FDAD3" w14:textId="77777777" w:rsidR="005F5088" w:rsidRPr="00674769" w:rsidRDefault="005F5088" w:rsidP="00674769">
      <w:pPr>
        <w:shd w:val="clear" w:color="auto" w:fill="FFFFFF"/>
        <w:spacing w:before="12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2. Thẩm định hồ sơ đề nghị cấp thị thực, gia hạn tạm trú cho người nước ngoài đến làm việc,</w:t>
      </w:r>
      <w:r w:rsidR="00E95B9A" w:rsidRPr="00674769">
        <w:rPr>
          <w:rFonts w:ascii="Arial" w:hAnsi="Arial" w:cs="Arial"/>
          <w:color w:val="000000"/>
          <w:sz w:val="20"/>
          <w:szCs w:val="20"/>
          <w:shd w:val="clear" w:color="auto" w:fill="FFFFFF"/>
        </w:rPr>
        <w:t xml:space="preserve"> lao động, học tập,</w:t>
      </w:r>
      <w:r w:rsidRPr="00674769">
        <w:rPr>
          <w:rFonts w:ascii="Arial" w:hAnsi="Arial" w:cs="Arial"/>
          <w:color w:val="000000"/>
          <w:sz w:val="20"/>
          <w:szCs w:val="20"/>
          <w:shd w:val="clear" w:color="auto" w:fill="FFFFFF"/>
        </w:rPr>
        <w:t xml:space="preserve"> thực tập</w:t>
      </w:r>
      <w:r w:rsidR="00E95B9A" w:rsidRPr="00674769">
        <w:rPr>
          <w:rFonts w:ascii="Arial" w:hAnsi="Arial" w:cs="Arial"/>
          <w:color w:val="000000"/>
          <w:sz w:val="20"/>
          <w:szCs w:val="20"/>
          <w:shd w:val="clear" w:color="auto" w:fill="FFFFFF"/>
        </w:rPr>
        <w:t>, tham dự hội nghị, hội thảo</w:t>
      </w:r>
      <w:r w:rsidR="001B01E3" w:rsidRPr="00674769">
        <w:rPr>
          <w:rFonts w:ascii="Arial" w:hAnsi="Arial" w:cs="Arial"/>
          <w:color w:val="000000"/>
          <w:sz w:val="20"/>
          <w:szCs w:val="20"/>
          <w:shd w:val="clear" w:color="auto" w:fill="FFFFFF"/>
        </w:rPr>
        <w:t xml:space="preserve"> tại thành phố</w:t>
      </w:r>
      <w:r w:rsidRPr="00674769">
        <w:rPr>
          <w:rFonts w:ascii="Arial" w:hAnsi="Arial" w:cs="Arial"/>
          <w:color w:val="000000"/>
          <w:sz w:val="20"/>
          <w:szCs w:val="20"/>
          <w:shd w:val="clear" w:color="auto" w:fill="FFFFFF"/>
        </w:rPr>
        <w:t xml:space="preserve"> Huế</w:t>
      </w:r>
      <w:r w:rsidR="0011280B" w:rsidRPr="00674769">
        <w:rPr>
          <w:rFonts w:ascii="Arial" w:hAnsi="Arial" w:cs="Arial"/>
          <w:color w:val="000000"/>
          <w:sz w:val="20"/>
          <w:szCs w:val="20"/>
          <w:shd w:val="clear" w:color="auto" w:fill="FFFFFF"/>
        </w:rPr>
        <w:t xml:space="preserve"> (Điều 19 </w:t>
      </w:r>
      <w:r w:rsidR="00E95B9A" w:rsidRPr="00674769">
        <w:rPr>
          <w:rFonts w:ascii="Arial" w:hAnsi="Arial" w:cs="Arial"/>
          <w:color w:val="000000"/>
          <w:sz w:val="20"/>
          <w:szCs w:val="20"/>
          <w:shd w:val="clear" w:color="auto" w:fill="FFFFFF"/>
        </w:rPr>
        <w:t xml:space="preserve">và Điều </w:t>
      </w:r>
      <w:r w:rsidR="00AA4BDA" w:rsidRPr="00674769">
        <w:rPr>
          <w:rFonts w:ascii="Arial" w:hAnsi="Arial" w:cs="Arial"/>
          <w:color w:val="000000"/>
          <w:sz w:val="20"/>
          <w:szCs w:val="20"/>
          <w:shd w:val="clear" w:color="auto" w:fill="FFFFFF"/>
        </w:rPr>
        <w:t xml:space="preserve">35 Luật </w:t>
      </w:r>
      <w:r w:rsidR="00000E56" w:rsidRPr="00674769">
        <w:rPr>
          <w:rFonts w:ascii="Arial" w:hAnsi="Arial" w:cs="Arial"/>
          <w:iCs/>
          <w:color w:val="000000"/>
          <w:sz w:val="20"/>
          <w:szCs w:val="20"/>
        </w:rPr>
        <w:t>N</w:t>
      </w:r>
      <w:r w:rsidR="00AA4BDA" w:rsidRPr="00674769">
        <w:rPr>
          <w:rFonts w:ascii="Arial" w:hAnsi="Arial" w:cs="Arial"/>
          <w:iCs/>
          <w:color w:val="000000"/>
          <w:sz w:val="20"/>
          <w:szCs w:val="20"/>
        </w:rPr>
        <w:t>hập cảnh, xuất cảnh, cư trú của người nước ngoài tại Việt Nam)</w:t>
      </w:r>
      <w:r w:rsidR="008D3511" w:rsidRPr="00674769">
        <w:rPr>
          <w:rFonts w:ascii="Arial" w:hAnsi="Arial" w:cs="Arial"/>
          <w:color w:val="000000"/>
          <w:sz w:val="20"/>
          <w:szCs w:val="20"/>
          <w:shd w:val="clear" w:color="auto" w:fill="FFFFFF"/>
        </w:rPr>
        <w:t>;</w:t>
      </w:r>
    </w:p>
    <w:p w14:paraId="731A9D00" w14:textId="77777777" w:rsidR="00AA4BDA" w:rsidRPr="00674769" w:rsidRDefault="001B3273" w:rsidP="00674769">
      <w:pPr>
        <w:shd w:val="clear" w:color="auto" w:fill="FFFFFF"/>
        <w:spacing w:before="12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 xml:space="preserve">3. </w:t>
      </w:r>
      <w:r w:rsidR="00AA4BDA" w:rsidRPr="00674769">
        <w:rPr>
          <w:rFonts w:ascii="Arial" w:hAnsi="Arial" w:cs="Arial"/>
          <w:color w:val="000000"/>
          <w:sz w:val="20"/>
          <w:szCs w:val="20"/>
          <w:shd w:val="clear" w:color="auto" w:fill="FFFFFF"/>
        </w:rPr>
        <w:t>Thẩm định hồ sơ đề nghị xem xét cấp thẻ tạm trú cho người nước ngoài đến làm việc</w:t>
      </w:r>
      <w:r w:rsidR="00E95B9A" w:rsidRPr="00674769">
        <w:rPr>
          <w:rFonts w:ascii="Arial" w:hAnsi="Arial" w:cs="Arial"/>
          <w:color w:val="000000"/>
          <w:sz w:val="20"/>
          <w:szCs w:val="20"/>
          <w:shd w:val="clear" w:color="auto" w:fill="FFFFFF"/>
        </w:rPr>
        <w:t>, lao động, học tập, thực tập</w:t>
      </w:r>
      <w:r w:rsidR="00AA4BDA" w:rsidRPr="00674769">
        <w:rPr>
          <w:rFonts w:ascii="Arial" w:hAnsi="Arial" w:cs="Arial"/>
          <w:color w:val="000000"/>
          <w:sz w:val="20"/>
          <w:szCs w:val="20"/>
          <w:shd w:val="clear" w:color="auto" w:fill="FFFFFF"/>
        </w:rPr>
        <w:t xml:space="preserve"> tại </w:t>
      </w:r>
      <w:r w:rsidR="001B01E3" w:rsidRPr="00674769">
        <w:rPr>
          <w:rFonts w:ascii="Arial" w:hAnsi="Arial" w:cs="Arial"/>
          <w:color w:val="000000"/>
          <w:sz w:val="20"/>
          <w:szCs w:val="20"/>
          <w:shd w:val="clear" w:color="auto" w:fill="FFFFFF"/>
        </w:rPr>
        <w:t>thành phố</w:t>
      </w:r>
      <w:r w:rsidR="00E95B9A" w:rsidRPr="00674769">
        <w:rPr>
          <w:rFonts w:ascii="Arial" w:hAnsi="Arial" w:cs="Arial"/>
          <w:color w:val="000000"/>
          <w:sz w:val="20"/>
          <w:szCs w:val="20"/>
          <w:shd w:val="clear" w:color="auto" w:fill="FFFFFF"/>
        </w:rPr>
        <w:t xml:space="preserve"> Huế</w:t>
      </w:r>
      <w:r w:rsidR="0095219F" w:rsidRPr="00674769">
        <w:rPr>
          <w:rFonts w:ascii="Arial" w:hAnsi="Arial" w:cs="Arial"/>
          <w:color w:val="000000"/>
          <w:sz w:val="20"/>
          <w:szCs w:val="20"/>
          <w:shd w:val="clear" w:color="auto" w:fill="FFFFFF"/>
        </w:rPr>
        <w:t xml:space="preserve"> (Điều 37 Luật </w:t>
      </w:r>
      <w:r w:rsidR="0095219F" w:rsidRPr="00674769">
        <w:rPr>
          <w:rFonts w:ascii="Arial" w:hAnsi="Arial" w:cs="Arial"/>
          <w:iCs/>
          <w:color w:val="000000"/>
          <w:sz w:val="20"/>
          <w:szCs w:val="20"/>
        </w:rPr>
        <w:t>nhập cảnh, xuất cảnh, cư trú của người nước ngoài tại Việt Nam)</w:t>
      </w:r>
      <w:r w:rsidR="008D3511" w:rsidRPr="00674769">
        <w:rPr>
          <w:rFonts w:ascii="Arial" w:hAnsi="Arial" w:cs="Arial"/>
          <w:iCs/>
          <w:color w:val="000000"/>
          <w:sz w:val="20"/>
          <w:szCs w:val="20"/>
        </w:rPr>
        <w:t>;</w:t>
      </w:r>
    </w:p>
    <w:p w14:paraId="5F060CB9" w14:textId="77777777" w:rsidR="001B3273" w:rsidRPr="00674769" w:rsidRDefault="00AA4BDA" w:rsidP="00674769">
      <w:pPr>
        <w:shd w:val="clear" w:color="auto" w:fill="FFFFFF"/>
        <w:spacing w:before="12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 xml:space="preserve">4. </w:t>
      </w:r>
      <w:r w:rsidR="001B3273" w:rsidRPr="00674769">
        <w:rPr>
          <w:rFonts w:ascii="Arial" w:hAnsi="Arial" w:cs="Arial"/>
          <w:color w:val="000000"/>
          <w:sz w:val="20"/>
          <w:szCs w:val="20"/>
          <w:shd w:val="clear" w:color="auto" w:fill="FFFFFF"/>
        </w:rPr>
        <w:t xml:space="preserve">Thẩm định hồ sơ đề nghị cấp phép vào khu vực cấm, khu vực biên giới cho người </w:t>
      </w:r>
      <w:r w:rsidR="001B01E3" w:rsidRPr="00674769">
        <w:rPr>
          <w:rFonts w:ascii="Arial" w:hAnsi="Arial" w:cs="Arial"/>
          <w:color w:val="000000"/>
          <w:sz w:val="20"/>
          <w:szCs w:val="20"/>
          <w:shd w:val="clear" w:color="auto" w:fill="FFFFFF"/>
        </w:rPr>
        <w:t>nước ngoài đến làm việc tại thành phố</w:t>
      </w:r>
      <w:r w:rsidR="0095219F" w:rsidRPr="00674769">
        <w:rPr>
          <w:rFonts w:ascii="Arial" w:hAnsi="Arial" w:cs="Arial"/>
          <w:color w:val="000000"/>
          <w:sz w:val="20"/>
          <w:szCs w:val="20"/>
          <w:shd w:val="clear" w:color="auto" w:fill="FFFFFF"/>
        </w:rPr>
        <w:t xml:space="preserve"> (Điều 6 Nghị định số 34/2014/NĐ-CP ngày 29/4/2014 của Chính phủ về Quy chế khu vực biên giới đất liền nước Cộng hòa xã hội chủ nghĩa Việt Nam và Khoản 4 Điều 6 Thông tư số 43/2015/TT-BQP ngày 28/5/2015 của Bộ Quốc phòng hướng dẫn thực hiện một số điều của Nghị định số 34/2014//NĐ-CP ngày 29/4/2014 của Chính phủ về Quy chế khu vực biên giới đất liền nước Cộng </w:t>
      </w:r>
      <w:r w:rsidR="0095219F" w:rsidRPr="00674769">
        <w:rPr>
          <w:rFonts w:ascii="Arial" w:hAnsi="Arial" w:cs="Arial"/>
          <w:color w:val="000000"/>
          <w:sz w:val="20"/>
          <w:szCs w:val="20"/>
          <w:shd w:val="clear" w:color="auto" w:fill="FFFFFF"/>
        </w:rPr>
        <w:lastRenderedPageBreak/>
        <w:t>hòa xã hội chủ nghĩa Việt Nam</w:t>
      </w:r>
      <w:r w:rsidR="00742DF0" w:rsidRPr="00674769">
        <w:rPr>
          <w:rFonts w:ascii="Arial" w:hAnsi="Arial" w:cs="Arial"/>
          <w:color w:val="000000"/>
          <w:sz w:val="20"/>
          <w:szCs w:val="20"/>
          <w:shd w:val="clear" w:color="auto" w:fill="FFFFFF"/>
        </w:rPr>
        <w:t>;</w:t>
      </w:r>
      <w:r w:rsidR="0095219F" w:rsidRPr="00674769">
        <w:rPr>
          <w:rFonts w:ascii="Arial" w:hAnsi="Arial" w:cs="Arial"/>
          <w:color w:val="000000"/>
          <w:sz w:val="20"/>
          <w:szCs w:val="20"/>
          <w:shd w:val="clear" w:color="auto" w:fill="FFFFFF"/>
        </w:rPr>
        <w:t xml:space="preserve"> Điều 7 Nghị định số 71/2015/NĐ-CP ngày 03/9/2015 của Chính phủ về quản lý hoạt động của người, phương tiện trong khu vực biên giới biển nước Cộng hòa xã hội chủ nghĩa Việt Nam và Điều 6 Thông tư số 162/2016/TT-BQP ngày 21/10/2016 của Bộ Quốc phòng quy định thực hiện một số điều của Nghị định số 71/2015/NĐ-CP ngày 03/9/2015 của Chính phủ về quản lý hoạt động của người, phương tiện trong khu vực biên giới biển nước Cộng hòa xã hội chủ nghĩa Việt Nam</w:t>
      </w:r>
      <w:r w:rsidR="0069604D" w:rsidRPr="00674769">
        <w:rPr>
          <w:rFonts w:ascii="Arial" w:hAnsi="Arial" w:cs="Arial"/>
          <w:color w:val="000000"/>
          <w:sz w:val="20"/>
          <w:szCs w:val="20"/>
          <w:shd w:val="clear" w:color="auto" w:fill="FFFFFF"/>
        </w:rPr>
        <w:t>)</w:t>
      </w:r>
      <w:r w:rsidR="008F1771" w:rsidRPr="00674769">
        <w:rPr>
          <w:rFonts w:ascii="Arial" w:hAnsi="Arial" w:cs="Arial"/>
          <w:color w:val="000000"/>
          <w:sz w:val="20"/>
          <w:szCs w:val="20"/>
          <w:shd w:val="clear" w:color="auto" w:fill="FFFFFF"/>
        </w:rPr>
        <w:t>;</w:t>
      </w:r>
    </w:p>
    <w:p w14:paraId="0622FBA3" w14:textId="77777777" w:rsidR="00FA3496" w:rsidRPr="00674769" w:rsidRDefault="00FA3496" w:rsidP="00674769">
      <w:pPr>
        <w:pStyle w:val="NormalWeb"/>
        <w:shd w:val="clear" w:color="auto" w:fill="FFFFFF"/>
        <w:spacing w:before="120" w:beforeAutospacing="0" w:after="0" w:afterAutospacing="0"/>
        <w:jc w:val="both"/>
        <w:rPr>
          <w:rFonts w:ascii="Arial" w:hAnsi="Arial" w:cs="Arial"/>
          <w:color w:val="000000"/>
          <w:sz w:val="20"/>
          <w:szCs w:val="20"/>
          <w:lang w:val="vi-VN"/>
        </w:rPr>
      </w:pPr>
      <w:r w:rsidRPr="00674769">
        <w:rPr>
          <w:rFonts w:ascii="Arial" w:hAnsi="Arial" w:cs="Arial"/>
          <w:b/>
          <w:iCs/>
          <w:color w:val="000000"/>
          <w:sz w:val="20"/>
          <w:szCs w:val="20"/>
          <w:shd w:val="clear" w:color="auto" w:fill="FFFFFF"/>
        </w:rPr>
        <w:t>Điều 2.</w:t>
      </w:r>
      <w:r w:rsidRPr="00674769">
        <w:rPr>
          <w:rFonts w:ascii="Arial" w:hAnsi="Arial" w:cs="Arial"/>
          <w:iCs/>
          <w:color w:val="000000"/>
          <w:sz w:val="20"/>
          <w:szCs w:val="20"/>
          <w:shd w:val="clear" w:color="auto" w:fill="FFFFFF"/>
        </w:rPr>
        <w:t xml:space="preserve"> </w:t>
      </w:r>
      <w:r w:rsidR="00012971" w:rsidRPr="00674769">
        <w:rPr>
          <w:rFonts w:ascii="Arial" w:hAnsi="Arial" w:cs="Arial"/>
          <w:b/>
          <w:iCs/>
          <w:color w:val="000000"/>
          <w:sz w:val="20"/>
          <w:szCs w:val="20"/>
          <w:shd w:val="clear" w:color="auto" w:fill="FFFFFF"/>
        </w:rPr>
        <w:t>Trách nhiệm thực hiện</w:t>
      </w:r>
    </w:p>
    <w:p w14:paraId="071C5B4F" w14:textId="77777777" w:rsidR="00FA3496" w:rsidRPr="00674769" w:rsidRDefault="009D2EE6" w:rsidP="00674769">
      <w:pPr>
        <w:pStyle w:val="NormalWeb"/>
        <w:shd w:val="clear" w:color="auto" w:fill="FFFFFF"/>
        <w:tabs>
          <w:tab w:val="left" w:pos="993"/>
          <w:tab w:val="left" w:pos="2115"/>
        </w:tabs>
        <w:spacing w:before="120" w:beforeAutospacing="0" w:after="0" w:afterAutospacing="0"/>
        <w:jc w:val="both"/>
        <w:rPr>
          <w:rFonts w:ascii="Arial" w:hAnsi="Arial" w:cs="Arial"/>
          <w:iCs/>
          <w:color w:val="000000"/>
          <w:sz w:val="20"/>
          <w:szCs w:val="20"/>
          <w:shd w:val="clear" w:color="auto" w:fill="FFFFFF"/>
        </w:rPr>
      </w:pPr>
      <w:r w:rsidRPr="00674769">
        <w:rPr>
          <w:rFonts w:ascii="Arial" w:hAnsi="Arial" w:cs="Arial"/>
          <w:iCs/>
          <w:color w:val="000000"/>
          <w:sz w:val="20"/>
          <w:szCs w:val="20"/>
          <w:shd w:val="clear" w:color="auto" w:fill="FFFFFF"/>
        </w:rPr>
        <w:t>1.</w:t>
      </w:r>
      <w:r w:rsidR="00FA3496" w:rsidRPr="00674769">
        <w:rPr>
          <w:rFonts w:ascii="Arial" w:hAnsi="Arial" w:cs="Arial"/>
          <w:iCs/>
          <w:color w:val="000000"/>
          <w:sz w:val="20"/>
          <w:szCs w:val="20"/>
          <w:shd w:val="clear" w:color="auto" w:fill="FFFFFF"/>
        </w:rPr>
        <w:t xml:space="preserve"> </w:t>
      </w:r>
      <w:r w:rsidR="00C56FF1" w:rsidRPr="00674769">
        <w:rPr>
          <w:rFonts w:ascii="Arial" w:hAnsi="Arial" w:cs="Arial"/>
          <w:iCs/>
          <w:color w:val="000000"/>
          <w:sz w:val="20"/>
          <w:szCs w:val="20"/>
          <w:shd w:val="clear" w:color="auto" w:fill="FFFFFF"/>
        </w:rPr>
        <w:t>Sở Ngoại vụ chủ trì, p</w:t>
      </w:r>
      <w:r w:rsidR="001B01E3" w:rsidRPr="00674769">
        <w:rPr>
          <w:rFonts w:ascii="Arial" w:hAnsi="Arial" w:cs="Arial"/>
          <w:iCs/>
          <w:color w:val="000000"/>
          <w:sz w:val="20"/>
          <w:szCs w:val="20"/>
          <w:shd w:val="clear" w:color="auto" w:fill="FFFFFF"/>
        </w:rPr>
        <w:t>hối hợp với Công an thành phố</w:t>
      </w:r>
      <w:r w:rsidR="00922A68" w:rsidRPr="00674769">
        <w:rPr>
          <w:rFonts w:ascii="Arial" w:hAnsi="Arial" w:cs="Arial"/>
          <w:iCs/>
          <w:color w:val="000000"/>
          <w:sz w:val="20"/>
          <w:szCs w:val="20"/>
          <w:shd w:val="clear" w:color="auto" w:fill="FFFFFF"/>
        </w:rPr>
        <w:t xml:space="preserve"> giải quyết 04 nội dung công việc </w:t>
      </w:r>
      <w:r w:rsidR="00B86486" w:rsidRPr="00674769">
        <w:rPr>
          <w:rFonts w:ascii="Arial" w:hAnsi="Arial" w:cs="Arial"/>
          <w:iCs/>
          <w:color w:val="000000"/>
          <w:sz w:val="20"/>
          <w:szCs w:val="20"/>
          <w:shd w:val="clear" w:color="auto" w:fill="FFFFFF"/>
        </w:rPr>
        <w:t xml:space="preserve">được </w:t>
      </w:r>
      <w:r w:rsidR="00C56FF1" w:rsidRPr="00674769">
        <w:rPr>
          <w:rFonts w:ascii="Arial" w:hAnsi="Arial" w:cs="Arial"/>
          <w:iCs/>
          <w:color w:val="000000"/>
          <w:sz w:val="20"/>
          <w:szCs w:val="20"/>
          <w:shd w:val="clear" w:color="auto" w:fill="FFFFFF"/>
        </w:rPr>
        <w:t>phân cấp</w:t>
      </w:r>
      <w:r w:rsidR="00B86486" w:rsidRPr="00674769">
        <w:rPr>
          <w:rFonts w:ascii="Arial" w:hAnsi="Arial" w:cs="Arial"/>
          <w:iCs/>
          <w:color w:val="000000"/>
          <w:sz w:val="20"/>
          <w:szCs w:val="20"/>
          <w:shd w:val="clear" w:color="auto" w:fill="FFFFFF"/>
        </w:rPr>
        <w:t xml:space="preserve"> </w:t>
      </w:r>
      <w:r w:rsidR="00922A68" w:rsidRPr="00674769">
        <w:rPr>
          <w:rFonts w:ascii="Arial" w:hAnsi="Arial" w:cs="Arial"/>
          <w:iCs/>
          <w:color w:val="000000"/>
          <w:sz w:val="20"/>
          <w:szCs w:val="20"/>
          <w:shd w:val="clear" w:color="auto" w:fill="FFFFFF"/>
        </w:rPr>
        <w:t>nêu trên</w:t>
      </w:r>
      <w:r w:rsidR="00D43CFF" w:rsidRPr="00674769">
        <w:rPr>
          <w:rFonts w:ascii="Arial" w:hAnsi="Arial" w:cs="Arial"/>
          <w:iCs/>
          <w:color w:val="000000"/>
          <w:sz w:val="20"/>
          <w:szCs w:val="20"/>
          <w:shd w:val="clear" w:color="auto" w:fill="FFFFFF"/>
        </w:rPr>
        <w:t>.</w:t>
      </w:r>
      <w:r w:rsidR="0069604D" w:rsidRPr="00674769">
        <w:rPr>
          <w:rFonts w:ascii="Arial" w:hAnsi="Arial" w:cs="Arial"/>
          <w:iCs/>
          <w:color w:val="000000"/>
          <w:sz w:val="20"/>
          <w:szCs w:val="20"/>
          <w:shd w:val="clear" w:color="auto" w:fill="FFFFFF"/>
        </w:rPr>
        <w:t xml:space="preserve"> Quá </w:t>
      </w:r>
      <w:r w:rsidR="00E95B9A" w:rsidRPr="00674769">
        <w:rPr>
          <w:rFonts w:ascii="Arial" w:hAnsi="Arial" w:cs="Arial"/>
          <w:iCs/>
          <w:color w:val="000000"/>
          <w:sz w:val="20"/>
          <w:szCs w:val="20"/>
          <w:shd w:val="clear" w:color="auto" w:fill="FFFFFF"/>
        </w:rPr>
        <w:t>trình thực hiện nếu có vấn đề vướng m</w:t>
      </w:r>
      <w:r w:rsidR="001B01E3" w:rsidRPr="00674769">
        <w:rPr>
          <w:rFonts w:ascii="Arial" w:hAnsi="Arial" w:cs="Arial"/>
          <w:iCs/>
          <w:color w:val="000000"/>
          <w:sz w:val="20"/>
          <w:szCs w:val="20"/>
          <w:shd w:val="clear" w:color="auto" w:fill="FFFFFF"/>
        </w:rPr>
        <w:t>ắc đề nghị trao đổi Công an thành phố</w:t>
      </w:r>
      <w:r w:rsidR="00E95B9A" w:rsidRPr="00674769">
        <w:rPr>
          <w:rFonts w:ascii="Arial" w:hAnsi="Arial" w:cs="Arial"/>
          <w:iCs/>
          <w:color w:val="000000"/>
          <w:sz w:val="20"/>
          <w:szCs w:val="20"/>
          <w:shd w:val="clear" w:color="auto" w:fill="FFFFFF"/>
        </w:rPr>
        <w:t xml:space="preserve"> để thống nhất</w:t>
      </w:r>
      <w:r w:rsidR="0069604D" w:rsidRPr="00674769">
        <w:rPr>
          <w:rFonts w:ascii="Arial" w:hAnsi="Arial" w:cs="Arial"/>
          <w:iCs/>
          <w:color w:val="000000"/>
          <w:sz w:val="20"/>
          <w:szCs w:val="20"/>
          <w:shd w:val="clear" w:color="auto" w:fill="FFFFFF"/>
        </w:rPr>
        <w:t xml:space="preserve"> thực hiện trước khi giải quyết;</w:t>
      </w:r>
    </w:p>
    <w:p w14:paraId="65E796ED" w14:textId="77777777" w:rsidR="00742417" w:rsidRPr="00674769" w:rsidRDefault="009D2EE6" w:rsidP="00674769">
      <w:pPr>
        <w:pStyle w:val="NormalWeb"/>
        <w:shd w:val="clear" w:color="auto" w:fill="FFFFFF"/>
        <w:tabs>
          <w:tab w:val="left" w:pos="993"/>
          <w:tab w:val="left" w:pos="2115"/>
        </w:tabs>
        <w:spacing w:before="120" w:beforeAutospacing="0" w:after="0" w:afterAutospacing="0"/>
        <w:jc w:val="both"/>
        <w:rPr>
          <w:rFonts w:ascii="Arial" w:hAnsi="Arial" w:cs="Arial"/>
          <w:color w:val="000000"/>
          <w:sz w:val="20"/>
          <w:szCs w:val="20"/>
        </w:rPr>
      </w:pPr>
      <w:r w:rsidRPr="00674769">
        <w:rPr>
          <w:rFonts w:ascii="Arial" w:hAnsi="Arial" w:cs="Arial"/>
          <w:iCs/>
          <w:color w:val="000000"/>
          <w:sz w:val="20"/>
          <w:szCs w:val="20"/>
          <w:shd w:val="clear" w:color="auto" w:fill="FFFFFF"/>
        </w:rPr>
        <w:t>2.</w:t>
      </w:r>
      <w:r w:rsidR="00D43CFF" w:rsidRPr="00674769">
        <w:rPr>
          <w:rFonts w:ascii="Arial" w:hAnsi="Arial" w:cs="Arial"/>
          <w:iCs/>
          <w:color w:val="000000"/>
          <w:sz w:val="20"/>
          <w:szCs w:val="20"/>
          <w:shd w:val="clear" w:color="auto" w:fill="FFFFFF"/>
        </w:rPr>
        <w:t xml:space="preserve"> </w:t>
      </w:r>
      <w:r w:rsidR="00C56FF1" w:rsidRPr="00674769">
        <w:rPr>
          <w:rFonts w:ascii="Arial" w:hAnsi="Arial" w:cs="Arial"/>
          <w:iCs/>
          <w:color w:val="000000"/>
          <w:sz w:val="20"/>
          <w:szCs w:val="20"/>
          <w:shd w:val="clear" w:color="auto" w:fill="FFFFFF"/>
        </w:rPr>
        <w:t>Sở Ngoại vụ chịu trách nhiệm t</w:t>
      </w:r>
      <w:r w:rsidR="00AF562F" w:rsidRPr="00674769">
        <w:rPr>
          <w:rFonts w:ascii="Arial" w:hAnsi="Arial" w:cs="Arial"/>
          <w:iCs/>
          <w:color w:val="000000"/>
          <w:sz w:val="20"/>
          <w:szCs w:val="20"/>
          <w:shd w:val="clear" w:color="auto" w:fill="FFFFFF"/>
        </w:rPr>
        <w:t xml:space="preserve">hẩm </w:t>
      </w:r>
      <w:r w:rsidR="009A7C5A" w:rsidRPr="00674769">
        <w:rPr>
          <w:rFonts w:ascii="Arial" w:hAnsi="Arial" w:cs="Arial"/>
          <w:iCs/>
          <w:color w:val="000000"/>
          <w:sz w:val="20"/>
          <w:szCs w:val="20"/>
          <w:shd w:val="clear" w:color="auto" w:fill="FFFFFF"/>
        </w:rPr>
        <w:t xml:space="preserve">định hồ sơ </w:t>
      </w:r>
      <w:r w:rsidR="00922A68" w:rsidRPr="00674769">
        <w:rPr>
          <w:rFonts w:ascii="Arial" w:hAnsi="Arial" w:cs="Arial"/>
          <w:iCs/>
          <w:color w:val="000000"/>
          <w:sz w:val="20"/>
          <w:szCs w:val="20"/>
          <w:shd w:val="clear" w:color="auto" w:fill="FFFFFF"/>
        </w:rPr>
        <w:t>đảm bảo</w:t>
      </w:r>
      <w:r w:rsidR="00874B22" w:rsidRPr="00674769">
        <w:rPr>
          <w:rFonts w:ascii="Arial" w:hAnsi="Arial" w:cs="Arial"/>
          <w:iCs/>
          <w:color w:val="000000"/>
          <w:sz w:val="20"/>
          <w:szCs w:val="20"/>
          <w:shd w:val="clear" w:color="auto" w:fill="FFFFFF"/>
        </w:rPr>
        <w:t xml:space="preserve"> quy định,</w:t>
      </w:r>
      <w:r w:rsidR="00922A68" w:rsidRPr="00674769">
        <w:rPr>
          <w:rFonts w:ascii="Arial" w:hAnsi="Arial" w:cs="Arial"/>
          <w:iCs/>
          <w:color w:val="000000"/>
          <w:sz w:val="20"/>
          <w:szCs w:val="20"/>
          <w:shd w:val="clear" w:color="auto" w:fill="FFFFFF"/>
        </w:rPr>
        <w:t xml:space="preserve"> thuận lợi, nhanh gọn, chính xác,</w:t>
      </w:r>
      <w:r w:rsidR="00387AE7" w:rsidRPr="00674769">
        <w:rPr>
          <w:rFonts w:ascii="Arial" w:hAnsi="Arial" w:cs="Arial"/>
          <w:iCs/>
          <w:color w:val="000000"/>
          <w:sz w:val="20"/>
          <w:szCs w:val="20"/>
          <w:shd w:val="clear" w:color="auto" w:fill="FFFFFF"/>
        </w:rPr>
        <w:t xml:space="preserve"> </w:t>
      </w:r>
      <w:r w:rsidR="00E95B9A" w:rsidRPr="00674769">
        <w:rPr>
          <w:rFonts w:ascii="Arial" w:hAnsi="Arial" w:cs="Arial"/>
          <w:iCs/>
          <w:color w:val="000000"/>
          <w:sz w:val="20"/>
          <w:szCs w:val="20"/>
          <w:shd w:val="clear" w:color="auto" w:fill="FFFFFF"/>
        </w:rPr>
        <w:t>đúng thời gian quy định, tránh gây phiền hà cho cơ quan</w:t>
      </w:r>
      <w:r w:rsidR="00922A68" w:rsidRPr="00674769">
        <w:rPr>
          <w:rFonts w:ascii="Arial" w:hAnsi="Arial" w:cs="Arial"/>
          <w:iCs/>
          <w:color w:val="000000"/>
          <w:sz w:val="20"/>
          <w:szCs w:val="20"/>
          <w:shd w:val="clear" w:color="auto" w:fill="FFFFFF"/>
        </w:rPr>
        <w:t xml:space="preserve">, tổ chức </w:t>
      </w:r>
      <w:r w:rsidR="00742417" w:rsidRPr="00674769">
        <w:rPr>
          <w:rFonts w:ascii="Arial" w:hAnsi="Arial" w:cs="Arial"/>
          <w:iCs/>
          <w:color w:val="000000"/>
          <w:sz w:val="20"/>
          <w:szCs w:val="20"/>
          <w:shd w:val="clear" w:color="auto" w:fill="FFFFFF"/>
        </w:rPr>
        <w:t>đề nghị giải quyết</w:t>
      </w:r>
      <w:r w:rsidR="0069604D" w:rsidRPr="00674769">
        <w:rPr>
          <w:rFonts w:ascii="Arial" w:hAnsi="Arial" w:cs="Arial"/>
          <w:color w:val="000000"/>
          <w:sz w:val="20"/>
          <w:szCs w:val="20"/>
        </w:rPr>
        <w:t>;</w:t>
      </w:r>
    </w:p>
    <w:p w14:paraId="0095E8E7" w14:textId="77777777" w:rsidR="005B6E1D" w:rsidRPr="00674769" w:rsidRDefault="009D2EE6" w:rsidP="00674769">
      <w:pPr>
        <w:pStyle w:val="NormalWeb"/>
        <w:shd w:val="clear" w:color="auto" w:fill="FFFFFF"/>
        <w:tabs>
          <w:tab w:val="left" w:pos="993"/>
          <w:tab w:val="left" w:pos="2115"/>
        </w:tabs>
        <w:spacing w:before="120" w:beforeAutospacing="0" w:after="0" w:afterAutospacing="0"/>
        <w:jc w:val="both"/>
        <w:rPr>
          <w:rFonts w:ascii="Arial" w:hAnsi="Arial" w:cs="Arial"/>
          <w:color w:val="000000"/>
          <w:sz w:val="20"/>
          <w:szCs w:val="20"/>
          <w:shd w:val="clear" w:color="auto" w:fill="FFFFFF"/>
        </w:rPr>
      </w:pPr>
      <w:r w:rsidRPr="00674769">
        <w:rPr>
          <w:rFonts w:ascii="Arial" w:hAnsi="Arial" w:cs="Arial"/>
          <w:color w:val="000000"/>
          <w:sz w:val="20"/>
          <w:szCs w:val="20"/>
        </w:rPr>
        <w:t>3.</w:t>
      </w:r>
      <w:r w:rsidR="005B6E1D" w:rsidRPr="00674769">
        <w:rPr>
          <w:rFonts w:ascii="Arial" w:hAnsi="Arial" w:cs="Arial"/>
          <w:color w:val="000000"/>
          <w:sz w:val="20"/>
          <w:szCs w:val="20"/>
        </w:rPr>
        <w:t xml:space="preserve"> </w:t>
      </w:r>
      <w:r w:rsidR="00990113" w:rsidRPr="00674769">
        <w:rPr>
          <w:rFonts w:ascii="Arial" w:hAnsi="Arial" w:cs="Arial"/>
          <w:color w:val="000000"/>
          <w:sz w:val="20"/>
          <w:szCs w:val="20"/>
          <w:shd w:val="clear" w:color="auto" w:fill="FFFFFF"/>
        </w:rPr>
        <w:t xml:space="preserve">Trước ngày </w:t>
      </w:r>
      <w:r w:rsidR="00742417" w:rsidRPr="00674769">
        <w:rPr>
          <w:rFonts w:ascii="Arial" w:hAnsi="Arial" w:cs="Arial"/>
          <w:color w:val="000000"/>
          <w:sz w:val="20"/>
          <w:szCs w:val="20"/>
          <w:shd w:val="clear" w:color="auto" w:fill="FFFFFF"/>
        </w:rPr>
        <w:t>31</w:t>
      </w:r>
      <w:r w:rsidR="00990113" w:rsidRPr="00674769">
        <w:rPr>
          <w:rFonts w:ascii="Arial" w:hAnsi="Arial" w:cs="Arial"/>
          <w:color w:val="000000"/>
          <w:sz w:val="20"/>
          <w:szCs w:val="20"/>
          <w:shd w:val="clear" w:color="auto" w:fill="FFFFFF"/>
        </w:rPr>
        <w:t xml:space="preserve"> tháng </w:t>
      </w:r>
      <w:r w:rsidR="00742417" w:rsidRPr="00674769">
        <w:rPr>
          <w:rFonts w:ascii="Arial" w:hAnsi="Arial" w:cs="Arial"/>
          <w:color w:val="000000"/>
          <w:sz w:val="20"/>
          <w:szCs w:val="20"/>
          <w:shd w:val="clear" w:color="auto" w:fill="FFFFFF"/>
        </w:rPr>
        <w:t xml:space="preserve">12 </w:t>
      </w:r>
      <w:r w:rsidR="00AF562F" w:rsidRPr="00674769">
        <w:rPr>
          <w:rFonts w:ascii="Arial" w:hAnsi="Arial" w:cs="Arial"/>
          <w:color w:val="000000"/>
          <w:sz w:val="20"/>
          <w:szCs w:val="20"/>
          <w:shd w:val="clear" w:color="auto" w:fill="FFFFFF"/>
        </w:rPr>
        <w:t>hàng năm</w:t>
      </w:r>
      <w:r w:rsidR="00990113" w:rsidRPr="00674769">
        <w:rPr>
          <w:rFonts w:ascii="Arial" w:hAnsi="Arial" w:cs="Arial"/>
          <w:color w:val="000000"/>
          <w:sz w:val="20"/>
          <w:szCs w:val="20"/>
          <w:shd w:val="clear" w:color="auto" w:fill="FFFFFF"/>
        </w:rPr>
        <w:t xml:space="preserve">, </w:t>
      </w:r>
      <w:r w:rsidR="00C56FF1" w:rsidRPr="00674769">
        <w:rPr>
          <w:rFonts w:ascii="Arial" w:hAnsi="Arial" w:cs="Arial"/>
          <w:color w:val="000000"/>
          <w:sz w:val="20"/>
          <w:szCs w:val="20"/>
          <w:shd w:val="clear" w:color="auto" w:fill="FFFFFF"/>
        </w:rPr>
        <w:t xml:space="preserve">Sở Ngoại vụ </w:t>
      </w:r>
      <w:r w:rsidR="00742417" w:rsidRPr="00674769">
        <w:rPr>
          <w:rFonts w:ascii="Arial" w:hAnsi="Arial" w:cs="Arial"/>
          <w:color w:val="000000"/>
          <w:sz w:val="20"/>
          <w:szCs w:val="20"/>
          <w:shd w:val="clear" w:color="auto" w:fill="FFFFFF"/>
        </w:rPr>
        <w:t xml:space="preserve">báo cáo kết quả </w:t>
      </w:r>
      <w:r w:rsidR="00B815B6" w:rsidRPr="00674769">
        <w:rPr>
          <w:rFonts w:ascii="Arial" w:hAnsi="Arial" w:cs="Arial"/>
          <w:color w:val="000000"/>
          <w:sz w:val="20"/>
          <w:szCs w:val="20"/>
          <w:shd w:val="clear" w:color="auto" w:fill="FFFFFF"/>
        </w:rPr>
        <w:t xml:space="preserve">thực hiện </w:t>
      </w:r>
      <w:r w:rsidR="00742417" w:rsidRPr="00674769">
        <w:rPr>
          <w:rFonts w:ascii="Arial" w:hAnsi="Arial" w:cs="Arial"/>
          <w:color w:val="000000"/>
          <w:sz w:val="20"/>
          <w:szCs w:val="20"/>
          <w:shd w:val="clear" w:color="auto" w:fill="FFFFFF"/>
        </w:rPr>
        <w:t xml:space="preserve">04 nội dung được </w:t>
      </w:r>
      <w:r w:rsidR="00C56FF1" w:rsidRPr="00674769">
        <w:rPr>
          <w:rFonts w:ascii="Arial" w:hAnsi="Arial" w:cs="Arial"/>
          <w:color w:val="000000"/>
          <w:sz w:val="20"/>
          <w:szCs w:val="20"/>
          <w:shd w:val="clear" w:color="auto" w:fill="FFFFFF"/>
        </w:rPr>
        <w:t xml:space="preserve">phân cấp </w:t>
      </w:r>
      <w:r w:rsidR="00650854" w:rsidRPr="00674769">
        <w:rPr>
          <w:rFonts w:ascii="Arial" w:hAnsi="Arial" w:cs="Arial"/>
          <w:color w:val="000000"/>
          <w:sz w:val="20"/>
          <w:szCs w:val="20"/>
          <w:shd w:val="clear" w:color="auto" w:fill="FFFFFF"/>
        </w:rPr>
        <w:t>tại Điều 1</w:t>
      </w:r>
      <w:r w:rsidR="00742417" w:rsidRPr="00674769">
        <w:rPr>
          <w:rFonts w:ascii="Arial" w:hAnsi="Arial" w:cs="Arial"/>
          <w:color w:val="000000"/>
          <w:sz w:val="20"/>
          <w:szCs w:val="20"/>
          <w:shd w:val="clear" w:color="auto" w:fill="FFFFFF"/>
        </w:rPr>
        <w:t xml:space="preserve"> cho</w:t>
      </w:r>
      <w:r w:rsidR="00B86486" w:rsidRPr="00674769">
        <w:rPr>
          <w:rFonts w:ascii="Arial" w:hAnsi="Arial" w:cs="Arial"/>
          <w:color w:val="000000"/>
          <w:sz w:val="20"/>
          <w:szCs w:val="20"/>
          <w:shd w:val="clear" w:color="auto" w:fill="FFFFFF"/>
        </w:rPr>
        <w:t xml:space="preserve"> </w:t>
      </w:r>
      <w:r w:rsidR="001B01E3" w:rsidRPr="00674769">
        <w:rPr>
          <w:rFonts w:ascii="Arial" w:hAnsi="Arial" w:cs="Arial"/>
          <w:color w:val="000000"/>
          <w:sz w:val="20"/>
          <w:szCs w:val="20"/>
          <w:shd w:val="clear" w:color="auto" w:fill="FFFFFF"/>
        </w:rPr>
        <w:t>Ủy ban nhân dân thành phố</w:t>
      </w:r>
      <w:r w:rsidR="00990113" w:rsidRPr="00674769">
        <w:rPr>
          <w:rFonts w:ascii="Arial" w:hAnsi="Arial" w:cs="Arial"/>
          <w:color w:val="000000"/>
          <w:sz w:val="20"/>
          <w:szCs w:val="20"/>
          <w:shd w:val="clear" w:color="auto" w:fill="FFFFFF"/>
        </w:rPr>
        <w:t>.</w:t>
      </w:r>
    </w:p>
    <w:p w14:paraId="1214A17D" w14:textId="77777777" w:rsidR="00012971" w:rsidRPr="00674769" w:rsidRDefault="007848F8" w:rsidP="00674769">
      <w:pPr>
        <w:pStyle w:val="NormalWeb"/>
        <w:shd w:val="clear" w:color="auto" w:fill="FFFFFF"/>
        <w:tabs>
          <w:tab w:val="left" w:pos="2115"/>
        </w:tabs>
        <w:spacing w:before="120" w:beforeAutospacing="0" w:after="0" w:afterAutospacing="0"/>
        <w:jc w:val="both"/>
        <w:rPr>
          <w:rFonts w:ascii="Arial" w:hAnsi="Arial" w:cs="Arial"/>
          <w:b/>
          <w:color w:val="000000"/>
          <w:sz w:val="20"/>
          <w:szCs w:val="20"/>
          <w:shd w:val="clear" w:color="auto" w:fill="FFFFFF"/>
        </w:rPr>
      </w:pPr>
      <w:r w:rsidRPr="00674769">
        <w:rPr>
          <w:rFonts w:ascii="Arial" w:hAnsi="Arial" w:cs="Arial"/>
          <w:b/>
          <w:color w:val="000000"/>
          <w:sz w:val="20"/>
          <w:szCs w:val="20"/>
          <w:shd w:val="clear" w:color="auto" w:fill="FFFFFF"/>
        </w:rPr>
        <w:t>Đ</w:t>
      </w:r>
      <w:r w:rsidR="0024370F" w:rsidRPr="00674769">
        <w:rPr>
          <w:rFonts w:ascii="Arial" w:hAnsi="Arial" w:cs="Arial"/>
          <w:b/>
          <w:color w:val="000000"/>
          <w:sz w:val="20"/>
          <w:szCs w:val="20"/>
          <w:shd w:val="clear" w:color="auto" w:fill="FFFFFF"/>
        </w:rPr>
        <w:t xml:space="preserve">iều 3. </w:t>
      </w:r>
      <w:r w:rsidR="00012971" w:rsidRPr="00674769">
        <w:rPr>
          <w:rFonts w:ascii="Arial" w:hAnsi="Arial" w:cs="Arial"/>
          <w:b/>
          <w:color w:val="000000"/>
          <w:sz w:val="20"/>
          <w:szCs w:val="20"/>
          <w:shd w:val="clear" w:color="auto" w:fill="FFFFFF"/>
        </w:rPr>
        <w:t>Hiệu lực thi hành</w:t>
      </w:r>
    </w:p>
    <w:p w14:paraId="3C83FB66" w14:textId="77777777" w:rsidR="00C56FF1" w:rsidRPr="00674769" w:rsidRDefault="00C56FF1" w:rsidP="00674769">
      <w:pPr>
        <w:pStyle w:val="NormalWeb"/>
        <w:shd w:val="clear" w:color="auto" w:fill="FFFFFF"/>
        <w:tabs>
          <w:tab w:val="left" w:pos="2115"/>
        </w:tabs>
        <w:spacing w:before="120" w:beforeAutospacing="0" w:after="0" w:afterAutospacing="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 xml:space="preserve">1. </w:t>
      </w:r>
      <w:r w:rsidR="0024370F" w:rsidRPr="00674769">
        <w:rPr>
          <w:rFonts w:ascii="Arial" w:hAnsi="Arial" w:cs="Arial"/>
          <w:color w:val="000000"/>
          <w:sz w:val="20"/>
          <w:szCs w:val="20"/>
          <w:shd w:val="clear" w:color="auto" w:fill="FFFFFF"/>
        </w:rPr>
        <w:t>Quyết định n</w:t>
      </w:r>
      <w:r w:rsidR="00A415E0" w:rsidRPr="00674769">
        <w:rPr>
          <w:rFonts w:ascii="Arial" w:hAnsi="Arial" w:cs="Arial"/>
          <w:color w:val="000000"/>
          <w:sz w:val="20"/>
          <w:szCs w:val="20"/>
          <w:shd w:val="clear" w:color="auto" w:fill="FFFFFF"/>
        </w:rPr>
        <w:t xml:space="preserve">ày có hiệu lực </w:t>
      </w:r>
      <w:r w:rsidR="00012971" w:rsidRPr="00674769">
        <w:rPr>
          <w:rFonts w:ascii="Arial" w:hAnsi="Arial" w:cs="Arial"/>
          <w:color w:val="000000"/>
          <w:sz w:val="20"/>
          <w:szCs w:val="20"/>
          <w:shd w:val="clear" w:color="auto" w:fill="FFFFFF"/>
        </w:rPr>
        <w:t>thi hành kể từ ngày</w:t>
      </w:r>
      <w:r w:rsidR="00364C6C" w:rsidRPr="00674769">
        <w:rPr>
          <w:rFonts w:ascii="Arial" w:hAnsi="Arial" w:cs="Arial"/>
          <w:color w:val="000000"/>
          <w:sz w:val="20"/>
          <w:szCs w:val="20"/>
          <w:shd w:val="clear" w:color="auto" w:fill="FFFFFF"/>
        </w:rPr>
        <w:t xml:space="preserve"> 13 </w:t>
      </w:r>
      <w:r w:rsidR="00737780" w:rsidRPr="00674769">
        <w:rPr>
          <w:rFonts w:ascii="Arial" w:hAnsi="Arial" w:cs="Arial"/>
          <w:color w:val="000000"/>
          <w:sz w:val="20"/>
          <w:szCs w:val="20"/>
          <w:shd w:val="clear" w:color="auto" w:fill="FFFFFF"/>
        </w:rPr>
        <w:t xml:space="preserve">tháng 10 </w:t>
      </w:r>
      <w:r w:rsidR="001B01E3" w:rsidRPr="00674769">
        <w:rPr>
          <w:rFonts w:ascii="Arial" w:hAnsi="Arial" w:cs="Arial"/>
          <w:color w:val="000000"/>
          <w:sz w:val="20"/>
          <w:szCs w:val="20"/>
          <w:shd w:val="clear" w:color="auto" w:fill="FFFFFF"/>
        </w:rPr>
        <w:t>năm 2025</w:t>
      </w:r>
      <w:r w:rsidRPr="00674769">
        <w:rPr>
          <w:rFonts w:ascii="Arial" w:hAnsi="Arial" w:cs="Arial"/>
          <w:color w:val="000000"/>
          <w:sz w:val="20"/>
          <w:szCs w:val="20"/>
          <w:shd w:val="clear" w:color="auto" w:fill="FFFFFF"/>
        </w:rPr>
        <w:t xml:space="preserve">. </w:t>
      </w:r>
    </w:p>
    <w:p w14:paraId="2E5045DE" w14:textId="77777777" w:rsidR="007848F8" w:rsidRPr="00674769" w:rsidRDefault="00C56FF1" w:rsidP="00674769">
      <w:pPr>
        <w:pStyle w:val="NormalWeb"/>
        <w:shd w:val="clear" w:color="auto" w:fill="FFFFFF"/>
        <w:tabs>
          <w:tab w:val="left" w:pos="2115"/>
        </w:tabs>
        <w:spacing w:before="120" w:beforeAutospacing="0" w:after="0" w:afterAutospacing="0"/>
        <w:jc w:val="both"/>
        <w:rPr>
          <w:rFonts w:ascii="Arial" w:hAnsi="Arial" w:cs="Arial"/>
          <w:color w:val="000000"/>
          <w:spacing w:val="-2"/>
          <w:sz w:val="20"/>
          <w:szCs w:val="20"/>
          <w:shd w:val="clear" w:color="auto" w:fill="FFFFFF"/>
        </w:rPr>
      </w:pPr>
      <w:r w:rsidRPr="00674769">
        <w:rPr>
          <w:rFonts w:ascii="Arial" w:hAnsi="Arial" w:cs="Arial"/>
          <w:color w:val="000000"/>
          <w:spacing w:val="-2"/>
          <w:sz w:val="20"/>
          <w:szCs w:val="20"/>
          <w:shd w:val="clear" w:color="auto" w:fill="FFFFFF"/>
        </w:rPr>
        <w:t>2. Bãi bỏ</w:t>
      </w:r>
      <w:r w:rsidR="00856F7C" w:rsidRPr="00674769">
        <w:rPr>
          <w:rFonts w:ascii="Arial" w:hAnsi="Arial" w:cs="Arial"/>
          <w:color w:val="000000"/>
          <w:spacing w:val="-2"/>
          <w:sz w:val="20"/>
          <w:szCs w:val="20"/>
          <w:shd w:val="clear" w:color="auto" w:fill="FFFFFF"/>
        </w:rPr>
        <w:t xml:space="preserve"> Quyết định số </w:t>
      </w:r>
      <w:r w:rsidRPr="00674769">
        <w:rPr>
          <w:rFonts w:ascii="Arial" w:hAnsi="Arial" w:cs="Arial"/>
          <w:color w:val="000000"/>
          <w:spacing w:val="-2"/>
          <w:sz w:val="20"/>
          <w:szCs w:val="20"/>
          <w:shd w:val="clear" w:color="auto" w:fill="FFFFFF"/>
        </w:rPr>
        <w:t>2225/QĐ-UBND ngày 15/7/2025</w:t>
      </w:r>
      <w:r w:rsidR="00012971" w:rsidRPr="00674769">
        <w:rPr>
          <w:rFonts w:ascii="Arial" w:hAnsi="Arial" w:cs="Arial"/>
          <w:color w:val="000000"/>
          <w:spacing w:val="-2"/>
          <w:sz w:val="20"/>
          <w:szCs w:val="20"/>
          <w:shd w:val="clear" w:color="auto" w:fill="FFFFFF"/>
        </w:rPr>
        <w:t xml:space="preserve"> của Ủy ban nhân dân </w:t>
      </w:r>
      <w:r w:rsidRPr="00674769">
        <w:rPr>
          <w:rFonts w:ascii="Arial" w:hAnsi="Arial" w:cs="Arial"/>
          <w:color w:val="000000"/>
          <w:spacing w:val="-2"/>
          <w:sz w:val="20"/>
          <w:szCs w:val="20"/>
          <w:shd w:val="clear" w:color="auto" w:fill="FFFFFF"/>
        </w:rPr>
        <w:t>thành phố Huế</w:t>
      </w:r>
      <w:r w:rsidR="00012971" w:rsidRPr="00674769">
        <w:rPr>
          <w:rFonts w:ascii="Arial" w:hAnsi="Arial" w:cs="Arial"/>
          <w:color w:val="000000"/>
          <w:spacing w:val="-2"/>
          <w:sz w:val="20"/>
          <w:szCs w:val="20"/>
          <w:shd w:val="clear" w:color="auto" w:fill="FFFFFF"/>
        </w:rPr>
        <w:t xml:space="preserve"> về việc ủy quyền cho Sở Ngoại vụ thẩm định hồ sơ cho các đối tượng người nước ngoài thuộc thẩm quyền </w:t>
      </w:r>
      <w:r w:rsidR="001B01E3" w:rsidRPr="00674769">
        <w:rPr>
          <w:rFonts w:ascii="Arial" w:hAnsi="Arial" w:cs="Arial"/>
          <w:color w:val="000000"/>
          <w:spacing w:val="-2"/>
          <w:sz w:val="20"/>
          <w:szCs w:val="20"/>
          <w:shd w:val="clear" w:color="auto" w:fill="FFFFFF"/>
        </w:rPr>
        <w:t>quản lý của Ủy ban nhân dân thành phố</w:t>
      </w:r>
      <w:r w:rsidR="00E07242" w:rsidRPr="00674769">
        <w:rPr>
          <w:rFonts w:ascii="Arial" w:hAnsi="Arial" w:cs="Arial"/>
          <w:color w:val="000000"/>
          <w:spacing w:val="-2"/>
          <w:sz w:val="20"/>
          <w:szCs w:val="20"/>
          <w:shd w:val="clear" w:color="auto" w:fill="FFFFFF"/>
        </w:rPr>
        <w:t>.</w:t>
      </w:r>
    </w:p>
    <w:p w14:paraId="589534A8" w14:textId="77777777" w:rsidR="00012971" w:rsidRPr="00674769" w:rsidRDefault="0032375C" w:rsidP="00674769">
      <w:pPr>
        <w:pStyle w:val="NormalWeb"/>
        <w:shd w:val="clear" w:color="auto" w:fill="FFFFFF"/>
        <w:tabs>
          <w:tab w:val="left" w:pos="2115"/>
        </w:tabs>
        <w:spacing w:before="120" w:beforeAutospacing="0" w:after="0" w:afterAutospacing="0"/>
        <w:jc w:val="both"/>
        <w:rPr>
          <w:rFonts w:ascii="Arial" w:hAnsi="Arial" w:cs="Arial"/>
          <w:b/>
          <w:color w:val="000000"/>
          <w:sz w:val="20"/>
          <w:szCs w:val="20"/>
          <w:shd w:val="clear" w:color="auto" w:fill="FFFFFF"/>
        </w:rPr>
      </w:pPr>
      <w:r w:rsidRPr="00674769">
        <w:rPr>
          <w:rFonts w:ascii="Arial" w:hAnsi="Arial" w:cs="Arial"/>
          <w:b/>
          <w:color w:val="000000"/>
          <w:sz w:val="20"/>
          <w:szCs w:val="20"/>
          <w:shd w:val="clear" w:color="auto" w:fill="FFFFFF"/>
        </w:rPr>
        <w:t xml:space="preserve">Điều 4. </w:t>
      </w:r>
      <w:r w:rsidR="00012971" w:rsidRPr="00674769">
        <w:rPr>
          <w:rFonts w:ascii="Arial" w:hAnsi="Arial" w:cs="Arial"/>
          <w:b/>
          <w:color w:val="000000"/>
          <w:sz w:val="20"/>
          <w:szCs w:val="20"/>
          <w:shd w:val="clear" w:color="auto" w:fill="FFFFFF"/>
        </w:rPr>
        <w:t>Tổ chức thực hiện</w:t>
      </w:r>
    </w:p>
    <w:p w14:paraId="6F11F728" w14:textId="77777777" w:rsidR="00392DF3" w:rsidRPr="00674769" w:rsidRDefault="00392DF3" w:rsidP="00674769">
      <w:pPr>
        <w:spacing w:before="12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1. Chánh</w:t>
      </w:r>
      <w:r w:rsidR="00FA2407" w:rsidRPr="00674769">
        <w:rPr>
          <w:rFonts w:ascii="Arial" w:hAnsi="Arial" w:cs="Arial"/>
          <w:color w:val="000000"/>
          <w:sz w:val="20"/>
          <w:szCs w:val="20"/>
          <w:shd w:val="clear" w:color="auto" w:fill="FFFFFF"/>
        </w:rPr>
        <w:t xml:space="preserve"> Văn phòng Ủy ban nhân dân </w:t>
      </w:r>
      <w:r w:rsidR="001B01E3" w:rsidRPr="00674769">
        <w:rPr>
          <w:rFonts w:ascii="Arial" w:hAnsi="Arial" w:cs="Arial"/>
          <w:color w:val="000000"/>
          <w:sz w:val="20"/>
          <w:szCs w:val="20"/>
          <w:shd w:val="clear" w:color="auto" w:fill="FFFFFF"/>
        </w:rPr>
        <w:t>thành phố</w:t>
      </w:r>
      <w:r w:rsidR="00FA2407" w:rsidRPr="00674769">
        <w:rPr>
          <w:rFonts w:ascii="Arial" w:hAnsi="Arial" w:cs="Arial"/>
          <w:color w:val="000000"/>
          <w:sz w:val="20"/>
          <w:szCs w:val="20"/>
          <w:shd w:val="clear" w:color="auto" w:fill="FFFFFF"/>
        </w:rPr>
        <w:t>,</w:t>
      </w:r>
      <w:r w:rsidRPr="00674769">
        <w:rPr>
          <w:rFonts w:ascii="Arial" w:hAnsi="Arial" w:cs="Arial"/>
          <w:color w:val="000000"/>
          <w:sz w:val="20"/>
          <w:szCs w:val="20"/>
          <w:shd w:val="clear" w:color="auto" w:fill="FFFFFF"/>
        </w:rPr>
        <w:t xml:space="preserve"> Giám đốc Sở Ngoại vụ, </w:t>
      </w:r>
      <w:r w:rsidR="00FA2407" w:rsidRPr="00674769">
        <w:rPr>
          <w:rFonts w:ascii="Arial" w:hAnsi="Arial" w:cs="Arial"/>
          <w:color w:val="000000"/>
          <w:sz w:val="20"/>
          <w:szCs w:val="20"/>
          <w:shd w:val="clear" w:color="auto" w:fill="FFFFFF"/>
        </w:rPr>
        <w:t xml:space="preserve">Giám đốc </w:t>
      </w:r>
      <w:r w:rsidR="001B01E3" w:rsidRPr="00674769">
        <w:rPr>
          <w:rFonts w:ascii="Arial" w:hAnsi="Arial" w:cs="Arial"/>
          <w:color w:val="000000"/>
          <w:sz w:val="20"/>
          <w:szCs w:val="20"/>
          <w:shd w:val="clear" w:color="auto" w:fill="FFFFFF"/>
        </w:rPr>
        <w:t>Công an thành phố</w:t>
      </w:r>
      <w:r w:rsidRPr="00674769">
        <w:rPr>
          <w:rFonts w:ascii="Arial" w:hAnsi="Arial" w:cs="Arial"/>
          <w:color w:val="000000"/>
          <w:sz w:val="20"/>
          <w:szCs w:val="20"/>
          <w:shd w:val="clear" w:color="auto" w:fill="FFFFFF"/>
        </w:rPr>
        <w:t>; Thủ trưởng các cơ quan, đơn vị và các tổ chức liên quan chịu trác</w:t>
      </w:r>
      <w:r w:rsidR="00FA2407" w:rsidRPr="00674769">
        <w:rPr>
          <w:rFonts w:ascii="Arial" w:hAnsi="Arial" w:cs="Arial"/>
          <w:color w:val="000000"/>
          <w:sz w:val="20"/>
          <w:szCs w:val="20"/>
          <w:shd w:val="clear" w:color="auto" w:fill="FFFFFF"/>
        </w:rPr>
        <w:t>h nhiệm thi hành Quyết định này.</w:t>
      </w:r>
    </w:p>
    <w:p w14:paraId="1F43A97A" w14:textId="77777777" w:rsidR="00986150" w:rsidRPr="00674769" w:rsidRDefault="00392DF3" w:rsidP="00674769">
      <w:pPr>
        <w:spacing w:before="120"/>
        <w:jc w:val="both"/>
        <w:rPr>
          <w:rFonts w:ascii="Arial" w:hAnsi="Arial" w:cs="Arial"/>
          <w:color w:val="000000"/>
          <w:sz w:val="20"/>
          <w:szCs w:val="20"/>
          <w:shd w:val="clear" w:color="auto" w:fill="FFFFFF"/>
        </w:rPr>
      </w:pPr>
      <w:r w:rsidRPr="00674769">
        <w:rPr>
          <w:rFonts w:ascii="Arial" w:hAnsi="Arial" w:cs="Arial"/>
          <w:color w:val="000000"/>
          <w:sz w:val="20"/>
          <w:szCs w:val="20"/>
          <w:shd w:val="clear" w:color="auto" w:fill="FFFFFF"/>
        </w:rPr>
        <w:t>2. Trong quá trình thực hiện, trường hợp văn bản quy phạm pháp luật của cơ quan cấp trên có quy định nội dung liên quan được sửa đổi, bổ sung hoặc thay thế thì thực hiện theo quy định của văn bản pháp luật đó. Sở Ngoại vụ có trách nhiệm rà soát quy định pháp luật để triển khai thực hiện ho</w:t>
      </w:r>
      <w:r w:rsidR="001B01E3" w:rsidRPr="00674769">
        <w:rPr>
          <w:rFonts w:ascii="Arial" w:hAnsi="Arial" w:cs="Arial"/>
          <w:color w:val="000000"/>
          <w:sz w:val="20"/>
          <w:szCs w:val="20"/>
          <w:shd w:val="clear" w:color="auto" w:fill="FFFFFF"/>
        </w:rPr>
        <w:t>ặc tham mưu Ủy ban nhân dân thành phố</w:t>
      </w:r>
      <w:r w:rsidRPr="00674769">
        <w:rPr>
          <w:rFonts w:ascii="Arial" w:hAnsi="Arial" w:cs="Arial"/>
          <w:color w:val="000000"/>
          <w:sz w:val="20"/>
          <w:szCs w:val="20"/>
          <w:shd w:val="clear" w:color="auto" w:fill="FFFFFF"/>
        </w:rPr>
        <w:t xml:space="preserve"> phân </w:t>
      </w:r>
      <w:r w:rsidR="00C56FF1" w:rsidRPr="00674769">
        <w:rPr>
          <w:rFonts w:ascii="Arial" w:hAnsi="Arial" w:cs="Arial"/>
          <w:color w:val="000000"/>
          <w:sz w:val="20"/>
          <w:szCs w:val="20"/>
          <w:shd w:val="clear" w:color="auto" w:fill="FFFFFF"/>
        </w:rPr>
        <w:t>cấp</w:t>
      </w:r>
      <w:r w:rsidRPr="00674769">
        <w:rPr>
          <w:rFonts w:ascii="Arial" w:hAnsi="Arial" w:cs="Arial"/>
          <w:color w:val="000000"/>
          <w:sz w:val="20"/>
          <w:szCs w:val="20"/>
          <w:shd w:val="clear" w:color="auto" w:fill="FFFFFF"/>
        </w:rPr>
        <w:t xml:space="preserve"> đảm bảo </w:t>
      </w:r>
      <w:r w:rsidR="00FA2407" w:rsidRPr="00674769">
        <w:rPr>
          <w:rFonts w:ascii="Arial" w:hAnsi="Arial" w:cs="Arial"/>
          <w:color w:val="000000"/>
          <w:sz w:val="20"/>
          <w:szCs w:val="20"/>
          <w:shd w:val="clear" w:color="auto" w:fill="FFFFFF"/>
        </w:rPr>
        <w:t xml:space="preserve">đúng </w:t>
      </w:r>
      <w:r w:rsidRPr="00674769">
        <w:rPr>
          <w:rFonts w:ascii="Arial" w:hAnsi="Arial" w:cs="Arial"/>
          <w:color w:val="000000"/>
          <w:sz w:val="20"/>
          <w:szCs w:val="20"/>
          <w:shd w:val="clear" w:color="auto" w:fill="FFFFFF"/>
        </w:rPr>
        <w:t>quy định của pháp luật./.</w:t>
      </w:r>
    </w:p>
    <w:p w14:paraId="01C96F30" w14:textId="77777777" w:rsidR="00392DF3" w:rsidRPr="00674769" w:rsidRDefault="00392DF3" w:rsidP="00674769">
      <w:pPr>
        <w:spacing w:before="120"/>
        <w:jc w:val="both"/>
        <w:rPr>
          <w:rFonts w:ascii="Arial" w:hAnsi="Arial" w:cs="Arial"/>
          <w:color w:val="000000"/>
          <w:sz w:val="20"/>
          <w:szCs w:val="20"/>
          <w:shd w:val="clear" w:color="auto" w:fill="FFFFFF"/>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4"/>
        <w:gridCol w:w="4536"/>
      </w:tblGrid>
      <w:tr w:rsidR="0032375C" w:rsidRPr="00674769" w14:paraId="3D61EAC8" w14:textId="77777777" w:rsidTr="00FA2407">
        <w:trPr>
          <w:trHeight w:val="2222"/>
          <w:tblCellSpacing w:w="0" w:type="dxa"/>
        </w:trPr>
        <w:tc>
          <w:tcPr>
            <w:tcW w:w="4535" w:type="dxa"/>
            <w:shd w:val="clear" w:color="auto" w:fill="FFFFFF"/>
            <w:tcMar>
              <w:top w:w="0" w:type="dxa"/>
              <w:left w:w="108" w:type="dxa"/>
              <w:bottom w:w="0" w:type="dxa"/>
              <w:right w:w="108" w:type="dxa"/>
            </w:tcMar>
            <w:hideMark/>
          </w:tcPr>
          <w:p w14:paraId="27BB2AF4" w14:textId="77777777" w:rsidR="00E575B4" w:rsidRPr="00674769" w:rsidRDefault="0032375C" w:rsidP="00674769">
            <w:pPr>
              <w:spacing w:before="120"/>
              <w:rPr>
                <w:rFonts w:ascii="Arial" w:hAnsi="Arial" w:cs="Arial"/>
                <w:color w:val="000000"/>
                <w:sz w:val="20"/>
                <w:szCs w:val="20"/>
              </w:rPr>
            </w:pPr>
            <w:r w:rsidRPr="00674769">
              <w:rPr>
                <w:rFonts w:ascii="Arial" w:hAnsi="Arial" w:cs="Arial"/>
                <w:b/>
                <w:bCs/>
                <w:i/>
                <w:iCs/>
                <w:color w:val="000000"/>
                <w:sz w:val="20"/>
                <w:szCs w:val="20"/>
              </w:rPr>
              <w:t>Nơi nhận:</w:t>
            </w:r>
            <w:r w:rsidRPr="00674769">
              <w:rPr>
                <w:rFonts w:ascii="Arial" w:hAnsi="Arial" w:cs="Arial"/>
                <w:b/>
                <w:bCs/>
                <w:i/>
                <w:iCs/>
                <w:color w:val="000000"/>
                <w:sz w:val="20"/>
                <w:szCs w:val="20"/>
              </w:rPr>
              <w:br/>
            </w:r>
            <w:r w:rsidR="00E575B4" w:rsidRPr="00674769">
              <w:rPr>
                <w:rFonts w:ascii="Arial" w:hAnsi="Arial" w:cs="Arial"/>
                <w:color w:val="000000"/>
                <w:sz w:val="20"/>
                <w:szCs w:val="20"/>
              </w:rPr>
              <w:t>- Như Điều 4;</w:t>
            </w:r>
          </w:p>
          <w:p w14:paraId="526B940E" w14:textId="77777777" w:rsidR="00E575B4" w:rsidRPr="00674769" w:rsidRDefault="00E575B4" w:rsidP="00674769">
            <w:pPr>
              <w:spacing w:before="120"/>
              <w:rPr>
                <w:rFonts w:ascii="Arial" w:hAnsi="Arial" w:cs="Arial"/>
                <w:color w:val="000000"/>
                <w:sz w:val="20"/>
                <w:szCs w:val="20"/>
              </w:rPr>
            </w:pPr>
            <w:r w:rsidRPr="00674769">
              <w:rPr>
                <w:rFonts w:ascii="Arial" w:hAnsi="Arial" w:cs="Arial"/>
                <w:color w:val="000000"/>
                <w:sz w:val="20"/>
                <w:szCs w:val="20"/>
              </w:rPr>
              <w:t xml:space="preserve">- </w:t>
            </w:r>
            <w:r w:rsidR="00A00980" w:rsidRPr="00674769">
              <w:rPr>
                <w:rFonts w:ascii="Arial" w:hAnsi="Arial" w:cs="Arial"/>
                <w:color w:val="000000"/>
                <w:sz w:val="20"/>
                <w:szCs w:val="20"/>
              </w:rPr>
              <w:t>Các Bộ:</w:t>
            </w:r>
            <w:r w:rsidR="00650854" w:rsidRPr="00674769">
              <w:rPr>
                <w:rFonts w:ascii="Arial" w:hAnsi="Arial" w:cs="Arial"/>
                <w:color w:val="000000"/>
                <w:sz w:val="20"/>
                <w:szCs w:val="20"/>
              </w:rPr>
              <w:t xml:space="preserve"> Công an,</w:t>
            </w:r>
            <w:r w:rsidR="00A00980" w:rsidRPr="00674769">
              <w:rPr>
                <w:rFonts w:ascii="Arial" w:hAnsi="Arial" w:cs="Arial"/>
                <w:color w:val="000000"/>
                <w:sz w:val="20"/>
                <w:szCs w:val="20"/>
              </w:rPr>
              <w:t xml:space="preserve"> Nội vụ;</w:t>
            </w:r>
            <w:r w:rsidRPr="00674769">
              <w:rPr>
                <w:rFonts w:ascii="Arial" w:hAnsi="Arial" w:cs="Arial"/>
                <w:color w:val="000000"/>
                <w:sz w:val="20"/>
                <w:szCs w:val="20"/>
              </w:rPr>
              <w:t xml:space="preserve"> Ngoại giao;</w:t>
            </w:r>
          </w:p>
          <w:p w14:paraId="041BBD86" w14:textId="77777777" w:rsidR="00E575B4" w:rsidRPr="00674769" w:rsidRDefault="00E575B4" w:rsidP="00674769">
            <w:pPr>
              <w:spacing w:before="120"/>
              <w:rPr>
                <w:rFonts w:ascii="Arial" w:hAnsi="Arial" w:cs="Arial"/>
                <w:color w:val="000000"/>
                <w:sz w:val="20"/>
                <w:szCs w:val="20"/>
              </w:rPr>
            </w:pPr>
            <w:r w:rsidRPr="00674769">
              <w:rPr>
                <w:rFonts w:ascii="Arial" w:hAnsi="Arial" w:cs="Arial"/>
                <w:color w:val="000000"/>
                <w:sz w:val="20"/>
                <w:szCs w:val="20"/>
              </w:rPr>
              <w:t>- HĐND, TT.HĐND thành phố;</w:t>
            </w:r>
          </w:p>
          <w:p w14:paraId="37426864" w14:textId="77777777" w:rsidR="00E575B4" w:rsidRPr="00674769" w:rsidRDefault="00E575B4" w:rsidP="00674769">
            <w:pPr>
              <w:spacing w:before="120"/>
              <w:rPr>
                <w:rFonts w:ascii="Arial" w:hAnsi="Arial" w:cs="Arial"/>
                <w:color w:val="000000"/>
                <w:sz w:val="20"/>
                <w:szCs w:val="20"/>
              </w:rPr>
            </w:pPr>
            <w:r w:rsidRPr="00674769">
              <w:rPr>
                <w:rFonts w:ascii="Arial" w:hAnsi="Arial" w:cs="Arial"/>
                <w:color w:val="000000"/>
                <w:sz w:val="20"/>
                <w:szCs w:val="20"/>
              </w:rPr>
              <w:t>- CT và các PCT UBND thành phố;</w:t>
            </w:r>
          </w:p>
          <w:p w14:paraId="09AB8C56" w14:textId="77777777" w:rsidR="00737780" w:rsidRPr="00674769" w:rsidRDefault="00737780" w:rsidP="00674769">
            <w:pPr>
              <w:spacing w:before="120"/>
              <w:rPr>
                <w:rFonts w:ascii="Arial" w:hAnsi="Arial" w:cs="Arial"/>
                <w:color w:val="000000"/>
                <w:sz w:val="20"/>
                <w:szCs w:val="20"/>
              </w:rPr>
            </w:pPr>
            <w:r w:rsidRPr="00674769">
              <w:rPr>
                <w:rFonts w:ascii="Arial" w:hAnsi="Arial" w:cs="Arial"/>
                <w:color w:val="000000"/>
                <w:sz w:val="20"/>
                <w:szCs w:val="20"/>
              </w:rPr>
              <w:t>- Các cơ quan chuyên môn thuộc UBND thành phố;</w:t>
            </w:r>
          </w:p>
          <w:p w14:paraId="15338813" w14:textId="77777777" w:rsidR="00737780" w:rsidRPr="00674769" w:rsidRDefault="00737780" w:rsidP="00674769">
            <w:pPr>
              <w:spacing w:before="120"/>
              <w:rPr>
                <w:rFonts w:ascii="Arial" w:hAnsi="Arial" w:cs="Arial"/>
                <w:color w:val="000000"/>
                <w:sz w:val="20"/>
                <w:szCs w:val="20"/>
              </w:rPr>
            </w:pPr>
            <w:r w:rsidRPr="00674769">
              <w:rPr>
                <w:rFonts w:ascii="Arial" w:hAnsi="Arial" w:cs="Arial"/>
                <w:color w:val="000000"/>
                <w:sz w:val="20"/>
                <w:szCs w:val="20"/>
              </w:rPr>
              <w:t>- Ban Chỉ huy Bộ đội Biên phòng - BCH Quân sự thành phố;</w:t>
            </w:r>
          </w:p>
          <w:p w14:paraId="74F809A8" w14:textId="77777777" w:rsidR="00737780" w:rsidRPr="00674769" w:rsidRDefault="00737780" w:rsidP="00674769">
            <w:pPr>
              <w:spacing w:before="120"/>
              <w:rPr>
                <w:rFonts w:ascii="Arial" w:hAnsi="Arial" w:cs="Arial"/>
                <w:color w:val="000000"/>
                <w:sz w:val="20"/>
                <w:szCs w:val="20"/>
              </w:rPr>
            </w:pPr>
            <w:r w:rsidRPr="00674769">
              <w:rPr>
                <w:rFonts w:ascii="Arial" w:hAnsi="Arial" w:cs="Arial"/>
                <w:color w:val="000000"/>
                <w:sz w:val="20"/>
                <w:szCs w:val="20"/>
              </w:rPr>
              <w:t xml:space="preserve">- Công an thành phố; </w:t>
            </w:r>
          </w:p>
          <w:p w14:paraId="6A975A2E" w14:textId="77777777" w:rsidR="00737780" w:rsidRPr="00674769" w:rsidRDefault="00737780" w:rsidP="00674769">
            <w:pPr>
              <w:spacing w:before="120"/>
              <w:rPr>
                <w:rFonts w:ascii="Arial" w:hAnsi="Arial" w:cs="Arial"/>
                <w:color w:val="000000"/>
                <w:sz w:val="20"/>
                <w:szCs w:val="20"/>
              </w:rPr>
            </w:pPr>
            <w:r w:rsidRPr="00674769">
              <w:rPr>
                <w:rFonts w:ascii="Arial" w:hAnsi="Arial" w:cs="Arial"/>
                <w:color w:val="000000"/>
                <w:sz w:val="20"/>
                <w:szCs w:val="20"/>
              </w:rPr>
              <w:t>- UBND cấp xã, phường;</w:t>
            </w:r>
          </w:p>
          <w:p w14:paraId="4B6B8322" w14:textId="77777777" w:rsidR="00E575B4" w:rsidRPr="00674769" w:rsidRDefault="00E575B4" w:rsidP="00674769">
            <w:pPr>
              <w:spacing w:before="120"/>
              <w:rPr>
                <w:rFonts w:ascii="Arial" w:hAnsi="Arial" w:cs="Arial"/>
                <w:color w:val="000000"/>
                <w:sz w:val="20"/>
                <w:szCs w:val="20"/>
              </w:rPr>
            </w:pPr>
            <w:r w:rsidRPr="00674769">
              <w:rPr>
                <w:rFonts w:ascii="Arial" w:hAnsi="Arial" w:cs="Arial"/>
                <w:color w:val="000000"/>
                <w:sz w:val="20"/>
                <w:szCs w:val="20"/>
              </w:rPr>
              <w:t>- VP:</w:t>
            </w:r>
            <w:r w:rsidR="00737780" w:rsidRPr="00674769">
              <w:rPr>
                <w:rFonts w:ascii="Arial" w:hAnsi="Arial" w:cs="Arial"/>
                <w:color w:val="000000"/>
                <w:sz w:val="20"/>
                <w:szCs w:val="20"/>
              </w:rPr>
              <w:t xml:space="preserve"> CVP và các PCVP</w:t>
            </w:r>
            <w:r w:rsidRPr="00674769">
              <w:rPr>
                <w:rFonts w:ascii="Arial" w:hAnsi="Arial" w:cs="Arial"/>
                <w:color w:val="000000"/>
                <w:sz w:val="20"/>
                <w:szCs w:val="20"/>
              </w:rPr>
              <w:t>;</w:t>
            </w:r>
          </w:p>
          <w:p w14:paraId="769282D2" w14:textId="77777777" w:rsidR="00E575B4" w:rsidRPr="00674769" w:rsidRDefault="00E575B4" w:rsidP="00674769">
            <w:pPr>
              <w:spacing w:before="120"/>
              <w:rPr>
                <w:rFonts w:ascii="Arial" w:hAnsi="Arial" w:cs="Arial"/>
                <w:color w:val="000000"/>
                <w:sz w:val="20"/>
                <w:szCs w:val="20"/>
              </w:rPr>
            </w:pPr>
            <w:r w:rsidRPr="00674769">
              <w:rPr>
                <w:rFonts w:ascii="Arial" w:hAnsi="Arial" w:cs="Arial"/>
                <w:color w:val="000000"/>
                <w:sz w:val="20"/>
                <w:szCs w:val="20"/>
              </w:rPr>
              <w:t xml:space="preserve">- Cổng Thông tin điện tử thành phố; </w:t>
            </w:r>
          </w:p>
          <w:p w14:paraId="6DB19976" w14:textId="77777777" w:rsidR="00E575B4" w:rsidRPr="00674769" w:rsidRDefault="00E575B4" w:rsidP="00674769">
            <w:pPr>
              <w:spacing w:before="120"/>
              <w:rPr>
                <w:rFonts w:ascii="Arial" w:hAnsi="Arial" w:cs="Arial"/>
                <w:color w:val="000000"/>
                <w:sz w:val="20"/>
                <w:szCs w:val="20"/>
              </w:rPr>
            </w:pPr>
            <w:r w:rsidRPr="00674769">
              <w:rPr>
                <w:rFonts w:ascii="Arial" w:hAnsi="Arial" w:cs="Arial"/>
                <w:color w:val="000000"/>
                <w:sz w:val="20"/>
                <w:szCs w:val="20"/>
              </w:rPr>
              <w:t xml:space="preserve">- Công báo thành phố; </w:t>
            </w:r>
          </w:p>
          <w:p w14:paraId="515948B7" w14:textId="77777777" w:rsidR="0032375C" w:rsidRPr="00674769" w:rsidRDefault="00737780" w:rsidP="00674769">
            <w:pPr>
              <w:spacing w:before="120"/>
              <w:rPr>
                <w:rFonts w:ascii="Arial" w:hAnsi="Arial" w:cs="Arial"/>
                <w:color w:val="000000"/>
                <w:sz w:val="20"/>
                <w:szCs w:val="20"/>
              </w:rPr>
            </w:pPr>
            <w:r w:rsidRPr="00674769">
              <w:rPr>
                <w:rFonts w:ascii="Arial" w:hAnsi="Arial" w:cs="Arial"/>
                <w:color w:val="000000"/>
                <w:sz w:val="20"/>
                <w:szCs w:val="20"/>
              </w:rPr>
              <w:t>- Lưu: VT, DL</w:t>
            </w:r>
            <w:r w:rsidR="00E575B4" w:rsidRPr="00674769">
              <w:rPr>
                <w:rFonts w:ascii="Arial" w:hAnsi="Arial" w:cs="Arial"/>
                <w:color w:val="000000"/>
                <w:sz w:val="20"/>
                <w:szCs w:val="20"/>
              </w:rPr>
              <w:t>.</w:t>
            </w:r>
          </w:p>
        </w:tc>
        <w:tc>
          <w:tcPr>
            <w:tcW w:w="4537" w:type="dxa"/>
            <w:shd w:val="clear" w:color="auto" w:fill="FFFFFF"/>
            <w:tcMar>
              <w:top w:w="0" w:type="dxa"/>
              <w:left w:w="108" w:type="dxa"/>
              <w:bottom w:w="0" w:type="dxa"/>
              <w:right w:w="108" w:type="dxa"/>
            </w:tcMar>
            <w:hideMark/>
          </w:tcPr>
          <w:p w14:paraId="69477044" w14:textId="77777777" w:rsidR="000016C7" w:rsidRPr="00674769" w:rsidRDefault="000016C7" w:rsidP="00674769">
            <w:pPr>
              <w:spacing w:before="120"/>
              <w:jc w:val="center"/>
              <w:rPr>
                <w:rFonts w:ascii="Arial" w:hAnsi="Arial" w:cs="Arial"/>
                <w:b/>
                <w:bCs/>
                <w:color w:val="000000"/>
                <w:sz w:val="20"/>
                <w:szCs w:val="20"/>
              </w:rPr>
            </w:pPr>
            <w:r w:rsidRPr="00674769">
              <w:rPr>
                <w:rFonts w:ascii="Arial" w:hAnsi="Arial" w:cs="Arial"/>
                <w:b/>
                <w:bCs/>
                <w:color w:val="000000"/>
                <w:sz w:val="20"/>
                <w:szCs w:val="20"/>
              </w:rPr>
              <w:t>TM. ỦY BAN NHÂN DÂN</w:t>
            </w:r>
          </w:p>
          <w:p w14:paraId="74AACE18" w14:textId="77777777" w:rsidR="00FA2407" w:rsidRPr="00674769" w:rsidRDefault="00737780" w:rsidP="00674769">
            <w:pPr>
              <w:spacing w:before="120"/>
              <w:jc w:val="center"/>
              <w:rPr>
                <w:rFonts w:ascii="Arial" w:hAnsi="Arial" w:cs="Arial"/>
                <w:b/>
                <w:bCs/>
                <w:color w:val="000000"/>
                <w:sz w:val="20"/>
                <w:szCs w:val="20"/>
              </w:rPr>
            </w:pPr>
            <w:r w:rsidRPr="00674769">
              <w:rPr>
                <w:rFonts w:ascii="Arial" w:hAnsi="Arial" w:cs="Arial"/>
                <w:b/>
                <w:bCs/>
                <w:color w:val="000000"/>
                <w:sz w:val="20"/>
                <w:szCs w:val="20"/>
              </w:rPr>
              <w:t xml:space="preserve">KT. </w:t>
            </w:r>
            <w:r w:rsidR="0032375C" w:rsidRPr="00674769">
              <w:rPr>
                <w:rFonts w:ascii="Arial" w:hAnsi="Arial" w:cs="Arial"/>
                <w:b/>
                <w:bCs/>
                <w:color w:val="000000"/>
                <w:sz w:val="20"/>
                <w:szCs w:val="20"/>
              </w:rPr>
              <w:t>CHỦ TỊCH</w:t>
            </w:r>
          </w:p>
          <w:p w14:paraId="57B1766A" w14:textId="77777777" w:rsidR="00FA2407" w:rsidRPr="00674769" w:rsidRDefault="00737780" w:rsidP="00674769">
            <w:pPr>
              <w:spacing w:before="120"/>
              <w:jc w:val="center"/>
              <w:rPr>
                <w:rFonts w:ascii="Arial" w:hAnsi="Arial" w:cs="Arial"/>
                <w:b/>
                <w:bCs/>
                <w:color w:val="000000"/>
                <w:sz w:val="20"/>
                <w:szCs w:val="20"/>
              </w:rPr>
            </w:pPr>
            <w:r w:rsidRPr="00674769">
              <w:rPr>
                <w:rFonts w:ascii="Arial" w:hAnsi="Arial" w:cs="Arial"/>
                <w:b/>
                <w:bCs/>
                <w:color w:val="000000"/>
                <w:sz w:val="20"/>
                <w:szCs w:val="20"/>
              </w:rPr>
              <w:t>PHÓ CHỦ TỊCH</w:t>
            </w:r>
          </w:p>
          <w:p w14:paraId="4E18988C" w14:textId="77777777" w:rsidR="00737780" w:rsidRPr="00674769" w:rsidRDefault="00737780" w:rsidP="00674769">
            <w:pPr>
              <w:spacing w:before="120"/>
              <w:jc w:val="center"/>
              <w:rPr>
                <w:rFonts w:ascii="Arial" w:hAnsi="Arial" w:cs="Arial"/>
                <w:b/>
                <w:bCs/>
                <w:color w:val="000000"/>
                <w:sz w:val="20"/>
                <w:szCs w:val="20"/>
              </w:rPr>
            </w:pPr>
          </w:p>
          <w:p w14:paraId="20A11D1C" w14:textId="77777777" w:rsidR="00737780" w:rsidRPr="00674769" w:rsidRDefault="00737780" w:rsidP="00674769">
            <w:pPr>
              <w:spacing w:before="120"/>
              <w:jc w:val="center"/>
              <w:rPr>
                <w:rFonts w:ascii="Arial" w:hAnsi="Arial" w:cs="Arial"/>
                <w:b/>
                <w:bCs/>
                <w:color w:val="000000"/>
                <w:sz w:val="20"/>
                <w:szCs w:val="20"/>
              </w:rPr>
            </w:pPr>
          </w:p>
          <w:p w14:paraId="5FE68460" w14:textId="77777777" w:rsidR="00737780" w:rsidRPr="00674769" w:rsidRDefault="00737780" w:rsidP="00674769">
            <w:pPr>
              <w:spacing w:before="120"/>
              <w:jc w:val="center"/>
              <w:rPr>
                <w:rFonts w:ascii="Arial" w:hAnsi="Arial" w:cs="Arial"/>
                <w:b/>
                <w:bCs/>
                <w:color w:val="000000"/>
                <w:sz w:val="20"/>
                <w:szCs w:val="20"/>
              </w:rPr>
            </w:pPr>
          </w:p>
          <w:p w14:paraId="29714279" w14:textId="77777777" w:rsidR="00737780" w:rsidRPr="00674769" w:rsidRDefault="00737780" w:rsidP="00674769">
            <w:pPr>
              <w:spacing w:before="120"/>
              <w:jc w:val="center"/>
              <w:rPr>
                <w:rFonts w:ascii="Arial" w:hAnsi="Arial" w:cs="Arial"/>
                <w:b/>
                <w:bCs/>
                <w:color w:val="000000"/>
                <w:sz w:val="20"/>
                <w:szCs w:val="20"/>
              </w:rPr>
            </w:pPr>
          </w:p>
          <w:p w14:paraId="790FEF80" w14:textId="77777777" w:rsidR="00737780" w:rsidRPr="00674769" w:rsidRDefault="00737780" w:rsidP="00674769">
            <w:pPr>
              <w:spacing w:before="120"/>
              <w:jc w:val="center"/>
              <w:rPr>
                <w:rFonts w:ascii="Arial" w:hAnsi="Arial" w:cs="Arial"/>
                <w:b/>
                <w:bCs/>
                <w:color w:val="000000"/>
                <w:sz w:val="20"/>
                <w:szCs w:val="20"/>
              </w:rPr>
            </w:pPr>
            <w:r w:rsidRPr="00674769">
              <w:rPr>
                <w:rFonts w:ascii="Arial" w:hAnsi="Arial" w:cs="Arial"/>
                <w:b/>
                <w:bCs/>
                <w:color w:val="000000"/>
                <w:sz w:val="20"/>
                <w:szCs w:val="20"/>
              </w:rPr>
              <w:t>Nguyễn Thanh Bình</w:t>
            </w:r>
          </w:p>
          <w:p w14:paraId="7363EFA4" w14:textId="77777777" w:rsidR="00FA2407" w:rsidRPr="00674769" w:rsidRDefault="00FA2407" w:rsidP="00674769">
            <w:pPr>
              <w:spacing w:before="120"/>
              <w:jc w:val="center"/>
              <w:rPr>
                <w:rFonts w:ascii="Arial" w:hAnsi="Arial" w:cs="Arial"/>
                <w:b/>
                <w:bCs/>
                <w:color w:val="000000"/>
                <w:sz w:val="20"/>
                <w:szCs w:val="20"/>
              </w:rPr>
            </w:pPr>
          </w:p>
          <w:p w14:paraId="5BED6761" w14:textId="77777777" w:rsidR="00FA2407" w:rsidRPr="00674769" w:rsidRDefault="00FA2407" w:rsidP="00674769">
            <w:pPr>
              <w:spacing w:before="120"/>
              <w:jc w:val="center"/>
              <w:rPr>
                <w:rFonts w:ascii="Arial" w:hAnsi="Arial" w:cs="Arial"/>
                <w:b/>
                <w:bCs/>
                <w:color w:val="000000"/>
                <w:sz w:val="20"/>
                <w:szCs w:val="20"/>
              </w:rPr>
            </w:pPr>
          </w:p>
          <w:p w14:paraId="3DA3D75E" w14:textId="77777777" w:rsidR="00FA2407" w:rsidRPr="00674769" w:rsidRDefault="00FA2407" w:rsidP="00674769">
            <w:pPr>
              <w:spacing w:before="120"/>
              <w:jc w:val="center"/>
              <w:rPr>
                <w:rFonts w:ascii="Arial" w:hAnsi="Arial" w:cs="Arial"/>
                <w:b/>
                <w:bCs/>
                <w:color w:val="000000"/>
                <w:sz w:val="20"/>
                <w:szCs w:val="20"/>
              </w:rPr>
            </w:pPr>
          </w:p>
          <w:p w14:paraId="518A16E6" w14:textId="77777777" w:rsidR="00FA2407" w:rsidRPr="00674769" w:rsidRDefault="00FA2407" w:rsidP="00674769">
            <w:pPr>
              <w:spacing w:before="120"/>
              <w:jc w:val="center"/>
              <w:rPr>
                <w:rFonts w:ascii="Arial" w:hAnsi="Arial" w:cs="Arial"/>
                <w:b/>
                <w:bCs/>
                <w:color w:val="000000"/>
                <w:sz w:val="20"/>
                <w:szCs w:val="20"/>
              </w:rPr>
            </w:pPr>
          </w:p>
          <w:p w14:paraId="399D6905" w14:textId="77777777" w:rsidR="00FA2407" w:rsidRPr="00674769" w:rsidRDefault="00FA2407" w:rsidP="00674769">
            <w:pPr>
              <w:spacing w:before="120"/>
              <w:jc w:val="center"/>
              <w:rPr>
                <w:rFonts w:ascii="Arial" w:hAnsi="Arial" w:cs="Arial"/>
                <w:b/>
                <w:bCs/>
                <w:color w:val="000000"/>
                <w:sz w:val="20"/>
                <w:szCs w:val="20"/>
              </w:rPr>
            </w:pPr>
          </w:p>
          <w:p w14:paraId="66D2BB22" w14:textId="77777777" w:rsidR="0032375C" w:rsidRPr="00674769" w:rsidRDefault="0032375C" w:rsidP="00674769">
            <w:pPr>
              <w:spacing w:before="120"/>
              <w:jc w:val="center"/>
              <w:rPr>
                <w:rFonts w:ascii="Arial" w:hAnsi="Arial" w:cs="Arial"/>
                <w:color w:val="000000"/>
                <w:sz w:val="20"/>
                <w:szCs w:val="20"/>
              </w:rPr>
            </w:pPr>
          </w:p>
        </w:tc>
      </w:tr>
    </w:tbl>
    <w:p w14:paraId="7078D5EB" w14:textId="77777777" w:rsidR="00986150" w:rsidRPr="00674769" w:rsidRDefault="0032375C" w:rsidP="00674769">
      <w:pPr>
        <w:shd w:val="clear" w:color="auto" w:fill="FFFFFF"/>
        <w:spacing w:before="120"/>
        <w:rPr>
          <w:rFonts w:ascii="Arial" w:hAnsi="Arial" w:cs="Arial"/>
          <w:b/>
          <w:color w:val="000000"/>
          <w:sz w:val="20"/>
          <w:szCs w:val="20"/>
        </w:rPr>
      </w:pPr>
      <w:r w:rsidRPr="00674769">
        <w:rPr>
          <w:rFonts w:ascii="Arial" w:hAnsi="Arial" w:cs="Arial"/>
          <w:color w:val="000000"/>
          <w:sz w:val="20"/>
          <w:szCs w:val="20"/>
        </w:rPr>
        <w:t> </w:t>
      </w:r>
    </w:p>
    <w:sectPr w:rsidR="00986150" w:rsidRPr="00674769" w:rsidSect="00737780">
      <w:headerReference w:type="default" r:id="rId8"/>
      <w:footerReference w:type="even" r:id="rId9"/>
      <w:footerReference w:type="default" r:id="rId10"/>
      <w:headerReference w:type="first" r:id="rId11"/>
      <w:pgSz w:w="11907" w:h="16840" w:code="9"/>
      <w:pgMar w:top="1008" w:right="1138" w:bottom="1008" w:left="1699"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7179" w14:textId="77777777" w:rsidR="006178B6" w:rsidRDefault="006178B6">
      <w:r>
        <w:separator/>
      </w:r>
    </w:p>
    <w:p w14:paraId="6A31EAAD" w14:textId="77777777" w:rsidR="006178B6" w:rsidRDefault="006178B6"/>
  </w:endnote>
  <w:endnote w:type="continuationSeparator" w:id="0">
    <w:p w14:paraId="0CAFE54A" w14:textId="77777777" w:rsidR="006178B6" w:rsidRDefault="006178B6">
      <w:r>
        <w:continuationSeparator/>
      </w:r>
    </w:p>
    <w:p w14:paraId="52FBF151" w14:textId="77777777" w:rsidR="006178B6" w:rsidRDefault="00617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85CB" w14:textId="77777777" w:rsidR="00C370AF" w:rsidRDefault="00C370AF" w:rsidP="007D4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F96F5" w14:textId="77777777" w:rsidR="00C370AF" w:rsidRDefault="00C370AF" w:rsidP="00105960">
    <w:pPr>
      <w:pStyle w:val="Footer"/>
      <w:ind w:right="360"/>
    </w:pPr>
  </w:p>
  <w:p w14:paraId="403F2985" w14:textId="77777777" w:rsidR="00C370AF" w:rsidRDefault="00C370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ED8A" w14:textId="77777777" w:rsidR="00C370AF" w:rsidRDefault="00C370AF" w:rsidP="001059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1AE" w14:textId="77777777" w:rsidR="006178B6" w:rsidRDefault="006178B6">
      <w:r>
        <w:separator/>
      </w:r>
    </w:p>
    <w:p w14:paraId="490CFE7A" w14:textId="77777777" w:rsidR="006178B6" w:rsidRDefault="006178B6"/>
  </w:footnote>
  <w:footnote w:type="continuationSeparator" w:id="0">
    <w:p w14:paraId="08D46252" w14:textId="77777777" w:rsidR="006178B6" w:rsidRDefault="006178B6">
      <w:r>
        <w:continuationSeparator/>
      </w:r>
    </w:p>
    <w:p w14:paraId="56CC9B3C" w14:textId="77777777" w:rsidR="006178B6" w:rsidRDefault="00617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B7EC" w14:textId="77777777" w:rsidR="00396CB2" w:rsidRDefault="00396CB2">
    <w:pPr>
      <w:pStyle w:val="Header"/>
      <w:jc w:val="center"/>
    </w:pPr>
    <w:r>
      <w:fldChar w:fldCharType="begin"/>
    </w:r>
    <w:r>
      <w:instrText xml:space="preserve"> PAGE   \* MERGEFORMAT </w:instrText>
    </w:r>
    <w:r>
      <w:fldChar w:fldCharType="separate"/>
    </w:r>
    <w:r w:rsidR="00463445">
      <w:rPr>
        <w:noProof/>
      </w:rPr>
      <w:t>3</w:t>
    </w:r>
    <w:r>
      <w:rPr>
        <w:noProof/>
      </w:rPr>
      <w:fldChar w:fldCharType="end"/>
    </w:r>
  </w:p>
  <w:p w14:paraId="1D75B4F9" w14:textId="77777777" w:rsidR="00396CB2" w:rsidRDefault="00396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D468" w14:textId="77777777" w:rsidR="00396CB2" w:rsidRPr="00396CB2" w:rsidRDefault="00396CB2">
    <w:pPr>
      <w:pStyle w:val="Header"/>
      <w:jc w:val="center"/>
      <w:rPr>
        <w:lang w:val="en-US"/>
      </w:rPr>
    </w:pPr>
  </w:p>
  <w:p w14:paraId="43A85DAB" w14:textId="77777777" w:rsidR="00396CB2" w:rsidRDefault="00396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6159"/>
    <w:multiLevelType w:val="hybridMultilevel"/>
    <w:tmpl w:val="965498AA"/>
    <w:lvl w:ilvl="0" w:tplc="2BBAD5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FB5A9D"/>
    <w:multiLevelType w:val="hybridMultilevel"/>
    <w:tmpl w:val="494AF62E"/>
    <w:lvl w:ilvl="0" w:tplc="4C84EE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E40BC"/>
    <w:multiLevelType w:val="hybridMultilevel"/>
    <w:tmpl w:val="D0C82562"/>
    <w:lvl w:ilvl="0" w:tplc="85DA618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5CE9110E"/>
    <w:multiLevelType w:val="hybridMultilevel"/>
    <w:tmpl w:val="21040B0A"/>
    <w:lvl w:ilvl="0" w:tplc="85744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8B1E4D"/>
    <w:multiLevelType w:val="hybridMultilevel"/>
    <w:tmpl w:val="1F28BF5C"/>
    <w:lvl w:ilvl="0" w:tplc="A78C4C3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9D77DDE"/>
    <w:multiLevelType w:val="hybridMultilevel"/>
    <w:tmpl w:val="03B8E51C"/>
    <w:lvl w:ilvl="0" w:tplc="8FEA76E8">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179164">
    <w:abstractNumId w:val="3"/>
  </w:num>
  <w:num w:numId="2" w16cid:durableId="446851653">
    <w:abstractNumId w:val="4"/>
  </w:num>
  <w:num w:numId="3" w16cid:durableId="978730641">
    <w:abstractNumId w:val="1"/>
  </w:num>
  <w:num w:numId="4" w16cid:durableId="777137545">
    <w:abstractNumId w:val="0"/>
  </w:num>
  <w:num w:numId="5" w16cid:durableId="273443013">
    <w:abstractNumId w:val="5"/>
  </w:num>
  <w:num w:numId="6" w16cid:durableId="58472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10"/>
    <w:rsid w:val="00000201"/>
    <w:rsid w:val="00000E56"/>
    <w:rsid w:val="000016C7"/>
    <w:rsid w:val="000021E9"/>
    <w:rsid w:val="00002D47"/>
    <w:rsid w:val="00002FDE"/>
    <w:rsid w:val="00005164"/>
    <w:rsid w:val="000077D1"/>
    <w:rsid w:val="00012971"/>
    <w:rsid w:val="000141E1"/>
    <w:rsid w:val="00014E63"/>
    <w:rsid w:val="00015E23"/>
    <w:rsid w:val="00024CF5"/>
    <w:rsid w:val="0003241F"/>
    <w:rsid w:val="00036D60"/>
    <w:rsid w:val="00036F28"/>
    <w:rsid w:val="00043609"/>
    <w:rsid w:val="00057EEA"/>
    <w:rsid w:val="00061503"/>
    <w:rsid w:val="00063234"/>
    <w:rsid w:val="000643A1"/>
    <w:rsid w:val="0006621E"/>
    <w:rsid w:val="000669B4"/>
    <w:rsid w:val="00070656"/>
    <w:rsid w:val="00076470"/>
    <w:rsid w:val="00076513"/>
    <w:rsid w:val="00083701"/>
    <w:rsid w:val="00086339"/>
    <w:rsid w:val="0009017B"/>
    <w:rsid w:val="000907DA"/>
    <w:rsid w:val="00092680"/>
    <w:rsid w:val="000A23A0"/>
    <w:rsid w:val="000A2C66"/>
    <w:rsid w:val="000B7C40"/>
    <w:rsid w:val="000C09B5"/>
    <w:rsid w:val="000C4C0E"/>
    <w:rsid w:val="000C538D"/>
    <w:rsid w:val="000C5C38"/>
    <w:rsid w:val="000D1F1F"/>
    <w:rsid w:val="000D2ADB"/>
    <w:rsid w:val="000E40E6"/>
    <w:rsid w:val="000E61D9"/>
    <w:rsid w:val="000F1065"/>
    <w:rsid w:val="000F3D10"/>
    <w:rsid w:val="000F3E47"/>
    <w:rsid w:val="000F66AA"/>
    <w:rsid w:val="000F68A1"/>
    <w:rsid w:val="000F73C3"/>
    <w:rsid w:val="00103634"/>
    <w:rsid w:val="00104A66"/>
    <w:rsid w:val="00105960"/>
    <w:rsid w:val="001102E1"/>
    <w:rsid w:val="0011165B"/>
    <w:rsid w:val="0011280B"/>
    <w:rsid w:val="00115E45"/>
    <w:rsid w:val="001218A6"/>
    <w:rsid w:val="001268F4"/>
    <w:rsid w:val="0012747B"/>
    <w:rsid w:val="00132161"/>
    <w:rsid w:val="00132C5F"/>
    <w:rsid w:val="00133C9D"/>
    <w:rsid w:val="00133FE8"/>
    <w:rsid w:val="0013437D"/>
    <w:rsid w:val="00137CBE"/>
    <w:rsid w:val="00143EF4"/>
    <w:rsid w:val="00147DBE"/>
    <w:rsid w:val="0015274B"/>
    <w:rsid w:val="00154773"/>
    <w:rsid w:val="00154D8D"/>
    <w:rsid w:val="001578D0"/>
    <w:rsid w:val="0016100C"/>
    <w:rsid w:val="001729B6"/>
    <w:rsid w:val="001761A7"/>
    <w:rsid w:val="00182097"/>
    <w:rsid w:val="001821D6"/>
    <w:rsid w:val="0018281F"/>
    <w:rsid w:val="00185B28"/>
    <w:rsid w:val="00187B5F"/>
    <w:rsid w:val="001A4B99"/>
    <w:rsid w:val="001A7FF8"/>
    <w:rsid w:val="001B01E3"/>
    <w:rsid w:val="001B3273"/>
    <w:rsid w:val="001D2950"/>
    <w:rsid w:val="001D5414"/>
    <w:rsid w:val="001D63D5"/>
    <w:rsid w:val="001E1698"/>
    <w:rsid w:val="001E52AF"/>
    <w:rsid w:val="001E553C"/>
    <w:rsid w:val="001F16A8"/>
    <w:rsid w:val="001F54E6"/>
    <w:rsid w:val="0020051F"/>
    <w:rsid w:val="00201C78"/>
    <w:rsid w:val="0021391F"/>
    <w:rsid w:val="0021415E"/>
    <w:rsid w:val="00221CDA"/>
    <w:rsid w:val="00227E9A"/>
    <w:rsid w:val="00231339"/>
    <w:rsid w:val="0023595F"/>
    <w:rsid w:val="0024370F"/>
    <w:rsid w:val="00244E06"/>
    <w:rsid w:val="0024700C"/>
    <w:rsid w:val="0025441E"/>
    <w:rsid w:val="00266611"/>
    <w:rsid w:val="002676EC"/>
    <w:rsid w:val="00271CAA"/>
    <w:rsid w:val="00277D38"/>
    <w:rsid w:val="002804C8"/>
    <w:rsid w:val="00284210"/>
    <w:rsid w:val="00284FAC"/>
    <w:rsid w:val="00291A0B"/>
    <w:rsid w:val="002A7ECC"/>
    <w:rsid w:val="002B103A"/>
    <w:rsid w:val="002B11AD"/>
    <w:rsid w:val="002B1FBA"/>
    <w:rsid w:val="002B4586"/>
    <w:rsid w:val="002C03F2"/>
    <w:rsid w:val="002D39F2"/>
    <w:rsid w:val="002D79AF"/>
    <w:rsid w:val="002E6366"/>
    <w:rsid w:val="002F2BF9"/>
    <w:rsid w:val="002F3E91"/>
    <w:rsid w:val="002F67DF"/>
    <w:rsid w:val="00300FD3"/>
    <w:rsid w:val="00302096"/>
    <w:rsid w:val="00304490"/>
    <w:rsid w:val="00305265"/>
    <w:rsid w:val="00305971"/>
    <w:rsid w:val="00305B6F"/>
    <w:rsid w:val="00311480"/>
    <w:rsid w:val="00314740"/>
    <w:rsid w:val="00320353"/>
    <w:rsid w:val="00320B3F"/>
    <w:rsid w:val="0032375C"/>
    <w:rsid w:val="003265D4"/>
    <w:rsid w:val="003327D1"/>
    <w:rsid w:val="00333D4F"/>
    <w:rsid w:val="00334151"/>
    <w:rsid w:val="00335BAD"/>
    <w:rsid w:val="00337873"/>
    <w:rsid w:val="00341E79"/>
    <w:rsid w:val="0034302B"/>
    <w:rsid w:val="00347428"/>
    <w:rsid w:val="0035099A"/>
    <w:rsid w:val="003543DD"/>
    <w:rsid w:val="00364C6C"/>
    <w:rsid w:val="00366F60"/>
    <w:rsid w:val="00374F45"/>
    <w:rsid w:val="00387AE7"/>
    <w:rsid w:val="003901D6"/>
    <w:rsid w:val="0039029F"/>
    <w:rsid w:val="00391C8F"/>
    <w:rsid w:val="00392238"/>
    <w:rsid w:val="00392D69"/>
    <w:rsid w:val="00392DF3"/>
    <w:rsid w:val="003939A7"/>
    <w:rsid w:val="00396CB2"/>
    <w:rsid w:val="003A00AC"/>
    <w:rsid w:val="003A1A01"/>
    <w:rsid w:val="003A35FB"/>
    <w:rsid w:val="003A6429"/>
    <w:rsid w:val="003A6789"/>
    <w:rsid w:val="003B0DFE"/>
    <w:rsid w:val="003B35A1"/>
    <w:rsid w:val="003B38A9"/>
    <w:rsid w:val="003B584C"/>
    <w:rsid w:val="003B6F9E"/>
    <w:rsid w:val="003C24D0"/>
    <w:rsid w:val="003C3807"/>
    <w:rsid w:val="003C50D9"/>
    <w:rsid w:val="003C7190"/>
    <w:rsid w:val="003D2F1F"/>
    <w:rsid w:val="003D3960"/>
    <w:rsid w:val="003D5719"/>
    <w:rsid w:val="003E055F"/>
    <w:rsid w:val="003E36E5"/>
    <w:rsid w:val="003E47E7"/>
    <w:rsid w:val="003F03EB"/>
    <w:rsid w:val="004011EF"/>
    <w:rsid w:val="00402B9D"/>
    <w:rsid w:val="00420435"/>
    <w:rsid w:val="00421223"/>
    <w:rsid w:val="00426C22"/>
    <w:rsid w:val="00437571"/>
    <w:rsid w:val="00440937"/>
    <w:rsid w:val="00445C7E"/>
    <w:rsid w:val="0045380A"/>
    <w:rsid w:val="004569FD"/>
    <w:rsid w:val="0046191C"/>
    <w:rsid w:val="00461BCF"/>
    <w:rsid w:val="00462B89"/>
    <w:rsid w:val="00463445"/>
    <w:rsid w:val="00466A23"/>
    <w:rsid w:val="00470C9A"/>
    <w:rsid w:val="00472A08"/>
    <w:rsid w:val="00472D12"/>
    <w:rsid w:val="00475143"/>
    <w:rsid w:val="00475C7C"/>
    <w:rsid w:val="00475FD9"/>
    <w:rsid w:val="0048060A"/>
    <w:rsid w:val="00487081"/>
    <w:rsid w:val="00487711"/>
    <w:rsid w:val="00492051"/>
    <w:rsid w:val="00495437"/>
    <w:rsid w:val="00495676"/>
    <w:rsid w:val="00495875"/>
    <w:rsid w:val="0049670F"/>
    <w:rsid w:val="004A50FE"/>
    <w:rsid w:val="004B6128"/>
    <w:rsid w:val="004C0901"/>
    <w:rsid w:val="004C3B46"/>
    <w:rsid w:val="004C611D"/>
    <w:rsid w:val="004D423C"/>
    <w:rsid w:val="004D6EF0"/>
    <w:rsid w:val="004E224C"/>
    <w:rsid w:val="004E24D7"/>
    <w:rsid w:val="004E6000"/>
    <w:rsid w:val="004E79B9"/>
    <w:rsid w:val="004F1932"/>
    <w:rsid w:val="004F3232"/>
    <w:rsid w:val="005033FB"/>
    <w:rsid w:val="005067DE"/>
    <w:rsid w:val="0051102E"/>
    <w:rsid w:val="005116D9"/>
    <w:rsid w:val="005235B3"/>
    <w:rsid w:val="005235F5"/>
    <w:rsid w:val="00523649"/>
    <w:rsid w:val="0052486B"/>
    <w:rsid w:val="00535A7B"/>
    <w:rsid w:val="00536F8B"/>
    <w:rsid w:val="00540876"/>
    <w:rsid w:val="0055250F"/>
    <w:rsid w:val="005569F8"/>
    <w:rsid w:val="00562265"/>
    <w:rsid w:val="00562BD3"/>
    <w:rsid w:val="005641B3"/>
    <w:rsid w:val="00564600"/>
    <w:rsid w:val="00566178"/>
    <w:rsid w:val="00573869"/>
    <w:rsid w:val="0057475D"/>
    <w:rsid w:val="00580781"/>
    <w:rsid w:val="005864F0"/>
    <w:rsid w:val="005900B8"/>
    <w:rsid w:val="00596723"/>
    <w:rsid w:val="005A131A"/>
    <w:rsid w:val="005A1D3E"/>
    <w:rsid w:val="005A399F"/>
    <w:rsid w:val="005A3D00"/>
    <w:rsid w:val="005A490C"/>
    <w:rsid w:val="005A5148"/>
    <w:rsid w:val="005A5378"/>
    <w:rsid w:val="005B506D"/>
    <w:rsid w:val="005B6E1D"/>
    <w:rsid w:val="005C0AFF"/>
    <w:rsid w:val="005C32C6"/>
    <w:rsid w:val="005C711E"/>
    <w:rsid w:val="005C7EF9"/>
    <w:rsid w:val="005D07E4"/>
    <w:rsid w:val="005D63B6"/>
    <w:rsid w:val="005E0C40"/>
    <w:rsid w:val="005E2D25"/>
    <w:rsid w:val="005E3086"/>
    <w:rsid w:val="005E3656"/>
    <w:rsid w:val="005E7FA1"/>
    <w:rsid w:val="005F2C06"/>
    <w:rsid w:val="005F44A9"/>
    <w:rsid w:val="005F4A1F"/>
    <w:rsid w:val="005F4E53"/>
    <w:rsid w:val="005F5088"/>
    <w:rsid w:val="006032DB"/>
    <w:rsid w:val="00605770"/>
    <w:rsid w:val="00607DE7"/>
    <w:rsid w:val="00615533"/>
    <w:rsid w:val="006178B6"/>
    <w:rsid w:val="00620520"/>
    <w:rsid w:val="0062320E"/>
    <w:rsid w:val="00623535"/>
    <w:rsid w:val="00624DF7"/>
    <w:rsid w:val="00625C36"/>
    <w:rsid w:val="00631591"/>
    <w:rsid w:val="00634A10"/>
    <w:rsid w:val="00637EA8"/>
    <w:rsid w:val="0064057E"/>
    <w:rsid w:val="00644BB2"/>
    <w:rsid w:val="0064523F"/>
    <w:rsid w:val="00650854"/>
    <w:rsid w:val="00650A10"/>
    <w:rsid w:val="006703E9"/>
    <w:rsid w:val="00673C14"/>
    <w:rsid w:val="00673CAD"/>
    <w:rsid w:val="00674769"/>
    <w:rsid w:val="006749A0"/>
    <w:rsid w:val="00677C31"/>
    <w:rsid w:val="006813FB"/>
    <w:rsid w:val="006853A5"/>
    <w:rsid w:val="00685BA9"/>
    <w:rsid w:val="00693D7C"/>
    <w:rsid w:val="00694FCE"/>
    <w:rsid w:val="0069604D"/>
    <w:rsid w:val="006B0952"/>
    <w:rsid w:val="006B5F29"/>
    <w:rsid w:val="006B5F3F"/>
    <w:rsid w:val="006C0930"/>
    <w:rsid w:val="006C1E80"/>
    <w:rsid w:val="006C635F"/>
    <w:rsid w:val="006C6C68"/>
    <w:rsid w:val="006C7125"/>
    <w:rsid w:val="006C7894"/>
    <w:rsid w:val="006D27A2"/>
    <w:rsid w:val="006D54F7"/>
    <w:rsid w:val="006E171E"/>
    <w:rsid w:val="006E257F"/>
    <w:rsid w:val="006E6A04"/>
    <w:rsid w:val="006F09AA"/>
    <w:rsid w:val="00701379"/>
    <w:rsid w:val="007035CA"/>
    <w:rsid w:val="007115F0"/>
    <w:rsid w:val="00713B3C"/>
    <w:rsid w:val="0071586F"/>
    <w:rsid w:val="0071605E"/>
    <w:rsid w:val="00723072"/>
    <w:rsid w:val="00726E65"/>
    <w:rsid w:val="00731B2E"/>
    <w:rsid w:val="007326AF"/>
    <w:rsid w:val="0073470D"/>
    <w:rsid w:val="00736C74"/>
    <w:rsid w:val="00737780"/>
    <w:rsid w:val="0074203D"/>
    <w:rsid w:val="00742417"/>
    <w:rsid w:val="00742DF0"/>
    <w:rsid w:val="00750C70"/>
    <w:rsid w:val="0075551A"/>
    <w:rsid w:val="00755596"/>
    <w:rsid w:val="00761C50"/>
    <w:rsid w:val="00764925"/>
    <w:rsid w:val="00772C6E"/>
    <w:rsid w:val="007765CC"/>
    <w:rsid w:val="00780966"/>
    <w:rsid w:val="007848F8"/>
    <w:rsid w:val="00787866"/>
    <w:rsid w:val="00790C06"/>
    <w:rsid w:val="00793BE6"/>
    <w:rsid w:val="00797511"/>
    <w:rsid w:val="007A0455"/>
    <w:rsid w:val="007A0F87"/>
    <w:rsid w:val="007A6CF4"/>
    <w:rsid w:val="007B0A31"/>
    <w:rsid w:val="007C13F2"/>
    <w:rsid w:val="007C1EBC"/>
    <w:rsid w:val="007D1103"/>
    <w:rsid w:val="007D46D9"/>
    <w:rsid w:val="007D70F5"/>
    <w:rsid w:val="007E0722"/>
    <w:rsid w:val="007E1B1A"/>
    <w:rsid w:val="007E7671"/>
    <w:rsid w:val="007F1085"/>
    <w:rsid w:val="007F1915"/>
    <w:rsid w:val="007F6CC2"/>
    <w:rsid w:val="007F7C6F"/>
    <w:rsid w:val="00800A84"/>
    <w:rsid w:val="00801217"/>
    <w:rsid w:val="00810F7B"/>
    <w:rsid w:val="00811B82"/>
    <w:rsid w:val="00816442"/>
    <w:rsid w:val="00817C27"/>
    <w:rsid w:val="008210F0"/>
    <w:rsid w:val="008222CC"/>
    <w:rsid w:val="0082333C"/>
    <w:rsid w:val="008241E5"/>
    <w:rsid w:val="00824331"/>
    <w:rsid w:val="008246B7"/>
    <w:rsid w:val="00825B92"/>
    <w:rsid w:val="00830CE9"/>
    <w:rsid w:val="0083194B"/>
    <w:rsid w:val="0083351F"/>
    <w:rsid w:val="0083640A"/>
    <w:rsid w:val="008472F4"/>
    <w:rsid w:val="00856F7C"/>
    <w:rsid w:val="00866488"/>
    <w:rsid w:val="0086754B"/>
    <w:rsid w:val="008733AC"/>
    <w:rsid w:val="00874B22"/>
    <w:rsid w:val="00881893"/>
    <w:rsid w:val="00884693"/>
    <w:rsid w:val="00884A10"/>
    <w:rsid w:val="008870B1"/>
    <w:rsid w:val="008A20CD"/>
    <w:rsid w:val="008A2702"/>
    <w:rsid w:val="008B19DE"/>
    <w:rsid w:val="008B7AC3"/>
    <w:rsid w:val="008C2B43"/>
    <w:rsid w:val="008C3B8D"/>
    <w:rsid w:val="008C6E95"/>
    <w:rsid w:val="008C71A3"/>
    <w:rsid w:val="008D3511"/>
    <w:rsid w:val="008D3D0C"/>
    <w:rsid w:val="008D61CE"/>
    <w:rsid w:val="008E0C9A"/>
    <w:rsid w:val="008E0D67"/>
    <w:rsid w:val="008E299F"/>
    <w:rsid w:val="008E44D6"/>
    <w:rsid w:val="008E45D5"/>
    <w:rsid w:val="008E5444"/>
    <w:rsid w:val="008F1771"/>
    <w:rsid w:val="008F1C1B"/>
    <w:rsid w:val="008F3477"/>
    <w:rsid w:val="008F5574"/>
    <w:rsid w:val="00905293"/>
    <w:rsid w:val="00905F00"/>
    <w:rsid w:val="00906DDC"/>
    <w:rsid w:val="009072E0"/>
    <w:rsid w:val="00912885"/>
    <w:rsid w:val="00912FF0"/>
    <w:rsid w:val="00913379"/>
    <w:rsid w:val="00915F62"/>
    <w:rsid w:val="009227A4"/>
    <w:rsid w:val="00922A68"/>
    <w:rsid w:val="00927A4F"/>
    <w:rsid w:val="00932316"/>
    <w:rsid w:val="009359AB"/>
    <w:rsid w:val="009407AA"/>
    <w:rsid w:val="0094375A"/>
    <w:rsid w:val="00944C14"/>
    <w:rsid w:val="009468B9"/>
    <w:rsid w:val="009470D7"/>
    <w:rsid w:val="0095219F"/>
    <w:rsid w:val="0095341A"/>
    <w:rsid w:val="00956563"/>
    <w:rsid w:val="009613CC"/>
    <w:rsid w:val="0096167B"/>
    <w:rsid w:val="009622F6"/>
    <w:rsid w:val="0096272A"/>
    <w:rsid w:val="00963270"/>
    <w:rsid w:val="00971143"/>
    <w:rsid w:val="009723D1"/>
    <w:rsid w:val="009750B4"/>
    <w:rsid w:val="0098307F"/>
    <w:rsid w:val="00983DF3"/>
    <w:rsid w:val="0098582F"/>
    <w:rsid w:val="00986150"/>
    <w:rsid w:val="00990113"/>
    <w:rsid w:val="009920A6"/>
    <w:rsid w:val="00992F66"/>
    <w:rsid w:val="00994796"/>
    <w:rsid w:val="009950A9"/>
    <w:rsid w:val="00997172"/>
    <w:rsid w:val="00997474"/>
    <w:rsid w:val="00997C9B"/>
    <w:rsid w:val="009A1127"/>
    <w:rsid w:val="009A1128"/>
    <w:rsid w:val="009A5BAA"/>
    <w:rsid w:val="009A7C5A"/>
    <w:rsid w:val="009C0F5A"/>
    <w:rsid w:val="009C4342"/>
    <w:rsid w:val="009D0E82"/>
    <w:rsid w:val="009D2EE6"/>
    <w:rsid w:val="009D5854"/>
    <w:rsid w:val="009E0D8E"/>
    <w:rsid w:val="009E3289"/>
    <w:rsid w:val="009E4761"/>
    <w:rsid w:val="009F107B"/>
    <w:rsid w:val="009F29DC"/>
    <w:rsid w:val="009F2B3F"/>
    <w:rsid w:val="009F5425"/>
    <w:rsid w:val="009F5737"/>
    <w:rsid w:val="00A00507"/>
    <w:rsid w:val="00A00980"/>
    <w:rsid w:val="00A157EE"/>
    <w:rsid w:val="00A17B98"/>
    <w:rsid w:val="00A223E5"/>
    <w:rsid w:val="00A22C5B"/>
    <w:rsid w:val="00A308B0"/>
    <w:rsid w:val="00A32818"/>
    <w:rsid w:val="00A33095"/>
    <w:rsid w:val="00A37B99"/>
    <w:rsid w:val="00A415E0"/>
    <w:rsid w:val="00A426AA"/>
    <w:rsid w:val="00A442D7"/>
    <w:rsid w:val="00A519E1"/>
    <w:rsid w:val="00A51C6A"/>
    <w:rsid w:val="00A53F56"/>
    <w:rsid w:val="00A67CFA"/>
    <w:rsid w:val="00A71191"/>
    <w:rsid w:val="00A7338D"/>
    <w:rsid w:val="00A73E72"/>
    <w:rsid w:val="00A73F6D"/>
    <w:rsid w:val="00A74874"/>
    <w:rsid w:val="00A75111"/>
    <w:rsid w:val="00A75B12"/>
    <w:rsid w:val="00A7778E"/>
    <w:rsid w:val="00A80B5C"/>
    <w:rsid w:val="00A83F2E"/>
    <w:rsid w:val="00A86987"/>
    <w:rsid w:val="00A9304D"/>
    <w:rsid w:val="00AA005C"/>
    <w:rsid w:val="00AA1740"/>
    <w:rsid w:val="00AA4A2D"/>
    <w:rsid w:val="00AA4BDA"/>
    <w:rsid w:val="00AB473C"/>
    <w:rsid w:val="00AB47A3"/>
    <w:rsid w:val="00AB69DB"/>
    <w:rsid w:val="00AB6F7A"/>
    <w:rsid w:val="00AB7EE8"/>
    <w:rsid w:val="00AC564A"/>
    <w:rsid w:val="00AC6673"/>
    <w:rsid w:val="00AC74B9"/>
    <w:rsid w:val="00AD0533"/>
    <w:rsid w:val="00AD39EC"/>
    <w:rsid w:val="00AE1A25"/>
    <w:rsid w:val="00AE4932"/>
    <w:rsid w:val="00AE6983"/>
    <w:rsid w:val="00AF2995"/>
    <w:rsid w:val="00AF32BF"/>
    <w:rsid w:val="00AF3A7E"/>
    <w:rsid w:val="00AF562F"/>
    <w:rsid w:val="00B01704"/>
    <w:rsid w:val="00B0572B"/>
    <w:rsid w:val="00B06A9D"/>
    <w:rsid w:val="00B07F8D"/>
    <w:rsid w:val="00B12EDF"/>
    <w:rsid w:val="00B20254"/>
    <w:rsid w:val="00B27869"/>
    <w:rsid w:val="00B30A00"/>
    <w:rsid w:val="00B32E76"/>
    <w:rsid w:val="00B34D9C"/>
    <w:rsid w:val="00B45519"/>
    <w:rsid w:val="00B458F8"/>
    <w:rsid w:val="00B459A7"/>
    <w:rsid w:val="00B5003F"/>
    <w:rsid w:val="00B51685"/>
    <w:rsid w:val="00B53891"/>
    <w:rsid w:val="00B5475B"/>
    <w:rsid w:val="00B55153"/>
    <w:rsid w:val="00B56915"/>
    <w:rsid w:val="00B577C8"/>
    <w:rsid w:val="00B7367E"/>
    <w:rsid w:val="00B76AD4"/>
    <w:rsid w:val="00B80571"/>
    <w:rsid w:val="00B80A73"/>
    <w:rsid w:val="00B80EF5"/>
    <w:rsid w:val="00B815B6"/>
    <w:rsid w:val="00B81A50"/>
    <w:rsid w:val="00B86486"/>
    <w:rsid w:val="00B9447F"/>
    <w:rsid w:val="00B97AD0"/>
    <w:rsid w:val="00BA08E5"/>
    <w:rsid w:val="00BA1F4C"/>
    <w:rsid w:val="00BA2563"/>
    <w:rsid w:val="00BA53B1"/>
    <w:rsid w:val="00BB6B21"/>
    <w:rsid w:val="00BB6C62"/>
    <w:rsid w:val="00BC1825"/>
    <w:rsid w:val="00BC457E"/>
    <w:rsid w:val="00BD0B7C"/>
    <w:rsid w:val="00BD0B9B"/>
    <w:rsid w:val="00BD1426"/>
    <w:rsid w:val="00BD2BF7"/>
    <w:rsid w:val="00BE03C0"/>
    <w:rsid w:val="00BE262D"/>
    <w:rsid w:val="00BE4503"/>
    <w:rsid w:val="00BE5A0A"/>
    <w:rsid w:val="00BF2633"/>
    <w:rsid w:val="00BF37E5"/>
    <w:rsid w:val="00BF5DE4"/>
    <w:rsid w:val="00C00F4C"/>
    <w:rsid w:val="00C069C9"/>
    <w:rsid w:val="00C103C6"/>
    <w:rsid w:val="00C11D23"/>
    <w:rsid w:val="00C12498"/>
    <w:rsid w:val="00C14092"/>
    <w:rsid w:val="00C14586"/>
    <w:rsid w:val="00C228BC"/>
    <w:rsid w:val="00C320B3"/>
    <w:rsid w:val="00C32FA8"/>
    <w:rsid w:val="00C3347C"/>
    <w:rsid w:val="00C33F5E"/>
    <w:rsid w:val="00C36958"/>
    <w:rsid w:val="00C370AF"/>
    <w:rsid w:val="00C46057"/>
    <w:rsid w:val="00C47D63"/>
    <w:rsid w:val="00C56FF1"/>
    <w:rsid w:val="00C654DE"/>
    <w:rsid w:val="00C736EF"/>
    <w:rsid w:val="00C763F1"/>
    <w:rsid w:val="00C80BE1"/>
    <w:rsid w:val="00C80DE9"/>
    <w:rsid w:val="00C8713A"/>
    <w:rsid w:val="00C92242"/>
    <w:rsid w:val="00C92596"/>
    <w:rsid w:val="00C92F35"/>
    <w:rsid w:val="00C94659"/>
    <w:rsid w:val="00C94E34"/>
    <w:rsid w:val="00CA15D5"/>
    <w:rsid w:val="00CA4157"/>
    <w:rsid w:val="00CA721D"/>
    <w:rsid w:val="00CA79CB"/>
    <w:rsid w:val="00CB2AA9"/>
    <w:rsid w:val="00CB2F65"/>
    <w:rsid w:val="00CB31A9"/>
    <w:rsid w:val="00CB3960"/>
    <w:rsid w:val="00CB5EF4"/>
    <w:rsid w:val="00CB645C"/>
    <w:rsid w:val="00CC4702"/>
    <w:rsid w:val="00CD12DD"/>
    <w:rsid w:val="00CD67FD"/>
    <w:rsid w:val="00CD7604"/>
    <w:rsid w:val="00CE17F5"/>
    <w:rsid w:val="00CE1947"/>
    <w:rsid w:val="00CE1C46"/>
    <w:rsid w:val="00CE21A5"/>
    <w:rsid w:val="00CE3CE0"/>
    <w:rsid w:val="00CE597F"/>
    <w:rsid w:val="00CE5E15"/>
    <w:rsid w:val="00CF1FC6"/>
    <w:rsid w:val="00CF220B"/>
    <w:rsid w:val="00CF5692"/>
    <w:rsid w:val="00D03EC0"/>
    <w:rsid w:val="00D13E86"/>
    <w:rsid w:val="00D14D12"/>
    <w:rsid w:val="00D16518"/>
    <w:rsid w:val="00D16697"/>
    <w:rsid w:val="00D1781E"/>
    <w:rsid w:val="00D245CB"/>
    <w:rsid w:val="00D27F32"/>
    <w:rsid w:val="00D35E55"/>
    <w:rsid w:val="00D376A9"/>
    <w:rsid w:val="00D43CFF"/>
    <w:rsid w:val="00D508BA"/>
    <w:rsid w:val="00D51E40"/>
    <w:rsid w:val="00D6434E"/>
    <w:rsid w:val="00D66C61"/>
    <w:rsid w:val="00D75C59"/>
    <w:rsid w:val="00D76A61"/>
    <w:rsid w:val="00D84783"/>
    <w:rsid w:val="00D85A1E"/>
    <w:rsid w:val="00D955A8"/>
    <w:rsid w:val="00D97345"/>
    <w:rsid w:val="00DA0D62"/>
    <w:rsid w:val="00DA0EA2"/>
    <w:rsid w:val="00DA1AE8"/>
    <w:rsid w:val="00DA3D98"/>
    <w:rsid w:val="00DB0230"/>
    <w:rsid w:val="00DB0252"/>
    <w:rsid w:val="00DB47D4"/>
    <w:rsid w:val="00DC4234"/>
    <w:rsid w:val="00DD3FFC"/>
    <w:rsid w:val="00DE0615"/>
    <w:rsid w:val="00DE27EC"/>
    <w:rsid w:val="00DE300E"/>
    <w:rsid w:val="00DE352D"/>
    <w:rsid w:val="00DE3D20"/>
    <w:rsid w:val="00DF1379"/>
    <w:rsid w:val="00DF20D4"/>
    <w:rsid w:val="00DF3010"/>
    <w:rsid w:val="00DF64B4"/>
    <w:rsid w:val="00E01A04"/>
    <w:rsid w:val="00E02266"/>
    <w:rsid w:val="00E02865"/>
    <w:rsid w:val="00E06108"/>
    <w:rsid w:val="00E07242"/>
    <w:rsid w:val="00E17EB6"/>
    <w:rsid w:val="00E20714"/>
    <w:rsid w:val="00E23D64"/>
    <w:rsid w:val="00E240DC"/>
    <w:rsid w:val="00E247E2"/>
    <w:rsid w:val="00E30EBD"/>
    <w:rsid w:val="00E35509"/>
    <w:rsid w:val="00E3671E"/>
    <w:rsid w:val="00E4117C"/>
    <w:rsid w:val="00E412DC"/>
    <w:rsid w:val="00E45074"/>
    <w:rsid w:val="00E4526B"/>
    <w:rsid w:val="00E558E4"/>
    <w:rsid w:val="00E570F1"/>
    <w:rsid w:val="00E575B4"/>
    <w:rsid w:val="00E57E51"/>
    <w:rsid w:val="00E63C6D"/>
    <w:rsid w:val="00E64101"/>
    <w:rsid w:val="00E64177"/>
    <w:rsid w:val="00E65FBB"/>
    <w:rsid w:val="00E6627D"/>
    <w:rsid w:val="00E679AC"/>
    <w:rsid w:val="00E71D38"/>
    <w:rsid w:val="00E87722"/>
    <w:rsid w:val="00E87ACF"/>
    <w:rsid w:val="00E9195B"/>
    <w:rsid w:val="00E93004"/>
    <w:rsid w:val="00E94108"/>
    <w:rsid w:val="00E95B9A"/>
    <w:rsid w:val="00EA6B03"/>
    <w:rsid w:val="00EB39DC"/>
    <w:rsid w:val="00EC0984"/>
    <w:rsid w:val="00EC58E4"/>
    <w:rsid w:val="00EC62BF"/>
    <w:rsid w:val="00EC778F"/>
    <w:rsid w:val="00ED616E"/>
    <w:rsid w:val="00ED69B0"/>
    <w:rsid w:val="00ED7EEA"/>
    <w:rsid w:val="00EF10C4"/>
    <w:rsid w:val="00EF261B"/>
    <w:rsid w:val="00F05C9D"/>
    <w:rsid w:val="00F06DB6"/>
    <w:rsid w:val="00F117B4"/>
    <w:rsid w:val="00F11DD7"/>
    <w:rsid w:val="00F20B9E"/>
    <w:rsid w:val="00F245E4"/>
    <w:rsid w:val="00F37389"/>
    <w:rsid w:val="00F3754B"/>
    <w:rsid w:val="00F41285"/>
    <w:rsid w:val="00F47224"/>
    <w:rsid w:val="00F52926"/>
    <w:rsid w:val="00F52D8E"/>
    <w:rsid w:val="00F5579F"/>
    <w:rsid w:val="00F653FE"/>
    <w:rsid w:val="00F71B60"/>
    <w:rsid w:val="00F802ED"/>
    <w:rsid w:val="00F8577D"/>
    <w:rsid w:val="00F93F72"/>
    <w:rsid w:val="00F942D0"/>
    <w:rsid w:val="00FA2407"/>
    <w:rsid w:val="00FA3496"/>
    <w:rsid w:val="00FA5FED"/>
    <w:rsid w:val="00FB4302"/>
    <w:rsid w:val="00FB568B"/>
    <w:rsid w:val="00FB7D85"/>
    <w:rsid w:val="00FC1F25"/>
    <w:rsid w:val="00FC387C"/>
    <w:rsid w:val="00FC6083"/>
    <w:rsid w:val="00FD05F5"/>
    <w:rsid w:val="00FE082A"/>
    <w:rsid w:val="00FE0A38"/>
    <w:rsid w:val="00FE2A2A"/>
    <w:rsid w:val="00FE47DD"/>
    <w:rsid w:val="00FE7A8E"/>
    <w:rsid w:val="00FF18E6"/>
    <w:rsid w:val="00FF5BA2"/>
    <w:rsid w:val="00FF5E80"/>
    <w:rsid w:val="00FF779A"/>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92D77"/>
  <w15:chartTrackingRefBased/>
  <w15:docId w15:val="{CFAABC64-88C7-4845-AA2F-8C01FEF7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2D7"/>
    <w:rPr>
      <w:sz w:val="24"/>
      <w:szCs w:val="24"/>
    </w:rPr>
  </w:style>
  <w:style w:type="paragraph" w:styleId="Heading6">
    <w:name w:val="heading 6"/>
    <w:basedOn w:val="Normal"/>
    <w:next w:val="Normal"/>
    <w:link w:val="Heading6Char"/>
    <w:qFormat/>
    <w:rsid w:val="005235F5"/>
    <w:pPr>
      <w:keepNext/>
      <w:spacing w:before="60"/>
      <w:jc w:val="right"/>
      <w:outlineLvl w:val="5"/>
    </w:pPr>
    <w:rPr>
      <w:i/>
      <w:iCs/>
      <w:sz w:val="26"/>
      <w:szCs w:val="26"/>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4A10"/>
    <w:pPr>
      <w:jc w:val="center"/>
    </w:pPr>
    <w:rPr>
      <w:sz w:val="28"/>
    </w:rPr>
  </w:style>
  <w:style w:type="paragraph" w:customStyle="1" w:styleId="Char">
    <w:name w:val="Char"/>
    <w:autoRedefine/>
    <w:rsid w:val="00884A10"/>
    <w:pPr>
      <w:tabs>
        <w:tab w:val="num" w:pos="360"/>
      </w:tabs>
      <w:spacing w:after="120"/>
      <w:ind w:left="357"/>
    </w:pPr>
    <w:rPr>
      <w:rFonts w:eastAsia="MS Mincho"/>
    </w:rPr>
  </w:style>
  <w:style w:type="paragraph" w:customStyle="1" w:styleId="CharCharCharCharCharCharChar">
    <w:name w:val="Char Char Char Char Char Char Char"/>
    <w:autoRedefine/>
    <w:rsid w:val="006D27A2"/>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next w:val="Normal"/>
    <w:autoRedefine/>
    <w:semiHidden/>
    <w:rsid w:val="00CA15D5"/>
    <w:pPr>
      <w:spacing w:before="120" w:after="120" w:line="312" w:lineRule="auto"/>
    </w:pPr>
    <w:rPr>
      <w:sz w:val="28"/>
      <w:szCs w:val="28"/>
    </w:rPr>
  </w:style>
  <w:style w:type="character" w:customStyle="1" w:styleId="apple-converted-space">
    <w:name w:val="apple-converted-space"/>
    <w:basedOn w:val="DefaultParagraphFont"/>
    <w:rsid w:val="0052486B"/>
  </w:style>
  <w:style w:type="paragraph" w:styleId="Footer">
    <w:name w:val="footer"/>
    <w:basedOn w:val="Normal"/>
    <w:rsid w:val="00105960"/>
    <w:pPr>
      <w:tabs>
        <w:tab w:val="center" w:pos="4320"/>
        <w:tab w:val="right" w:pos="8640"/>
      </w:tabs>
    </w:pPr>
  </w:style>
  <w:style w:type="character" w:styleId="PageNumber">
    <w:name w:val="page number"/>
    <w:basedOn w:val="DefaultParagraphFont"/>
    <w:rsid w:val="00105960"/>
  </w:style>
  <w:style w:type="table" w:styleId="TableGrid">
    <w:name w:val="Table Grid"/>
    <w:basedOn w:val="TableNormal"/>
    <w:rsid w:val="0058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1BCF"/>
    <w:rPr>
      <w:color w:val="0000FF"/>
      <w:u w:val="single"/>
    </w:rPr>
  </w:style>
  <w:style w:type="paragraph" w:styleId="NormalWeb">
    <w:name w:val="Normal (Web)"/>
    <w:basedOn w:val="Normal"/>
    <w:uiPriority w:val="99"/>
    <w:rsid w:val="00185B28"/>
    <w:pPr>
      <w:spacing w:before="100" w:beforeAutospacing="1" w:after="100" w:afterAutospacing="1"/>
    </w:pPr>
  </w:style>
  <w:style w:type="paragraph" w:styleId="Header">
    <w:name w:val="header"/>
    <w:basedOn w:val="Normal"/>
    <w:link w:val="HeaderChar"/>
    <w:uiPriority w:val="99"/>
    <w:rsid w:val="009950A9"/>
    <w:pPr>
      <w:tabs>
        <w:tab w:val="center" w:pos="4680"/>
        <w:tab w:val="right" w:pos="9360"/>
      </w:tabs>
    </w:pPr>
    <w:rPr>
      <w:lang w:val="x-none" w:eastAsia="x-none"/>
    </w:rPr>
  </w:style>
  <w:style w:type="character" w:customStyle="1" w:styleId="HeaderChar">
    <w:name w:val="Header Char"/>
    <w:link w:val="Header"/>
    <w:uiPriority w:val="99"/>
    <w:rsid w:val="009950A9"/>
    <w:rPr>
      <w:sz w:val="24"/>
      <w:szCs w:val="24"/>
    </w:rPr>
  </w:style>
  <w:style w:type="character" w:styleId="Strong">
    <w:name w:val="Strong"/>
    <w:qFormat/>
    <w:rsid w:val="00793BE6"/>
    <w:rPr>
      <w:b/>
      <w:bCs/>
    </w:rPr>
  </w:style>
  <w:style w:type="character" w:customStyle="1" w:styleId="Heading6Char">
    <w:name w:val="Heading 6 Char"/>
    <w:link w:val="Heading6"/>
    <w:rsid w:val="00A442D7"/>
    <w:rPr>
      <w:i/>
      <w:iCs/>
      <w:sz w:val="26"/>
      <w:szCs w:val="26"/>
      <w:lang w:val="nl-NL"/>
    </w:rPr>
  </w:style>
  <w:style w:type="character" w:styleId="FollowedHyperlink">
    <w:name w:val="FollowedHyperlink"/>
    <w:rsid w:val="006B5F3F"/>
    <w:rPr>
      <w:color w:val="800080"/>
      <w:u w:val="single"/>
    </w:rPr>
  </w:style>
  <w:style w:type="character" w:styleId="Emphasis">
    <w:name w:val="Emphasis"/>
    <w:qFormat/>
    <w:rsid w:val="00137CBE"/>
    <w:rPr>
      <w:i/>
      <w:iCs/>
    </w:rPr>
  </w:style>
  <w:style w:type="paragraph" w:styleId="BalloonText">
    <w:name w:val="Balloon Text"/>
    <w:basedOn w:val="Normal"/>
    <w:link w:val="BalloonTextChar"/>
    <w:rsid w:val="003B35A1"/>
    <w:rPr>
      <w:rFonts w:ascii="Segoe UI" w:hAnsi="Segoe UI" w:cs="Segoe UI"/>
      <w:sz w:val="18"/>
      <w:szCs w:val="18"/>
    </w:rPr>
  </w:style>
  <w:style w:type="character" w:customStyle="1" w:styleId="BalloonTextChar">
    <w:name w:val="Balloon Text Char"/>
    <w:basedOn w:val="DefaultParagraphFont"/>
    <w:link w:val="BalloonText"/>
    <w:rsid w:val="003B3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2356">
      <w:bodyDiv w:val="1"/>
      <w:marLeft w:val="0"/>
      <w:marRight w:val="0"/>
      <w:marTop w:val="0"/>
      <w:marBottom w:val="0"/>
      <w:divBdr>
        <w:top w:val="none" w:sz="0" w:space="0" w:color="auto"/>
        <w:left w:val="none" w:sz="0" w:space="0" w:color="auto"/>
        <w:bottom w:val="none" w:sz="0" w:space="0" w:color="auto"/>
        <w:right w:val="none" w:sz="0" w:space="0" w:color="auto"/>
      </w:divBdr>
    </w:div>
    <w:div w:id="375930185">
      <w:bodyDiv w:val="1"/>
      <w:marLeft w:val="0"/>
      <w:marRight w:val="0"/>
      <w:marTop w:val="0"/>
      <w:marBottom w:val="0"/>
      <w:divBdr>
        <w:top w:val="none" w:sz="0" w:space="0" w:color="auto"/>
        <w:left w:val="none" w:sz="0" w:space="0" w:color="auto"/>
        <w:bottom w:val="none" w:sz="0" w:space="0" w:color="auto"/>
        <w:right w:val="none" w:sz="0" w:space="0" w:color="auto"/>
      </w:divBdr>
    </w:div>
    <w:div w:id="404495608">
      <w:bodyDiv w:val="1"/>
      <w:marLeft w:val="0"/>
      <w:marRight w:val="0"/>
      <w:marTop w:val="0"/>
      <w:marBottom w:val="0"/>
      <w:divBdr>
        <w:top w:val="none" w:sz="0" w:space="0" w:color="auto"/>
        <w:left w:val="none" w:sz="0" w:space="0" w:color="auto"/>
        <w:bottom w:val="none" w:sz="0" w:space="0" w:color="auto"/>
        <w:right w:val="none" w:sz="0" w:space="0" w:color="auto"/>
      </w:divBdr>
    </w:div>
    <w:div w:id="17064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43966-027D-4743-BC1A-1C2AE5AA9583}">
  <ds:schemaRefs>
    <ds:schemaRef ds:uri="http://schemas.openxmlformats.org/officeDocument/2006/bibliography"/>
  </ds:schemaRefs>
</ds:datastoreItem>
</file>

<file path=customXml/itemProps2.xml><?xml version="1.0" encoding="utf-8"?>
<ds:datastoreItem xmlns:ds="http://schemas.openxmlformats.org/officeDocument/2006/customXml" ds:itemID="{1E789254-77C3-48A4-A471-EB8D20F1DA98}"/>
</file>

<file path=customXml/itemProps3.xml><?xml version="1.0" encoding="utf-8"?>
<ds:datastoreItem xmlns:ds="http://schemas.openxmlformats.org/officeDocument/2006/customXml" ds:itemID="{C5DF074E-B4EC-49B3-B71B-A60827230FF8}"/>
</file>

<file path=customXml/itemProps4.xml><?xml version="1.0" encoding="utf-8"?>
<ds:datastoreItem xmlns:ds="http://schemas.openxmlformats.org/officeDocument/2006/customXml" ds:itemID="{F989AC61-77F7-44F7-92A4-4350CB0916B1}"/>
</file>

<file path=docProps/app.xml><?xml version="1.0" encoding="utf-8"?>
<Properties xmlns="http://schemas.openxmlformats.org/officeDocument/2006/extended-properties" xmlns:vt="http://schemas.openxmlformats.org/officeDocument/2006/docPropsVTypes">
  <Template>Normal</Template>
  <TotalTime>38</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uû ban nh©n d©n</vt:lpstr>
    </vt:vector>
  </TitlesOfParts>
  <Company>Microsoft</Company>
  <LinksUpToDate>false</LinksUpToDate>
  <CharactersWithSpaces>5927</CharactersWithSpaces>
  <SharedDoc>false</SharedDoc>
  <HLinks>
    <vt:vector size="6" baseType="variant">
      <vt:variant>
        <vt:i4>2162748</vt:i4>
      </vt:variant>
      <vt:variant>
        <vt:i4>0</vt:i4>
      </vt:variant>
      <vt:variant>
        <vt:i4>0</vt:i4>
      </vt:variant>
      <vt:variant>
        <vt:i4>5</vt:i4>
      </vt:variant>
      <vt:variant>
        <vt:lpwstr>https://thuvienphapluat.vn/van-ban/xuat-nhap-khau/thong-tu-04-2015-tt-bca-mau-giay-to-nhap-canh-xuat-canh-cu-tru-nguoi-nuoc-ngoai-tai-viet-nam-263701.aspx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Smart</dc:creator>
  <cp:keywords/>
  <cp:lastModifiedBy>Administrator</cp:lastModifiedBy>
  <cp:revision>8</cp:revision>
  <cp:lastPrinted>2025-09-29T01:55:00Z</cp:lastPrinted>
  <dcterms:created xsi:type="dcterms:W3CDTF">2025-10-02T07:17:00Z</dcterms:created>
  <dcterms:modified xsi:type="dcterms:W3CDTF">2025-10-20T10:19:00Z</dcterms:modified>
</cp:coreProperties>
</file>