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A28" w:rsidRPr="003E01D7" w:rsidRDefault="00DE6A28" w:rsidP="00DE6A28">
      <w:pPr>
        <w:ind w:right="-98"/>
        <w:jc w:val="both"/>
        <w:rPr>
          <w:b/>
          <w:bCs/>
          <w:sz w:val="26"/>
          <w:szCs w:val="26"/>
        </w:rPr>
      </w:pPr>
      <w:r w:rsidRPr="003E01D7">
        <w:rPr>
          <w:b/>
          <w:bCs/>
          <w:sz w:val="26"/>
          <w:szCs w:val="26"/>
        </w:rPr>
        <w:t>Ủ</w:t>
      </w:r>
      <w:r>
        <w:rPr>
          <w:b/>
          <w:bCs/>
          <w:sz w:val="26"/>
          <w:szCs w:val="26"/>
        </w:rPr>
        <w:t xml:space="preserve">Y BAN NHÂN DÂN              </w:t>
      </w:r>
      <w:r w:rsidR="004739F3">
        <w:rPr>
          <w:b/>
          <w:bCs/>
          <w:sz w:val="26"/>
          <w:szCs w:val="26"/>
        </w:rPr>
        <w:t xml:space="preserve"> </w:t>
      </w:r>
      <w:r w:rsidRPr="003E01D7">
        <w:rPr>
          <w:b/>
          <w:bCs/>
          <w:sz w:val="26"/>
          <w:szCs w:val="26"/>
        </w:rPr>
        <w:t xml:space="preserve">CỘNG HÒA XÃ HỘI CHỦ NGHĨA VIỆT </w:t>
      </w:r>
      <w:smartTag w:uri="urn:schemas-microsoft-com:office:smarttags" w:element="country-region">
        <w:smartTag w:uri="urn:schemas-microsoft-com:office:smarttags" w:element="place">
          <w:r w:rsidRPr="003E01D7">
            <w:rPr>
              <w:b/>
              <w:bCs/>
              <w:sz w:val="26"/>
              <w:szCs w:val="26"/>
            </w:rPr>
            <w:t>NAM</w:t>
          </w:r>
        </w:smartTag>
      </w:smartTag>
    </w:p>
    <w:p w:rsidR="00DE6A28" w:rsidRPr="003E01D7" w:rsidRDefault="00DE6A28" w:rsidP="00DE6A28">
      <w:pPr>
        <w:rPr>
          <w:b/>
          <w:bCs/>
        </w:rPr>
      </w:pPr>
      <w:r w:rsidRPr="003E01D7">
        <w:rPr>
          <w:b/>
          <w:bCs/>
          <w:sz w:val="26"/>
          <w:szCs w:val="26"/>
        </w:rPr>
        <w:t xml:space="preserve">TỈNH BÌNH THUẬN </w:t>
      </w:r>
      <w:r>
        <w:rPr>
          <w:b/>
          <w:bCs/>
        </w:rPr>
        <w:t xml:space="preserve">                           </w:t>
      </w:r>
      <w:r w:rsidR="004739F3">
        <w:rPr>
          <w:b/>
          <w:bCs/>
        </w:rPr>
        <w:t xml:space="preserve"> </w:t>
      </w:r>
      <w:r w:rsidRPr="003E01D7">
        <w:rPr>
          <w:b/>
          <w:bCs/>
          <w:szCs w:val="28"/>
        </w:rPr>
        <w:t>Độc lập - Tự do - Hạnh phúc</w:t>
      </w:r>
    </w:p>
    <w:p w:rsidR="00DE6A28" w:rsidRPr="00364113" w:rsidRDefault="00F14AC7" w:rsidP="00DE6A28">
      <w:pPr>
        <w:rPr>
          <w:b/>
          <w:bCs/>
          <w:sz w:val="16"/>
          <w:szCs w:val="16"/>
          <w:u w:val="single"/>
        </w:rPr>
      </w:pPr>
      <w:r>
        <w:rPr>
          <w:noProof/>
        </w:rPr>
        <mc:AlternateContent>
          <mc:Choice Requires="wps">
            <w:drawing>
              <wp:anchor distT="0" distB="0" distL="114300" distR="114300" simplePos="0" relativeHeight="251656192" behindDoc="0" locked="0" layoutInCell="1" allowOverlap="1">
                <wp:simplePos x="0" y="0"/>
                <wp:positionH relativeFrom="column">
                  <wp:posOffset>2859405</wp:posOffset>
                </wp:positionH>
                <wp:positionV relativeFrom="paragraph">
                  <wp:posOffset>22860</wp:posOffset>
                </wp:positionV>
                <wp:extent cx="2057400" cy="0"/>
                <wp:effectExtent l="5080" t="12700" r="13970" b="6350"/>
                <wp:wrapNone/>
                <wp:docPr id="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14422" id="Line 3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15pt,1.8pt" to="387.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1Hx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"/>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457200</wp:posOffset>
                </wp:positionH>
                <wp:positionV relativeFrom="paragraph">
                  <wp:posOffset>30480</wp:posOffset>
                </wp:positionV>
                <wp:extent cx="571500" cy="0"/>
                <wp:effectExtent l="12700" t="10795" r="6350" b="8255"/>
                <wp:wrapNone/>
                <wp:docPr id="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4E851" id="Line 3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4pt" to="8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9Ch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"/>
            </w:pict>
          </mc:Fallback>
        </mc:AlternateContent>
      </w:r>
    </w:p>
    <w:p w:rsidR="00DE6A28" w:rsidRPr="008A1160" w:rsidRDefault="00DE6A28" w:rsidP="00DE6A28">
      <w:pPr>
        <w:rPr>
          <w:szCs w:val="28"/>
        </w:rPr>
      </w:pPr>
      <w:r w:rsidRPr="003E01D7">
        <w:rPr>
          <w:sz w:val="26"/>
          <w:szCs w:val="26"/>
        </w:rPr>
        <w:t xml:space="preserve">Số:  </w:t>
      </w:r>
      <w:r>
        <w:rPr>
          <w:sz w:val="26"/>
          <w:szCs w:val="26"/>
        </w:rPr>
        <w:t xml:space="preserve"> </w:t>
      </w:r>
      <w:r w:rsidR="00C605A7">
        <w:rPr>
          <w:sz w:val="26"/>
          <w:szCs w:val="26"/>
        </w:rPr>
        <w:t>05</w:t>
      </w:r>
      <w:r>
        <w:rPr>
          <w:sz w:val="26"/>
          <w:szCs w:val="26"/>
        </w:rPr>
        <w:t xml:space="preserve">   /201</w:t>
      </w:r>
      <w:r w:rsidR="00F14AC7">
        <w:rPr>
          <w:sz w:val="26"/>
          <w:szCs w:val="26"/>
        </w:rPr>
        <w:t>6</w:t>
      </w:r>
      <w:r w:rsidRPr="003E01D7">
        <w:rPr>
          <w:sz w:val="26"/>
          <w:szCs w:val="26"/>
        </w:rPr>
        <w:t xml:space="preserve">/QĐ-UBND </w:t>
      </w:r>
      <w:r>
        <w:t xml:space="preserve">                 </w:t>
      </w:r>
      <w:r w:rsidRPr="00925F9B">
        <w:rPr>
          <w:i/>
          <w:iCs/>
          <w:szCs w:val="28"/>
        </w:rPr>
        <w:t xml:space="preserve">Bình Thuận, ngày </w:t>
      </w:r>
      <w:r w:rsidR="00C605A7">
        <w:rPr>
          <w:i/>
          <w:iCs/>
          <w:szCs w:val="28"/>
        </w:rPr>
        <w:t xml:space="preserve">01 </w:t>
      </w:r>
      <w:r w:rsidRPr="00925F9B">
        <w:rPr>
          <w:i/>
          <w:iCs/>
          <w:szCs w:val="28"/>
        </w:rPr>
        <w:t xml:space="preserve">tháng </w:t>
      </w:r>
      <w:r w:rsidR="00F14AC7">
        <w:rPr>
          <w:i/>
          <w:iCs/>
          <w:szCs w:val="28"/>
        </w:rPr>
        <w:t>0</w:t>
      </w:r>
      <w:r w:rsidR="00C605A7">
        <w:rPr>
          <w:i/>
          <w:iCs/>
          <w:szCs w:val="28"/>
        </w:rPr>
        <w:t>2</w:t>
      </w:r>
      <w:r w:rsidRPr="00925F9B">
        <w:rPr>
          <w:i/>
          <w:iCs/>
          <w:szCs w:val="28"/>
        </w:rPr>
        <w:t xml:space="preserve"> năm 201</w:t>
      </w:r>
      <w:r w:rsidR="00F14AC7">
        <w:rPr>
          <w:i/>
          <w:iCs/>
          <w:szCs w:val="28"/>
        </w:rPr>
        <w:t>6</w:t>
      </w:r>
    </w:p>
    <w:p w:rsidR="001964B5" w:rsidRPr="00F42B97" w:rsidRDefault="001964B5">
      <w:pPr>
        <w:rPr>
          <w:sz w:val="12"/>
        </w:rPr>
      </w:pPr>
    </w:p>
    <w:p w:rsidR="00D666E4" w:rsidRDefault="00D666E4">
      <w:pPr>
        <w:jc w:val="center"/>
        <w:rPr>
          <w:b/>
          <w:bCs/>
        </w:rPr>
      </w:pPr>
    </w:p>
    <w:p w:rsidR="001964B5" w:rsidRDefault="001964B5">
      <w:pPr>
        <w:jc w:val="center"/>
        <w:rPr>
          <w:b/>
          <w:bCs/>
        </w:rPr>
      </w:pPr>
      <w:r>
        <w:rPr>
          <w:b/>
          <w:bCs/>
        </w:rPr>
        <w:t>QUYẾT ĐỊNH</w:t>
      </w:r>
    </w:p>
    <w:p w:rsidR="00A276C6" w:rsidRDefault="008E5110" w:rsidP="00A276C6">
      <w:pPr>
        <w:jc w:val="center"/>
        <w:rPr>
          <w:b/>
          <w:bCs/>
        </w:rPr>
      </w:pPr>
      <w:r>
        <w:rPr>
          <w:b/>
          <w:bCs/>
        </w:rPr>
        <w:t>Về việc</w:t>
      </w:r>
      <w:r w:rsidR="001964B5">
        <w:rPr>
          <w:b/>
          <w:bCs/>
        </w:rPr>
        <w:t xml:space="preserve"> Quy đ</w:t>
      </w:r>
      <w:r w:rsidR="00B0491F">
        <w:rPr>
          <w:b/>
          <w:bCs/>
        </w:rPr>
        <w:t xml:space="preserve">ịnh </w:t>
      </w:r>
      <w:r w:rsidR="001228B0">
        <w:rPr>
          <w:b/>
          <w:bCs/>
        </w:rPr>
        <w:t xml:space="preserve">về </w:t>
      </w:r>
      <w:r w:rsidR="00B0491F">
        <w:rPr>
          <w:b/>
          <w:bCs/>
        </w:rPr>
        <w:t>chính sách đầu tư ứng trước</w:t>
      </w:r>
      <w:r w:rsidR="00A276C6">
        <w:rPr>
          <w:b/>
          <w:bCs/>
        </w:rPr>
        <w:t xml:space="preserve"> và</w:t>
      </w:r>
      <w:r w:rsidR="00E67E1D">
        <w:rPr>
          <w:b/>
          <w:bCs/>
        </w:rPr>
        <w:t xml:space="preserve"> tr</w:t>
      </w:r>
      <w:r w:rsidR="00E67E1D" w:rsidRPr="00E67E1D">
        <w:rPr>
          <w:b/>
          <w:bCs/>
        </w:rPr>
        <w:t>ợ</w:t>
      </w:r>
      <w:r w:rsidR="00E67E1D">
        <w:rPr>
          <w:b/>
          <w:bCs/>
        </w:rPr>
        <w:t xml:space="preserve"> c</w:t>
      </w:r>
      <w:r w:rsidR="00E67E1D" w:rsidRPr="00E67E1D">
        <w:rPr>
          <w:b/>
          <w:bCs/>
        </w:rPr>
        <w:t>ướ</w:t>
      </w:r>
      <w:r w:rsidR="00E67E1D">
        <w:rPr>
          <w:b/>
          <w:bCs/>
        </w:rPr>
        <w:t>c v</w:t>
      </w:r>
      <w:r w:rsidR="00E67E1D" w:rsidRPr="00E67E1D">
        <w:rPr>
          <w:b/>
          <w:bCs/>
        </w:rPr>
        <w:t>ậ</w:t>
      </w:r>
      <w:r w:rsidR="00E67E1D">
        <w:rPr>
          <w:b/>
          <w:bCs/>
        </w:rPr>
        <w:t>n chuy</w:t>
      </w:r>
      <w:r w:rsidR="00E67E1D" w:rsidRPr="00E67E1D">
        <w:rPr>
          <w:b/>
          <w:bCs/>
        </w:rPr>
        <w:t>ể</w:t>
      </w:r>
      <w:r w:rsidR="00E67E1D">
        <w:rPr>
          <w:b/>
          <w:bCs/>
        </w:rPr>
        <w:t xml:space="preserve">n </w:t>
      </w:r>
      <w:r w:rsidR="001964B5">
        <w:rPr>
          <w:b/>
          <w:bCs/>
        </w:rPr>
        <w:t xml:space="preserve">giống, vật tư để hỗ trợ phát triển sản xuất cho hộ đồng bào dân tộc thiểu số thuộc các xã thuần </w:t>
      </w:r>
      <w:r w:rsidR="00743D20">
        <w:rPr>
          <w:b/>
          <w:bCs/>
        </w:rPr>
        <w:t>v</w:t>
      </w:r>
      <w:r w:rsidR="00743D20" w:rsidRPr="00743D20">
        <w:rPr>
          <w:b/>
          <w:bCs/>
        </w:rPr>
        <w:t>ù</w:t>
      </w:r>
      <w:r w:rsidR="00743D20">
        <w:rPr>
          <w:b/>
          <w:bCs/>
        </w:rPr>
        <w:t xml:space="preserve">ng cao </w:t>
      </w:r>
      <w:r w:rsidR="001964B5">
        <w:rPr>
          <w:b/>
          <w:bCs/>
        </w:rPr>
        <w:t xml:space="preserve">và các thôn dân tộc thiểu số xen ghép </w:t>
      </w:r>
    </w:p>
    <w:p w:rsidR="001964B5" w:rsidRDefault="001964B5" w:rsidP="00E67E1D">
      <w:pPr>
        <w:jc w:val="center"/>
        <w:rPr>
          <w:b/>
          <w:bCs/>
        </w:rPr>
      </w:pPr>
      <w:r>
        <w:rPr>
          <w:b/>
          <w:bCs/>
        </w:rPr>
        <w:t xml:space="preserve">trên địa bàn tỉnh Bình Thuận </w:t>
      </w:r>
    </w:p>
    <w:p w:rsidR="001964B5" w:rsidRDefault="00F14AC7">
      <w:pPr>
        <w:ind w:firstLine="720"/>
        <w:jc w:val="both"/>
      </w:pPr>
      <w:r>
        <w:rPr>
          <w:noProof/>
        </w:rPr>
        <mc:AlternateContent>
          <mc:Choice Requires="wps">
            <w:drawing>
              <wp:anchor distT="0" distB="0" distL="114300" distR="114300" simplePos="0" relativeHeight="251654144" behindDoc="0" locked="0" layoutInCell="1" allowOverlap="1">
                <wp:simplePos x="0" y="0"/>
                <wp:positionH relativeFrom="column">
                  <wp:posOffset>2057400</wp:posOffset>
                </wp:positionH>
                <wp:positionV relativeFrom="paragraph">
                  <wp:posOffset>80645</wp:posOffset>
                </wp:positionV>
                <wp:extent cx="1828800" cy="0"/>
                <wp:effectExtent l="12700" t="10795" r="6350" b="825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78916" id="Line 1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6.35pt" to="30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jlJEwIAACk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"/>
            </w:pict>
          </mc:Fallback>
        </mc:AlternateContent>
      </w:r>
      <w:r w:rsidR="000D332F">
        <w:t xml:space="preserve">                                 </w:t>
      </w:r>
      <w:r w:rsidR="00A06BC5">
        <w:t xml:space="preserve">   </w:t>
      </w:r>
    </w:p>
    <w:p w:rsidR="00F42B97" w:rsidRDefault="00F42B97" w:rsidP="00A276C6">
      <w:pPr>
        <w:jc w:val="center"/>
        <w:rPr>
          <w:b/>
        </w:rPr>
      </w:pPr>
      <w:r w:rsidRPr="00F42B97">
        <w:rPr>
          <w:b/>
        </w:rPr>
        <w:t>ỦY BAN NHÂN DÂN TỈNH BÌNH THUẬN</w:t>
      </w:r>
    </w:p>
    <w:p w:rsidR="001964B5" w:rsidRDefault="001964B5" w:rsidP="00595C03">
      <w:pPr>
        <w:spacing w:before="120" w:line="264" w:lineRule="auto"/>
        <w:ind w:firstLine="720"/>
        <w:jc w:val="both"/>
      </w:pPr>
      <w:r>
        <w:t xml:space="preserve">Căn cứ Luật </w:t>
      </w:r>
      <w:r w:rsidR="00D21B13">
        <w:t>T</w:t>
      </w:r>
      <w:r>
        <w:t xml:space="preserve">ổ chức </w:t>
      </w:r>
      <w:r w:rsidR="00286AED">
        <w:t>chính quyền địa phương</w:t>
      </w:r>
      <w:r>
        <w:t xml:space="preserve"> ngày </w:t>
      </w:r>
      <w:r w:rsidR="00286AED">
        <w:t>19</w:t>
      </w:r>
      <w:r>
        <w:t xml:space="preserve"> tháng </w:t>
      </w:r>
      <w:r w:rsidR="00286AED">
        <w:t>6</w:t>
      </w:r>
      <w:r>
        <w:t xml:space="preserve"> năm 20</w:t>
      </w:r>
      <w:r w:rsidR="00286AED">
        <w:t>15</w:t>
      </w:r>
      <w:r>
        <w:t>;</w:t>
      </w:r>
    </w:p>
    <w:p w:rsidR="00D33656" w:rsidRDefault="00D33656" w:rsidP="00595C03">
      <w:pPr>
        <w:spacing w:before="120" w:line="264" w:lineRule="auto"/>
        <w:ind w:firstLine="720"/>
        <w:jc w:val="both"/>
      </w:pPr>
      <w:r>
        <w:t xml:space="preserve">Căn cứ Luật Ngân sách nhà nước </w:t>
      </w:r>
      <w:r w:rsidR="00A8212A">
        <w:t>ngày 16 tháng 12 năm 2002;</w:t>
      </w:r>
    </w:p>
    <w:p w:rsidR="001C30E5" w:rsidRDefault="00D86DF5" w:rsidP="00595C03">
      <w:pPr>
        <w:spacing w:before="120" w:line="264" w:lineRule="auto"/>
        <w:ind w:firstLine="720"/>
        <w:jc w:val="both"/>
      </w:pPr>
      <w:r>
        <w:t>Căn cứ Nghị định số 130/2013/NĐ-CP ngày 16 tháng 10 năm 2013 của Chính phủ về sản xuất và cung ứng sản phẩm, dịch vụ công ích</w:t>
      </w:r>
      <w:r w:rsidR="001C30E5">
        <w:t xml:space="preserve">; </w:t>
      </w:r>
    </w:p>
    <w:p w:rsidR="001C30E5" w:rsidRDefault="001C30E5" w:rsidP="00595C03">
      <w:pPr>
        <w:spacing w:before="120" w:line="264" w:lineRule="auto"/>
        <w:ind w:firstLine="720"/>
        <w:jc w:val="both"/>
      </w:pPr>
      <w:r>
        <w:t>C</w:t>
      </w:r>
      <w:r w:rsidRPr="00E94AA3">
        <w:t>ă</w:t>
      </w:r>
      <w:r>
        <w:t>n c</w:t>
      </w:r>
      <w:r w:rsidRPr="00E94AA3">
        <w:t>ứ</w:t>
      </w:r>
      <w:r w:rsidR="00D86DF5">
        <w:t xml:space="preserve"> Nghị định số 16/2015/NĐ-CP ngày 14 tháng 02 năm 2015 của Chính phủ Quy định cơ chế tự chủ của đơn vị sự nghiệp công lập</w:t>
      </w:r>
      <w:r>
        <w:t xml:space="preserve">; </w:t>
      </w:r>
    </w:p>
    <w:p w:rsidR="005D3F06" w:rsidRDefault="005D3F06" w:rsidP="00595C03">
      <w:pPr>
        <w:spacing w:before="120" w:line="264" w:lineRule="auto"/>
        <w:ind w:firstLine="720"/>
        <w:jc w:val="both"/>
      </w:pPr>
      <w:r>
        <w:t>Căn cứ Nghị quyết số 17/2011/NQ-HĐND ngày 14 tháng 12 năm 2011 của Hội đồng nhân dân tỉnh về phát triển kinh tế -xã hội vùng đồng bào dân tộc thiểu số thời kỳ công nghiệp hóa, hiện đại hóa giai đoạn 2011- 2015 và định hướng đến năm 2020;</w:t>
      </w:r>
    </w:p>
    <w:p w:rsidR="00F14AC7" w:rsidRDefault="00F14AC7" w:rsidP="00595C03">
      <w:pPr>
        <w:spacing w:before="120" w:line="264" w:lineRule="auto"/>
        <w:ind w:firstLine="720"/>
        <w:jc w:val="both"/>
      </w:pPr>
      <w:r>
        <w:t>Căn cứ Công văn số 54/HĐND-KTXH ngày 13 tháng 01 năm 2016 của Hội đồng nhân dân tỉnh về việc chính sách đầu tư ứng trước, trợ cước vận chuyển giống, vật tư để hỗ trợ phát triển sản xuất cho hộ đồng bào dân tộc thiểu số thuộc các xã thuần vùng cao và các thôn dân tộc thiểu số xen ghép trên địa bàn tỉnh;</w:t>
      </w:r>
    </w:p>
    <w:p w:rsidR="00DE6A28" w:rsidRDefault="00DE6A28" w:rsidP="00595C03">
      <w:pPr>
        <w:spacing w:before="120" w:line="264" w:lineRule="auto"/>
        <w:ind w:firstLine="720"/>
        <w:jc w:val="both"/>
      </w:pPr>
      <w:r>
        <w:t xml:space="preserve">Theo đề nghị của Trưởng Ban Dân tộc, Giám đốc Sở Tài chính, Giám đốc Sở Nông nghiệp và Phát triển nông thôn tại Tờ trình số </w:t>
      </w:r>
      <w:r w:rsidR="00656FD7">
        <w:t>578</w:t>
      </w:r>
      <w:r>
        <w:t>/TTr-BDT-TC-NN ngày 24 tháng 11 năm 2015,</w:t>
      </w:r>
    </w:p>
    <w:p w:rsidR="001964B5" w:rsidRPr="00DE6A28" w:rsidRDefault="00CB2694" w:rsidP="00595C03">
      <w:pPr>
        <w:spacing w:before="120"/>
        <w:jc w:val="center"/>
        <w:rPr>
          <w:b/>
          <w:bCs/>
          <w:szCs w:val="28"/>
        </w:rPr>
      </w:pPr>
      <w:r w:rsidRPr="00DE6A28">
        <w:rPr>
          <w:b/>
          <w:bCs/>
          <w:szCs w:val="28"/>
        </w:rPr>
        <w:t>QUYẾT ĐỊNH</w:t>
      </w:r>
      <w:r w:rsidR="001964B5" w:rsidRPr="00DE6A28">
        <w:rPr>
          <w:b/>
          <w:bCs/>
          <w:szCs w:val="28"/>
        </w:rPr>
        <w:t>:</w:t>
      </w:r>
    </w:p>
    <w:p w:rsidR="001964B5" w:rsidRPr="005D79F0" w:rsidRDefault="001964B5">
      <w:pPr>
        <w:ind w:firstLine="720"/>
        <w:jc w:val="both"/>
        <w:rPr>
          <w:b/>
          <w:bCs/>
          <w:sz w:val="10"/>
        </w:rPr>
      </w:pPr>
    </w:p>
    <w:p w:rsidR="00812027" w:rsidRPr="00812027" w:rsidRDefault="001964B5" w:rsidP="00595C03">
      <w:pPr>
        <w:spacing w:before="120" w:line="264" w:lineRule="auto"/>
        <w:ind w:firstLine="720"/>
        <w:jc w:val="both"/>
      </w:pPr>
      <w:r>
        <w:rPr>
          <w:b/>
          <w:bCs/>
        </w:rPr>
        <w:t>Điều 1.</w:t>
      </w:r>
      <w:r>
        <w:t xml:space="preserve"> </w:t>
      </w:r>
      <w:r w:rsidR="001420D3">
        <w:t>Ban h</w:t>
      </w:r>
      <w:r w:rsidR="001420D3" w:rsidRPr="001420D3">
        <w:t>à</w:t>
      </w:r>
      <w:r w:rsidR="001420D3">
        <w:t>nh k</w:t>
      </w:r>
      <w:r w:rsidR="001420D3" w:rsidRPr="001420D3">
        <w:t>è</w:t>
      </w:r>
      <w:r w:rsidR="001420D3">
        <w:t>m theo Quy</w:t>
      </w:r>
      <w:r w:rsidR="001420D3" w:rsidRPr="001420D3">
        <w:t>ế</w:t>
      </w:r>
      <w:r w:rsidR="001420D3">
        <w:t xml:space="preserve">t </w:t>
      </w:r>
      <w:r w:rsidR="001420D3" w:rsidRPr="001420D3">
        <w:t>đị</w:t>
      </w:r>
      <w:r w:rsidR="001420D3">
        <w:t>nh n</w:t>
      </w:r>
      <w:r w:rsidR="001420D3" w:rsidRPr="001420D3">
        <w:t>à</w:t>
      </w:r>
      <w:r w:rsidR="001420D3">
        <w:t xml:space="preserve">y Quy </w:t>
      </w:r>
      <w:r w:rsidR="001420D3" w:rsidRPr="001420D3">
        <w:t>đị</w:t>
      </w:r>
      <w:r w:rsidR="001420D3">
        <w:t>nh v</w:t>
      </w:r>
      <w:r w:rsidR="001420D3" w:rsidRPr="001420D3">
        <w:t>ề</w:t>
      </w:r>
      <w:r w:rsidR="001420D3">
        <w:t xml:space="preserve"> ch</w:t>
      </w:r>
      <w:r w:rsidR="001420D3" w:rsidRPr="001420D3">
        <w:t>í</w:t>
      </w:r>
      <w:r w:rsidR="001420D3">
        <w:t>nh s</w:t>
      </w:r>
      <w:r w:rsidR="001420D3" w:rsidRPr="001420D3">
        <w:t>á</w:t>
      </w:r>
      <w:r w:rsidR="001420D3">
        <w:t xml:space="preserve">ch </w:t>
      </w:r>
      <w:r w:rsidR="001420D3" w:rsidRPr="001420D3">
        <w:t>đầ</w:t>
      </w:r>
      <w:r w:rsidR="001420D3">
        <w:t>u t</w:t>
      </w:r>
      <w:r w:rsidR="001420D3" w:rsidRPr="001420D3">
        <w:t>ư</w:t>
      </w:r>
      <w:r w:rsidR="001420D3">
        <w:t xml:space="preserve"> </w:t>
      </w:r>
      <w:r w:rsidR="001420D3" w:rsidRPr="001420D3">
        <w:t>ứ</w:t>
      </w:r>
      <w:r w:rsidR="001420D3">
        <w:t>ng tr</w:t>
      </w:r>
      <w:r w:rsidR="001420D3" w:rsidRPr="001420D3">
        <w:t>ướ</w:t>
      </w:r>
      <w:r w:rsidR="001420D3">
        <w:t>c</w:t>
      </w:r>
      <w:r w:rsidR="005D79F0">
        <w:t xml:space="preserve"> và</w:t>
      </w:r>
      <w:r w:rsidR="001420D3">
        <w:t xml:space="preserve"> tr</w:t>
      </w:r>
      <w:r w:rsidR="001420D3" w:rsidRPr="001420D3">
        <w:t>ợ</w:t>
      </w:r>
      <w:r w:rsidR="001420D3">
        <w:t xml:space="preserve"> c</w:t>
      </w:r>
      <w:r w:rsidR="001420D3" w:rsidRPr="001420D3">
        <w:t>ướ</w:t>
      </w:r>
      <w:r w:rsidR="001420D3">
        <w:t>c v</w:t>
      </w:r>
      <w:r w:rsidR="001420D3" w:rsidRPr="001420D3">
        <w:t>ậ</w:t>
      </w:r>
      <w:r w:rsidR="001420D3">
        <w:t>n chuy</w:t>
      </w:r>
      <w:r w:rsidR="001420D3" w:rsidRPr="001420D3">
        <w:t>ể</w:t>
      </w:r>
      <w:r w:rsidR="001420D3">
        <w:t>n gi</w:t>
      </w:r>
      <w:r w:rsidR="001420D3" w:rsidRPr="001420D3">
        <w:t>ố</w:t>
      </w:r>
      <w:r w:rsidR="001420D3">
        <w:t>ng, v</w:t>
      </w:r>
      <w:r w:rsidR="001420D3" w:rsidRPr="001420D3">
        <w:t>ậ</w:t>
      </w:r>
      <w:r w:rsidR="001420D3">
        <w:t>t t</w:t>
      </w:r>
      <w:r w:rsidR="001420D3" w:rsidRPr="001420D3">
        <w:t>ư</w:t>
      </w:r>
      <w:r w:rsidR="001420D3">
        <w:t xml:space="preserve"> </w:t>
      </w:r>
      <w:r w:rsidR="001420D3" w:rsidRPr="001420D3">
        <w:t>để</w:t>
      </w:r>
      <w:r w:rsidR="001420D3">
        <w:t xml:space="preserve"> h</w:t>
      </w:r>
      <w:r w:rsidR="001420D3" w:rsidRPr="001420D3">
        <w:t>ỗ</w:t>
      </w:r>
      <w:r w:rsidR="001420D3">
        <w:t xml:space="preserve"> tr</w:t>
      </w:r>
      <w:r w:rsidR="001420D3" w:rsidRPr="001420D3">
        <w:t>ợ</w:t>
      </w:r>
      <w:r w:rsidR="001420D3">
        <w:t xml:space="preserve"> ph</w:t>
      </w:r>
      <w:r w:rsidR="001420D3" w:rsidRPr="001420D3">
        <w:t>á</w:t>
      </w:r>
      <w:r w:rsidR="001420D3">
        <w:t>t tri</w:t>
      </w:r>
      <w:r w:rsidR="001420D3" w:rsidRPr="001420D3">
        <w:t>ể</w:t>
      </w:r>
      <w:r w:rsidR="001420D3">
        <w:t>n s</w:t>
      </w:r>
      <w:r w:rsidR="001420D3" w:rsidRPr="001420D3">
        <w:t>ả</w:t>
      </w:r>
      <w:r w:rsidR="001420D3">
        <w:t>n xu</w:t>
      </w:r>
      <w:r w:rsidR="001420D3" w:rsidRPr="001420D3">
        <w:t>ấ</w:t>
      </w:r>
      <w:r w:rsidR="001420D3">
        <w:t>t cho h</w:t>
      </w:r>
      <w:r w:rsidR="001420D3" w:rsidRPr="001420D3">
        <w:t>ộ</w:t>
      </w:r>
      <w:r w:rsidR="001420D3">
        <w:t xml:space="preserve"> </w:t>
      </w:r>
      <w:r w:rsidR="001420D3" w:rsidRPr="001420D3">
        <w:t>đồ</w:t>
      </w:r>
      <w:r w:rsidR="001420D3">
        <w:t>ng b</w:t>
      </w:r>
      <w:r w:rsidR="001420D3" w:rsidRPr="001420D3">
        <w:t>à</w:t>
      </w:r>
      <w:r w:rsidR="001420D3">
        <w:t>o d</w:t>
      </w:r>
      <w:r w:rsidR="001420D3" w:rsidRPr="001420D3">
        <w:t>â</w:t>
      </w:r>
      <w:r w:rsidR="001420D3">
        <w:t>n t</w:t>
      </w:r>
      <w:r w:rsidR="001420D3" w:rsidRPr="001420D3">
        <w:t>ộ</w:t>
      </w:r>
      <w:r w:rsidR="001420D3">
        <w:t>c thi</w:t>
      </w:r>
      <w:r w:rsidR="001420D3" w:rsidRPr="001420D3">
        <w:t>ể</w:t>
      </w:r>
      <w:r w:rsidR="001420D3">
        <w:t>u s</w:t>
      </w:r>
      <w:r w:rsidR="001420D3" w:rsidRPr="001420D3">
        <w:t>ố</w:t>
      </w:r>
      <w:r w:rsidR="001420D3">
        <w:t xml:space="preserve"> thu</w:t>
      </w:r>
      <w:r w:rsidR="001420D3" w:rsidRPr="001420D3">
        <w:t>ộ</w:t>
      </w:r>
      <w:r w:rsidR="001420D3">
        <w:t>c c</w:t>
      </w:r>
      <w:r w:rsidR="001420D3" w:rsidRPr="001420D3">
        <w:t>á</w:t>
      </w:r>
      <w:r w:rsidR="001420D3">
        <w:t>c x</w:t>
      </w:r>
      <w:r w:rsidR="001420D3" w:rsidRPr="001420D3">
        <w:t>ã</w:t>
      </w:r>
      <w:r w:rsidR="001420D3">
        <w:t xml:space="preserve"> thu</w:t>
      </w:r>
      <w:r w:rsidR="001420D3" w:rsidRPr="001420D3">
        <w:t>ầ</w:t>
      </w:r>
      <w:r w:rsidR="001420D3">
        <w:t xml:space="preserve">n </w:t>
      </w:r>
      <w:r w:rsidR="007433B1">
        <w:t xml:space="preserve">vùng cao </w:t>
      </w:r>
      <w:r w:rsidR="001420D3">
        <w:t>v</w:t>
      </w:r>
      <w:r w:rsidR="001420D3" w:rsidRPr="001420D3">
        <w:t>à</w:t>
      </w:r>
      <w:r w:rsidR="001420D3">
        <w:t xml:space="preserve"> </w:t>
      </w:r>
      <w:r w:rsidR="007433B1">
        <w:t xml:space="preserve">các </w:t>
      </w:r>
      <w:r w:rsidR="001420D3">
        <w:t>th</w:t>
      </w:r>
      <w:r w:rsidR="001420D3" w:rsidRPr="001420D3">
        <w:t>ô</w:t>
      </w:r>
      <w:r w:rsidR="001420D3">
        <w:t>n d</w:t>
      </w:r>
      <w:r w:rsidR="001420D3" w:rsidRPr="001420D3">
        <w:t>â</w:t>
      </w:r>
      <w:r w:rsidR="001420D3">
        <w:t>n t</w:t>
      </w:r>
      <w:r w:rsidR="001420D3" w:rsidRPr="001420D3">
        <w:t>ộ</w:t>
      </w:r>
      <w:r w:rsidR="001420D3">
        <w:t>c thi</w:t>
      </w:r>
      <w:r w:rsidR="001420D3" w:rsidRPr="001420D3">
        <w:t>ể</w:t>
      </w:r>
      <w:r w:rsidR="001420D3">
        <w:t>u s</w:t>
      </w:r>
      <w:r w:rsidR="001420D3" w:rsidRPr="001420D3">
        <w:t>ố</w:t>
      </w:r>
      <w:r w:rsidR="001420D3">
        <w:t xml:space="preserve"> xen gh</w:t>
      </w:r>
      <w:r w:rsidR="001420D3" w:rsidRPr="001420D3">
        <w:t>é</w:t>
      </w:r>
      <w:r w:rsidR="00426FE8">
        <w:t>p tr</w:t>
      </w:r>
      <w:r w:rsidR="00426FE8" w:rsidRPr="00426FE8">
        <w:t>ê</w:t>
      </w:r>
      <w:r w:rsidR="00426FE8">
        <w:t>n</w:t>
      </w:r>
      <w:r w:rsidR="001420D3">
        <w:t xml:space="preserve"> </w:t>
      </w:r>
      <w:r w:rsidR="001420D3" w:rsidRPr="001420D3">
        <w:t>địa</w:t>
      </w:r>
      <w:r w:rsidR="001420D3">
        <w:t xml:space="preserve"> b</w:t>
      </w:r>
      <w:r w:rsidR="001420D3" w:rsidRPr="001420D3">
        <w:t>à</w:t>
      </w:r>
      <w:r w:rsidR="001420D3">
        <w:t>n t</w:t>
      </w:r>
      <w:r w:rsidR="001420D3" w:rsidRPr="001420D3">
        <w:t>ỉ</w:t>
      </w:r>
      <w:r w:rsidR="001420D3">
        <w:t>nh B</w:t>
      </w:r>
      <w:r w:rsidR="001420D3" w:rsidRPr="001420D3">
        <w:t>ì</w:t>
      </w:r>
      <w:r w:rsidR="001420D3">
        <w:t>nh Thu</w:t>
      </w:r>
      <w:r w:rsidR="001420D3" w:rsidRPr="001420D3">
        <w:t>ậ</w:t>
      </w:r>
      <w:r w:rsidR="001420D3">
        <w:t>n.</w:t>
      </w:r>
    </w:p>
    <w:p w:rsidR="001964B5" w:rsidRDefault="001964B5" w:rsidP="00595C03">
      <w:pPr>
        <w:spacing w:before="120" w:line="264" w:lineRule="auto"/>
        <w:ind w:firstLine="720"/>
        <w:jc w:val="both"/>
      </w:pPr>
      <w:r>
        <w:rPr>
          <w:b/>
          <w:bCs/>
        </w:rPr>
        <w:lastRenderedPageBreak/>
        <w:t>Điều 2.</w:t>
      </w:r>
      <w:r>
        <w:t xml:space="preserve"> Quyết định có hiệu lực thi hành sau 10 ngày kể từ ngày ký</w:t>
      </w:r>
      <w:r w:rsidR="005D79F0">
        <w:t xml:space="preserve"> ban hành</w:t>
      </w:r>
      <w:r w:rsidR="00BD2CD5">
        <w:t xml:space="preserve">, </w:t>
      </w:r>
      <w:r w:rsidR="001420D3">
        <w:t>thay th</w:t>
      </w:r>
      <w:r w:rsidR="001420D3" w:rsidRPr="001420D3">
        <w:t>ế</w:t>
      </w:r>
      <w:r w:rsidR="001420D3">
        <w:t xml:space="preserve"> Quy</w:t>
      </w:r>
      <w:r w:rsidR="001420D3" w:rsidRPr="001420D3">
        <w:t>ế</w:t>
      </w:r>
      <w:r w:rsidR="001420D3">
        <w:t xml:space="preserve">t </w:t>
      </w:r>
      <w:r w:rsidR="001420D3" w:rsidRPr="001420D3">
        <w:t>đị</w:t>
      </w:r>
      <w:r w:rsidR="001420D3">
        <w:t>nh s</w:t>
      </w:r>
      <w:r w:rsidR="001420D3" w:rsidRPr="001420D3">
        <w:t>ố</w:t>
      </w:r>
      <w:r w:rsidR="007433B1">
        <w:t xml:space="preserve"> 41/2010</w:t>
      </w:r>
      <w:r w:rsidR="001420D3">
        <w:t>/Q</w:t>
      </w:r>
      <w:r w:rsidR="001420D3" w:rsidRPr="001420D3">
        <w:t>Đ</w:t>
      </w:r>
      <w:r w:rsidR="001420D3">
        <w:t>-UBND ng</w:t>
      </w:r>
      <w:r w:rsidR="001420D3" w:rsidRPr="001420D3">
        <w:t>à</w:t>
      </w:r>
      <w:r w:rsidR="007433B1">
        <w:t>y 15</w:t>
      </w:r>
      <w:r w:rsidR="001420D3">
        <w:t xml:space="preserve"> th</w:t>
      </w:r>
      <w:r w:rsidR="001420D3" w:rsidRPr="001420D3">
        <w:t>á</w:t>
      </w:r>
      <w:r w:rsidR="007433B1">
        <w:t>ng 9</w:t>
      </w:r>
      <w:r w:rsidR="001420D3">
        <w:t xml:space="preserve"> n</w:t>
      </w:r>
      <w:r w:rsidR="001420D3" w:rsidRPr="001420D3">
        <w:t>ă</w:t>
      </w:r>
      <w:r w:rsidR="007433B1">
        <w:t>m 2010</w:t>
      </w:r>
      <w:r w:rsidR="001420D3">
        <w:t xml:space="preserve"> c</w:t>
      </w:r>
      <w:r w:rsidR="001420D3" w:rsidRPr="001420D3">
        <w:t>ủ</w:t>
      </w:r>
      <w:r w:rsidR="007433B1">
        <w:t>a</w:t>
      </w:r>
      <w:r w:rsidR="001420D3">
        <w:t xml:space="preserve"> </w:t>
      </w:r>
      <w:r w:rsidR="001420D3" w:rsidRPr="001420D3">
        <w:t>Ủ</w:t>
      </w:r>
      <w:r w:rsidR="001420D3">
        <w:t>y ban nh</w:t>
      </w:r>
      <w:r w:rsidR="001420D3" w:rsidRPr="001420D3">
        <w:t>â</w:t>
      </w:r>
      <w:r w:rsidR="001420D3">
        <w:t>n d</w:t>
      </w:r>
      <w:r w:rsidR="001420D3" w:rsidRPr="001420D3">
        <w:t>â</w:t>
      </w:r>
      <w:r w:rsidR="001420D3">
        <w:t>n t</w:t>
      </w:r>
      <w:r w:rsidR="001420D3" w:rsidRPr="001420D3">
        <w:t>ỉ</w:t>
      </w:r>
      <w:r w:rsidR="001420D3">
        <w:t>nh B</w:t>
      </w:r>
      <w:r w:rsidR="001420D3" w:rsidRPr="001420D3">
        <w:t>ì</w:t>
      </w:r>
      <w:r w:rsidR="001420D3">
        <w:t>nh Thu</w:t>
      </w:r>
      <w:r w:rsidR="001420D3" w:rsidRPr="001420D3">
        <w:t>ậ</w:t>
      </w:r>
      <w:r w:rsidR="001420D3">
        <w:t>n v</w:t>
      </w:r>
      <w:r w:rsidR="001420D3" w:rsidRPr="001420D3">
        <w:t>ề</w:t>
      </w:r>
      <w:r w:rsidR="001420D3">
        <w:t xml:space="preserve"> vi</w:t>
      </w:r>
      <w:r w:rsidR="001420D3" w:rsidRPr="001420D3">
        <w:t>ệ</w:t>
      </w:r>
      <w:r w:rsidR="001420D3">
        <w:t>c ban h</w:t>
      </w:r>
      <w:r w:rsidR="001420D3" w:rsidRPr="001420D3">
        <w:t>à</w:t>
      </w:r>
      <w:r w:rsidR="001420D3">
        <w:t xml:space="preserve">nh Quy </w:t>
      </w:r>
      <w:r w:rsidR="001420D3" w:rsidRPr="001420D3">
        <w:t>đị</w:t>
      </w:r>
      <w:r w:rsidR="007433B1">
        <w:t>nh</w:t>
      </w:r>
      <w:r w:rsidR="006B3F5F">
        <w:t xml:space="preserve"> ch</w:t>
      </w:r>
      <w:r w:rsidR="006B3F5F" w:rsidRPr="001420D3">
        <w:t>í</w:t>
      </w:r>
      <w:r w:rsidR="006B3F5F">
        <w:t>nh s</w:t>
      </w:r>
      <w:r w:rsidR="006B3F5F" w:rsidRPr="001420D3">
        <w:t>á</w:t>
      </w:r>
      <w:r w:rsidR="006B3F5F">
        <w:t xml:space="preserve">ch </w:t>
      </w:r>
      <w:r w:rsidR="006B3F5F" w:rsidRPr="001420D3">
        <w:t>đầ</w:t>
      </w:r>
      <w:r w:rsidR="006B3F5F">
        <w:t>u t</w:t>
      </w:r>
      <w:r w:rsidR="006B3F5F" w:rsidRPr="001420D3">
        <w:t>ư</w:t>
      </w:r>
      <w:r w:rsidR="006B3F5F">
        <w:t xml:space="preserve"> </w:t>
      </w:r>
      <w:r w:rsidR="006B3F5F" w:rsidRPr="001420D3">
        <w:t>ứ</w:t>
      </w:r>
      <w:r w:rsidR="006B3F5F">
        <w:t>ng tr</w:t>
      </w:r>
      <w:r w:rsidR="006B3F5F" w:rsidRPr="001420D3">
        <w:t>ướ</w:t>
      </w:r>
      <w:r w:rsidR="006B3F5F">
        <w:t>c</w:t>
      </w:r>
      <w:r w:rsidR="007433B1">
        <w:t>, trợ cước vận chuyển</w:t>
      </w:r>
      <w:r w:rsidR="006B3F5F">
        <w:t xml:space="preserve"> gi</w:t>
      </w:r>
      <w:r w:rsidR="006B3F5F" w:rsidRPr="001420D3">
        <w:t>ố</w:t>
      </w:r>
      <w:r w:rsidR="006B3F5F">
        <w:t>ng, v</w:t>
      </w:r>
      <w:r w:rsidR="006B3F5F" w:rsidRPr="001420D3">
        <w:t>ậ</w:t>
      </w:r>
      <w:r w:rsidR="006B3F5F">
        <w:t>t t</w:t>
      </w:r>
      <w:r w:rsidR="006B3F5F" w:rsidRPr="001420D3">
        <w:t>ư</w:t>
      </w:r>
      <w:r w:rsidR="006B3F5F">
        <w:t xml:space="preserve"> </w:t>
      </w:r>
      <w:r w:rsidR="006B3F5F" w:rsidRPr="001420D3">
        <w:t>để</w:t>
      </w:r>
      <w:r w:rsidR="006B3F5F">
        <w:t xml:space="preserve"> h</w:t>
      </w:r>
      <w:r w:rsidR="006B3F5F" w:rsidRPr="001420D3">
        <w:t>ỗ</w:t>
      </w:r>
      <w:r w:rsidR="006B3F5F">
        <w:t xml:space="preserve"> tr</w:t>
      </w:r>
      <w:r w:rsidR="006B3F5F" w:rsidRPr="001420D3">
        <w:t>ợ</w:t>
      </w:r>
      <w:r w:rsidR="006B3F5F">
        <w:t xml:space="preserve"> ph</w:t>
      </w:r>
      <w:r w:rsidR="006B3F5F" w:rsidRPr="001420D3">
        <w:t>á</w:t>
      </w:r>
      <w:r w:rsidR="006B3F5F">
        <w:t>t tri</w:t>
      </w:r>
      <w:r w:rsidR="006B3F5F" w:rsidRPr="001420D3">
        <w:t>ể</w:t>
      </w:r>
      <w:r w:rsidR="006B3F5F">
        <w:t>n s</w:t>
      </w:r>
      <w:r w:rsidR="006B3F5F" w:rsidRPr="001420D3">
        <w:t>ả</w:t>
      </w:r>
      <w:r w:rsidR="006B3F5F">
        <w:t>n xu</w:t>
      </w:r>
      <w:r w:rsidR="006B3F5F" w:rsidRPr="001420D3">
        <w:t>ấ</w:t>
      </w:r>
      <w:r w:rsidR="006B3F5F">
        <w:t>t cho h</w:t>
      </w:r>
      <w:r w:rsidR="006B3F5F" w:rsidRPr="001420D3">
        <w:t>ộ</w:t>
      </w:r>
      <w:r w:rsidR="006B3F5F">
        <w:t xml:space="preserve"> </w:t>
      </w:r>
      <w:r w:rsidR="006B3F5F" w:rsidRPr="001420D3">
        <w:t>đồ</w:t>
      </w:r>
      <w:r w:rsidR="006B3F5F">
        <w:t>ng b</w:t>
      </w:r>
      <w:r w:rsidR="006B3F5F" w:rsidRPr="001420D3">
        <w:t>à</w:t>
      </w:r>
      <w:r w:rsidR="006B3F5F">
        <w:t>o d</w:t>
      </w:r>
      <w:r w:rsidR="006B3F5F" w:rsidRPr="001420D3">
        <w:t>â</w:t>
      </w:r>
      <w:r w:rsidR="006B3F5F">
        <w:t>n t</w:t>
      </w:r>
      <w:r w:rsidR="006B3F5F" w:rsidRPr="001420D3">
        <w:t>ộ</w:t>
      </w:r>
      <w:r w:rsidR="006B3F5F">
        <w:t>c thi</w:t>
      </w:r>
      <w:r w:rsidR="006B3F5F" w:rsidRPr="001420D3">
        <w:t>ể</w:t>
      </w:r>
      <w:r w:rsidR="006B3F5F">
        <w:t>u s</w:t>
      </w:r>
      <w:r w:rsidR="006B3F5F" w:rsidRPr="001420D3">
        <w:t>ố</w:t>
      </w:r>
      <w:r w:rsidR="006B3F5F">
        <w:t xml:space="preserve"> thu</w:t>
      </w:r>
      <w:r w:rsidR="006B3F5F" w:rsidRPr="001420D3">
        <w:t>ộ</w:t>
      </w:r>
      <w:r w:rsidR="006B3F5F">
        <w:t>c c</w:t>
      </w:r>
      <w:r w:rsidR="006B3F5F" w:rsidRPr="001420D3">
        <w:t>á</w:t>
      </w:r>
      <w:r w:rsidR="006B3F5F">
        <w:t>c x</w:t>
      </w:r>
      <w:r w:rsidR="006B3F5F" w:rsidRPr="001420D3">
        <w:t>ã</w:t>
      </w:r>
      <w:r w:rsidR="006B3F5F">
        <w:t xml:space="preserve"> thu</w:t>
      </w:r>
      <w:r w:rsidR="006B3F5F" w:rsidRPr="001420D3">
        <w:t>ầ</w:t>
      </w:r>
      <w:r w:rsidR="006B3F5F">
        <w:t xml:space="preserve">n </w:t>
      </w:r>
      <w:r w:rsidR="007433B1">
        <w:t xml:space="preserve">vùng cao </w:t>
      </w:r>
      <w:r w:rsidR="006B3F5F">
        <w:t>v</w:t>
      </w:r>
      <w:r w:rsidR="006B3F5F" w:rsidRPr="001420D3">
        <w:t>à</w:t>
      </w:r>
      <w:r w:rsidR="006B3F5F">
        <w:t xml:space="preserve"> </w:t>
      </w:r>
      <w:r w:rsidR="007433B1">
        <w:t xml:space="preserve">các </w:t>
      </w:r>
      <w:r w:rsidR="006B3F5F">
        <w:t>th</w:t>
      </w:r>
      <w:r w:rsidR="006B3F5F" w:rsidRPr="001420D3">
        <w:t>ô</w:t>
      </w:r>
      <w:r w:rsidR="006B3F5F">
        <w:t>n d</w:t>
      </w:r>
      <w:r w:rsidR="006B3F5F" w:rsidRPr="001420D3">
        <w:t>â</w:t>
      </w:r>
      <w:r w:rsidR="006B3F5F">
        <w:t>n t</w:t>
      </w:r>
      <w:r w:rsidR="006B3F5F" w:rsidRPr="001420D3">
        <w:t>ộ</w:t>
      </w:r>
      <w:r w:rsidR="006B3F5F">
        <w:t>c thi</w:t>
      </w:r>
      <w:r w:rsidR="006B3F5F" w:rsidRPr="001420D3">
        <w:t>ể</w:t>
      </w:r>
      <w:r w:rsidR="006B3F5F">
        <w:t>u s</w:t>
      </w:r>
      <w:r w:rsidR="006B3F5F" w:rsidRPr="001420D3">
        <w:t>ố</w:t>
      </w:r>
      <w:r w:rsidR="006B3F5F">
        <w:t xml:space="preserve"> xen gh</w:t>
      </w:r>
      <w:r w:rsidR="006B3F5F" w:rsidRPr="001420D3">
        <w:t>é</w:t>
      </w:r>
      <w:r w:rsidR="00426FE8">
        <w:t>p tr</w:t>
      </w:r>
      <w:r w:rsidR="00426FE8" w:rsidRPr="00426FE8">
        <w:t>ê</w:t>
      </w:r>
      <w:r w:rsidR="00426FE8">
        <w:t>n</w:t>
      </w:r>
      <w:r w:rsidR="006B3F5F">
        <w:t xml:space="preserve"> </w:t>
      </w:r>
      <w:r w:rsidR="006B3F5F" w:rsidRPr="001420D3">
        <w:t>địa</w:t>
      </w:r>
      <w:r w:rsidR="006B3F5F">
        <w:t xml:space="preserve"> b</w:t>
      </w:r>
      <w:r w:rsidR="006B3F5F" w:rsidRPr="001420D3">
        <w:t>à</w:t>
      </w:r>
      <w:r w:rsidR="006B3F5F">
        <w:t>n t</w:t>
      </w:r>
      <w:r w:rsidR="006B3F5F" w:rsidRPr="001420D3">
        <w:t>ỉ</w:t>
      </w:r>
      <w:r w:rsidR="006B3F5F">
        <w:t>nh B</w:t>
      </w:r>
      <w:r w:rsidR="006B3F5F" w:rsidRPr="001420D3">
        <w:t>ì</w:t>
      </w:r>
      <w:r w:rsidR="006B3F5F">
        <w:t>nh Thu</w:t>
      </w:r>
      <w:r w:rsidR="006B3F5F" w:rsidRPr="001420D3">
        <w:t>ậ</w:t>
      </w:r>
      <w:r w:rsidR="006B3F5F">
        <w:t>n.</w:t>
      </w:r>
    </w:p>
    <w:p w:rsidR="001964B5" w:rsidRDefault="001964B5" w:rsidP="00595C03">
      <w:pPr>
        <w:spacing w:before="120" w:line="264" w:lineRule="auto"/>
        <w:ind w:firstLine="720"/>
        <w:jc w:val="both"/>
      </w:pPr>
      <w:r>
        <w:rPr>
          <w:b/>
          <w:bCs/>
        </w:rPr>
        <w:t>Điều 3.</w:t>
      </w:r>
      <w:r>
        <w:t xml:space="preserve"> Chánh </w:t>
      </w:r>
      <w:r w:rsidR="00F14AC7">
        <w:t>V</w:t>
      </w:r>
      <w:r>
        <w:t>ăn phòn</w:t>
      </w:r>
      <w:r w:rsidR="006B3F5F">
        <w:t>g</w:t>
      </w:r>
      <w:r w:rsidR="00D21B13">
        <w:t xml:space="preserve"> </w:t>
      </w:r>
      <w:r w:rsidR="006B3F5F" w:rsidRPr="006B3F5F">
        <w:t>Ủ</w:t>
      </w:r>
      <w:r w:rsidR="006B3F5F">
        <w:t>y ban nh</w:t>
      </w:r>
      <w:r w:rsidR="006B3F5F" w:rsidRPr="006B3F5F">
        <w:t>â</w:t>
      </w:r>
      <w:r w:rsidR="006B3F5F">
        <w:t>n d</w:t>
      </w:r>
      <w:r w:rsidR="006B3F5F" w:rsidRPr="006B3F5F">
        <w:t>â</w:t>
      </w:r>
      <w:r w:rsidR="006B3F5F">
        <w:t>n tỉn</w:t>
      </w:r>
      <w:r w:rsidR="009A78E8">
        <w:t>h;</w:t>
      </w:r>
      <w:r w:rsidR="006B3F5F">
        <w:t xml:space="preserve"> Trưởng Ban Dân tộc</w:t>
      </w:r>
      <w:r w:rsidR="009A78E8">
        <w:t>;</w:t>
      </w:r>
      <w:r>
        <w:t xml:space="preserve"> Giám đốc Sở Tài </w:t>
      </w:r>
      <w:r w:rsidR="007658D5">
        <w:t>chính</w:t>
      </w:r>
      <w:r w:rsidR="009A78E8">
        <w:t>;</w:t>
      </w:r>
      <w:r w:rsidR="007658D5">
        <w:t xml:space="preserve"> Giám đốc Sở Nông nghiệp v</w:t>
      </w:r>
      <w:r w:rsidR="007658D5" w:rsidRPr="007658D5">
        <w:t>à</w:t>
      </w:r>
      <w:r>
        <w:t xml:space="preserve"> Phát triển nông thôn</w:t>
      </w:r>
      <w:r w:rsidR="009A78E8">
        <w:t>;</w:t>
      </w:r>
      <w:r w:rsidR="006B3F5F">
        <w:t xml:space="preserve"> </w:t>
      </w:r>
      <w:r w:rsidR="0093141B">
        <w:t>Chủ tịch Ủy ban nhân dân các huyện,</w:t>
      </w:r>
      <w:r w:rsidR="009A78E8">
        <w:t xml:space="preserve"> thị xã, thành phố; </w:t>
      </w:r>
      <w:r w:rsidR="00CC708F">
        <w:t>T</w:t>
      </w:r>
      <w:r w:rsidR="006B3F5F">
        <w:t>h</w:t>
      </w:r>
      <w:r w:rsidR="006B3F5F" w:rsidRPr="006B3F5F">
        <w:t>ủ</w:t>
      </w:r>
      <w:r w:rsidR="006B3F5F">
        <w:t xml:space="preserve"> tr</w:t>
      </w:r>
      <w:r w:rsidR="006B3F5F" w:rsidRPr="006B3F5F">
        <w:t>ưở</w:t>
      </w:r>
      <w:r w:rsidR="006B3F5F">
        <w:t>ng c</w:t>
      </w:r>
      <w:r w:rsidR="006B3F5F" w:rsidRPr="006B3F5F">
        <w:t>á</w:t>
      </w:r>
      <w:r w:rsidR="006B3F5F">
        <w:t xml:space="preserve">c </w:t>
      </w:r>
      <w:r w:rsidR="00CC708F">
        <w:t>cơ quan, đơn vị có</w:t>
      </w:r>
      <w:r w:rsidR="006B3F5F">
        <w:t xml:space="preserve"> li</w:t>
      </w:r>
      <w:r w:rsidR="006B3F5F" w:rsidRPr="006B3F5F">
        <w:t>ê</w:t>
      </w:r>
      <w:r w:rsidR="0093141B">
        <w:t>n quan</w:t>
      </w:r>
      <w:r w:rsidR="009A78E8">
        <w:t xml:space="preserve"> và Giám đốc Trung tâm Dịch vụ miền núi </w:t>
      </w:r>
      <w:r w:rsidR="0093141B">
        <w:t>căn cứ</w:t>
      </w:r>
      <w:r w:rsidR="006B3F5F">
        <w:t xml:space="preserve"> </w:t>
      </w:r>
      <w:r>
        <w:t>Quyế</w:t>
      </w:r>
      <w:r w:rsidR="0093141B">
        <w:t>t định thi hành</w:t>
      </w:r>
      <w:r>
        <w:t>.</w:t>
      </w:r>
      <w:r w:rsidR="006B3F5F">
        <w:t>/.</w:t>
      </w:r>
    </w:p>
    <w:p w:rsidR="001964B5" w:rsidRDefault="001964B5"/>
    <w:p w:rsidR="001964B5" w:rsidRDefault="001964B5">
      <w:pPr>
        <w:rPr>
          <w:b/>
          <w:bCs/>
        </w:rPr>
      </w:pPr>
      <w:r>
        <w:rPr>
          <w:b/>
          <w:bCs/>
          <w:i/>
          <w:iCs/>
          <w:sz w:val="24"/>
        </w:rPr>
        <w:t xml:space="preserve">Nơi nhận:                                               </w:t>
      </w:r>
      <w:r w:rsidR="00C6659F">
        <w:rPr>
          <w:b/>
          <w:bCs/>
          <w:i/>
          <w:iCs/>
          <w:sz w:val="24"/>
        </w:rPr>
        <w:t xml:space="preserve">                             </w:t>
      </w:r>
      <w:r w:rsidR="000D332F">
        <w:rPr>
          <w:b/>
          <w:bCs/>
          <w:i/>
          <w:iCs/>
          <w:sz w:val="24"/>
        </w:rPr>
        <w:t xml:space="preserve">  </w:t>
      </w:r>
      <w:r>
        <w:rPr>
          <w:b/>
          <w:bCs/>
          <w:i/>
          <w:iCs/>
          <w:sz w:val="24"/>
        </w:rPr>
        <w:t xml:space="preserve"> </w:t>
      </w:r>
      <w:r w:rsidR="00C6659F">
        <w:rPr>
          <w:b/>
          <w:bCs/>
        </w:rPr>
        <w:t>TM.</w:t>
      </w:r>
      <w:r w:rsidR="00595C03">
        <w:rPr>
          <w:b/>
          <w:bCs/>
        </w:rPr>
        <w:t xml:space="preserve"> </w:t>
      </w:r>
      <w:r w:rsidR="00C6659F" w:rsidRPr="00C6659F">
        <w:rPr>
          <w:b/>
          <w:bCs/>
        </w:rPr>
        <w:t>Ủ</w:t>
      </w:r>
      <w:r w:rsidR="00C6659F">
        <w:rPr>
          <w:b/>
          <w:bCs/>
        </w:rPr>
        <w:t>Y BAN NH</w:t>
      </w:r>
      <w:r w:rsidR="00C6659F" w:rsidRPr="00C6659F">
        <w:rPr>
          <w:b/>
          <w:bCs/>
        </w:rPr>
        <w:t>Â</w:t>
      </w:r>
      <w:r w:rsidR="00C6659F">
        <w:rPr>
          <w:b/>
          <w:bCs/>
        </w:rPr>
        <w:t>N D</w:t>
      </w:r>
      <w:r w:rsidR="00C6659F" w:rsidRPr="00C6659F">
        <w:rPr>
          <w:b/>
          <w:bCs/>
        </w:rPr>
        <w:t>Â</w:t>
      </w:r>
      <w:r w:rsidR="00C6659F">
        <w:rPr>
          <w:b/>
          <w:bCs/>
        </w:rPr>
        <w:t>N</w:t>
      </w:r>
      <w:r>
        <w:rPr>
          <w:b/>
          <w:bCs/>
          <w:i/>
          <w:iCs/>
          <w:sz w:val="24"/>
        </w:rPr>
        <w:t xml:space="preserve">    </w:t>
      </w:r>
    </w:p>
    <w:p w:rsidR="0093141B" w:rsidRPr="0093141B" w:rsidRDefault="00CC708F">
      <w:pPr>
        <w:rPr>
          <w:b/>
          <w:szCs w:val="28"/>
        </w:rPr>
      </w:pPr>
      <w:r>
        <w:rPr>
          <w:sz w:val="24"/>
        </w:rPr>
        <w:t xml:space="preserve">- Ủy ban Dân tộc;                                                                               </w:t>
      </w:r>
      <w:r w:rsidRPr="00CC708F">
        <w:rPr>
          <w:b/>
          <w:szCs w:val="28"/>
        </w:rPr>
        <w:t xml:space="preserve"> </w:t>
      </w:r>
      <w:r w:rsidRPr="0093141B">
        <w:rPr>
          <w:b/>
          <w:szCs w:val="28"/>
        </w:rPr>
        <w:t>CHỦ TỊCH</w:t>
      </w:r>
      <w:r>
        <w:rPr>
          <w:sz w:val="24"/>
        </w:rPr>
        <w:t xml:space="preserve">                                                                                  </w:t>
      </w:r>
      <w:r w:rsidR="0093141B">
        <w:rPr>
          <w:sz w:val="24"/>
        </w:rPr>
        <w:t xml:space="preserve">                                                                   </w:t>
      </w:r>
      <w:r w:rsidR="0093141B">
        <w:rPr>
          <w:szCs w:val="28"/>
        </w:rPr>
        <w:t xml:space="preserve">        </w:t>
      </w:r>
    </w:p>
    <w:p w:rsidR="001964B5" w:rsidRDefault="001964B5">
      <w:pPr>
        <w:rPr>
          <w:sz w:val="24"/>
        </w:rPr>
      </w:pPr>
      <w:r>
        <w:rPr>
          <w:sz w:val="24"/>
        </w:rPr>
        <w:t xml:space="preserve">- Cục </w:t>
      </w:r>
      <w:r w:rsidR="00CC708F">
        <w:rPr>
          <w:sz w:val="24"/>
        </w:rPr>
        <w:t>K</w:t>
      </w:r>
      <w:r>
        <w:rPr>
          <w:sz w:val="24"/>
        </w:rPr>
        <w:t>i</w:t>
      </w:r>
      <w:r w:rsidR="00A25BF6">
        <w:rPr>
          <w:sz w:val="24"/>
        </w:rPr>
        <w:t>ể</w:t>
      </w:r>
      <w:r>
        <w:rPr>
          <w:sz w:val="24"/>
        </w:rPr>
        <w:t xml:space="preserve">m tra văn bản </w:t>
      </w:r>
      <w:r w:rsidR="00CC708F">
        <w:rPr>
          <w:sz w:val="24"/>
        </w:rPr>
        <w:t>QPPL</w:t>
      </w:r>
      <w:r>
        <w:rPr>
          <w:sz w:val="24"/>
        </w:rPr>
        <w:t xml:space="preserve"> </w:t>
      </w:r>
      <w:r w:rsidR="00CC708F">
        <w:rPr>
          <w:sz w:val="24"/>
        </w:rPr>
        <w:t>(Bộ Tư pháp);</w:t>
      </w:r>
    </w:p>
    <w:p w:rsidR="001964B5" w:rsidRDefault="006B3F5F">
      <w:pPr>
        <w:rPr>
          <w:sz w:val="24"/>
        </w:rPr>
      </w:pPr>
      <w:r>
        <w:rPr>
          <w:sz w:val="24"/>
        </w:rPr>
        <w:t>- T</w:t>
      </w:r>
      <w:r w:rsidR="002A013D">
        <w:rPr>
          <w:sz w:val="24"/>
        </w:rPr>
        <w:t>hường trực</w:t>
      </w:r>
      <w:r>
        <w:rPr>
          <w:sz w:val="24"/>
        </w:rPr>
        <w:t xml:space="preserve"> Tỉnh </w:t>
      </w:r>
      <w:r w:rsidRPr="006B3F5F">
        <w:rPr>
          <w:sz w:val="24"/>
        </w:rPr>
        <w:t>ủ</w:t>
      </w:r>
      <w:r w:rsidR="001964B5">
        <w:rPr>
          <w:sz w:val="24"/>
        </w:rPr>
        <w:t>y;</w:t>
      </w:r>
    </w:p>
    <w:p w:rsidR="006B3F5F" w:rsidRPr="006B3F5F" w:rsidRDefault="006B3F5F">
      <w:pPr>
        <w:rPr>
          <w:sz w:val="24"/>
        </w:rPr>
      </w:pPr>
      <w:r>
        <w:rPr>
          <w:sz w:val="24"/>
        </w:rPr>
        <w:t>- T</w:t>
      </w:r>
      <w:r w:rsidR="002A013D">
        <w:rPr>
          <w:sz w:val="24"/>
        </w:rPr>
        <w:t>hường trực</w:t>
      </w:r>
      <w:r>
        <w:rPr>
          <w:sz w:val="24"/>
        </w:rPr>
        <w:t xml:space="preserve"> H</w:t>
      </w:r>
      <w:r w:rsidRPr="006B3F5F">
        <w:rPr>
          <w:sz w:val="24"/>
        </w:rPr>
        <w:t>Đ</w:t>
      </w:r>
      <w:r>
        <w:rPr>
          <w:sz w:val="24"/>
        </w:rPr>
        <w:t>ND t</w:t>
      </w:r>
      <w:r w:rsidRPr="006B3F5F">
        <w:rPr>
          <w:sz w:val="24"/>
        </w:rPr>
        <w:t>ỉ</w:t>
      </w:r>
      <w:r>
        <w:rPr>
          <w:sz w:val="24"/>
        </w:rPr>
        <w:t>nh;</w:t>
      </w:r>
    </w:p>
    <w:p w:rsidR="00FC4EBD" w:rsidRDefault="00FC4EBD" w:rsidP="00FC4EBD">
      <w:pPr>
        <w:rPr>
          <w:b/>
          <w:bCs/>
        </w:rPr>
      </w:pPr>
      <w:r>
        <w:rPr>
          <w:sz w:val="24"/>
        </w:rPr>
        <w:t>- Chủ tịch, các PCT</w:t>
      </w:r>
      <w:r w:rsidR="008E5110">
        <w:rPr>
          <w:sz w:val="24"/>
        </w:rPr>
        <w:t xml:space="preserve"> và Ủy viên</w:t>
      </w:r>
      <w:r>
        <w:rPr>
          <w:sz w:val="24"/>
        </w:rPr>
        <w:t xml:space="preserve"> UBND tỉnh;                                                                  </w:t>
      </w:r>
    </w:p>
    <w:p w:rsidR="00FC4EBD" w:rsidRDefault="00FC4EBD" w:rsidP="00FC4EBD">
      <w:pPr>
        <w:rPr>
          <w:sz w:val="24"/>
        </w:rPr>
      </w:pPr>
      <w:r>
        <w:rPr>
          <w:sz w:val="24"/>
        </w:rPr>
        <w:t xml:space="preserve">- </w:t>
      </w:r>
      <w:r w:rsidRPr="006B3F5F">
        <w:rPr>
          <w:sz w:val="24"/>
        </w:rPr>
        <w:t>Ủ</w:t>
      </w:r>
      <w:r>
        <w:rPr>
          <w:sz w:val="24"/>
        </w:rPr>
        <w:t xml:space="preserve">y ban Mặt trận tổ quốc Việt </w:t>
      </w:r>
      <w:smartTag w:uri="urn:schemas-microsoft-com:office:smarttags" w:element="country-region">
        <w:smartTag w:uri="urn:schemas-microsoft-com:office:smarttags" w:element="place">
          <w:r>
            <w:rPr>
              <w:sz w:val="24"/>
            </w:rPr>
            <w:t>Nam</w:t>
          </w:r>
        </w:smartTag>
      </w:smartTag>
      <w:r>
        <w:rPr>
          <w:sz w:val="24"/>
        </w:rPr>
        <w:t xml:space="preserve"> tỉnh;</w:t>
      </w:r>
    </w:p>
    <w:p w:rsidR="001964B5" w:rsidRDefault="001964B5">
      <w:pPr>
        <w:rPr>
          <w:sz w:val="24"/>
        </w:rPr>
      </w:pPr>
      <w:r>
        <w:rPr>
          <w:sz w:val="24"/>
        </w:rPr>
        <w:t xml:space="preserve">- Đoàn </w:t>
      </w:r>
      <w:r w:rsidR="00FC4EBD">
        <w:rPr>
          <w:sz w:val="24"/>
        </w:rPr>
        <w:t>Đạ</w:t>
      </w:r>
      <w:r>
        <w:rPr>
          <w:sz w:val="24"/>
        </w:rPr>
        <w:t xml:space="preserve">i biểu Quốc </w:t>
      </w:r>
      <w:r w:rsidR="00FC4EBD">
        <w:rPr>
          <w:sz w:val="24"/>
        </w:rPr>
        <w:t>h</w:t>
      </w:r>
      <w:r>
        <w:rPr>
          <w:sz w:val="24"/>
        </w:rPr>
        <w:t>ội tỉnh;</w:t>
      </w:r>
      <w:r w:rsidR="00800DD4">
        <w:rPr>
          <w:sz w:val="24"/>
        </w:rPr>
        <w:tab/>
      </w:r>
      <w:r w:rsidR="00800DD4">
        <w:rPr>
          <w:sz w:val="24"/>
        </w:rPr>
        <w:tab/>
      </w:r>
      <w:r w:rsidR="00800DD4">
        <w:rPr>
          <w:sz w:val="24"/>
        </w:rPr>
        <w:tab/>
      </w:r>
      <w:r w:rsidR="00800DD4">
        <w:rPr>
          <w:sz w:val="24"/>
        </w:rPr>
        <w:tab/>
        <w:t xml:space="preserve">        </w:t>
      </w:r>
      <w:r w:rsidR="00F14AC7">
        <w:rPr>
          <w:b/>
          <w:szCs w:val="28"/>
        </w:rPr>
        <w:t>Nguyễn Ngọc Hai</w:t>
      </w:r>
      <w:r w:rsidR="00800DD4">
        <w:rPr>
          <w:sz w:val="24"/>
        </w:rPr>
        <w:t xml:space="preserve">                    </w:t>
      </w:r>
    </w:p>
    <w:p w:rsidR="00CC708F" w:rsidRDefault="00CC708F">
      <w:pPr>
        <w:rPr>
          <w:sz w:val="24"/>
        </w:rPr>
      </w:pPr>
      <w:r>
        <w:rPr>
          <w:sz w:val="24"/>
        </w:rPr>
        <w:t xml:space="preserve">- Như </w:t>
      </w:r>
      <w:r w:rsidR="008E5110">
        <w:rPr>
          <w:sz w:val="24"/>
        </w:rPr>
        <w:t xml:space="preserve">Điều </w:t>
      </w:r>
      <w:r>
        <w:rPr>
          <w:sz w:val="24"/>
        </w:rPr>
        <w:t xml:space="preserve">3;   </w:t>
      </w:r>
    </w:p>
    <w:p w:rsidR="001964B5" w:rsidRPr="006B3F5F" w:rsidRDefault="001964B5">
      <w:pPr>
        <w:rPr>
          <w:b/>
          <w:szCs w:val="28"/>
        </w:rPr>
      </w:pPr>
      <w:r>
        <w:rPr>
          <w:sz w:val="24"/>
        </w:rPr>
        <w:t>- Đài Phát thanh</w:t>
      </w:r>
      <w:r w:rsidR="000777C8">
        <w:rPr>
          <w:sz w:val="24"/>
        </w:rPr>
        <w:t xml:space="preserve"> </w:t>
      </w:r>
      <w:r>
        <w:rPr>
          <w:sz w:val="24"/>
        </w:rPr>
        <w:t xml:space="preserve">- Truyền hình </w:t>
      </w:r>
      <w:r w:rsidR="008E5110">
        <w:rPr>
          <w:sz w:val="24"/>
        </w:rPr>
        <w:t>tỉnh</w:t>
      </w:r>
      <w:r w:rsidRPr="00DE6A28">
        <w:rPr>
          <w:sz w:val="24"/>
        </w:rPr>
        <w:t>;</w:t>
      </w:r>
      <w:r w:rsidR="006B3F5F" w:rsidRPr="00DE6A28">
        <w:rPr>
          <w:b/>
          <w:sz w:val="24"/>
        </w:rPr>
        <w:t xml:space="preserve">               </w:t>
      </w:r>
      <w:r w:rsidR="000777C8" w:rsidRPr="00DE6A28">
        <w:rPr>
          <w:b/>
          <w:sz w:val="24"/>
        </w:rPr>
        <w:t xml:space="preserve">         </w:t>
      </w:r>
      <w:r w:rsidR="00DE6A28">
        <w:rPr>
          <w:b/>
          <w:sz w:val="24"/>
        </w:rPr>
        <w:tab/>
      </w:r>
      <w:r w:rsidR="00DE6A28">
        <w:rPr>
          <w:b/>
          <w:sz w:val="24"/>
        </w:rPr>
        <w:tab/>
        <w:t xml:space="preserve">        </w:t>
      </w:r>
      <w:r w:rsidR="000777C8" w:rsidRPr="00DE6A28">
        <w:rPr>
          <w:b/>
          <w:sz w:val="24"/>
        </w:rPr>
        <w:t xml:space="preserve"> </w:t>
      </w:r>
    </w:p>
    <w:p w:rsidR="001964B5" w:rsidRDefault="001964B5">
      <w:pPr>
        <w:rPr>
          <w:sz w:val="24"/>
        </w:rPr>
      </w:pPr>
      <w:r>
        <w:rPr>
          <w:sz w:val="24"/>
        </w:rPr>
        <w:t>- Báo Bình Thuận;</w:t>
      </w:r>
    </w:p>
    <w:p w:rsidR="00FC4EBD" w:rsidRDefault="00FC4EBD" w:rsidP="00FC4EBD">
      <w:pPr>
        <w:rPr>
          <w:sz w:val="24"/>
        </w:rPr>
      </w:pPr>
      <w:r>
        <w:rPr>
          <w:sz w:val="24"/>
        </w:rPr>
        <w:t>- Trung tâm Thông tin;</w:t>
      </w:r>
    </w:p>
    <w:p w:rsidR="0012138D" w:rsidRDefault="000777C8">
      <w:pPr>
        <w:rPr>
          <w:sz w:val="24"/>
        </w:rPr>
      </w:pPr>
      <w:r>
        <w:rPr>
          <w:sz w:val="24"/>
        </w:rPr>
        <w:t>-</w:t>
      </w:r>
      <w:r w:rsidR="004739F3">
        <w:rPr>
          <w:sz w:val="24"/>
        </w:rPr>
        <w:t xml:space="preserve"> </w:t>
      </w:r>
      <w:r>
        <w:rPr>
          <w:sz w:val="24"/>
        </w:rPr>
        <w:t>Lưu</w:t>
      </w:r>
      <w:r w:rsidR="001964B5">
        <w:rPr>
          <w:sz w:val="24"/>
        </w:rPr>
        <w:t>: VT, TH, KT</w:t>
      </w:r>
      <w:r w:rsidR="0093141B">
        <w:rPr>
          <w:sz w:val="24"/>
        </w:rPr>
        <w:t>N (</w:t>
      </w:r>
      <w:r w:rsidR="00DE6A28" w:rsidRPr="00DE6A28">
        <w:rPr>
          <w:sz w:val="16"/>
          <w:szCs w:val="16"/>
        </w:rPr>
        <w:t xml:space="preserve">Thường </w:t>
      </w:r>
      <w:r w:rsidR="0093141B" w:rsidRPr="00DE6A28">
        <w:rPr>
          <w:sz w:val="16"/>
          <w:szCs w:val="16"/>
        </w:rPr>
        <w:t>32b</w:t>
      </w:r>
      <w:r w:rsidR="006B3F5F" w:rsidRPr="00DE6A28">
        <w:rPr>
          <w:sz w:val="16"/>
          <w:szCs w:val="16"/>
        </w:rPr>
        <w:t>).</w:t>
      </w:r>
    </w:p>
    <w:p w:rsidR="006C6285" w:rsidRDefault="006C6285" w:rsidP="00DE6A28">
      <w:pPr>
        <w:rPr>
          <w:sz w:val="24"/>
        </w:rPr>
        <w:sectPr w:rsidR="006C6285" w:rsidSect="006C6285">
          <w:footerReference w:type="even" r:id="rId7"/>
          <w:footerReference w:type="default" r:id="rId8"/>
          <w:pgSz w:w="12240" w:h="15840"/>
          <w:pgMar w:top="1418" w:right="1134" w:bottom="1134" w:left="1985" w:header="720" w:footer="431" w:gutter="0"/>
          <w:cols w:space="720"/>
          <w:titlePg/>
          <w:docGrid w:linePitch="360"/>
        </w:sectPr>
      </w:pPr>
    </w:p>
    <w:p w:rsidR="00DE6A28" w:rsidRPr="003E01D7" w:rsidRDefault="00DE6A28" w:rsidP="00DE6A28">
      <w:pPr>
        <w:rPr>
          <w:b/>
          <w:bCs/>
          <w:sz w:val="26"/>
          <w:szCs w:val="26"/>
        </w:rPr>
      </w:pPr>
      <w:r w:rsidRPr="003E01D7">
        <w:rPr>
          <w:b/>
          <w:bCs/>
          <w:sz w:val="26"/>
          <w:szCs w:val="26"/>
        </w:rPr>
        <w:lastRenderedPageBreak/>
        <w:t>Ủ</w:t>
      </w:r>
      <w:r>
        <w:rPr>
          <w:b/>
          <w:bCs/>
          <w:sz w:val="26"/>
          <w:szCs w:val="26"/>
        </w:rPr>
        <w:t xml:space="preserve">Y BAN NHÂN DÂN              </w:t>
      </w:r>
      <w:r w:rsidRPr="003E01D7">
        <w:rPr>
          <w:b/>
          <w:bCs/>
          <w:sz w:val="26"/>
          <w:szCs w:val="26"/>
        </w:rPr>
        <w:t xml:space="preserve">CỘNG HÒA XÃ HỘI CHỦ NGHĨA VIỆT </w:t>
      </w:r>
      <w:smartTag w:uri="urn:schemas-microsoft-com:office:smarttags" w:element="country-region">
        <w:smartTag w:uri="urn:schemas-microsoft-com:office:smarttags" w:element="place">
          <w:r w:rsidRPr="003E01D7">
            <w:rPr>
              <w:b/>
              <w:bCs/>
              <w:sz w:val="26"/>
              <w:szCs w:val="26"/>
            </w:rPr>
            <w:t>NAM</w:t>
          </w:r>
        </w:smartTag>
      </w:smartTag>
    </w:p>
    <w:p w:rsidR="00DE6A28" w:rsidRPr="003E01D7" w:rsidRDefault="00DE6A28" w:rsidP="00DE6A28">
      <w:pPr>
        <w:rPr>
          <w:b/>
          <w:bCs/>
        </w:rPr>
      </w:pPr>
      <w:r w:rsidRPr="003E01D7">
        <w:rPr>
          <w:b/>
          <w:bCs/>
          <w:sz w:val="26"/>
          <w:szCs w:val="26"/>
        </w:rPr>
        <w:t xml:space="preserve">TỈNH BÌNH THUẬN </w:t>
      </w:r>
      <w:r>
        <w:rPr>
          <w:b/>
          <w:bCs/>
        </w:rPr>
        <w:t xml:space="preserve">                            </w:t>
      </w:r>
      <w:r w:rsidRPr="003E01D7">
        <w:rPr>
          <w:b/>
          <w:bCs/>
          <w:szCs w:val="28"/>
        </w:rPr>
        <w:t>Độc lập - Tự do - Hạnh phúc</w:t>
      </w:r>
    </w:p>
    <w:p w:rsidR="00DE6A28" w:rsidRPr="00364113" w:rsidRDefault="00F14AC7" w:rsidP="00DE6A28">
      <w:pPr>
        <w:rPr>
          <w:b/>
          <w:bCs/>
          <w:sz w:val="16"/>
          <w:szCs w:val="16"/>
          <w:u w:val="single"/>
        </w:rPr>
      </w:pPr>
      <w:r>
        <w:rPr>
          <w:noProof/>
        </w:rPr>
        <mc:AlternateContent>
          <mc:Choice Requires="wps">
            <w:drawing>
              <wp:anchor distT="0" distB="0" distL="114300" distR="114300" simplePos="0" relativeHeight="251658240" behindDoc="0" locked="0" layoutInCell="1" allowOverlap="1">
                <wp:simplePos x="0" y="0"/>
                <wp:positionH relativeFrom="column">
                  <wp:posOffset>2827029</wp:posOffset>
                </wp:positionH>
                <wp:positionV relativeFrom="paragraph">
                  <wp:posOffset>49066</wp:posOffset>
                </wp:positionV>
                <wp:extent cx="2149523" cy="0"/>
                <wp:effectExtent l="0" t="0" r="22225" b="1905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5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04214" id="Line 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6pt,3.85pt" to="391.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pb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45720</wp:posOffset>
                </wp:positionV>
                <wp:extent cx="571500" cy="0"/>
                <wp:effectExtent l="12700" t="6985" r="6350" b="12065"/>
                <wp:wrapNone/>
                <wp:docPr id="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3D986" id="Line 3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8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S1sEgIAACg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"/>
            </w:pict>
          </mc:Fallback>
        </mc:AlternateContent>
      </w:r>
    </w:p>
    <w:p w:rsidR="00A06BC5" w:rsidRPr="00A06BC5" w:rsidRDefault="00A06BC5" w:rsidP="004739F3">
      <w:pPr>
        <w:spacing w:before="120"/>
        <w:jc w:val="center"/>
        <w:rPr>
          <w:b/>
          <w:bCs/>
        </w:rPr>
      </w:pPr>
      <w:r>
        <w:rPr>
          <w:b/>
          <w:bCs/>
        </w:rPr>
        <w:t xml:space="preserve">QUY </w:t>
      </w:r>
      <w:r w:rsidRPr="00A06BC5">
        <w:rPr>
          <w:b/>
          <w:bCs/>
        </w:rPr>
        <w:t>ĐỊ</w:t>
      </w:r>
      <w:r>
        <w:rPr>
          <w:b/>
          <w:bCs/>
        </w:rPr>
        <w:t>NH</w:t>
      </w:r>
    </w:p>
    <w:p w:rsidR="004739F3" w:rsidRDefault="00BD2CD5" w:rsidP="00743D20">
      <w:pPr>
        <w:jc w:val="center"/>
        <w:rPr>
          <w:b/>
          <w:bCs/>
        </w:rPr>
      </w:pPr>
      <w:r>
        <w:rPr>
          <w:b/>
          <w:bCs/>
        </w:rPr>
        <w:t>C</w:t>
      </w:r>
      <w:r w:rsidR="00A06BC5">
        <w:rPr>
          <w:b/>
          <w:bCs/>
        </w:rPr>
        <w:t>hính sách đầu tư ứng trước</w:t>
      </w:r>
      <w:r w:rsidR="00457BCC">
        <w:rPr>
          <w:b/>
          <w:bCs/>
        </w:rPr>
        <w:t xml:space="preserve"> và</w:t>
      </w:r>
      <w:r w:rsidR="00A06BC5">
        <w:rPr>
          <w:b/>
          <w:bCs/>
        </w:rPr>
        <w:t xml:space="preserve"> tr</w:t>
      </w:r>
      <w:r w:rsidR="00A06BC5" w:rsidRPr="00E67E1D">
        <w:rPr>
          <w:b/>
          <w:bCs/>
        </w:rPr>
        <w:t>ợ</w:t>
      </w:r>
      <w:r w:rsidR="00A06BC5">
        <w:rPr>
          <w:b/>
          <w:bCs/>
        </w:rPr>
        <w:t xml:space="preserve"> c</w:t>
      </w:r>
      <w:r w:rsidR="00A06BC5" w:rsidRPr="00E67E1D">
        <w:rPr>
          <w:b/>
          <w:bCs/>
        </w:rPr>
        <w:t>ướ</w:t>
      </w:r>
      <w:r w:rsidR="00A06BC5">
        <w:rPr>
          <w:b/>
          <w:bCs/>
        </w:rPr>
        <w:t>c v</w:t>
      </w:r>
      <w:r w:rsidR="00A06BC5" w:rsidRPr="00E67E1D">
        <w:rPr>
          <w:b/>
          <w:bCs/>
        </w:rPr>
        <w:t>ậ</w:t>
      </w:r>
      <w:r w:rsidR="00A06BC5">
        <w:rPr>
          <w:b/>
          <w:bCs/>
        </w:rPr>
        <w:t>n chuy</w:t>
      </w:r>
      <w:r w:rsidR="00A06BC5" w:rsidRPr="00E67E1D">
        <w:rPr>
          <w:b/>
          <w:bCs/>
        </w:rPr>
        <w:t>ể</w:t>
      </w:r>
      <w:r w:rsidR="001D43C7">
        <w:rPr>
          <w:b/>
          <w:bCs/>
        </w:rPr>
        <w:t>n giống, vật tư</w:t>
      </w:r>
      <w:r w:rsidR="00A06BC5">
        <w:rPr>
          <w:b/>
          <w:bCs/>
        </w:rPr>
        <w:t xml:space="preserve"> </w:t>
      </w:r>
    </w:p>
    <w:p w:rsidR="004739F3" w:rsidRDefault="00A06BC5" w:rsidP="00743D20">
      <w:pPr>
        <w:jc w:val="center"/>
        <w:rPr>
          <w:b/>
          <w:bCs/>
        </w:rPr>
      </w:pPr>
      <w:r>
        <w:rPr>
          <w:b/>
          <w:bCs/>
        </w:rPr>
        <w:t xml:space="preserve">để hỗ trợ phát triển sản xuất cho hộ đồng bào dân tộc thiểu số </w:t>
      </w:r>
    </w:p>
    <w:p w:rsidR="004739F3" w:rsidRDefault="00A06BC5" w:rsidP="00743D20">
      <w:pPr>
        <w:jc w:val="center"/>
        <w:rPr>
          <w:b/>
          <w:bCs/>
        </w:rPr>
      </w:pPr>
      <w:r>
        <w:rPr>
          <w:b/>
          <w:bCs/>
        </w:rPr>
        <w:t xml:space="preserve">thuộc các xã thuần </w:t>
      </w:r>
      <w:r w:rsidR="00743D20">
        <w:rPr>
          <w:b/>
          <w:bCs/>
        </w:rPr>
        <w:t>v</w:t>
      </w:r>
      <w:r w:rsidR="00743D20" w:rsidRPr="00743D20">
        <w:rPr>
          <w:b/>
          <w:bCs/>
        </w:rPr>
        <w:t>ù</w:t>
      </w:r>
      <w:r w:rsidR="00743D20">
        <w:rPr>
          <w:b/>
          <w:bCs/>
        </w:rPr>
        <w:t xml:space="preserve">ng cao </w:t>
      </w:r>
      <w:r>
        <w:rPr>
          <w:b/>
          <w:bCs/>
        </w:rPr>
        <w:t xml:space="preserve">và các thôn dân tộc thiểu số xen ghép </w:t>
      </w:r>
    </w:p>
    <w:p w:rsidR="00A06BC5" w:rsidRDefault="00A06BC5" w:rsidP="00743D20">
      <w:pPr>
        <w:jc w:val="center"/>
        <w:rPr>
          <w:b/>
          <w:bCs/>
        </w:rPr>
      </w:pPr>
      <w:r>
        <w:rPr>
          <w:b/>
          <w:bCs/>
        </w:rPr>
        <w:t xml:space="preserve">trên địa bàn tỉnh Bình Thuận </w:t>
      </w:r>
    </w:p>
    <w:p w:rsidR="00E87953" w:rsidRDefault="00A3775C" w:rsidP="00743D20">
      <w:pPr>
        <w:jc w:val="center"/>
        <w:rPr>
          <w:bCs/>
          <w:i/>
        </w:rPr>
      </w:pPr>
      <w:r>
        <w:rPr>
          <w:bCs/>
          <w:i/>
        </w:rPr>
        <w:t xml:space="preserve">(Ban hành kèm theo Quyết định số </w:t>
      </w:r>
      <w:r w:rsidR="00C605A7">
        <w:rPr>
          <w:bCs/>
          <w:i/>
        </w:rPr>
        <w:t>05</w:t>
      </w:r>
      <w:r>
        <w:rPr>
          <w:bCs/>
          <w:i/>
        </w:rPr>
        <w:t xml:space="preserve"> /201</w:t>
      </w:r>
      <w:r w:rsidR="00F14AC7">
        <w:rPr>
          <w:bCs/>
          <w:i/>
        </w:rPr>
        <w:t>6</w:t>
      </w:r>
      <w:r>
        <w:rPr>
          <w:bCs/>
          <w:i/>
        </w:rPr>
        <w:t xml:space="preserve">/QĐ-UBND </w:t>
      </w:r>
    </w:p>
    <w:p w:rsidR="00A3775C" w:rsidRPr="00A3775C" w:rsidRDefault="00A3775C" w:rsidP="00E87953">
      <w:pPr>
        <w:jc w:val="center"/>
        <w:rPr>
          <w:bCs/>
          <w:i/>
        </w:rPr>
      </w:pPr>
      <w:r>
        <w:rPr>
          <w:bCs/>
          <w:i/>
        </w:rPr>
        <w:t xml:space="preserve">ngày </w:t>
      </w:r>
      <w:r w:rsidR="00C605A7">
        <w:rPr>
          <w:bCs/>
          <w:i/>
        </w:rPr>
        <w:t>01</w:t>
      </w:r>
      <w:r w:rsidR="00E23905">
        <w:rPr>
          <w:bCs/>
          <w:i/>
        </w:rPr>
        <w:t xml:space="preserve"> </w:t>
      </w:r>
      <w:r w:rsidR="00F14AC7">
        <w:rPr>
          <w:bCs/>
          <w:i/>
        </w:rPr>
        <w:t xml:space="preserve"> /0</w:t>
      </w:r>
      <w:r w:rsidR="00C605A7">
        <w:rPr>
          <w:bCs/>
          <w:i/>
        </w:rPr>
        <w:t>2</w:t>
      </w:r>
      <w:bookmarkStart w:id="0" w:name="_GoBack"/>
      <w:bookmarkEnd w:id="0"/>
      <w:r w:rsidR="00E23905">
        <w:rPr>
          <w:bCs/>
          <w:i/>
        </w:rPr>
        <w:t>/</w:t>
      </w:r>
      <w:r>
        <w:rPr>
          <w:bCs/>
          <w:i/>
        </w:rPr>
        <w:t>201</w:t>
      </w:r>
      <w:r w:rsidR="00F14AC7">
        <w:rPr>
          <w:bCs/>
          <w:i/>
        </w:rPr>
        <w:t>6</w:t>
      </w:r>
      <w:r w:rsidR="00E87953">
        <w:rPr>
          <w:bCs/>
          <w:i/>
        </w:rPr>
        <w:t xml:space="preserve"> </w:t>
      </w:r>
      <w:r>
        <w:rPr>
          <w:bCs/>
          <w:i/>
        </w:rPr>
        <w:t>của Ủy ban nhân dân tỉnh Bình Thuận)</w:t>
      </w:r>
    </w:p>
    <w:p w:rsidR="00A06BC5" w:rsidRDefault="00F14AC7" w:rsidP="00A06BC5">
      <w:pPr>
        <w:ind w:firstLine="720"/>
        <w:jc w:val="both"/>
      </w:pPr>
      <w:r>
        <w:rPr>
          <w:noProof/>
        </w:rPr>
        <mc:AlternateContent>
          <mc:Choice Requires="wps">
            <w:drawing>
              <wp:anchor distT="0" distB="0" distL="114300" distR="114300" simplePos="0" relativeHeight="251653120" behindDoc="0" locked="0" layoutInCell="1" allowOverlap="1">
                <wp:simplePos x="0" y="0"/>
                <wp:positionH relativeFrom="column">
                  <wp:posOffset>2133600</wp:posOffset>
                </wp:positionH>
                <wp:positionV relativeFrom="paragraph">
                  <wp:posOffset>40005</wp:posOffset>
                </wp:positionV>
                <wp:extent cx="1600200" cy="0"/>
                <wp:effectExtent l="12700" t="6350" r="6350" b="1270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BBC8B" id="Line 1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3.15pt" to="29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G1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"/>
            </w:pict>
          </mc:Fallback>
        </mc:AlternateContent>
      </w:r>
      <w:r w:rsidR="00A06BC5">
        <w:t xml:space="preserve">                                    </w:t>
      </w:r>
    </w:p>
    <w:p w:rsidR="00334542" w:rsidRDefault="00334542" w:rsidP="000A19D9">
      <w:pPr>
        <w:spacing w:before="120" w:line="276" w:lineRule="auto"/>
        <w:jc w:val="center"/>
        <w:rPr>
          <w:b/>
          <w:bCs/>
          <w:iCs/>
        </w:rPr>
      </w:pPr>
      <w:r>
        <w:rPr>
          <w:b/>
          <w:bCs/>
          <w:iCs/>
        </w:rPr>
        <w:t>Ch</w:t>
      </w:r>
      <w:r w:rsidRPr="00FE63DE">
        <w:rPr>
          <w:b/>
          <w:bCs/>
          <w:iCs/>
        </w:rPr>
        <w:t>ươ</w:t>
      </w:r>
      <w:r>
        <w:rPr>
          <w:b/>
          <w:bCs/>
          <w:iCs/>
        </w:rPr>
        <w:t>ng I</w:t>
      </w:r>
    </w:p>
    <w:p w:rsidR="00334542" w:rsidRDefault="00334542" w:rsidP="000A19D9">
      <w:pPr>
        <w:spacing w:before="120" w:line="276" w:lineRule="auto"/>
        <w:jc w:val="center"/>
        <w:rPr>
          <w:b/>
          <w:bCs/>
          <w:iCs/>
        </w:rPr>
      </w:pPr>
      <w:r>
        <w:rPr>
          <w:b/>
          <w:bCs/>
          <w:iCs/>
        </w:rPr>
        <w:t xml:space="preserve">QUY </w:t>
      </w:r>
      <w:r w:rsidR="00211438">
        <w:rPr>
          <w:b/>
          <w:bCs/>
          <w:iCs/>
        </w:rPr>
        <w:t>Đ</w:t>
      </w:r>
      <w:r w:rsidRPr="00FE63DE">
        <w:rPr>
          <w:b/>
          <w:bCs/>
          <w:iCs/>
        </w:rPr>
        <w:t>Ị</w:t>
      </w:r>
      <w:r>
        <w:rPr>
          <w:b/>
          <w:bCs/>
          <w:iCs/>
        </w:rPr>
        <w:t>NH CHUNG</w:t>
      </w:r>
    </w:p>
    <w:p w:rsidR="00334542" w:rsidRDefault="00334542" w:rsidP="000A19D9">
      <w:pPr>
        <w:spacing w:before="120" w:line="276" w:lineRule="auto"/>
        <w:ind w:firstLine="720"/>
        <w:jc w:val="both"/>
        <w:rPr>
          <w:b/>
          <w:bCs/>
          <w:iCs/>
        </w:rPr>
      </w:pPr>
      <w:r w:rsidRPr="00C22E37">
        <w:rPr>
          <w:b/>
          <w:bCs/>
          <w:iCs/>
        </w:rPr>
        <w:t>Đ</w:t>
      </w:r>
      <w:r>
        <w:rPr>
          <w:b/>
          <w:bCs/>
          <w:iCs/>
        </w:rPr>
        <w:t>i</w:t>
      </w:r>
      <w:r w:rsidRPr="00C22E37">
        <w:rPr>
          <w:b/>
          <w:bCs/>
          <w:iCs/>
        </w:rPr>
        <w:t>ề</w:t>
      </w:r>
      <w:r>
        <w:rPr>
          <w:b/>
          <w:bCs/>
          <w:iCs/>
        </w:rPr>
        <w:t xml:space="preserve">u 1. </w:t>
      </w:r>
      <w:r w:rsidRPr="00C22E37">
        <w:rPr>
          <w:b/>
          <w:bCs/>
          <w:iCs/>
        </w:rPr>
        <w:t>Đố</w:t>
      </w:r>
      <w:r>
        <w:rPr>
          <w:b/>
          <w:bCs/>
          <w:iCs/>
        </w:rPr>
        <w:t>i t</w:t>
      </w:r>
      <w:r w:rsidRPr="00C22E37">
        <w:rPr>
          <w:b/>
          <w:bCs/>
          <w:iCs/>
        </w:rPr>
        <w:t>ượ</w:t>
      </w:r>
      <w:r>
        <w:rPr>
          <w:b/>
          <w:bCs/>
          <w:iCs/>
        </w:rPr>
        <w:t>ng v</w:t>
      </w:r>
      <w:r w:rsidRPr="00C22E37">
        <w:rPr>
          <w:b/>
          <w:bCs/>
          <w:iCs/>
        </w:rPr>
        <w:t>à</w:t>
      </w:r>
      <w:r>
        <w:rPr>
          <w:b/>
          <w:bCs/>
          <w:iCs/>
        </w:rPr>
        <w:t xml:space="preserve"> </w:t>
      </w:r>
      <w:r w:rsidR="00457BCC">
        <w:rPr>
          <w:b/>
          <w:bCs/>
          <w:iCs/>
        </w:rPr>
        <w:t xml:space="preserve">địa bàn </w:t>
      </w:r>
      <w:r w:rsidRPr="00C22E37">
        <w:rPr>
          <w:b/>
          <w:bCs/>
          <w:iCs/>
        </w:rPr>
        <w:t>á</w:t>
      </w:r>
      <w:r>
        <w:rPr>
          <w:b/>
          <w:bCs/>
          <w:iCs/>
        </w:rPr>
        <w:t>p d</w:t>
      </w:r>
      <w:r w:rsidRPr="00C22E37">
        <w:rPr>
          <w:b/>
          <w:bCs/>
          <w:iCs/>
        </w:rPr>
        <w:t>ụ</w:t>
      </w:r>
      <w:r>
        <w:rPr>
          <w:b/>
          <w:bCs/>
          <w:iCs/>
        </w:rPr>
        <w:t>ng</w:t>
      </w:r>
    </w:p>
    <w:p w:rsidR="00334542" w:rsidRDefault="00334542" w:rsidP="000A19D9">
      <w:pPr>
        <w:spacing w:before="120" w:line="276" w:lineRule="auto"/>
        <w:ind w:firstLine="720"/>
        <w:jc w:val="both"/>
        <w:rPr>
          <w:bCs/>
          <w:iCs/>
        </w:rPr>
      </w:pPr>
      <w:r w:rsidRPr="00C22E37">
        <w:rPr>
          <w:bCs/>
          <w:iCs/>
        </w:rPr>
        <w:t>Đố</w:t>
      </w:r>
      <w:r>
        <w:rPr>
          <w:bCs/>
          <w:iCs/>
        </w:rPr>
        <w:t>i t</w:t>
      </w:r>
      <w:r w:rsidRPr="00C22E37">
        <w:rPr>
          <w:bCs/>
          <w:iCs/>
        </w:rPr>
        <w:t>ượ</w:t>
      </w:r>
      <w:r>
        <w:rPr>
          <w:bCs/>
          <w:iCs/>
        </w:rPr>
        <w:t xml:space="preserve">ng </w:t>
      </w:r>
      <w:r w:rsidRPr="00C22E37">
        <w:rPr>
          <w:bCs/>
          <w:iCs/>
        </w:rPr>
        <w:t>đượ</w:t>
      </w:r>
      <w:r>
        <w:rPr>
          <w:bCs/>
          <w:iCs/>
        </w:rPr>
        <w:t>c h</w:t>
      </w:r>
      <w:r w:rsidRPr="00C22E37">
        <w:rPr>
          <w:bCs/>
          <w:iCs/>
        </w:rPr>
        <w:t>ưở</w:t>
      </w:r>
      <w:r>
        <w:rPr>
          <w:bCs/>
          <w:iCs/>
        </w:rPr>
        <w:t>ng ch</w:t>
      </w:r>
      <w:r w:rsidRPr="00C22E37">
        <w:rPr>
          <w:bCs/>
          <w:iCs/>
        </w:rPr>
        <w:t>í</w:t>
      </w:r>
      <w:r>
        <w:rPr>
          <w:bCs/>
          <w:iCs/>
        </w:rPr>
        <w:t>nh s</w:t>
      </w:r>
      <w:r w:rsidRPr="00C22E37">
        <w:rPr>
          <w:bCs/>
          <w:iCs/>
        </w:rPr>
        <w:t>á</w:t>
      </w:r>
      <w:r>
        <w:rPr>
          <w:bCs/>
          <w:iCs/>
        </w:rPr>
        <w:t>ch n</w:t>
      </w:r>
      <w:r w:rsidRPr="00C22E37">
        <w:rPr>
          <w:bCs/>
          <w:iCs/>
        </w:rPr>
        <w:t>à</w:t>
      </w:r>
      <w:r>
        <w:rPr>
          <w:bCs/>
          <w:iCs/>
        </w:rPr>
        <w:t>y l</w:t>
      </w:r>
      <w:r w:rsidRPr="00C22E37">
        <w:rPr>
          <w:bCs/>
          <w:iCs/>
        </w:rPr>
        <w:t>à</w:t>
      </w:r>
      <w:r>
        <w:rPr>
          <w:bCs/>
          <w:iCs/>
        </w:rPr>
        <w:t xml:space="preserve"> h</w:t>
      </w:r>
      <w:r w:rsidRPr="00C22E37">
        <w:rPr>
          <w:bCs/>
          <w:iCs/>
        </w:rPr>
        <w:t>ộ</w:t>
      </w:r>
      <w:r>
        <w:rPr>
          <w:bCs/>
          <w:iCs/>
        </w:rPr>
        <w:t xml:space="preserve"> </w:t>
      </w:r>
      <w:r w:rsidRPr="00C22E37">
        <w:rPr>
          <w:bCs/>
          <w:iCs/>
        </w:rPr>
        <w:t>đồ</w:t>
      </w:r>
      <w:r>
        <w:rPr>
          <w:bCs/>
          <w:iCs/>
        </w:rPr>
        <w:t>ng b</w:t>
      </w:r>
      <w:r w:rsidRPr="00C22E37">
        <w:rPr>
          <w:bCs/>
          <w:iCs/>
        </w:rPr>
        <w:t>à</w:t>
      </w:r>
      <w:r>
        <w:rPr>
          <w:bCs/>
          <w:iCs/>
        </w:rPr>
        <w:t>o c</w:t>
      </w:r>
      <w:r w:rsidRPr="00C22E37">
        <w:rPr>
          <w:bCs/>
          <w:iCs/>
        </w:rPr>
        <w:t>á</w:t>
      </w:r>
      <w:r>
        <w:rPr>
          <w:bCs/>
          <w:iCs/>
        </w:rPr>
        <w:t>c d</w:t>
      </w:r>
      <w:r w:rsidRPr="00C22E37">
        <w:rPr>
          <w:bCs/>
          <w:iCs/>
        </w:rPr>
        <w:t>â</w:t>
      </w:r>
      <w:r>
        <w:rPr>
          <w:bCs/>
          <w:iCs/>
        </w:rPr>
        <w:t>n t</w:t>
      </w:r>
      <w:r w:rsidRPr="00C22E37">
        <w:rPr>
          <w:bCs/>
          <w:iCs/>
        </w:rPr>
        <w:t>ộ</w:t>
      </w:r>
      <w:r>
        <w:rPr>
          <w:bCs/>
          <w:iCs/>
        </w:rPr>
        <w:t>c thi</w:t>
      </w:r>
      <w:r w:rsidRPr="00C22E37">
        <w:rPr>
          <w:bCs/>
          <w:iCs/>
        </w:rPr>
        <w:t>ể</w:t>
      </w:r>
      <w:r>
        <w:rPr>
          <w:bCs/>
          <w:iCs/>
        </w:rPr>
        <w:t>u s</w:t>
      </w:r>
      <w:r w:rsidRPr="00C22E37">
        <w:rPr>
          <w:bCs/>
          <w:iCs/>
        </w:rPr>
        <w:t>ố</w:t>
      </w:r>
      <w:r>
        <w:rPr>
          <w:bCs/>
          <w:iCs/>
        </w:rPr>
        <w:t xml:space="preserve"> </w:t>
      </w:r>
      <w:r w:rsidRPr="00C22E37">
        <w:rPr>
          <w:bCs/>
          <w:iCs/>
        </w:rPr>
        <w:t>đ</w:t>
      </w:r>
      <w:r>
        <w:rPr>
          <w:bCs/>
          <w:iCs/>
        </w:rPr>
        <w:t>ang sinh s</w:t>
      </w:r>
      <w:r w:rsidRPr="00C22E37">
        <w:rPr>
          <w:bCs/>
          <w:iCs/>
        </w:rPr>
        <w:t>ố</w:t>
      </w:r>
      <w:r>
        <w:rPr>
          <w:bCs/>
          <w:iCs/>
        </w:rPr>
        <w:t>ng v</w:t>
      </w:r>
      <w:r w:rsidRPr="00C22E37">
        <w:rPr>
          <w:bCs/>
          <w:iCs/>
        </w:rPr>
        <w:t>à</w:t>
      </w:r>
      <w:r>
        <w:rPr>
          <w:bCs/>
          <w:iCs/>
        </w:rPr>
        <w:t xml:space="preserve"> c</w:t>
      </w:r>
      <w:r w:rsidRPr="00C22E37">
        <w:rPr>
          <w:bCs/>
          <w:iCs/>
        </w:rPr>
        <w:t>ó</w:t>
      </w:r>
      <w:r>
        <w:rPr>
          <w:bCs/>
          <w:iCs/>
        </w:rPr>
        <w:t xml:space="preserve"> </w:t>
      </w:r>
      <w:r w:rsidR="00E03859" w:rsidRPr="00E03859">
        <w:rPr>
          <w:bCs/>
          <w:iCs/>
        </w:rPr>
        <w:t>đấ</w:t>
      </w:r>
      <w:r w:rsidR="00E03859">
        <w:rPr>
          <w:bCs/>
          <w:iCs/>
        </w:rPr>
        <w:t xml:space="preserve">t </w:t>
      </w:r>
      <w:r>
        <w:rPr>
          <w:bCs/>
          <w:iCs/>
        </w:rPr>
        <w:t>s</w:t>
      </w:r>
      <w:r w:rsidRPr="00C22E37">
        <w:rPr>
          <w:bCs/>
          <w:iCs/>
        </w:rPr>
        <w:t>ả</w:t>
      </w:r>
      <w:r>
        <w:rPr>
          <w:bCs/>
          <w:iCs/>
        </w:rPr>
        <w:t>n xu</w:t>
      </w:r>
      <w:r w:rsidRPr="00C22E37">
        <w:rPr>
          <w:bCs/>
          <w:iCs/>
        </w:rPr>
        <w:t>ấ</w:t>
      </w:r>
      <w:r>
        <w:rPr>
          <w:bCs/>
          <w:iCs/>
        </w:rPr>
        <w:t>t n</w:t>
      </w:r>
      <w:r w:rsidRPr="00C22E37">
        <w:rPr>
          <w:bCs/>
          <w:iCs/>
        </w:rPr>
        <w:t>ô</w:t>
      </w:r>
      <w:r>
        <w:rPr>
          <w:bCs/>
          <w:iCs/>
        </w:rPr>
        <w:t>ng nghi</w:t>
      </w:r>
      <w:r w:rsidRPr="00C22E37">
        <w:rPr>
          <w:bCs/>
          <w:iCs/>
        </w:rPr>
        <w:t>ệ</w:t>
      </w:r>
      <w:r>
        <w:rPr>
          <w:bCs/>
          <w:iCs/>
        </w:rPr>
        <w:t>p t</w:t>
      </w:r>
      <w:r w:rsidRPr="00C22E37">
        <w:rPr>
          <w:bCs/>
          <w:iCs/>
        </w:rPr>
        <w:t>ạ</w:t>
      </w:r>
      <w:r w:rsidR="00447D6C">
        <w:rPr>
          <w:bCs/>
          <w:iCs/>
        </w:rPr>
        <w:t>i 11</w:t>
      </w:r>
      <w:r>
        <w:rPr>
          <w:bCs/>
          <w:iCs/>
        </w:rPr>
        <w:t xml:space="preserve"> x</w:t>
      </w:r>
      <w:r w:rsidRPr="00C22E37">
        <w:rPr>
          <w:bCs/>
          <w:iCs/>
        </w:rPr>
        <w:t>ã</w:t>
      </w:r>
      <w:r w:rsidR="00447D6C">
        <w:rPr>
          <w:bCs/>
          <w:iCs/>
        </w:rPr>
        <w:t xml:space="preserve"> </w:t>
      </w:r>
      <w:r w:rsidR="00C1793F">
        <w:rPr>
          <w:bCs/>
          <w:iCs/>
        </w:rPr>
        <w:t>thu</w:t>
      </w:r>
      <w:r w:rsidR="00C1793F" w:rsidRPr="00C1793F">
        <w:rPr>
          <w:bCs/>
          <w:iCs/>
        </w:rPr>
        <w:t>ầ</w:t>
      </w:r>
      <w:r w:rsidR="00C1793F">
        <w:rPr>
          <w:bCs/>
          <w:iCs/>
        </w:rPr>
        <w:t xml:space="preserve">n </w:t>
      </w:r>
      <w:r w:rsidR="00743D20">
        <w:rPr>
          <w:bCs/>
          <w:iCs/>
        </w:rPr>
        <w:t>v</w:t>
      </w:r>
      <w:r w:rsidR="00743D20" w:rsidRPr="00743D20">
        <w:rPr>
          <w:bCs/>
          <w:iCs/>
        </w:rPr>
        <w:t>ù</w:t>
      </w:r>
      <w:r w:rsidR="00743D20">
        <w:rPr>
          <w:bCs/>
          <w:iCs/>
        </w:rPr>
        <w:t xml:space="preserve">ng cao </w:t>
      </w:r>
      <w:r w:rsidR="00447D6C">
        <w:rPr>
          <w:bCs/>
          <w:iCs/>
        </w:rPr>
        <w:t>v</w:t>
      </w:r>
      <w:r w:rsidR="00447D6C" w:rsidRPr="00447D6C">
        <w:rPr>
          <w:bCs/>
          <w:iCs/>
        </w:rPr>
        <w:t>à</w:t>
      </w:r>
      <w:r w:rsidR="00743D20">
        <w:rPr>
          <w:bCs/>
          <w:iCs/>
        </w:rPr>
        <w:t xml:space="preserve"> 20</w:t>
      </w:r>
      <w:r w:rsidR="00447D6C">
        <w:rPr>
          <w:bCs/>
          <w:iCs/>
        </w:rPr>
        <w:t xml:space="preserve"> </w:t>
      </w:r>
      <w:r>
        <w:rPr>
          <w:bCs/>
          <w:iCs/>
        </w:rPr>
        <w:t>th</w:t>
      </w:r>
      <w:r w:rsidRPr="00C22E37">
        <w:rPr>
          <w:bCs/>
          <w:iCs/>
        </w:rPr>
        <w:t>ô</w:t>
      </w:r>
      <w:r>
        <w:rPr>
          <w:bCs/>
          <w:iCs/>
        </w:rPr>
        <w:t xml:space="preserve">n </w:t>
      </w:r>
      <w:r w:rsidR="00C1793F">
        <w:rPr>
          <w:bCs/>
          <w:iCs/>
        </w:rPr>
        <w:t>d</w:t>
      </w:r>
      <w:r w:rsidR="00C1793F" w:rsidRPr="00C1793F">
        <w:rPr>
          <w:bCs/>
          <w:iCs/>
        </w:rPr>
        <w:t>â</w:t>
      </w:r>
      <w:r w:rsidR="00C1793F">
        <w:rPr>
          <w:bCs/>
          <w:iCs/>
        </w:rPr>
        <w:t>n t</w:t>
      </w:r>
      <w:r w:rsidR="00C1793F" w:rsidRPr="00C1793F">
        <w:rPr>
          <w:bCs/>
          <w:iCs/>
        </w:rPr>
        <w:t>ộ</w:t>
      </w:r>
      <w:r w:rsidR="00C1793F">
        <w:rPr>
          <w:bCs/>
          <w:iCs/>
        </w:rPr>
        <w:t>c thi</w:t>
      </w:r>
      <w:r w:rsidR="00C1793F" w:rsidRPr="00C1793F">
        <w:rPr>
          <w:bCs/>
          <w:iCs/>
        </w:rPr>
        <w:t>ể</w:t>
      </w:r>
      <w:r w:rsidR="00C1793F">
        <w:rPr>
          <w:bCs/>
          <w:iCs/>
        </w:rPr>
        <w:t>u s</w:t>
      </w:r>
      <w:r w:rsidR="00C1793F" w:rsidRPr="00C1793F">
        <w:rPr>
          <w:bCs/>
          <w:iCs/>
        </w:rPr>
        <w:t>ố</w:t>
      </w:r>
      <w:r w:rsidR="00C1793F">
        <w:rPr>
          <w:bCs/>
          <w:iCs/>
        </w:rPr>
        <w:t xml:space="preserve"> </w:t>
      </w:r>
      <w:r w:rsidR="00447D6C">
        <w:rPr>
          <w:bCs/>
          <w:iCs/>
        </w:rPr>
        <w:t>xen gh</w:t>
      </w:r>
      <w:r w:rsidR="00447D6C" w:rsidRPr="00447D6C">
        <w:rPr>
          <w:bCs/>
          <w:iCs/>
        </w:rPr>
        <w:t>ép</w:t>
      </w:r>
      <w:r w:rsidR="00D45689">
        <w:rPr>
          <w:bCs/>
          <w:iCs/>
        </w:rPr>
        <w:t xml:space="preserve"> thu</w:t>
      </w:r>
      <w:r w:rsidR="00D45689" w:rsidRPr="00D45689">
        <w:rPr>
          <w:bCs/>
          <w:iCs/>
        </w:rPr>
        <w:t>ộ</w:t>
      </w:r>
      <w:r w:rsidR="00D45689">
        <w:rPr>
          <w:bCs/>
          <w:iCs/>
        </w:rPr>
        <w:t>c x</w:t>
      </w:r>
      <w:r w:rsidR="00D45689" w:rsidRPr="00D45689">
        <w:rPr>
          <w:bCs/>
          <w:iCs/>
        </w:rPr>
        <w:t>ã</w:t>
      </w:r>
      <w:r w:rsidR="00D45689">
        <w:rPr>
          <w:bCs/>
          <w:iCs/>
        </w:rPr>
        <w:t xml:space="preserve"> mi</w:t>
      </w:r>
      <w:r w:rsidR="00D45689" w:rsidRPr="00D45689">
        <w:rPr>
          <w:bCs/>
          <w:iCs/>
        </w:rPr>
        <w:t>ề</w:t>
      </w:r>
      <w:r w:rsidR="00D45689">
        <w:rPr>
          <w:bCs/>
          <w:iCs/>
        </w:rPr>
        <w:t>n n</w:t>
      </w:r>
      <w:r w:rsidR="00D45689" w:rsidRPr="00D45689">
        <w:rPr>
          <w:bCs/>
          <w:iCs/>
        </w:rPr>
        <w:t>úi</w:t>
      </w:r>
      <w:r w:rsidR="00D45689">
        <w:rPr>
          <w:bCs/>
          <w:iCs/>
        </w:rPr>
        <w:t>, v</w:t>
      </w:r>
      <w:r w:rsidR="00D45689" w:rsidRPr="00D45689">
        <w:rPr>
          <w:bCs/>
          <w:iCs/>
        </w:rPr>
        <w:t>ù</w:t>
      </w:r>
      <w:r w:rsidR="00D45689">
        <w:rPr>
          <w:bCs/>
          <w:iCs/>
        </w:rPr>
        <w:t>ng cao</w:t>
      </w:r>
      <w:r w:rsidR="00447D6C">
        <w:rPr>
          <w:bCs/>
          <w:iCs/>
        </w:rPr>
        <w:t xml:space="preserve"> </w:t>
      </w:r>
      <w:r w:rsidR="00457BCC">
        <w:rPr>
          <w:bCs/>
          <w:iCs/>
          <w:szCs w:val="28"/>
        </w:rPr>
        <w:t>tr</w:t>
      </w:r>
      <w:r w:rsidR="00457BCC" w:rsidRPr="00C1793F">
        <w:rPr>
          <w:bCs/>
          <w:iCs/>
          <w:szCs w:val="28"/>
        </w:rPr>
        <w:t>ê</w:t>
      </w:r>
      <w:r w:rsidR="00457BCC">
        <w:rPr>
          <w:bCs/>
          <w:iCs/>
          <w:szCs w:val="28"/>
        </w:rPr>
        <w:t xml:space="preserve">n </w:t>
      </w:r>
      <w:r w:rsidR="00457BCC" w:rsidRPr="00C1793F">
        <w:rPr>
          <w:bCs/>
          <w:iCs/>
          <w:szCs w:val="28"/>
        </w:rPr>
        <w:t>đị</w:t>
      </w:r>
      <w:r w:rsidR="00457BCC">
        <w:rPr>
          <w:bCs/>
          <w:iCs/>
          <w:szCs w:val="28"/>
        </w:rPr>
        <w:t>a b</w:t>
      </w:r>
      <w:r w:rsidR="00457BCC" w:rsidRPr="00C1793F">
        <w:rPr>
          <w:bCs/>
          <w:iCs/>
          <w:szCs w:val="28"/>
        </w:rPr>
        <w:t>à</w:t>
      </w:r>
      <w:r w:rsidR="00457BCC">
        <w:rPr>
          <w:bCs/>
          <w:iCs/>
          <w:szCs w:val="28"/>
        </w:rPr>
        <w:t>n t</w:t>
      </w:r>
      <w:r w:rsidR="00457BCC" w:rsidRPr="00C1793F">
        <w:rPr>
          <w:bCs/>
          <w:iCs/>
          <w:szCs w:val="28"/>
        </w:rPr>
        <w:t>ỉ</w:t>
      </w:r>
      <w:r w:rsidR="00457BCC">
        <w:rPr>
          <w:bCs/>
          <w:iCs/>
          <w:szCs w:val="28"/>
        </w:rPr>
        <w:t>nh B</w:t>
      </w:r>
      <w:r w:rsidR="00457BCC" w:rsidRPr="00C1793F">
        <w:rPr>
          <w:bCs/>
          <w:iCs/>
          <w:szCs w:val="28"/>
        </w:rPr>
        <w:t>ì</w:t>
      </w:r>
      <w:r w:rsidR="00457BCC">
        <w:rPr>
          <w:bCs/>
          <w:iCs/>
          <w:szCs w:val="28"/>
        </w:rPr>
        <w:t>nh Thu</w:t>
      </w:r>
      <w:r w:rsidR="00457BCC" w:rsidRPr="00C1793F">
        <w:rPr>
          <w:bCs/>
          <w:iCs/>
          <w:szCs w:val="28"/>
        </w:rPr>
        <w:t>ậ</w:t>
      </w:r>
      <w:r w:rsidR="00457BCC">
        <w:rPr>
          <w:bCs/>
          <w:iCs/>
          <w:szCs w:val="28"/>
        </w:rPr>
        <w:t>n (c</w:t>
      </w:r>
      <w:r w:rsidR="00457BCC" w:rsidRPr="00C1793F">
        <w:rPr>
          <w:bCs/>
          <w:iCs/>
          <w:szCs w:val="28"/>
        </w:rPr>
        <w:t>ó</w:t>
      </w:r>
      <w:r w:rsidR="00457BCC">
        <w:rPr>
          <w:bCs/>
          <w:iCs/>
          <w:szCs w:val="28"/>
        </w:rPr>
        <w:t xml:space="preserve"> danh m</w:t>
      </w:r>
      <w:r w:rsidR="00457BCC" w:rsidRPr="00882284">
        <w:rPr>
          <w:bCs/>
          <w:iCs/>
          <w:szCs w:val="28"/>
        </w:rPr>
        <w:t>ụ</w:t>
      </w:r>
      <w:r w:rsidR="00457BCC">
        <w:rPr>
          <w:bCs/>
          <w:iCs/>
          <w:szCs w:val="28"/>
        </w:rPr>
        <w:t>c k</w:t>
      </w:r>
      <w:r w:rsidR="00457BCC" w:rsidRPr="00C1793F">
        <w:rPr>
          <w:bCs/>
          <w:iCs/>
          <w:szCs w:val="28"/>
        </w:rPr>
        <w:t>è</w:t>
      </w:r>
      <w:r w:rsidR="00457BCC">
        <w:rPr>
          <w:bCs/>
          <w:iCs/>
          <w:szCs w:val="28"/>
        </w:rPr>
        <w:t>m theo).</w:t>
      </w:r>
    </w:p>
    <w:p w:rsidR="00457BCC" w:rsidRDefault="00457BCC" w:rsidP="000A19D9">
      <w:pPr>
        <w:spacing w:before="120" w:line="276" w:lineRule="auto"/>
        <w:ind w:firstLine="720"/>
        <w:jc w:val="both"/>
        <w:rPr>
          <w:b/>
          <w:bCs/>
          <w:iCs/>
          <w:szCs w:val="28"/>
        </w:rPr>
      </w:pPr>
      <w:r w:rsidRPr="00DA6E47">
        <w:rPr>
          <w:b/>
          <w:bCs/>
          <w:iCs/>
          <w:szCs w:val="28"/>
        </w:rPr>
        <w:t>Đ</w:t>
      </w:r>
      <w:r>
        <w:rPr>
          <w:b/>
          <w:bCs/>
          <w:iCs/>
          <w:szCs w:val="28"/>
        </w:rPr>
        <w:t>i</w:t>
      </w:r>
      <w:r w:rsidRPr="00DA6E47">
        <w:rPr>
          <w:b/>
          <w:bCs/>
          <w:iCs/>
          <w:szCs w:val="28"/>
        </w:rPr>
        <w:t>ề</w:t>
      </w:r>
      <w:r>
        <w:rPr>
          <w:b/>
          <w:bCs/>
          <w:iCs/>
          <w:szCs w:val="28"/>
        </w:rPr>
        <w:t>u 2. Điều kiện áp dụng</w:t>
      </w:r>
    </w:p>
    <w:p w:rsidR="00C1793F" w:rsidRDefault="00334542" w:rsidP="000A19D9">
      <w:pPr>
        <w:spacing w:before="120" w:line="276" w:lineRule="auto"/>
        <w:ind w:firstLine="720"/>
        <w:jc w:val="both"/>
        <w:rPr>
          <w:bCs/>
          <w:iCs/>
        </w:rPr>
      </w:pPr>
      <w:r w:rsidRPr="00E142F1">
        <w:rPr>
          <w:bCs/>
          <w:iCs/>
        </w:rPr>
        <w:t>Đ</w:t>
      </w:r>
      <w:r>
        <w:rPr>
          <w:bCs/>
          <w:iCs/>
        </w:rPr>
        <w:t>i</w:t>
      </w:r>
      <w:r w:rsidRPr="00E142F1">
        <w:rPr>
          <w:bCs/>
          <w:iCs/>
        </w:rPr>
        <w:t>ề</w:t>
      </w:r>
      <w:r>
        <w:rPr>
          <w:bCs/>
          <w:iCs/>
        </w:rPr>
        <w:t>u ki</w:t>
      </w:r>
      <w:r w:rsidRPr="00E142F1">
        <w:rPr>
          <w:bCs/>
          <w:iCs/>
        </w:rPr>
        <w:t>ệ</w:t>
      </w:r>
      <w:r>
        <w:rPr>
          <w:bCs/>
          <w:iCs/>
        </w:rPr>
        <w:t xml:space="preserve">n </w:t>
      </w:r>
      <w:r w:rsidRPr="00E142F1">
        <w:rPr>
          <w:bCs/>
          <w:iCs/>
        </w:rPr>
        <w:t>đượ</w:t>
      </w:r>
      <w:r>
        <w:rPr>
          <w:bCs/>
          <w:iCs/>
        </w:rPr>
        <w:t>c h</w:t>
      </w:r>
      <w:r w:rsidRPr="00E142F1">
        <w:rPr>
          <w:bCs/>
          <w:iCs/>
        </w:rPr>
        <w:t>ưở</w:t>
      </w:r>
      <w:r>
        <w:rPr>
          <w:bCs/>
          <w:iCs/>
        </w:rPr>
        <w:t>ng ch</w:t>
      </w:r>
      <w:r w:rsidRPr="00E142F1">
        <w:rPr>
          <w:bCs/>
          <w:iCs/>
        </w:rPr>
        <w:t>í</w:t>
      </w:r>
      <w:r>
        <w:rPr>
          <w:bCs/>
          <w:iCs/>
        </w:rPr>
        <w:t>nh s</w:t>
      </w:r>
      <w:r w:rsidRPr="00E142F1">
        <w:rPr>
          <w:bCs/>
          <w:iCs/>
        </w:rPr>
        <w:t>á</w:t>
      </w:r>
      <w:r>
        <w:rPr>
          <w:bCs/>
          <w:iCs/>
        </w:rPr>
        <w:t>ch n</w:t>
      </w:r>
      <w:r w:rsidRPr="00E142F1">
        <w:rPr>
          <w:bCs/>
          <w:iCs/>
        </w:rPr>
        <w:t>à</w:t>
      </w:r>
      <w:r>
        <w:rPr>
          <w:bCs/>
          <w:iCs/>
        </w:rPr>
        <w:t>y l</w:t>
      </w:r>
      <w:r w:rsidRPr="00E142F1">
        <w:rPr>
          <w:bCs/>
          <w:iCs/>
        </w:rPr>
        <w:t>à</w:t>
      </w:r>
      <w:r>
        <w:rPr>
          <w:bCs/>
          <w:iCs/>
        </w:rPr>
        <w:t xml:space="preserve"> h</w:t>
      </w:r>
      <w:r w:rsidRPr="00E142F1">
        <w:rPr>
          <w:bCs/>
          <w:iCs/>
        </w:rPr>
        <w:t>ộ</w:t>
      </w:r>
      <w:r>
        <w:rPr>
          <w:bCs/>
          <w:iCs/>
        </w:rPr>
        <w:t xml:space="preserve"> s</w:t>
      </w:r>
      <w:r w:rsidRPr="00E142F1">
        <w:rPr>
          <w:bCs/>
          <w:iCs/>
        </w:rPr>
        <w:t>ả</w:t>
      </w:r>
      <w:r>
        <w:rPr>
          <w:bCs/>
          <w:iCs/>
        </w:rPr>
        <w:t>n xu</w:t>
      </w:r>
      <w:r w:rsidRPr="00E142F1">
        <w:rPr>
          <w:bCs/>
          <w:iCs/>
        </w:rPr>
        <w:t>ấ</w:t>
      </w:r>
      <w:r>
        <w:rPr>
          <w:bCs/>
          <w:iCs/>
        </w:rPr>
        <w:t>t n</w:t>
      </w:r>
      <w:r w:rsidRPr="00E142F1">
        <w:rPr>
          <w:bCs/>
          <w:iCs/>
        </w:rPr>
        <w:t>ô</w:t>
      </w:r>
      <w:r>
        <w:rPr>
          <w:bCs/>
          <w:iCs/>
        </w:rPr>
        <w:t>ng nghi</w:t>
      </w:r>
      <w:r w:rsidRPr="00E142F1">
        <w:rPr>
          <w:bCs/>
          <w:iCs/>
        </w:rPr>
        <w:t>ệ</w:t>
      </w:r>
      <w:r w:rsidR="00C1793F">
        <w:rPr>
          <w:bCs/>
          <w:iCs/>
        </w:rPr>
        <w:t>p</w:t>
      </w:r>
      <w:r w:rsidR="00457BCC">
        <w:rPr>
          <w:bCs/>
          <w:iCs/>
        </w:rPr>
        <w:t xml:space="preserve">, </w:t>
      </w:r>
      <w:r>
        <w:rPr>
          <w:bCs/>
          <w:iCs/>
        </w:rPr>
        <w:t>c</w:t>
      </w:r>
      <w:r w:rsidRPr="00E142F1">
        <w:rPr>
          <w:bCs/>
          <w:iCs/>
        </w:rPr>
        <w:t>ó</w:t>
      </w:r>
      <w:r>
        <w:rPr>
          <w:bCs/>
          <w:iCs/>
        </w:rPr>
        <w:t xml:space="preserve"> h</w:t>
      </w:r>
      <w:r w:rsidRPr="00E142F1">
        <w:rPr>
          <w:bCs/>
          <w:iCs/>
        </w:rPr>
        <w:t>ộ</w:t>
      </w:r>
      <w:r>
        <w:rPr>
          <w:bCs/>
          <w:iCs/>
        </w:rPr>
        <w:t xml:space="preserve"> kh</w:t>
      </w:r>
      <w:r w:rsidRPr="00E142F1">
        <w:rPr>
          <w:bCs/>
          <w:iCs/>
        </w:rPr>
        <w:t>ẩ</w:t>
      </w:r>
      <w:r>
        <w:rPr>
          <w:bCs/>
          <w:iCs/>
        </w:rPr>
        <w:t>u th</w:t>
      </w:r>
      <w:r w:rsidRPr="00E142F1">
        <w:rPr>
          <w:bCs/>
          <w:iCs/>
        </w:rPr>
        <w:t>ườ</w:t>
      </w:r>
      <w:r>
        <w:rPr>
          <w:bCs/>
          <w:iCs/>
        </w:rPr>
        <w:t>ng tr</w:t>
      </w:r>
      <w:r w:rsidRPr="00E142F1">
        <w:rPr>
          <w:bCs/>
          <w:iCs/>
        </w:rPr>
        <w:t>ú</w:t>
      </w:r>
      <w:r>
        <w:rPr>
          <w:bCs/>
          <w:iCs/>
        </w:rPr>
        <w:t xml:space="preserve"> t</w:t>
      </w:r>
      <w:r w:rsidRPr="00E142F1">
        <w:rPr>
          <w:bCs/>
          <w:iCs/>
        </w:rPr>
        <w:t>ạ</w:t>
      </w:r>
      <w:r w:rsidR="00C1793F">
        <w:rPr>
          <w:bCs/>
          <w:iCs/>
        </w:rPr>
        <w:t>i 11</w:t>
      </w:r>
      <w:r>
        <w:rPr>
          <w:bCs/>
          <w:iCs/>
        </w:rPr>
        <w:t xml:space="preserve"> x</w:t>
      </w:r>
      <w:r w:rsidRPr="00E142F1">
        <w:rPr>
          <w:bCs/>
          <w:iCs/>
        </w:rPr>
        <w:t>ã</w:t>
      </w:r>
      <w:r w:rsidR="00C1793F">
        <w:rPr>
          <w:bCs/>
          <w:iCs/>
        </w:rPr>
        <w:t xml:space="preserve"> thu</w:t>
      </w:r>
      <w:r w:rsidR="00C1793F" w:rsidRPr="00C1793F">
        <w:rPr>
          <w:bCs/>
          <w:iCs/>
        </w:rPr>
        <w:t>ầ</w:t>
      </w:r>
      <w:r w:rsidR="00C1793F">
        <w:rPr>
          <w:bCs/>
          <w:iCs/>
        </w:rPr>
        <w:t xml:space="preserve">n </w:t>
      </w:r>
      <w:r w:rsidR="00743D20">
        <w:rPr>
          <w:bCs/>
          <w:iCs/>
        </w:rPr>
        <w:t>v</w:t>
      </w:r>
      <w:r w:rsidR="00743D20" w:rsidRPr="00743D20">
        <w:rPr>
          <w:bCs/>
          <w:iCs/>
        </w:rPr>
        <w:t>ù</w:t>
      </w:r>
      <w:r w:rsidR="00743D20">
        <w:rPr>
          <w:bCs/>
          <w:iCs/>
        </w:rPr>
        <w:t xml:space="preserve">ng cao </w:t>
      </w:r>
      <w:r w:rsidR="00C1793F">
        <w:rPr>
          <w:bCs/>
          <w:iCs/>
        </w:rPr>
        <w:t>v</w:t>
      </w:r>
      <w:r w:rsidR="00C1793F" w:rsidRPr="00C1793F">
        <w:rPr>
          <w:bCs/>
          <w:iCs/>
        </w:rPr>
        <w:t>à</w:t>
      </w:r>
      <w:r w:rsidR="00743D20">
        <w:rPr>
          <w:bCs/>
          <w:iCs/>
        </w:rPr>
        <w:t xml:space="preserve"> 20</w:t>
      </w:r>
      <w:r>
        <w:rPr>
          <w:bCs/>
          <w:iCs/>
        </w:rPr>
        <w:t xml:space="preserve"> th</w:t>
      </w:r>
      <w:r w:rsidRPr="00E142F1">
        <w:rPr>
          <w:bCs/>
          <w:iCs/>
        </w:rPr>
        <w:t>ô</w:t>
      </w:r>
      <w:r>
        <w:rPr>
          <w:bCs/>
          <w:iCs/>
        </w:rPr>
        <w:t xml:space="preserve">n </w:t>
      </w:r>
      <w:r w:rsidR="00C1793F">
        <w:rPr>
          <w:bCs/>
          <w:iCs/>
        </w:rPr>
        <w:t>d</w:t>
      </w:r>
      <w:r w:rsidR="00C1793F" w:rsidRPr="00C1793F">
        <w:rPr>
          <w:bCs/>
          <w:iCs/>
        </w:rPr>
        <w:t>â</w:t>
      </w:r>
      <w:r w:rsidR="00C1793F">
        <w:rPr>
          <w:bCs/>
          <w:iCs/>
        </w:rPr>
        <w:t>n t</w:t>
      </w:r>
      <w:r w:rsidR="00C1793F" w:rsidRPr="00C1793F">
        <w:rPr>
          <w:bCs/>
          <w:iCs/>
        </w:rPr>
        <w:t>ộ</w:t>
      </w:r>
      <w:r w:rsidR="00C1793F">
        <w:rPr>
          <w:bCs/>
          <w:iCs/>
        </w:rPr>
        <w:t>c thi</w:t>
      </w:r>
      <w:r w:rsidR="00C1793F" w:rsidRPr="00C1793F">
        <w:rPr>
          <w:bCs/>
          <w:iCs/>
        </w:rPr>
        <w:t>ể</w:t>
      </w:r>
      <w:r w:rsidR="00C1793F">
        <w:rPr>
          <w:bCs/>
          <w:iCs/>
        </w:rPr>
        <w:t>u s</w:t>
      </w:r>
      <w:r w:rsidR="00C1793F" w:rsidRPr="00C1793F">
        <w:rPr>
          <w:bCs/>
          <w:iCs/>
        </w:rPr>
        <w:t>ố</w:t>
      </w:r>
      <w:r w:rsidR="00C1793F">
        <w:rPr>
          <w:bCs/>
          <w:iCs/>
        </w:rPr>
        <w:t xml:space="preserve"> xen gh</w:t>
      </w:r>
      <w:r w:rsidR="00C1793F" w:rsidRPr="00C1793F">
        <w:rPr>
          <w:bCs/>
          <w:iCs/>
        </w:rPr>
        <w:t>é</w:t>
      </w:r>
      <w:r w:rsidR="00C1793F">
        <w:rPr>
          <w:bCs/>
          <w:iCs/>
        </w:rPr>
        <w:t>p</w:t>
      </w:r>
      <w:r w:rsidR="00D45689">
        <w:rPr>
          <w:bCs/>
          <w:iCs/>
        </w:rPr>
        <w:t xml:space="preserve"> thu</w:t>
      </w:r>
      <w:r w:rsidR="00D45689" w:rsidRPr="00D45689">
        <w:rPr>
          <w:bCs/>
          <w:iCs/>
        </w:rPr>
        <w:t>ộ</w:t>
      </w:r>
      <w:r w:rsidR="00D45689">
        <w:rPr>
          <w:bCs/>
          <w:iCs/>
        </w:rPr>
        <w:t>c x</w:t>
      </w:r>
      <w:r w:rsidR="00D45689" w:rsidRPr="00D45689">
        <w:rPr>
          <w:bCs/>
          <w:iCs/>
        </w:rPr>
        <w:t>ã</w:t>
      </w:r>
      <w:r w:rsidR="00D45689">
        <w:rPr>
          <w:bCs/>
          <w:iCs/>
        </w:rPr>
        <w:t xml:space="preserve"> mi</w:t>
      </w:r>
      <w:r w:rsidR="00D45689" w:rsidRPr="00D45689">
        <w:rPr>
          <w:bCs/>
          <w:iCs/>
        </w:rPr>
        <w:t>ề</w:t>
      </w:r>
      <w:r w:rsidR="00D45689">
        <w:rPr>
          <w:bCs/>
          <w:iCs/>
        </w:rPr>
        <w:t>n n</w:t>
      </w:r>
      <w:r w:rsidR="00D45689" w:rsidRPr="00D45689">
        <w:rPr>
          <w:bCs/>
          <w:iCs/>
        </w:rPr>
        <w:t>úi</w:t>
      </w:r>
      <w:r w:rsidR="00D45689">
        <w:rPr>
          <w:bCs/>
          <w:iCs/>
        </w:rPr>
        <w:t>, v</w:t>
      </w:r>
      <w:r w:rsidR="00D45689" w:rsidRPr="00D45689">
        <w:rPr>
          <w:bCs/>
          <w:iCs/>
        </w:rPr>
        <w:t>ù</w:t>
      </w:r>
      <w:r w:rsidR="00D45689">
        <w:rPr>
          <w:bCs/>
          <w:iCs/>
        </w:rPr>
        <w:t>ng cao</w:t>
      </w:r>
      <w:r w:rsidR="00AA0140">
        <w:rPr>
          <w:bCs/>
          <w:iCs/>
        </w:rPr>
        <w:t>;</w:t>
      </w:r>
      <w:r>
        <w:rPr>
          <w:bCs/>
          <w:iCs/>
        </w:rPr>
        <w:t xml:space="preserve"> c</w:t>
      </w:r>
      <w:r w:rsidRPr="00E142F1">
        <w:rPr>
          <w:bCs/>
          <w:iCs/>
        </w:rPr>
        <w:t>ó</w:t>
      </w:r>
      <w:r>
        <w:rPr>
          <w:bCs/>
          <w:iCs/>
        </w:rPr>
        <w:t xml:space="preserve"> </w:t>
      </w:r>
      <w:r w:rsidRPr="00E142F1">
        <w:rPr>
          <w:bCs/>
          <w:iCs/>
        </w:rPr>
        <w:t>đấ</w:t>
      </w:r>
      <w:r>
        <w:rPr>
          <w:bCs/>
          <w:iCs/>
        </w:rPr>
        <w:t>t s</w:t>
      </w:r>
      <w:r w:rsidRPr="00E142F1">
        <w:rPr>
          <w:bCs/>
          <w:iCs/>
        </w:rPr>
        <w:t>ả</w:t>
      </w:r>
      <w:r>
        <w:rPr>
          <w:bCs/>
          <w:iCs/>
        </w:rPr>
        <w:t>n x</w:t>
      </w:r>
      <w:r w:rsidR="00CB4493">
        <w:rPr>
          <w:bCs/>
          <w:iCs/>
        </w:rPr>
        <w:t>u</w:t>
      </w:r>
      <w:r w:rsidR="00CB4493" w:rsidRPr="00CB4493">
        <w:rPr>
          <w:bCs/>
          <w:iCs/>
        </w:rPr>
        <w:t>ấ</w:t>
      </w:r>
      <w:r w:rsidR="00CB4493">
        <w:rPr>
          <w:bCs/>
          <w:iCs/>
        </w:rPr>
        <w:t>t</w:t>
      </w:r>
      <w:r>
        <w:rPr>
          <w:bCs/>
          <w:iCs/>
        </w:rPr>
        <w:t>, c</w:t>
      </w:r>
      <w:r w:rsidRPr="00E142F1">
        <w:rPr>
          <w:bCs/>
          <w:iCs/>
        </w:rPr>
        <w:t>ó</w:t>
      </w:r>
      <w:r>
        <w:rPr>
          <w:bCs/>
          <w:iCs/>
        </w:rPr>
        <w:t xml:space="preserve"> lao </w:t>
      </w:r>
      <w:r w:rsidRPr="00E142F1">
        <w:rPr>
          <w:bCs/>
          <w:iCs/>
        </w:rPr>
        <w:t>độ</w:t>
      </w:r>
      <w:r>
        <w:rPr>
          <w:bCs/>
          <w:iCs/>
        </w:rPr>
        <w:t>ng, c</w:t>
      </w:r>
      <w:r w:rsidRPr="00E142F1">
        <w:rPr>
          <w:bCs/>
          <w:iCs/>
        </w:rPr>
        <w:t>ó</w:t>
      </w:r>
      <w:r>
        <w:rPr>
          <w:bCs/>
          <w:iCs/>
        </w:rPr>
        <w:t xml:space="preserve"> kh</w:t>
      </w:r>
      <w:r w:rsidRPr="00E142F1">
        <w:rPr>
          <w:bCs/>
          <w:iCs/>
        </w:rPr>
        <w:t>ó</w:t>
      </w:r>
      <w:r>
        <w:rPr>
          <w:bCs/>
          <w:iCs/>
        </w:rPr>
        <w:t xml:space="preserve"> kh</w:t>
      </w:r>
      <w:r w:rsidRPr="00E142F1">
        <w:rPr>
          <w:bCs/>
          <w:iCs/>
        </w:rPr>
        <w:t>ă</w:t>
      </w:r>
      <w:r>
        <w:rPr>
          <w:bCs/>
          <w:iCs/>
        </w:rPr>
        <w:t>n v</w:t>
      </w:r>
      <w:r w:rsidRPr="00E142F1">
        <w:rPr>
          <w:bCs/>
          <w:iCs/>
        </w:rPr>
        <w:t>ề</w:t>
      </w:r>
      <w:r>
        <w:rPr>
          <w:bCs/>
          <w:iCs/>
        </w:rPr>
        <w:t xml:space="preserve"> v</w:t>
      </w:r>
      <w:r w:rsidRPr="00E142F1">
        <w:rPr>
          <w:bCs/>
          <w:iCs/>
        </w:rPr>
        <w:t>ố</w:t>
      </w:r>
      <w:r>
        <w:rPr>
          <w:bCs/>
          <w:iCs/>
        </w:rPr>
        <w:t>n, c</w:t>
      </w:r>
      <w:r w:rsidRPr="00E142F1">
        <w:rPr>
          <w:bCs/>
          <w:iCs/>
        </w:rPr>
        <w:t>ó</w:t>
      </w:r>
      <w:r>
        <w:rPr>
          <w:bCs/>
          <w:iCs/>
        </w:rPr>
        <w:t xml:space="preserve"> nhu c</w:t>
      </w:r>
      <w:r w:rsidRPr="00E142F1">
        <w:rPr>
          <w:bCs/>
          <w:iCs/>
        </w:rPr>
        <w:t>ầ</w:t>
      </w:r>
      <w:r>
        <w:rPr>
          <w:bCs/>
          <w:iCs/>
        </w:rPr>
        <w:t xml:space="preserve">u </w:t>
      </w:r>
      <w:r w:rsidRPr="00E142F1">
        <w:rPr>
          <w:bCs/>
          <w:iCs/>
        </w:rPr>
        <w:t>đầ</w:t>
      </w:r>
      <w:r>
        <w:rPr>
          <w:bCs/>
          <w:iCs/>
        </w:rPr>
        <w:t>u t</w:t>
      </w:r>
      <w:r w:rsidRPr="00E142F1">
        <w:rPr>
          <w:bCs/>
          <w:iCs/>
        </w:rPr>
        <w:t>ư</w:t>
      </w:r>
      <w:r>
        <w:rPr>
          <w:bCs/>
          <w:iCs/>
        </w:rPr>
        <w:t xml:space="preserve"> </w:t>
      </w:r>
      <w:r w:rsidRPr="00E142F1">
        <w:rPr>
          <w:bCs/>
          <w:iCs/>
        </w:rPr>
        <w:t>ứ</w:t>
      </w:r>
      <w:r>
        <w:rPr>
          <w:bCs/>
          <w:iCs/>
        </w:rPr>
        <w:t>ng tr</w:t>
      </w:r>
      <w:r w:rsidRPr="00E142F1">
        <w:rPr>
          <w:bCs/>
          <w:iCs/>
        </w:rPr>
        <w:t>ướ</w:t>
      </w:r>
      <w:r>
        <w:rPr>
          <w:bCs/>
          <w:iCs/>
        </w:rPr>
        <w:t xml:space="preserve">c, </w:t>
      </w:r>
      <w:r w:rsidRPr="00E142F1">
        <w:rPr>
          <w:bCs/>
          <w:iCs/>
        </w:rPr>
        <w:t>đượ</w:t>
      </w:r>
      <w:r>
        <w:rPr>
          <w:bCs/>
          <w:iCs/>
        </w:rPr>
        <w:t xml:space="preserve">c </w:t>
      </w:r>
      <w:r w:rsidRPr="00E142F1">
        <w:rPr>
          <w:bCs/>
          <w:iCs/>
        </w:rPr>
        <w:t>Ủ</w:t>
      </w:r>
      <w:r>
        <w:rPr>
          <w:bCs/>
          <w:iCs/>
        </w:rPr>
        <w:t>y ban nh</w:t>
      </w:r>
      <w:r w:rsidRPr="00E142F1">
        <w:rPr>
          <w:bCs/>
          <w:iCs/>
        </w:rPr>
        <w:t>â</w:t>
      </w:r>
      <w:r>
        <w:rPr>
          <w:bCs/>
          <w:iCs/>
        </w:rPr>
        <w:t>n d</w:t>
      </w:r>
      <w:r w:rsidRPr="00E142F1">
        <w:rPr>
          <w:bCs/>
          <w:iCs/>
        </w:rPr>
        <w:t>â</w:t>
      </w:r>
      <w:r>
        <w:rPr>
          <w:bCs/>
          <w:iCs/>
        </w:rPr>
        <w:t>n x</w:t>
      </w:r>
      <w:r w:rsidRPr="00E142F1">
        <w:rPr>
          <w:bCs/>
          <w:iCs/>
        </w:rPr>
        <w:t>ã</w:t>
      </w:r>
      <w:r>
        <w:rPr>
          <w:bCs/>
          <w:iCs/>
        </w:rPr>
        <w:t xml:space="preserve"> x</w:t>
      </w:r>
      <w:r w:rsidRPr="00E635B9">
        <w:rPr>
          <w:bCs/>
          <w:iCs/>
        </w:rPr>
        <w:t>ét</w:t>
      </w:r>
      <w:r>
        <w:rPr>
          <w:bCs/>
          <w:iCs/>
        </w:rPr>
        <w:t xml:space="preserve"> duy</w:t>
      </w:r>
      <w:r w:rsidRPr="00E635B9">
        <w:rPr>
          <w:bCs/>
          <w:iCs/>
        </w:rPr>
        <w:t>ệ</w:t>
      </w:r>
      <w:r>
        <w:rPr>
          <w:bCs/>
          <w:iCs/>
        </w:rPr>
        <w:t>t</w:t>
      </w:r>
      <w:r w:rsidR="00743D20">
        <w:rPr>
          <w:bCs/>
          <w:iCs/>
        </w:rPr>
        <w:t xml:space="preserve"> v</w:t>
      </w:r>
      <w:r w:rsidR="00743D20" w:rsidRPr="00743D20">
        <w:rPr>
          <w:bCs/>
          <w:iCs/>
        </w:rPr>
        <w:t>à</w:t>
      </w:r>
      <w:r w:rsidR="00743D20">
        <w:rPr>
          <w:bCs/>
          <w:iCs/>
        </w:rPr>
        <w:t xml:space="preserve"> </w:t>
      </w:r>
      <w:r w:rsidR="00743D20" w:rsidRPr="00743D20">
        <w:rPr>
          <w:bCs/>
          <w:iCs/>
        </w:rPr>
        <w:t>đề</w:t>
      </w:r>
      <w:r w:rsidR="00743D20">
        <w:rPr>
          <w:bCs/>
          <w:iCs/>
        </w:rPr>
        <w:t xml:space="preserve"> ngh</w:t>
      </w:r>
      <w:r w:rsidR="00743D20" w:rsidRPr="00743D20">
        <w:rPr>
          <w:bCs/>
          <w:iCs/>
        </w:rPr>
        <w:t>ị</w:t>
      </w:r>
      <w:r>
        <w:rPr>
          <w:bCs/>
          <w:iCs/>
        </w:rPr>
        <w:t xml:space="preserve">. </w:t>
      </w:r>
    </w:p>
    <w:p w:rsidR="00BE1CEC" w:rsidRDefault="00BE1CEC" w:rsidP="000A19D9">
      <w:pPr>
        <w:spacing w:before="240" w:line="276" w:lineRule="auto"/>
        <w:jc w:val="center"/>
        <w:rPr>
          <w:b/>
          <w:bCs/>
          <w:iCs/>
        </w:rPr>
      </w:pPr>
      <w:r w:rsidRPr="00FE63DE">
        <w:rPr>
          <w:b/>
          <w:bCs/>
          <w:iCs/>
        </w:rPr>
        <w:t>Chương II</w:t>
      </w:r>
    </w:p>
    <w:p w:rsidR="00417B2B" w:rsidRDefault="00BE1CEC" w:rsidP="000A19D9">
      <w:pPr>
        <w:spacing w:before="120" w:line="276" w:lineRule="auto"/>
        <w:jc w:val="center"/>
        <w:rPr>
          <w:b/>
          <w:bCs/>
          <w:iCs/>
        </w:rPr>
      </w:pPr>
      <w:r>
        <w:rPr>
          <w:b/>
          <w:bCs/>
          <w:iCs/>
        </w:rPr>
        <w:t xml:space="preserve">QUY </w:t>
      </w:r>
      <w:r w:rsidRPr="00FE63DE">
        <w:rPr>
          <w:b/>
          <w:bCs/>
          <w:iCs/>
        </w:rPr>
        <w:t>ĐỊ</w:t>
      </w:r>
      <w:r>
        <w:rPr>
          <w:b/>
          <w:bCs/>
          <w:iCs/>
        </w:rPr>
        <w:t>NH C</w:t>
      </w:r>
      <w:r w:rsidRPr="00FE63DE">
        <w:rPr>
          <w:b/>
          <w:bCs/>
          <w:iCs/>
        </w:rPr>
        <w:t>Ụ</w:t>
      </w:r>
      <w:r>
        <w:rPr>
          <w:b/>
          <w:bCs/>
          <w:iCs/>
        </w:rPr>
        <w:t xml:space="preserve"> TH</w:t>
      </w:r>
      <w:r w:rsidRPr="00FE63DE">
        <w:rPr>
          <w:b/>
          <w:bCs/>
          <w:iCs/>
        </w:rPr>
        <w:t>Ể</w:t>
      </w:r>
      <w:r w:rsidR="00417B2B">
        <w:rPr>
          <w:b/>
          <w:bCs/>
          <w:iCs/>
        </w:rPr>
        <w:t xml:space="preserve"> </w:t>
      </w:r>
      <w:r w:rsidR="00672C87">
        <w:rPr>
          <w:b/>
          <w:bCs/>
          <w:iCs/>
        </w:rPr>
        <w:t xml:space="preserve">VỀ </w:t>
      </w:r>
      <w:r w:rsidR="00417B2B">
        <w:rPr>
          <w:b/>
          <w:bCs/>
          <w:iCs/>
        </w:rPr>
        <w:t>CHÍNH SÁCH ĐẦU TƯ ỨNG TRƯỚC</w:t>
      </w:r>
    </w:p>
    <w:p w:rsidR="00BE1CEC" w:rsidRDefault="00BE1CEC" w:rsidP="000A19D9">
      <w:pPr>
        <w:spacing w:before="120" w:line="276" w:lineRule="auto"/>
        <w:ind w:firstLine="720"/>
        <w:jc w:val="both"/>
        <w:rPr>
          <w:b/>
          <w:bCs/>
          <w:iCs/>
        </w:rPr>
      </w:pPr>
      <w:r w:rsidRPr="00D85019">
        <w:rPr>
          <w:b/>
          <w:bCs/>
          <w:iCs/>
        </w:rPr>
        <w:t>Đ</w:t>
      </w:r>
      <w:r>
        <w:rPr>
          <w:b/>
          <w:bCs/>
          <w:iCs/>
        </w:rPr>
        <w:t>i</w:t>
      </w:r>
      <w:r w:rsidRPr="00D85019">
        <w:rPr>
          <w:b/>
          <w:bCs/>
          <w:iCs/>
        </w:rPr>
        <w:t>ề</w:t>
      </w:r>
      <w:r>
        <w:rPr>
          <w:b/>
          <w:bCs/>
          <w:iCs/>
        </w:rPr>
        <w:t>u 3.</w:t>
      </w:r>
      <w:r w:rsidR="00417B2B">
        <w:rPr>
          <w:b/>
          <w:bCs/>
          <w:iCs/>
        </w:rPr>
        <w:t xml:space="preserve"> Mặt hàng và định mức</w:t>
      </w:r>
      <w:r w:rsidR="0011566F">
        <w:rPr>
          <w:b/>
          <w:bCs/>
          <w:iCs/>
        </w:rPr>
        <w:t xml:space="preserve"> đầu tư ứng trước</w:t>
      </w:r>
    </w:p>
    <w:p w:rsidR="00072155" w:rsidRPr="00072155" w:rsidRDefault="00072155" w:rsidP="000A19D9">
      <w:pPr>
        <w:spacing w:before="120" w:line="276" w:lineRule="auto"/>
        <w:ind w:firstLine="720"/>
        <w:jc w:val="both"/>
        <w:rPr>
          <w:bCs/>
          <w:iCs/>
        </w:rPr>
      </w:pPr>
      <w:r w:rsidRPr="00072155">
        <w:rPr>
          <w:bCs/>
          <w:iCs/>
        </w:rPr>
        <w:t>1. Mặt hàng thực hiện đầu tư ứng trước gồm: Giống bắp l</w:t>
      </w:r>
      <w:r w:rsidR="0093141B">
        <w:rPr>
          <w:bCs/>
          <w:iCs/>
        </w:rPr>
        <w:t>ai, giống lúa nước</w:t>
      </w:r>
      <w:r w:rsidRPr="00072155">
        <w:rPr>
          <w:bCs/>
          <w:iCs/>
        </w:rPr>
        <w:t>, thuốc bảo vệ thực vật, phân bón các loại</w:t>
      </w:r>
      <w:r w:rsidR="001D43C7">
        <w:rPr>
          <w:bCs/>
          <w:iCs/>
        </w:rPr>
        <w:t>.</w:t>
      </w:r>
    </w:p>
    <w:p w:rsidR="00072155" w:rsidRPr="00072155" w:rsidRDefault="00072155" w:rsidP="000A19D9">
      <w:pPr>
        <w:spacing w:before="120" w:line="276" w:lineRule="auto"/>
        <w:ind w:firstLine="720"/>
        <w:jc w:val="both"/>
        <w:rPr>
          <w:bCs/>
          <w:iCs/>
        </w:rPr>
      </w:pPr>
      <w:r w:rsidRPr="00072155">
        <w:rPr>
          <w:bCs/>
          <w:iCs/>
        </w:rPr>
        <w:t>2. Định mức đầu tư ứng trước:</w:t>
      </w:r>
    </w:p>
    <w:p w:rsidR="00BE1CEC" w:rsidRDefault="00687C3E" w:rsidP="000A19D9">
      <w:pPr>
        <w:spacing w:before="120" w:line="276" w:lineRule="auto"/>
        <w:ind w:firstLine="720"/>
        <w:jc w:val="both"/>
        <w:rPr>
          <w:b/>
          <w:bCs/>
        </w:rPr>
      </w:pPr>
      <w:r w:rsidRPr="00687C3E">
        <w:rPr>
          <w:bCs/>
        </w:rPr>
        <w:t>a</w:t>
      </w:r>
      <w:r>
        <w:rPr>
          <w:bCs/>
        </w:rPr>
        <w:t>)</w:t>
      </w:r>
      <w:r w:rsidR="00BE1CEC" w:rsidRPr="00687C3E">
        <w:rPr>
          <w:bCs/>
        </w:rPr>
        <w:t xml:space="preserve"> </w:t>
      </w:r>
      <w:r w:rsidR="00BE1CEC" w:rsidRPr="00826D35">
        <w:rPr>
          <w:bCs/>
        </w:rPr>
        <w:t>Bắp lai:</w:t>
      </w:r>
    </w:p>
    <w:p w:rsidR="00BE1CEC" w:rsidRDefault="00BE1CEC" w:rsidP="000A19D9">
      <w:pPr>
        <w:spacing w:before="120" w:line="276" w:lineRule="auto"/>
        <w:ind w:firstLine="720"/>
        <w:jc w:val="both"/>
      </w:pPr>
      <w:r>
        <w:t xml:space="preserve">- Diện tích: </w:t>
      </w:r>
      <w:r w:rsidR="008E5110">
        <w:t xml:space="preserve">Tính </w:t>
      </w:r>
      <w:r>
        <w:t>theo diện tích gieo trồng thực tế của từng hộ v</w:t>
      </w:r>
      <w:r w:rsidRPr="001C5D83">
        <w:t>à</w:t>
      </w:r>
      <w:r w:rsidR="00C1793F">
        <w:t xml:space="preserve"> tối đa không quá 03 ha/hộ/v</w:t>
      </w:r>
      <w:r w:rsidR="00C1793F" w:rsidRPr="00C1793F">
        <w:t>ụ</w:t>
      </w:r>
      <w:r>
        <w:t>.</w:t>
      </w:r>
    </w:p>
    <w:p w:rsidR="00BE1CEC" w:rsidRDefault="00BE1CEC" w:rsidP="000A19D9">
      <w:pPr>
        <w:spacing w:before="120" w:line="276" w:lineRule="auto"/>
        <w:ind w:firstLine="720"/>
        <w:jc w:val="both"/>
      </w:pPr>
      <w:r>
        <w:lastRenderedPageBreak/>
        <w:t xml:space="preserve">- Nội dung đầu tư bao gồm: </w:t>
      </w:r>
    </w:p>
    <w:p w:rsidR="00BE1CEC" w:rsidRDefault="0093141B" w:rsidP="000A19D9">
      <w:pPr>
        <w:spacing w:before="120" w:line="276" w:lineRule="auto"/>
        <w:ind w:firstLine="720"/>
        <w:jc w:val="both"/>
      </w:pPr>
      <w:r>
        <w:t>+ Chi phí làm đất</w:t>
      </w:r>
      <w:r w:rsidR="00895BAC">
        <w:t xml:space="preserve">: </w:t>
      </w:r>
      <w:r w:rsidR="008E5110">
        <w:t xml:space="preserve">Tính </w:t>
      </w:r>
      <w:r w:rsidR="00895BAC">
        <w:t>theo giá thị trường</w:t>
      </w:r>
      <w:r w:rsidR="00BE1CEC">
        <w:t xml:space="preserve">; </w:t>
      </w:r>
    </w:p>
    <w:p w:rsidR="00BE1CEC" w:rsidRDefault="00BE1CEC" w:rsidP="000A19D9">
      <w:pPr>
        <w:spacing w:before="120" w:line="276" w:lineRule="auto"/>
        <w:ind w:firstLine="720"/>
        <w:jc w:val="both"/>
      </w:pPr>
      <w:r>
        <w:t xml:space="preserve">+ Giống bắp lai không quá: 15 kg/ha; </w:t>
      </w:r>
    </w:p>
    <w:p w:rsidR="00BE1CEC" w:rsidRDefault="00BE1CEC" w:rsidP="000A19D9">
      <w:pPr>
        <w:spacing w:before="120" w:line="276" w:lineRule="auto"/>
        <w:ind w:firstLine="720"/>
        <w:jc w:val="both"/>
      </w:pPr>
      <w:r>
        <w:t>+ Phân b</w:t>
      </w:r>
      <w:r w:rsidRPr="001C5D83">
        <w:t>ó</w:t>
      </w:r>
      <w:r>
        <w:t>n các loại không quá: 550 kg/ha;</w:t>
      </w:r>
    </w:p>
    <w:p w:rsidR="00BE1CEC" w:rsidRDefault="0093141B" w:rsidP="000A19D9">
      <w:pPr>
        <w:spacing w:before="120" w:line="276" w:lineRule="auto"/>
        <w:ind w:firstLine="720"/>
        <w:jc w:val="both"/>
      </w:pPr>
      <w:r>
        <w:t>+ Thuốc bảo vệ thực vật</w:t>
      </w:r>
      <w:r w:rsidR="007A7DFC">
        <w:t>: 08 kg (hoặc 08</w:t>
      </w:r>
      <w:r w:rsidR="00BE1CEC">
        <w:t xml:space="preserve"> lít</w:t>
      </w:r>
      <w:r w:rsidR="007A7DFC">
        <w:t>)</w:t>
      </w:r>
      <w:r w:rsidR="00BE1CEC">
        <w:t xml:space="preserve">/ha; </w:t>
      </w:r>
    </w:p>
    <w:p w:rsidR="00BE1CEC" w:rsidRDefault="00687C3E" w:rsidP="000A19D9">
      <w:pPr>
        <w:spacing w:before="120" w:line="276" w:lineRule="auto"/>
        <w:ind w:firstLine="720"/>
        <w:jc w:val="both"/>
        <w:rPr>
          <w:b/>
          <w:bCs/>
        </w:rPr>
      </w:pPr>
      <w:r w:rsidRPr="00687C3E">
        <w:rPr>
          <w:bCs/>
        </w:rPr>
        <w:t xml:space="preserve"> b)</w:t>
      </w:r>
      <w:r w:rsidR="00BE1CEC">
        <w:rPr>
          <w:b/>
          <w:bCs/>
        </w:rPr>
        <w:t xml:space="preserve"> </w:t>
      </w:r>
      <w:r w:rsidR="00BE1CEC" w:rsidRPr="00826D35">
        <w:rPr>
          <w:bCs/>
        </w:rPr>
        <w:t>Lúa nước:</w:t>
      </w:r>
      <w:r w:rsidR="00BE1CEC">
        <w:rPr>
          <w:b/>
          <w:bCs/>
        </w:rPr>
        <w:t xml:space="preserve"> </w:t>
      </w:r>
    </w:p>
    <w:p w:rsidR="00BE1CEC" w:rsidRDefault="00BE1CEC" w:rsidP="000A19D9">
      <w:pPr>
        <w:spacing w:before="120" w:line="276" w:lineRule="auto"/>
        <w:ind w:firstLine="720"/>
        <w:jc w:val="both"/>
      </w:pPr>
      <w:r>
        <w:rPr>
          <w:bCs/>
        </w:rPr>
        <w:t>-</w:t>
      </w:r>
      <w:r>
        <w:rPr>
          <w:b/>
          <w:bCs/>
        </w:rPr>
        <w:t xml:space="preserve"> </w:t>
      </w:r>
      <w:r>
        <w:t>Diện tích</w:t>
      </w:r>
      <w:r w:rsidR="008E5110">
        <w:t>:</w:t>
      </w:r>
      <w:r>
        <w:t xml:space="preserve"> </w:t>
      </w:r>
      <w:r w:rsidR="008E5110">
        <w:t xml:space="preserve">Tính </w:t>
      </w:r>
      <w:r>
        <w:t>theo diện tích gieo trồng thực tế của từng hộ v</w:t>
      </w:r>
      <w:r w:rsidRPr="001C5D83">
        <w:t>à</w:t>
      </w:r>
      <w:r>
        <w:t xml:space="preserve"> tối đa không quá 02 ha/hộ</w:t>
      </w:r>
      <w:r w:rsidR="00557143">
        <w:t>/v</w:t>
      </w:r>
      <w:r w:rsidR="00557143" w:rsidRPr="00557143">
        <w:t>ụ</w:t>
      </w:r>
      <w:r>
        <w:t>.</w:t>
      </w:r>
    </w:p>
    <w:p w:rsidR="00BE1CEC" w:rsidRDefault="00BE1CEC" w:rsidP="000A19D9">
      <w:pPr>
        <w:spacing w:before="120" w:line="276" w:lineRule="auto"/>
        <w:ind w:firstLine="720"/>
        <w:jc w:val="both"/>
      </w:pPr>
      <w:r>
        <w:t>- Nội dung đầu tư bao gồm:</w:t>
      </w:r>
    </w:p>
    <w:p w:rsidR="00BE1CEC" w:rsidRDefault="007A7DFC" w:rsidP="000A19D9">
      <w:pPr>
        <w:spacing w:before="120" w:line="276" w:lineRule="auto"/>
        <w:ind w:firstLine="720"/>
        <w:jc w:val="both"/>
      </w:pPr>
      <w:r>
        <w:t>+ Chi phí làm đất</w:t>
      </w:r>
      <w:r w:rsidR="00895BAC">
        <w:t xml:space="preserve">: </w:t>
      </w:r>
      <w:r w:rsidR="008E5110">
        <w:t xml:space="preserve">Tính </w:t>
      </w:r>
      <w:r w:rsidR="00895BAC">
        <w:t>theo giá thị trường</w:t>
      </w:r>
      <w:r w:rsidR="00BE1CEC">
        <w:t xml:space="preserve">; </w:t>
      </w:r>
    </w:p>
    <w:p w:rsidR="00BE1CEC" w:rsidRDefault="00BE1CEC" w:rsidP="000A19D9">
      <w:pPr>
        <w:spacing w:before="120" w:line="276" w:lineRule="auto"/>
        <w:ind w:firstLine="720"/>
        <w:jc w:val="both"/>
      </w:pPr>
      <w:r>
        <w:t xml:space="preserve">+ Giống lúa không quá: 160 kg/ha; </w:t>
      </w:r>
    </w:p>
    <w:p w:rsidR="00BE1CEC" w:rsidRDefault="00BE1CEC" w:rsidP="000A19D9">
      <w:pPr>
        <w:spacing w:before="120" w:line="276" w:lineRule="auto"/>
        <w:ind w:firstLine="720"/>
        <w:jc w:val="both"/>
      </w:pPr>
      <w:r>
        <w:t>+ Phân b</w:t>
      </w:r>
      <w:r w:rsidRPr="001C5D83">
        <w:t>ó</w:t>
      </w:r>
      <w:r>
        <w:t>n các loại không quá: 550 kg/ha;</w:t>
      </w:r>
    </w:p>
    <w:p w:rsidR="00BE1CEC" w:rsidRDefault="007A7DFC" w:rsidP="000A19D9">
      <w:pPr>
        <w:spacing w:before="120" w:line="276" w:lineRule="auto"/>
        <w:ind w:firstLine="720"/>
        <w:jc w:val="both"/>
      </w:pPr>
      <w:r>
        <w:t>+ Thuốc bảo vệ thực vật</w:t>
      </w:r>
      <w:r w:rsidR="00BE1CEC">
        <w:t xml:space="preserve">: </w:t>
      </w:r>
      <w:r>
        <w:t>04 kg (hoặc 04</w:t>
      </w:r>
      <w:r w:rsidR="00BE1CEC">
        <w:t xml:space="preserve"> lít</w:t>
      </w:r>
      <w:r>
        <w:t>)</w:t>
      </w:r>
      <w:r w:rsidR="00BE1CEC">
        <w:t xml:space="preserve">/ha; </w:t>
      </w:r>
    </w:p>
    <w:p w:rsidR="00BE1CEC" w:rsidRDefault="00BE1CEC" w:rsidP="000A19D9">
      <w:pPr>
        <w:spacing w:before="120" w:line="276" w:lineRule="auto"/>
        <w:ind w:firstLine="720"/>
        <w:jc w:val="both"/>
        <w:rPr>
          <w:b/>
        </w:rPr>
      </w:pPr>
      <w:r w:rsidRPr="00A76925">
        <w:rPr>
          <w:b/>
        </w:rPr>
        <w:t>Đ</w:t>
      </w:r>
      <w:r>
        <w:rPr>
          <w:b/>
        </w:rPr>
        <w:t>i</w:t>
      </w:r>
      <w:r w:rsidRPr="00A76925">
        <w:rPr>
          <w:b/>
        </w:rPr>
        <w:t>ề</w:t>
      </w:r>
      <w:r>
        <w:rPr>
          <w:b/>
        </w:rPr>
        <w:t xml:space="preserve">u 4. </w:t>
      </w:r>
      <w:r w:rsidR="00BB3FDA">
        <w:rPr>
          <w:b/>
        </w:rPr>
        <w:t>Giá cả và p</w:t>
      </w:r>
      <w:r>
        <w:rPr>
          <w:b/>
        </w:rPr>
        <w:t>h</w:t>
      </w:r>
      <w:r w:rsidRPr="00A76925">
        <w:rPr>
          <w:b/>
        </w:rPr>
        <w:t>ươ</w:t>
      </w:r>
      <w:r>
        <w:rPr>
          <w:b/>
        </w:rPr>
        <w:t>ng th</w:t>
      </w:r>
      <w:r w:rsidRPr="00A76925">
        <w:rPr>
          <w:b/>
        </w:rPr>
        <w:t>ứ</w:t>
      </w:r>
      <w:r>
        <w:rPr>
          <w:b/>
        </w:rPr>
        <w:t xml:space="preserve">c </w:t>
      </w:r>
      <w:r w:rsidRPr="00A76925">
        <w:rPr>
          <w:b/>
        </w:rPr>
        <w:t>đầ</w:t>
      </w:r>
      <w:r>
        <w:rPr>
          <w:b/>
        </w:rPr>
        <w:t>u t</w:t>
      </w:r>
      <w:r w:rsidRPr="00A76925">
        <w:rPr>
          <w:b/>
        </w:rPr>
        <w:t>ư</w:t>
      </w:r>
      <w:r w:rsidR="007F77B7">
        <w:rPr>
          <w:b/>
        </w:rPr>
        <w:t xml:space="preserve"> ứng trước</w:t>
      </w:r>
    </w:p>
    <w:p w:rsidR="00BE1CEC" w:rsidRDefault="00BE1CEC" w:rsidP="000A19D9">
      <w:pPr>
        <w:spacing w:before="120" w:line="276" w:lineRule="auto"/>
        <w:ind w:firstLine="720"/>
        <w:jc w:val="both"/>
      </w:pPr>
      <w:r>
        <w:t>1. Gi</w:t>
      </w:r>
      <w:r w:rsidRPr="00A76925">
        <w:t>á</w:t>
      </w:r>
      <w:r>
        <w:t xml:space="preserve"> c</w:t>
      </w:r>
      <w:r w:rsidRPr="00A76925">
        <w:t>ả</w:t>
      </w:r>
      <w:r w:rsidR="0012138D">
        <w:t xml:space="preserve">: </w:t>
      </w:r>
      <w:r w:rsidR="007A7DFC">
        <w:t>G</w:t>
      </w:r>
      <w:r>
        <w:t>i</w:t>
      </w:r>
      <w:r w:rsidRPr="00E20DC4">
        <w:t>á</w:t>
      </w:r>
      <w:r>
        <w:t xml:space="preserve"> v</w:t>
      </w:r>
      <w:r w:rsidRPr="00E20DC4">
        <w:t>ậ</w:t>
      </w:r>
      <w:r>
        <w:t>t t</w:t>
      </w:r>
      <w:r w:rsidRPr="00E20DC4">
        <w:t>ư</w:t>
      </w:r>
      <w:r>
        <w:t>, h</w:t>
      </w:r>
      <w:r w:rsidRPr="00E20DC4">
        <w:t>à</w:t>
      </w:r>
      <w:r>
        <w:t>ng ho</w:t>
      </w:r>
      <w:r w:rsidRPr="00E20DC4">
        <w:t>á</w:t>
      </w:r>
      <w:r w:rsidR="007A7DFC">
        <w:t xml:space="preserve"> để </w:t>
      </w:r>
      <w:r w:rsidR="008740D2">
        <w:t xml:space="preserve">thực hiện </w:t>
      </w:r>
      <w:r w:rsidR="007A7DFC">
        <w:t>đầu tư ứng trước</w:t>
      </w:r>
      <w:r>
        <w:t xml:space="preserve"> bao g</w:t>
      </w:r>
      <w:r w:rsidRPr="00E20DC4">
        <w:t>ồ</w:t>
      </w:r>
      <w:r>
        <w:t xml:space="preserve">m </w:t>
      </w:r>
      <w:r w:rsidR="00D8653E">
        <w:t xml:space="preserve">giá mua và </w:t>
      </w:r>
      <w:r>
        <w:t>c</w:t>
      </w:r>
      <w:r w:rsidRPr="00E20DC4">
        <w:t>á</w:t>
      </w:r>
      <w:r>
        <w:t>c kho</w:t>
      </w:r>
      <w:r w:rsidRPr="00E20DC4">
        <w:t>ả</w:t>
      </w:r>
      <w:r>
        <w:t>n chi ph</w:t>
      </w:r>
      <w:r w:rsidRPr="00E20DC4">
        <w:t>í</w:t>
      </w:r>
      <w:r>
        <w:t xml:space="preserve"> h</w:t>
      </w:r>
      <w:r w:rsidRPr="00E20DC4">
        <w:t>ợ</w:t>
      </w:r>
      <w:r>
        <w:t>p l</w:t>
      </w:r>
      <w:r w:rsidRPr="00E20DC4">
        <w:t>ý</w:t>
      </w:r>
      <w:r>
        <w:t xml:space="preserve"> theo quy </w:t>
      </w:r>
      <w:r w:rsidRPr="00E20DC4">
        <w:t>đị</w:t>
      </w:r>
      <w:r>
        <w:t>nh v</w:t>
      </w:r>
      <w:r w:rsidRPr="00E20DC4">
        <w:t>à</w:t>
      </w:r>
      <w:r>
        <w:t xml:space="preserve"> gi</w:t>
      </w:r>
      <w:r w:rsidRPr="00E20DC4">
        <w:t>á</w:t>
      </w:r>
      <w:r>
        <w:t xml:space="preserve"> t</w:t>
      </w:r>
      <w:r w:rsidRPr="00E20DC4">
        <w:t>ừ</w:t>
      </w:r>
      <w:r>
        <w:t>ng m</w:t>
      </w:r>
      <w:r w:rsidRPr="00E20DC4">
        <w:t>ặ</w:t>
      </w:r>
      <w:r>
        <w:t>t h</w:t>
      </w:r>
      <w:r w:rsidRPr="00E20DC4">
        <w:t>à</w:t>
      </w:r>
      <w:r>
        <w:t>ng ph</w:t>
      </w:r>
      <w:r w:rsidRPr="00E20DC4">
        <w:t>ả</w:t>
      </w:r>
      <w:r>
        <w:t>i b</w:t>
      </w:r>
      <w:r w:rsidRPr="00E20DC4">
        <w:t>ằ</w:t>
      </w:r>
      <w:r>
        <w:t>ng ho</w:t>
      </w:r>
      <w:r w:rsidRPr="00E20DC4">
        <w:t>ặ</w:t>
      </w:r>
      <w:r>
        <w:t>c th</w:t>
      </w:r>
      <w:r w:rsidRPr="00E20DC4">
        <w:t>ấ</w:t>
      </w:r>
      <w:r>
        <w:t>p h</w:t>
      </w:r>
      <w:r w:rsidRPr="00E20DC4">
        <w:t>ơ</w:t>
      </w:r>
      <w:r>
        <w:t>n gi</w:t>
      </w:r>
      <w:r w:rsidRPr="00E20DC4">
        <w:t>á</w:t>
      </w:r>
      <w:r>
        <w:t xml:space="preserve"> c</w:t>
      </w:r>
      <w:r w:rsidRPr="00E20DC4">
        <w:t>ù</w:t>
      </w:r>
      <w:r>
        <w:t>ng th</w:t>
      </w:r>
      <w:r w:rsidRPr="00E20DC4">
        <w:t>ờ</w:t>
      </w:r>
      <w:r>
        <w:t xml:space="preserve">i </w:t>
      </w:r>
      <w:r w:rsidRPr="00E20DC4">
        <w:t>đ</w:t>
      </w:r>
      <w:r>
        <w:t>i</w:t>
      </w:r>
      <w:r w:rsidRPr="00E20DC4">
        <w:t>ể</w:t>
      </w:r>
      <w:r>
        <w:t>m t</w:t>
      </w:r>
      <w:r w:rsidRPr="00E20DC4">
        <w:t>ạ</w:t>
      </w:r>
      <w:r>
        <w:t>i th</w:t>
      </w:r>
      <w:r w:rsidRPr="00E20DC4">
        <w:t>à</w:t>
      </w:r>
      <w:r>
        <w:t>nh ph</w:t>
      </w:r>
      <w:r w:rsidRPr="00E20DC4">
        <w:t>ố</w:t>
      </w:r>
      <w:r>
        <w:t xml:space="preserve"> Phan Thi</w:t>
      </w:r>
      <w:r w:rsidRPr="00E20DC4">
        <w:t>ế</w:t>
      </w:r>
      <w:r>
        <w:t>t.</w:t>
      </w:r>
      <w:r w:rsidR="00392483">
        <w:t xml:space="preserve"> Trong quá trình thực hiện có phát sinh chênh lệch giữa giá mua và giá cung cấp cho hộ sản xuất, </w:t>
      </w:r>
      <w:r w:rsidR="00392483" w:rsidRPr="00072155">
        <w:rPr>
          <w:iCs/>
          <w:szCs w:val="28"/>
        </w:rPr>
        <w:t>đơ</w:t>
      </w:r>
      <w:r w:rsidR="00392483">
        <w:rPr>
          <w:iCs/>
          <w:szCs w:val="28"/>
        </w:rPr>
        <w:t>n v</w:t>
      </w:r>
      <w:r w:rsidR="00392483" w:rsidRPr="00072155">
        <w:rPr>
          <w:iCs/>
          <w:szCs w:val="28"/>
        </w:rPr>
        <w:t>ị</w:t>
      </w:r>
      <w:r w:rsidR="00392483">
        <w:rPr>
          <w:iCs/>
          <w:szCs w:val="28"/>
        </w:rPr>
        <w:t xml:space="preserve"> </w:t>
      </w:r>
      <w:r w:rsidR="00392483" w:rsidRPr="00072155">
        <w:rPr>
          <w:iCs/>
          <w:szCs w:val="28"/>
        </w:rPr>
        <w:t>đượ</w:t>
      </w:r>
      <w:r w:rsidR="00392483">
        <w:rPr>
          <w:iCs/>
          <w:szCs w:val="28"/>
        </w:rPr>
        <w:t>c giao tr</w:t>
      </w:r>
      <w:r w:rsidR="00392483" w:rsidRPr="00072155">
        <w:rPr>
          <w:iCs/>
          <w:szCs w:val="28"/>
        </w:rPr>
        <w:t>ự</w:t>
      </w:r>
      <w:r w:rsidR="00392483">
        <w:rPr>
          <w:iCs/>
          <w:szCs w:val="28"/>
        </w:rPr>
        <w:t>c ti</w:t>
      </w:r>
      <w:r w:rsidR="00392483" w:rsidRPr="00072155">
        <w:rPr>
          <w:iCs/>
          <w:szCs w:val="28"/>
        </w:rPr>
        <w:t>ế</w:t>
      </w:r>
      <w:r w:rsidR="00392483">
        <w:rPr>
          <w:iCs/>
          <w:szCs w:val="28"/>
        </w:rPr>
        <w:t>p th</w:t>
      </w:r>
      <w:r w:rsidR="00392483" w:rsidRPr="00072155">
        <w:rPr>
          <w:iCs/>
          <w:szCs w:val="28"/>
        </w:rPr>
        <w:t>ự</w:t>
      </w:r>
      <w:r w:rsidR="00392483">
        <w:rPr>
          <w:iCs/>
          <w:szCs w:val="28"/>
        </w:rPr>
        <w:t>c hi</w:t>
      </w:r>
      <w:r w:rsidR="00392483" w:rsidRPr="00072155">
        <w:rPr>
          <w:iCs/>
          <w:szCs w:val="28"/>
        </w:rPr>
        <w:t>ệ</w:t>
      </w:r>
      <w:r w:rsidR="00392483">
        <w:rPr>
          <w:iCs/>
          <w:szCs w:val="28"/>
        </w:rPr>
        <w:t>n ch</w:t>
      </w:r>
      <w:r w:rsidR="00392483" w:rsidRPr="00072155">
        <w:rPr>
          <w:iCs/>
          <w:szCs w:val="28"/>
        </w:rPr>
        <w:t>í</w:t>
      </w:r>
      <w:r w:rsidR="00392483">
        <w:rPr>
          <w:iCs/>
          <w:szCs w:val="28"/>
        </w:rPr>
        <w:t>nh s</w:t>
      </w:r>
      <w:r w:rsidR="00392483" w:rsidRPr="00072155">
        <w:rPr>
          <w:iCs/>
          <w:szCs w:val="28"/>
        </w:rPr>
        <w:t>ác</w:t>
      </w:r>
      <w:r w:rsidR="00392483">
        <w:rPr>
          <w:iCs/>
          <w:szCs w:val="28"/>
        </w:rPr>
        <w:t>h là Trung tâm Dịch vụ miền núi hạch toán vào kết quả hoạt động sản xuất kinh doanh của đơn vị.</w:t>
      </w:r>
    </w:p>
    <w:p w:rsidR="007662BB" w:rsidRDefault="00CB4493" w:rsidP="000A19D9">
      <w:pPr>
        <w:spacing w:before="120" w:line="276" w:lineRule="auto"/>
        <w:ind w:firstLine="720"/>
        <w:jc w:val="both"/>
        <w:rPr>
          <w:iCs/>
          <w:szCs w:val="28"/>
        </w:rPr>
      </w:pPr>
      <w:r>
        <w:t>2. Ph</w:t>
      </w:r>
      <w:r w:rsidRPr="00B178F3">
        <w:t>ươ</w:t>
      </w:r>
      <w:r>
        <w:t>ng th</w:t>
      </w:r>
      <w:r w:rsidRPr="00B178F3">
        <w:t>ứ</w:t>
      </w:r>
      <w:r>
        <w:t xml:space="preserve">c </w:t>
      </w:r>
      <w:r w:rsidRPr="00B178F3">
        <w:t>đầ</w:t>
      </w:r>
      <w:r>
        <w:t>u t</w:t>
      </w:r>
      <w:r w:rsidRPr="00B178F3">
        <w:t>ư</w:t>
      </w:r>
      <w:r>
        <w:t xml:space="preserve"> </w:t>
      </w:r>
      <w:r w:rsidR="007A7DFC">
        <w:t xml:space="preserve">ứng trước </w:t>
      </w:r>
      <w:r w:rsidR="00B5638A">
        <w:t xml:space="preserve">được thực hiện </w:t>
      </w:r>
      <w:r>
        <w:t>theo ti</w:t>
      </w:r>
      <w:r w:rsidRPr="00B178F3">
        <w:t>ế</w:t>
      </w:r>
      <w:r>
        <w:t xml:space="preserve">n </w:t>
      </w:r>
      <w:r w:rsidR="001D43C7" w:rsidRPr="001D43C7">
        <w:t>đ</w:t>
      </w:r>
      <w:r w:rsidRPr="00B178F3">
        <w:t>ộ</w:t>
      </w:r>
      <w:r>
        <w:t xml:space="preserve"> s</w:t>
      </w:r>
      <w:r w:rsidRPr="00B178F3">
        <w:t>ả</w:t>
      </w:r>
      <w:r>
        <w:t>n xu</w:t>
      </w:r>
      <w:r w:rsidRPr="00B178F3">
        <w:t>ấ</w:t>
      </w:r>
      <w:r>
        <w:t>t t</w:t>
      </w:r>
      <w:r w:rsidRPr="00B178F3">
        <w:t>ừ</w:t>
      </w:r>
      <w:r>
        <w:t>ng v</w:t>
      </w:r>
      <w:r w:rsidRPr="00B178F3">
        <w:t>ụ</w:t>
      </w:r>
      <w:r>
        <w:t xml:space="preserve"> b</w:t>
      </w:r>
      <w:r w:rsidRPr="00B178F3">
        <w:t>ằ</w:t>
      </w:r>
      <w:r>
        <w:t>ng hi</w:t>
      </w:r>
      <w:r w:rsidRPr="00B178F3">
        <w:t>ệ</w:t>
      </w:r>
      <w:r>
        <w:t>n v</w:t>
      </w:r>
      <w:r w:rsidRPr="00B178F3">
        <w:t>ậ</w:t>
      </w:r>
      <w:r>
        <w:t xml:space="preserve">t </w:t>
      </w:r>
      <w:r w:rsidR="00B5638A">
        <w:t xml:space="preserve">ứng trước </w:t>
      </w:r>
      <w:r>
        <w:t>nh</w:t>
      </w:r>
      <w:r w:rsidRPr="00B178F3">
        <w:t>ư</w:t>
      </w:r>
      <w:r>
        <w:t>: gi</w:t>
      </w:r>
      <w:r w:rsidRPr="00B178F3">
        <w:t>ố</w:t>
      </w:r>
      <w:r>
        <w:t xml:space="preserve">ng </w:t>
      </w:r>
      <w:r w:rsidR="00236BC8">
        <w:t xml:space="preserve">bắp, </w:t>
      </w:r>
      <w:r w:rsidR="00871DDD">
        <w:t xml:space="preserve">giống </w:t>
      </w:r>
      <w:r w:rsidR="00236BC8">
        <w:t>lúa,</w:t>
      </w:r>
      <w:r>
        <w:t xml:space="preserve"> ph</w:t>
      </w:r>
      <w:r w:rsidRPr="00B178F3">
        <w:t>â</w:t>
      </w:r>
      <w:r>
        <w:t>n b</w:t>
      </w:r>
      <w:r w:rsidRPr="00B178F3">
        <w:t>ó</w:t>
      </w:r>
      <w:r>
        <w:t>n c</w:t>
      </w:r>
      <w:r w:rsidRPr="00B178F3">
        <w:t>á</w:t>
      </w:r>
      <w:r>
        <w:t>c lo</w:t>
      </w:r>
      <w:r w:rsidRPr="00B178F3">
        <w:t>ạ</w:t>
      </w:r>
      <w:r>
        <w:t xml:space="preserve">i, </w:t>
      </w:r>
      <w:r w:rsidR="00E03859">
        <w:t>thu</w:t>
      </w:r>
      <w:r w:rsidR="00E03859" w:rsidRPr="00E03859">
        <w:t>ố</w:t>
      </w:r>
      <w:r w:rsidR="007A7DFC">
        <w:t>c bảo vệ thực vật</w:t>
      </w:r>
      <w:r>
        <w:t xml:space="preserve"> v</w:t>
      </w:r>
      <w:r w:rsidRPr="00B178F3">
        <w:t>à</w:t>
      </w:r>
      <w:r>
        <w:t xml:space="preserve"> </w:t>
      </w:r>
      <w:r w:rsidR="00895BAC">
        <w:t xml:space="preserve">chi phí </w:t>
      </w:r>
      <w:r>
        <w:t>l</w:t>
      </w:r>
      <w:r w:rsidRPr="00B178F3">
        <w:t>à</w:t>
      </w:r>
      <w:r>
        <w:t xml:space="preserve">m </w:t>
      </w:r>
      <w:r w:rsidRPr="00B178F3">
        <w:t>đấ</w:t>
      </w:r>
      <w:r>
        <w:t xml:space="preserve">t. </w:t>
      </w:r>
      <w:r w:rsidR="007662BB">
        <w:rPr>
          <w:iCs/>
          <w:szCs w:val="28"/>
        </w:rPr>
        <w:t>H</w:t>
      </w:r>
      <w:r w:rsidR="007662BB" w:rsidRPr="00793891">
        <w:rPr>
          <w:iCs/>
          <w:szCs w:val="28"/>
        </w:rPr>
        <w:t>ì</w:t>
      </w:r>
      <w:r w:rsidR="007662BB">
        <w:rPr>
          <w:iCs/>
          <w:szCs w:val="28"/>
        </w:rPr>
        <w:t>nh th</w:t>
      </w:r>
      <w:r w:rsidR="007662BB" w:rsidRPr="00793891">
        <w:rPr>
          <w:iCs/>
          <w:szCs w:val="28"/>
        </w:rPr>
        <w:t>ứ</w:t>
      </w:r>
      <w:r w:rsidR="007662BB">
        <w:rPr>
          <w:iCs/>
          <w:szCs w:val="28"/>
        </w:rPr>
        <w:t xml:space="preserve">c </w:t>
      </w:r>
      <w:r w:rsidR="007662BB" w:rsidRPr="00793891">
        <w:rPr>
          <w:iCs/>
          <w:szCs w:val="28"/>
        </w:rPr>
        <w:t>đầ</w:t>
      </w:r>
      <w:r w:rsidR="007662BB">
        <w:rPr>
          <w:iCs/>
          <w:szCs w:val="28"/>
        </w:rPr>
        <w:t>u t</w:t>
      </w:r>
      <w:r w:rsidR="007662BB" w:rsidRPr="00793891">
        <w:rPr>
          <w:iCs/>
          <w:szCs w:val="28"/>
        </w:rPr>
        <w:t>ư</w:t>
      </w:r>
      <w:r w:rsidR="007662BB">
        <w:rPr>
          <w:iCs/>
          <w:szCs w:val="28"/>
        </w:rPr>
        <w:t xml:space="preserve"> </w:t>
      </w:r>
      <w:r w:rsidR="007A7DFC">
        <w:rPr>
          <w:iCs/>
          <w:szCs w:val="28"/>
        </w:rPr>
        <w:t xml:space="preserve">ứng trước </w:t>
      </w:r>
      <w:r w:rsidR="007662BB">
        <w:rPr>
          <w:iCs/>
          <w:szCs w:val="28"/>
        </w:rPr>
        <w:t>th</w:t>
      </w:r>
      <w:r w:rsidR="007662BB" w:rsidRPr="00793891">
        <w:rPr>
          <w:iCs/>
          <w:szCs w:val="28"/>
        </w:rPr>
        <w:t>ô</w:t>
      </w:r>
      <w:r w:rsidR="007662BB">
        <w:rPr>
          <w:iCs/>
          <w:szCs w:val="28"/>
        </w:rPr>
        <w:t>ng qua h</w:t>
      </w:r>
      <w:r w:rsidR="007662BB" w:rsidRPr="00793891">
        <w:rPr>
          <w:iCs/>
          <w:szCs w:val="28"/>
        </w:rPr>
        <w:t>ợ</w:t>
      </w:r>
      <w:r w:rsidR="007662BB">
        <w:rPr>
          <w:iCs/>
          <w:szCs w:val="28"/>
        </w:rPr>
        <w:t xml:space="preserve">p </w:t>
      </w:r>
      <w:r w:rsidR="007662BB" w:rsidRPr="00793891">
        <w:rPr>
          <w:iCs/>
          <w:szCs w:val="28"/>
        </w:rPr>
        <w:t>đồ</w:t>
      </w:r>
      <w:r w:rsidR="007662BB">
        <w:rPr>
          <w:iCs/>
          <w:szCs w:val="28"/>
        </w:rPr>
        <w:t xml:space="preserve">ng </w:t>
      </w:r>
      <w:r w:rsidR="00D519CD">
        <w:rPr>
          <w:iCs/>
          <w:szCs w:val="28"/>
        </w:rPr>
        <w:t xml:space="preserve">đầu tư ứng trước và </w:t>
      </w:r>
      <w:r w:rsidR="007662BB">
        <w:rPr>
          <w:iCs/>
          <w:szCs w:val="28"/>
        </w:rPr>
        <w:t>ti</w:t>
      </w:r>
      <w:r w:rsidR="007662BB" w:rsidRPr="00793891">
        <w:rPr>
          <w:iCs/>
          <w:szCs w:val="28"/>
        </w:rPr>
        <w:t>ê</w:t>
      </w:r>
      <w:r w:rsidR="007662BB">
        <w:rPr>
          <w:iCs/>
          <w:szCs w:val="28"/>
        </w:rPr>
        <w:t>u th</w:t>
      </w:r>
      <w:r w:rsidR="007662BB" w:rsidRPr="00793891">
        <w:rPr>
          <w:iCs/>
          <w:szCs w:val="28"/>
        </w:rPr>
        <w:t>ụ</w:t>
      </w:r>
      <w:r w:rsidR="007662BB">
        <w:rPr>
          <w:iCs/>
          <w:szCs w:val="28"/>
        </w:rPr>
        <w:t xml:space="preserve"> n</w:t>
      </w:r>
      <w:r w:rsidR="007662BB" w:rsidRPr="00793891">
        <w:rPr>
          <w:iCs/>
          <w:szCs w:val="28"/>
        </w:rPr>
        <w:t>ô</w:t>
      </w:r>
      <w:r w:rsidR="007662BB">
        <w:rPr>
          <w:iCs/>
          <w:szCs w:val="28"/>
        </w:rPr>
        <w:t>ng s</w:t>
      </w:r>
      <w:r w:rsidR="007662BB" w:rsidRPr="00793891">
        <w:rPr>
          <w:iCs/>
          <w:szCs w:val="28"/>
        </w:rPr>
        <w:t>ả</w:t>
      </w:r>
      <w:r w:rsidR="007662BB">
        <w:rPr>
          <w:iCs/>
          <w:szCs w:val="28"/>
        </w:rPr>
        <w:t>n h</w:t>
      </w:r>
      <w:r w:rsidR="007662BB" w:rsidRPr="00793891">
        <w:rPr>
          <w:iCs/>
          <w:szCs w:val="28"/>
        </w:rPr>
        <w:t>à</w:t>
      </w:r>
      <w:r w:rsidR="007662BB">
        <w:rPr>
          <w:iCs/>
          <w:szCs w:val="28"/>
        </w:rPr>
        <w:t>ng ho</w:t>
      </w:r>
      <w:r w:rsidR="007662BB" w:rsidRPr="00793891">
        <w:rPr>
          <w:iCs/>
          <w:szCs w:val="28"/>
        </w:rPr>
        <w:t>á</w:t>
      </w:r>
      <w:r w:rsidR="00D519CD">
        <w:rPr>
          <w:iCs/>
          <w:szCs w:val="28"/>
        </w:rPr>
        <w:t xml:space="preserve"> </w:t>
      </w:r>
      <w:r w:rsidR="007662BB">
        <w:rPr>
          <w:iCs/>
          <w:szCs w:val="28"/>
        </w:rPr>
        <w:t>gi</w:t>
      </w:r>
      <w:r w:rsidR="007662BB" w:rsidRPr="00793891">
        <w:rPr>
          <w:iCs/>
          <w:szCs w:val="28"/>
        </w:rPr>
        <w:t>ữ</w:t>
      </w:r>
      <w:r w:rsidR="007662BB">
        <w:rPr>
          <w:iCs/>
          <w:szCs w:val="28"/>
        </w:rPr>
        <w:t>a ch</w:t>
      </w:r>
      <w:r w:rsidR="007662BB" w:rsidRPr="00793891">
        <w:rPr>
          <w:iCs/>
          <w:szCs w:val="28"/>
        </w:rPr>
        <w:t>ủ</w:t>
      </w:r>
      <w:r w:rsidR="007662BB">
        <w:rPr>
          <w:iCs/>
          <w:szCs w:val="28"/>
        </w:rPr>
        <w:t xml:space="preserve"> h</w:t>
      </w:r>
      <w:r w:rsidR="007662BB" w:rsidRPr="00793891">
        <w:rPr>
          <w:iCs/>
          <w:szCs w:val="28"/>
        </w:rPr>
        <w:t>ộ</w:t>
      </w:r>
      <w:r w:rsidR="007662BB">
        <w:rPr>
          <w:iCs/>
          <w:szCs w:val="28"/>
        </w:rPr>
        <w:t xml:space="preserve"> </w:t>
      </w:r>
      <w:r w:rsidR="00225FC2">
        <w:rPr>
          <w:iCs/>
          <w:szCs w:val="28"/>
        </w:rPr>
        <w:t xml:space="preserve">sản xuất ra </w:t>
      </w:r>
      <w:r w:rsidR="00072155">
        <w:rPr>
          <w:iCs/>
          <w:szCs w:val="28"/>
        </w:rPr>
        <w:t>v</w:t>
      </w:r>
      <w:r w:rsidR="00072155" w:rsidRPr="00072155">
        <w:rPr>
          <w:iCs/>
          <w:szCs w:val="28"/>
        </w:rPr>
        <w:t>ớ</w:t>
      </w:r>
      <w:r w:rsidR="00072155">
        <w:rPr>
          <w:iCs/>
          <w:szCs w:val="28"/>
        </w:rPr>
        <w:t xml:space="preserve">i </w:t>
      </w:r>
      <w:r w:rsidR="00072155" w:rsidRPr="00072155">
        <w:rPr>
          <w:iCs/>
          <w:szCs w:val="28"/>
        </w:rPr>
        <w:t>đơ</w:t>
      </w:r>
      <w:r w:rsidR="00072155">
        <w:rPr>
          <w:iCs/>
          <w:szCs w:val="28"/>
        </w:rPr>
        <w:t>n v</w:t>
      </w:r>
      <w:r w:rsidR="00072155" w:rsidRPr="00072155">
        <w:rPr>
          <w:iCs/>
          <w:szCs w:val="28"/>
        </w:rPr>
        <w:t>ị</w:t>
      </w:r>
      <w:r w:rsidR="00072155">
        <w:rPr>
          <w:iCs/>
          <w:szCs w:val="28"/>
        </w:rPr>
        <w:t xml:space="preserve"> </w:t>
      </w:r>
      <w:r w:rsidR="00072155" w:rsidRPr="00072155">
        <w:rPr>
          <w:iCs/>
          <w:szCs w:val="28"/>
        </w:rPr>
        <w:t>đượ</w:t>
      </w:r>
      <w:r w:rsidR="00072155">
        <w:rPr>
          <w:iCs/>
          <w:szCs w:val="28"/>
        </w:rPr>
        <w:t>c giao tr</w:t>
      </w:r>
      <w:r w:rsidR="00072155" w:rsidRPr="00072155">
        <w:rPr>
          <w:iCs/>
          <w:szCs w:val="28"/>
        </w:rPr>
        <w:t>ự</w:t>
      </w:r>
      <w:r w:rsidR="00072155">
        <w:rPr>
          <w:iCs/>
          <w:szCs w:val="28"/>
        </w:rPr>
        <w:t>c ti</w:t>
      </w:r>
      <w:r w:rsidR="00072155" w:rsidRPr="00072155">
        <w:rPr>
          <w:iCs/>
          <w:szCs w:val="28"/>
        </w:rPr>
        <w:t>ế</w:t>
      </w:r>
      <w:r w:rsidR="00072155">
        <w:rPr>
          <w:iCs/>
          <w:szCs w:val="28"/>
        </w:rPr>
        <w:t>p th</w:t>
      </w:r>
      <w:r w:rsidR="00072155" w:rsidRPr="00072155">
        <w:rPr>
          <w:iCs/>
          <w:szCs w:val="28"/>
        </w:rPr>
        <w:t>ự</w:t>
      </w:r>
      <w:r w:rsidR="00072155">
        <w:rPr>
          <w:iCs/>
          <w:szCs w:val="28"/>
        </w:rPr>
        <w:t>c hi</w:t>
      </w:r>
      <w:r w:rsidR="00072155" w:rsidRPr="00072155">
        <w:rPr>
          <w:iCs/>
          <w:szCs w:val="28"/>
        </w:rPr>
        <w:t>ệ</w:t>
      </w:r>
      <w:r w:rsidR="00072155">
        <w:rPr>
          <w:iCs/>
          <w:szCs w:val="28"/>
        </w:rPr>
        <w:t>n ch</w:t>
      </w:r>
      <w:r w:rsidR="00072155" w:rsidRPr="00072155">
        <w:rPr>
          <w:iCs/>
          <w:szCs w:val="28"/>
        </w:rPr>
        <w:t>í</w:t>
      </w:r>
      <w:r w:rsidR="00072155">
        <w:rPr>
          <w:iCs/>
          <w:szCs w:val="28"/>
        </w:rPr>
        <w:t>nh s</w:t>
      </w:r>
      <w:r w:rsidR="00072155" w:rsidRPr="00072155">
        <w:rPr>
          <w:iCs/>
          <w:szCs w:val="28"/>
        </w:rPr>
        <w:t>ác</w:t>
      </w:r>
      <w:r w:rsidR="00072155">
        <w:rPr>
          <w:iCs/>
          <w:szCs w:val="28"/>
        </w:rPr>
        <w:t>h</w:t>
      </w:r>
      <w:r w:rsidR="00895BAC">
        <w:rPr>
          <w:iCs/>
          <w:szCs w:val="28"/>
        </w:rPr>
        <w:t xml:space="preserve"> là Trung tâm Dịch vụ miền núi</w:t>
      </w:r>
      <w:r w:rsidR="00225FC2">
        <w:rPr>
          <w:iCs/>
          <w:szCs w:val="28"/>
        </w:rPr>
        <w:t>,</w:t>
      </w:r>
      <w:r w:rsidR="007662BB">
        <w:rPr>
          <w:iCs/>
          <w:szCs w:val="28"/>
        </w:rPr>
        <w:t xml:space="preserve"> c</w:t>
      </w:r>
      <w:r w:rsidR="007662BB" w:rsidRPr="00793891">
        <w:rPr>
          <w:iCs/>
          <w:szCs w:val="28"/>
        </w:rPr>
        <w:t>ó</w:t>
      </w:r>
      <w:r w:rsidR="007662BB">
        <w:rPr>
          <w:iCs/>
          <w:szCs w:val="28"/>
        </w:rPr>
        <w:t xml:space="preserve"> x</w:t>
      </w:r>
      <w:r w:rsidR="007662BB" w:rsidRPr="00793891">
        <w:rPr>
          <w:iCs/>
          <w:szCs w:val="28"/>
        </w:rPr>
        <w:t>á</w:t>
      </w:r>
      <w:r w:rsidR="007662BB">
        <w:rPr>
          <w:iCs/>
          <w:szCs w:val="28"/>
        </w:rPr>
        <w:t>c nh</w:t>
      </w:r>
      <w:r w:rsidR="007662BB" w:rsidRPr="00793891">
        <w:rPr>
          <w:iCs/>
          <w:szCs w:val="28"/>
        </w:rPr>
        <w:t>ậ</w:t>
      </w:r>
      <w:r w:rsidR="007662BB">
        <w:rPr>
          <w:iCs/>
          <w:szCs w:val="28"/>
        </w:rPr>
        <w:t xml:space="preserve">n </w:t>
      </w:r>
      <w:r w:rsidR="008740D2">
        <w:rPr>
          <w:iCs/>
          <w:szCs w:val="28"/>
        </w:rPr>
        <w:t xml:space="preserve">và đề nghị </w:t>
      </w:r>
      <w:r w:rsidR="007662BB">
        <w:rPr>
          <w:iCs/>
          <w:szCs w:val="28"/>
        </w:rPr>
        <w:t>c</w:t>
      </w:r>
      <w:r w:rsidR="007662BB" w:rsidRPr="00793891">
        <w:rPr>
          <w:iCs/>
          <w:szCs w:val="28"/>
        </w:rPr>
        <w:t>ủa</w:t>
      </w:r>
      <w:r w:rsidR="007662BB">
        <w:rPr>
          <w:iCs/>
          <w:szCs w:val="28"/>
        </w:rPr>
        <w:t xml:space="preserve"> </w:t>
      </w:r>
      <w:r w:rsidR="007662BB" w:rsidRPr="00793891">
        <w:rPr>
          <w:iCs/>
          <w:szCs w:val="28"/>
        </w:rPr>
        <w:t>Ủ</w:t>
      </w:r>
      <w:r w:rsidR="007662BB">
        <w:rPr>
          <w:iCs/>
          <w:szCs w:val="28"/>
        </w:rPr>
        <w:t>y ban nh</w:t>
      </w:r>
      <w:r w:rsidR="007662BB" w:rsidRPr="00793891">
        <w:rPr>
          <w:iCs/>
          <w:szCs w:val="28"/>
        </w:rPr>
        <w:t>â</w:t>
      </w:r>
      <w:r w:rsidR="007662BB">
        <w:rPr>
          <w:iCs/>
          <w:szCs w:val="28"/>
        </w:rPr>
        <w:t>n d</w:t>
      </w:r>
      <w:r w:rsidR="007662BB" w:rsidRPr="00793891">
        <w:rPr>
          <w:iCs/>
          <w:szCs w:val="28"/>
        </w:rPr>
        <w:t>â</w:t>
      </w:r>
      <w:r w:rsidR="007662BB">
        <w:rPr>
          <w:iCs/>
          <w:szCs w:val="28"/>
        </w:rPr>
        <w:t>n c</w:t>
      </w:r>
      <w:r w:rsidR="007662BB" w:rsidRPr="00793891">
        <w:rPr>
          <w:iCs/>
          <w:szCs w:val="28"/>
        </w:rPr>
        <w:t>ấ</w:t>
      </w:r>
      <w:r w:rsidR="007662BB">
        <w:rPr>
          <w:iCs/>
          <w:szCs w:val="28"/>
        </w:rPr>
        <w:t>p x</w:t>
      </w:r>
      <w:r w:rsidR="007662BB" w:rsidRPr="00793891">
        <w:rPr>
          <w:iCs/>
          <w:szCs w:val="28"/>
        </w:rPr>
        <w:t>ã</w:t>
      </w:r>
      <w:r w:rsidR="007662BB">
        <w:rPr>
          <w:iCs/>
          <w:szCs w:val="28"/>
        </w:rPr>
        <w:t>.</w:t>
      </w:r>
    </w:p>
    <w:p w:rsidR="008271EA" w:rsidRDefault="007662BB" w:rsidP="000A19D9">
      <w:pPr>
        <w:spacing w:before="120" w:line="276" w:lineRule="auto"/>
        <w:ind w:firstLine="720"/>
        <w:jc w:val="both"/>
        <w:rPr>
          <w:iCs/>
          <w:szCs w:val="28"/>
        </w:rPr>
      </w:pPr>
      <w:r>
        <w:rPr>
          <w:iCs/>
          <w:szCs w:val="28"/>
        </w:rPr>
        <w:t>3. Ph</w:t>
      </w:r>
      <w:r w:rsidRPr="00793891">
        <w:rPr>
          <w:iCs/>
          <w:szCs w:val="28"/>
        </w:rPr>
        <w:t>ươ</w:t>
      </w:r>
      <w:r>
        <w:rPr>
          <w:iCs/>
          <w:szCs w:val="28"/>
        </w:rPr>
        <w:t>ng th</w:t>
      </w:r>
      <w:r w:rsidRPr="00793891">
        <w:rPr>
          <w:iCs/>
          <w:szCs w:val="28"/>
        </w:rPr>
        <w:t>ứ</w:t>
      </w:r>
      <w:r>
        <w:rPr>
          <w:iCs/>
          <w:szCs w:val="28"/>
        </w:rPr>
        <w:t>c thu h</w:t>
      </w:r>
      <w:r w:rsidRPr="00793891">
        <w:rPr>
          <w:iCs/>
          <w:szCs w:val="28"/>
        </w:rPr>
        <w:t>ồ</w:t>
      </w:r>
      <w:r>
        <w:rPr>
          <w:iCs/>
          <w:szCs w:val="28"/>
        </w:rPr>
        <w:t>i v</w:t>
      </w:r>
      <w:r w:rsidRPr="00793891">
        <w:rPr>
          <w:iCs/>
          <w:szCs w:val="28"/>
        </w:rPr>
        <w:t>ố</w:t>
      </w:r>
      <w:r>
        <w:rPr>
          <w:iCs/>
          <w:szCs w:val="28"/>
        </w:rPr>
        <w:t xml:space="preserve">n </w:t>
      </w:r>
      <w:r w:rsidRPr="00793891">
        <w:rPr>
          <w:iCs/>
          <w:szCs w:val="28"/>
        </w:rPr>
        <w:t>đầ</w:t>
      </w:r>
      <w:r>
        <w:rPr>
          <w:iCs/>
          <w:szCs w:val="28"/>
        </w:rPr>
        <w:t>u t</w:t>
      </w:r>
      <w:r w:rsidRPr="00793891">
        <w:rPr>
          <w:iCs/>
          <w:szCs w:val="28"/>
        </w:rPr>
        <w:t>ư</w:t>
      </w:r>
      <w:r w:rsidR="00743D20">
        <w:rPr>
          <w:iCs/>
          <w:szCs w:val="28"/>
        </w:rPr>
        <w:t xml:space="preserve"> </w:t>
      </w:r>
      <w:r w:rsidR="00D519CD">
        <w:rPr>
          <w:iCs/>
          <w:szCs w:val="28"/>
        </w:rPr>
        <w:t xml:space="preserve">ứng trước </w:t>
      </w:r>
      <w:r w:rsidR="003F6936">
        <w:rPr>
          <w:iCs/>
          <w:szCs w:val="28"/>
        </w:rPr>
        <w:t xml:space="preserve">được thực hiện </w:t>
      </w:r>
      <w:r w:rsidR="00743D20">
        <w:rPr>
          <w:iCs/>
          <w:szCs w:val="28"/>
        </w:rPr>
        <w:t>th</w:t>
      </w:r>
      <w:r w:rsidR="00743D20" w:rsidRPr="00743D20">
        <w:rPr>
          <w:iCs/>
          <w:szCs w:val="28"/>
        </w:rPr>
        <w:t>ô</w:t>
      </w:r>
      <w:r w:rsidR="00743D20">
        <w:rPr>
          <w:iCs/>
          <w:szCs w:val="28"/>
        </w:rPr>
        <w:t>ng</w:t>
      </w:r>
      <w:r>
        <w:rPr>
          <w:iCs/>
          <w:szCs w:val="28"/>
        </w:rPr>
        <w:t xml:space="preserve"> </w:t>
      </w:r>
      <w:r w:rsidR="002F6601">
        <w:rPr>
          <w:iCs/>
          <w:szCs w:val="28"/>
        </w:rPr>
        <w:t xml:space="preserve">qua </w:t>
      </w:r>
      <w:r w:rsidR="003F6936">
        <w:rPr>
          <w:iCs/>
          <w:szCs w:val="28"/>
        </w:rPr>
        <w:t xml:space="preserve">việc </w:t>
      </w:r>
      <w:r>
        <w:rPr>
          <w:iCs/>
          <w:szCs w:val="28"/>
        </w:rPr>
        <w:t>thu mua s</w:t>
      </w:r>
      <w:r w:rsidRPr="000E5E08">
        <w:rPr>
          <w:iCs/>
          <w:szCs w:val="28"/>
        </w:rPr>
        <w:t>ả</w:t>
      </w:r>
      <w:r>
        <w:rPr>
          <w:iCs/>
          <w:szCs w:val="28"/>
        </w:rPr>
        <w:t>n ph</w:t>
      </w:r>
      <w:r w:rsidRPr="000E5E08">
        <w:rPr>
          <w:iCs/>
          <w:szCs w:val="28"/>
        </w:rPr>
        <w:t>ẩ</w:t>
      </w:r>
      <w:r>
        <w:rPr>
          <w:iCs/>
          <w:szCs w:val="28"/>
        </w:rPr>
        <w:t>m</w:t>
      </w:r>
      <w:r w:rsidR="003F6936">
        <w:rPr>
          <w:iCs/>
          <w:szCs w:val="28"/>
        </w:rPr>
        <w:t xml:space="preserve"> nông sản hàng hóa của chủ hộ sản xuất</w:t>
      </w:r>
      <w:r>
        <w:rPr>
          <w:iCs/>
          <w:szCs w:val="28"/>
        </w:rPr>
        <w:t xml:space="preserve"> theo h</w:t>
      </w:r>
      <w:r w:rsidRPr="000E5E08">
        <w:rPr>
          <w:iCs/>
          <w:szCs w:val="28"/>
        </w:rPr>
        <w:t>ợ</w:t>
      </w:r>
      <w:r>
        <w:rPr>
          <w:iCs/>
          <w:szCs w:val="28"/>
        </w:rPr>
        <w:t xml:space="preserve">p </w:t>
      </w:r>
      <w:r w:rsidRPr="000E5E08">
        <w:rPr>
          <w:iCs/>
          <w:szCs w:val="28"/>
        </w:rPr>
        <w:t>đồ</w:t>
      </w:r>
      <w:r>
        <w:rPr>
          <w:iCs/>
          <w:szCs w:val="28"/>
        </w:rPr>
        <w:t xml:space="preserve">ng </w:t>
      </w:r>
      <w:r w:rsidRPr="000E5E08">
        <w:rPr>
          <w:iCs/>
          <w:szCs w:val="28"/>
        </w:rPr>
        <w:t>đã</w:t>
      </w:r>
      <w:r>
        <w:rPr>
          <w:iCs/>
          <w:szCs w:val="28"/>
        </w:rPr>
        <w:t xml:space="preserve"> k</w:t>
      </w:r>
      <w:r w:rsidRPr="000E5E08">
        <w:rPr>
          <w:iCs/>
          <w:szCs w:val="28"/>
        </w:rPr>
        <w:t>ý</w:t>
      </w:r>
      <w:r>
        <w:rPr>
          <w:iCs/>
          <w:szCs w:val="28"/>
        </w:rPr>
        <w:t xml:space="preserve"> v</w:t>
      </w:r>
      <w:r w:rsidRPr="000E5E08">
        <w:rPr>
          <w:iCs/>
          <w:szCs w:val="28"/>
        </w:rPr>
        <w:t>ớ</w:t>
      </w:r>
      <w:r>
        <w:rPr>
          <w:iCs/>
          <w:szCs w:val="28"/>
        </w:rPr>
        <w:t xml:space="preserve">i </w:t>
      </w:r>
      <w:r w:rsidR="00072155" w:rsidRPr="00072155">
        <w:rPr>
          <w:iCs/>
          <w:szCs w:val="28"/>
        </w:rPr>
        <w:t>đơ</w:t>
      </w:r>
      <w:r w:rsidR="00072155">
        <w:rPr>
          <w:iCs/>
          <w:szCs w:val="28"/>
        </w:rPr>
        <w:t>n v</w:t>
      </w:r>
      <w:r w:rsidR="00072155" w:rsidRPr="00072155">
        <w:rPr>
          <w:iCs/>
          <w:szCs w:val="28"/>
        </w:rPr>
        <w:t>ị</w:t>
      </w:r>
      <w:r w:rsidR="00072155">
        <w:rPr>
          <w:iCs/>
          <w:szCs w:val="28"/>
        </w:rPr>
        <w:t xml:space="preserve"> </w:t>
      </w:r>
      <w:r w:rsidR="00072155" w:rsidRPr="00072155">
        <w:rPr>
          <w:iCs/>
          <w:szCs w:val="28"/>
        </w:rPr>
        <w:t>đượ</w:t>
      </w:r>
      <w:r w:rsidR="00743D20">
        <w:rPr>
          <w:iCs/>
          <w:szCs w:val="28"/>
        </w:rPr>
        <w:t>c giao nhi</w:t>
      </w:r>
      <w:r w:rsidR="00743D20" w:rsidRPr="00743D20">
        <w:rPr>
          <w:iCs/>
          <w:szCs w:val="28"/>
        </w:rPr>
        <w:t>ệ</w:t>
      </w:r>
      <w:r w:rsidR="00743D20">
        <w:rPr>
          <w:iCs/>
          <w:szCs w:val="28"/>
        </w:rPr>
        <w:t>m v</w:t>
      </w:r>
      <w:r w:rsidR="00743D20" w:rsidRPr="00743D20">
        <w:rPr>
          <w:iCs/>
          <w:szCs w:val="28"/>
        </w:rPr>
        <w:t>ụ</w:t>
      </w:r>
      <w:r w:rsidR="00072155">
        <w:rPr>
          <w:iCs/>
          <w:szCs w:val="28"/>
        </w:rPr>
        <w:t xml:space="preserve"> th</w:t>
      </w:r>
      <w:r w:rsidR="00072155" w:rsidRPr="00072155">
        <w:rPr>
          <w:iCs/>
          <w:szCs w:val="28"/>
        </w:rPr>
        <w:t>ự</w:t>
      </w:r>
      <w:r w:rsidR="00072155">
        <w:rPr>
          <w:iCs/>
          <w:szCs w:val="28"/>
        </w:rPr>
        <w:t>c hi</w:t>
      </w:r>
      <w:r w:rsidR="00072155" w:rsidRPr="00072155">
        <w:rPr>
          <w:iCs/>
          <w:szCs w:val="28"/>
        </w:rPr>
        <w:t>ệ</w:t>
      </w:r>
      <w:r w:rsidR="00072155">
        <w:rPr>
          <w:iCs/>
          <w:szCs w:val="28"/>
        </w:rPr>
        <w:t>n ch</w:t>
      </w:r>
      <w:r w:rsidR="00072155" w:rsidRPr="00072155">
        <w:rPr>
          <w:iCs/>
          <w:szCs w:val="28"/>
        </w:rPr>
        <w:t>í</w:t>
      </w:r>
      <w:r w:rsidR="00072155">
        <w:rPr>
          <w:iCs/>
          <w:szCs w:val="28"/>
        </w:rPr>
        <w:t>nh s</w:t>
      </w:r>
      <w:r w:rsidR="00072155" w:rsidRPr="00072155">
        <w:rPr>
          <w:iCs/>
          <w:szCs w:val="28"/>
        </w:rPr>
        <w:t>ác</w:t>
      </w:r>
      <w:r w:rsidR="00072155">
        <w:rPr>
          <w:iCs/>
          <w:szCs w:val="28"/>
        </w:rPr>
        <w:t>h</w:t>
      </w:r>
      <w:r w:rsidR="00B5638A">
        <w:rPr>
          <w:iCs/>
          <w:szCs w:val="28"/>
        </w:rPr>
        <w:t xml:space="preserve">, hoặc chủ hộ sản xuất thanh toán chi phí đầu tư ứng trước bằng </w:t>
      </w:r>
      <w:r>
        <w:rPr>
          <w:iCs/>
          <w:szCs w:val="28"/>
        </w:rPr>
        <w:t>c</w:t>
      </w:r>
      <w:r w:rsidRPr="000E5E08">
        <w:rPr>
          <w:iCs/>
          <w:szCs w:val="28"/>
        </w:rPr>
        <w:t>á</w:t>
      </w:r>
      <w:r>
        <w:rPr>
          <w:iCs/>
          <w:szCs w:val="28"/>
        </w:rPr>
        <w:t>c ngu</w:t>
      </w:r>
      <w:r w:rsidRPr="000E5E08">
        <w:rPr>
          <w:iCs/>
          <w:szCs w:val="28"/>
        </w:rPr>
        <w:t>ồ</w:t>
      </w:r>
      <w:r>
        <w:rPr>
          <w:iCs/>
          <w:szCs w:val="28"/>
        </w:rPr>
        <w:t>n thu nh</w:t>
      </w:r>
      <w:r w:rsidRPr="000E5E08">
        <w:rPr>
          <w:iCs/>
          <w:szCs w:val="28"/>
        </w:rPr>
        <w:t>ậ</w:t>
      </w:r>
      <w:r>
        <w:rPr>
          <w:iCs/>
          <w:szCs w:val="28"/>
        </w:rPr>
        <w:t>p kh</w:t>
      </w:r>
      <w:r w:rsidRPr="000E5E08">
        <w:rPr>
          <w:iCs/>
          <w:szCs w:val="28"/>
        </w:rPr>
        <w:t>á</w:t>
      </w:r>
      <w:r>
        <w:rPr>
          <w:iCs/>
          <w:szCs w:val="28"/>
        </w:rPr>
        <w:t>c.</w:t>
      </w:r>
    </w:p>
    <w:p w:rsidR="008271EA" w:rsidRPr="00072155" w:rsidRDefault="007662BB" w:rsidP="000A19D9">
      <w:pPr>
        <w:spacing w:before="60" w:line="276" w:lineRule="auto"/>
        <w:ind w:firstLine="720"/>
        <w:jc w:val="both"/>
        <w:rPr>
          <w:iCs/>
          <w:szCs w:val="28"/>
        </w:rPr>
      </w:pPr>
      <w:r w:rsidRPr="00072155">
        <w:rPr>
          <w:b/>
          <w:iCs/>
          <w:szCs w:val="28"/>
        </w:rPr>
        <w:lastRenderedPageBreak/>
        <w:t>Điều 5. Trách nhiệm, nghĩa vụ và quyền lợi</w:t>
      </w:r>
    </w:p>
    <w:p w:rsidR="00072155" w:rsidRPr="00F831CE" w:rsidRDefault="00072155" w:rsidP="000A19D9">
      <w:pPr>
        <w:spacing w:before="60" w:line="276" w:lineRule="auto"/>
        <w:ind w:firstLine="720"/>
        <w:jc w:val="both"/>
        <w:rPr>
          <w:iCs/>
          <w:szCs w:val="28"/>
        </w:rPr>
      </w:pPr>
      <w:r w:rsidRPr="00F831CE">
        <w:rPr>
          <w:iCs/>
          <w:szCs w:val="28"/>
        </w:rPr>
        <w:t xml:space="preserve">1. Đơn vị tổ chức thực hiện đầu tư ứng trước </w:t>
      </w:r>
      <w:r w:rsidR="00E25FA5">
        <w:rPr>
          <w:iCs/>
          <w:szCs w:val="28"/>
        </w:rPr>
        <w:t xml:space="preserve">là Trung tâm Dịch vụ miền núi </w:t>
      </w:r>
      <w:r w:rsidRPr="00F831CE">
        <w:rPr>
          <w:iCs/>
          <w:szCs w:val="28"/>
        </w:rPr>
        <w:t>có trách nhiệm:</w:t>
      </w:r>
    </w:p>
    <w:p w:rsidR="00072155" w:rsidRPr="00F831CE" w:rsidRDefault="004E4443" w:rsidP="000A19D9">
      <w:pPr>
        <w:spacing w:before="60" w:line="276" w:lineRule="auto"/>
        <w:ind w:firstLine="720"/>
        <w:jc w:val="both"/>
        <w:rPr>
          <w:iCs/>
          <w:szCs w:val="28"/>
        </w:rPr>
      </w:pPr>
      <w:r>
        <w:rPr>
          <w:iCs/>
          <w:szCs w:val="28"/>
        </w:rPr>
        <w:t>a)</w:t>
      </w:r>
      <w:r w:rsidR="00072155" w:rsidRPr="00072155">
        <w:rPr>
          <w:iCs/>
          <w:szCs w:val="28"/>
        </w:rPr>
        <w:t xml:space="preserve"> Cung ứng đầy đủ</w:t>
      </w:r>
      <w:r w:rsidR="00AA0140">
        <w:rPr>
          <w:iCs/>
          <w:szCs w:val="28"/>
        </w:rPr>
        <w:t>,</w:t>
      </w:r>
      <w:r w:rsidR="00072155" w:rsidRPr="00072155">
        <w:rPr>
          <w:iCs/>
          <w:szCs w:val="28"/>
        </w:rPr>
        <w:t xml:space="preserve"> kịp thời giống, vật tư, hàng hoá đảm bảo </w:t>
      </w:r>
      <w:r w:rsidR="00743D20" w:rsidRPr="00743D20">
        <w:rPr>
          <w:iCs/>
          <w:szCs w:val="28"/>
        </w:rPr>
        <w:t>đủ</w:t>
      </w:r>
      <w:r w:rsidR="00743D20">
        <w:rPr>
          <w:iCs/>
          <w:szCs w:val="28"/>
        </w:rPr>
        <w:t xml:space="preserve"> </w:t>
      </w:r>
      <w:r w:rsidR="00072155" w:rsidRPr="00072155">
        <w:rPr>
          <w:iCs/>
          <w:szCs w:val="28"/>
        </w:rPr>
        <w:t xml:space="preserve">số lượng, chất lượng, chủng loại, thời gian từng thời vụ theo đúng hợp đồng với hộ </w:t>
      </w:r>
      <w:r w:rsidR="00743D20">
        <w:rPr>
          <w:iCs/>
          <w:szCs w:val="28"/>
        </w:rPr>
        <w:t>đồng bào. Phối hợp với các c</w:t>
      </w:r>
      <w:r w:rsidR="00743D20" w:rsidRPr="00743D20">
        <w:rPr>
          <w:iCs/>
          <w:szCs w:val="28"/>
        </w:rPr>
        <w:t>ơ</w:t>
      </w:r>
      <w:r w:rsidR="00743D20">
        <w:rPr>
          <w:iCs/>
          <w:szCs w:val="28"/>
        </w:rPr>
        <w:t xml:space="preserve"> quan chuy</w:t>
      </w:r>
      <w:r w:rsidR="00743D20" w:rsidRPr="00743D20">
        <w:rPr>
          <w:iCs/>
          <w:szCs w:val="28"/>
        </w:rPr>
        <w:t>ê</w:t>
      </w:r>
      <w:r w:rsidR="00743D20">
        <w:rPr>
          <w:iCs/>
          <w:szCs w:val="28"/>
        </w:rPr>
        <w:t>n m</w:t>
      </w:r>
      <w:r w:rsidR="00743D20" w:rsidRPr="00743D20">
        <w:rPr>
          <w:iCs/>
          <w:szCs w:val="28"/>
        </w:rPr>
        <w:t>ô</w:t>
      </w:r>
      <w:r w:rsidR="00743D20">
        <w:rPr>
          <w:iCs/>
          <w:szCs w:val="28"/>
        </w:rPr>
        <w:t>n v</w:t>
      </w:r>
      <w:r w:rsidR="00743D20" w:rsidRPr="00743D20">
        <w:rPr>
          <w:iCs/>
          <w:szCs w:val="28"/>
        </w:rPr>
        <w:t>à</w:t>
      </w:r>
      <w:r w:rsidR="00743D20">
        <w:rPr>
          <w:iCs/>
          <w:szCs w:val="28"/>
        </w:rPr>
        <w:t xml:space="preserve"> c</w:t>
      </w:r>
      <w:r w:rsidR="00743D20" w:rsidRPr="00743D20">
        <w:rPr>
          <w:iCs/>
          <w:szCs w:val="28"/>
        </w:rPr>
        <w:t>á</w:t>
      </w:r>
      <w:r w:rsidR="00743D20">
        <w:rPr>
          <w:iCs/>
          <w:szCs w:val="28"/>
        </w:rPr>
        <w:t>c</w:t>
      </w:r>
      <w:r w:rsidR="00072155" w:rsidRPr="00072155">
        <w:rPr>
          <w:iCs/>
          <w:szCs w:val="28"/>
        </w:rPr>
        <w:t xml:space="preserve"> địa phương tổ chức tập huấn hướng dẫn đồng bào sản xuất theo quy trình kỹ thuật. Đồng thời huy động phương tiện </w:t>
      </w:r>
      <w:r w:rsidR="002F6601">
        <w:rPr>
          <w:iCs/>
          <w:szCs w:val="28"/>
        </w:rPr>
        <w:t xml:space="preserve">khâu làm đất, </w:t>
      </w:r>
      <w:r w:rsidR="00072155" w:rsidRPr="00072155">
        <w:rPr>
          <w:iCs/>
          <w:szCs w:val="28"/>
        </w:rPr>
        <w:t>t</w:t>
      </w:r>
      <w:r w:rsidR="00AA0140">
        <w:rPr>
          <w:iCs/>
          <w:szCs w:val="28"/>
        </w:rPr>
        <w:t>hu hoạch kịp thời, thu mua</w:t>
      </w:r>
      <w:r w:rsidR="00072155" w:rsidRPr="00072155">
        <w:rPr>
          <w:iCs/>
          <w:szCs w:val="28"/>
        </w:rPr>
        <w:t xml:space="preserve"> sản phẩm do đồng bào sản xuất</w:t>
      </w:r>
      <w:r w:rsidR="00743D20">
        <w:rPr>
          <w:iCs/>
          <w:szCs w:val="28"/>
        </w:rPr>
        <w:t xml:space="preserve"> ra</w:t>
      </w:r>
      <w:r w:rsidR="007A56B1">
        <w:rPr>
          <w:iCs/>
          <w:szCs w:val="28"/>
        </w:rPr>
        <w:t xml:space="preserve"> </w:t>
      </w:r>
      <w:r w:rsidR="007A56B1" w:rsidRPr="00F831CE">
        <w:rPr>
          <w:iCs/>
          <w:szCs w:val="28"/>
        </w:rPr>
        <w:t>theo hợp đồng</w:t>
      </w:r>
      <w:r w:rsidR="00072155" w:rsidRPr="00F831CE">
        <w:rPr>
          <w:iCs/>
          <w:szCs w:val="28"/>
        </w:rPr>
        <w:t>.</w:t>
      </w:r>
    </w:p>
    <w:p w:rsidR="0025135E" w:rsidRDefault="004E4443" w:rsidP="000A19D9">
      <w:pPr>
        <w:spacing w:before="60" w:line="276" w:lineRule="auto"/>
        <w:ind w:firstLine="720"/>
        <w:jc w:val="both"/>
        <w:rPr>
          <w:iCs/>
          <w:szCs w:val="28"/>
        </w:rPr>
      </w:pPr>
      <w:r>
        <w:rPr>
          <w:iCs/>
          <w:szCs w:val="28"/>
        </w:rPr>
        <w:t>b)</w:t>
      </w:r>
      <w:r w:rsidR="0025135E">
        <w:rPr>
          <w:iCs/>
          <w:szCs w:val="28"/>
        </w:rPr>
        <w:t xml:space="preserve"> C</w:t>
      </w:r>
      <w:r w:rsidR="0025135E" w:rsidRPr="0025135E">
        <w:rPr>
          <w:iCs/>
          <w:szCs w:val="28"/>
        </w:rPr>
        <w:t>ó</w:t>
      </w:r>
      <w:r w:rsidR="0025135E">
        <w:rPr>
          <w:iCs/>
          <w:szCs w:val="28"/>
        </w:rPr>
        <w:t xml:space="preserve"> tr</w:t>
      </w:r>
      <w:r w:rsidR="0025135E" w:rsidRPr="0025135E">
        <w:rPr>
          <w:iCs/>
          <w:szCs w:val="28"/>
        </w:rPr>
        <w:t>á</w:t>
      </w:r>
      <w:r w:rsidR="0025135E">
        <w:rPr>
          <w:iCs/>
          <w:szCs w:val="28"/>
        </w:rPr>
        <w:t>ch nhi</w:t>
      </w:r>
      <w:r w:rsidR="0025135E" w:rsidRPr="0025135E">
        <w:rPr>
          <w:iCs/>
          <w:szCs w:val="28"/>
        </w:rPr>
        <w:t>ệ</w:t>
      </w:r>
      <w:r w:rsidR="0025135E">
        <w:rPr>
          <w:iCs/>
          <w:szCs w:val="28"/>
        </w:rPr>
        <w:t>m ni</w:t>
      </w:r>
      <w:r w:rsidR="0025135E" w:rsidRPr="0025135E">
        <w:rPr>
          <w:iCs/>
          <w:szCs w:val="28"/>
        </w:rPr>
        <w:t>ê</w:t>
      </w:r>
      <w:r w:rsidR="0025135E">
        <w:rPr>
          <w:iCs/>
          <w:szCs w:val="28"/>
        </w:rPr>
        <w:t>m y</w:t>
      </w:r>
      <w:r w:rsidR="0025135E" w:rsidRPr="0025135E">
        <w:rPr>
          <w:iCs/>
          <w:szCs w:val="28"/>
        </w:rPr>
        <w:t>ế</w:t>
      </w:r>
      <w:r w:rsidR="0025135E">
        <w:rPr>
          <w:iCs/>
          <w:szCs w:val="28"/>
        </w:rPr>
        <w:t>t c</w:t>
      </w:r>
      <w:r w:rsidR="0025135E" w:rsidRPr="0025135E">
        <w:rPr>
          <w:iCs/>
          <w:szCs w:val="28"/>
        </w:rPr>
        <w:t>ô</w:t>
      </w:r>
      <w:r w:rsidR="0025135E">
        <w:rPr>
          <w:iCs/>
          <w:szCs w:val="28"/>
        </w:rPr>
        <w:t>ng khai ti</w:t>
      </w:r>
      <w:r w:rsidR="0025135E" w:rsidRPr="0025135E">
        <w:rPr>
          <w:iCs/>
          <w:szCs w:val="28"/>
        </w:rPr>
        <w:t>ê</w:t>
      </w:r>
      <w:r w:rsidR="0025135E">
        <w:rPr>
          <w:iCs/>
          <w:szCs w:val="28"/>
        </w:rPr>
        <w:t>u chu</w:t>
      </w:r>
      <w:r w:rsidR="0025135E" w:rsidRPr="0025135E">
        <w:rPr>
          <w:iCs/>
          <w:szCs w:val="28"/>
        </w:rPr>
        <w:t>ẩ</w:t>
      </w:r>
      <w:r w:rsidR="0025135E">
        <w:rPr>
          <w:iCs/>
          <w:szCs w:val="28"/>
        </w:rPr>
        <w:t>n, ch</w:t>
      </w:r>
      <w:r w:rsidR="0025135E" w:rsidRPr="0025135E">
        <w:rPr>
          <w:iCs/>
          <w:szCs w:val="28"/>
        </w:rPr>
        <w:t>ấ</w:t>
      </w:r>
      <w:r w:rsidR="0025135E">
        <w:rPr>
          <w:iCs/>
          <w:szCs w:val="28"/>
        </w:rPr>
        <w:t>t l</w:t>
      </w:r>
      <w:r w:rsidR="0025135E" w:rsidRPr="0025135E">
        <w:rPr>
          <w:iCs/>
          <w:szCs w:val="28"/>
        </w:rPr>
        <w:t>ượ</w:t>
      </w:r>
      <w:r w:rsidR="0025135E">
        <w:rPr>
          <w:iCs/>
          <w:szCs w:val="28"/>
        </w:rPr>
        <w:t>ng, gi</w:t>
      </w:r>
      <w:r w:rsidR="0025135E" w:rsidRPr="0025135E">
        <w:rPr>
          <w:iCs/>
          <w:szCs w:val="28"/>
        </w:rPr>
        <w:t>á</w:t>
      </w:r>
      <w:r w:rsidR="0025135E">
        <w:rPr>
          <w:iCs/>
          <w:szCs w:val="28"/>
        </w:rPr>
        <w:t xml:space="preserve"> b</w:t>
      </w:r>
      <w:r w:rsidR="0025135E" w:rsidRPr="0025135E">
        <w:rPr>
          <w:iCs/>
          <w:szCs w:val="28"/>
        </w:rPr>
        <w:t>á</w:t>
      </w:r>
      <w:r w:rsidR="0025135E">
        <w:rPr>
          <w:iCs/>
          <w:szCs w:val="28"/>
        </w:rPr>
        <w:t>n gi</w:t>
      </w:r>
      <w:r w:rsidR="0025135E" w:rsidRPr="0025135E">
        <w:rPr>
          <w:iCs/>
          <w:szCs w:val="28"/>
        </w:rPr>
        <w:t>ố</w:t>
      </w:r>
      <w:r w:rsidR="0025135E">
        <w:rPr>
          <w:iCs/>
          <w:szCs w:val="28"/>
        </w:rPr>
        <w:t>ng b</w:t>
      </w:r>
      <w:r w:rsidR="0025135E" w:rsidRPr="0025135E">
        <w:rPr>
          <w:iCs/>
          <w:szCs w:val="28"/>
        </w:rPr>
        <w:t>ắ</w:t>
      </w:r>
      <w:r w:rsidR="0025135E">
        <w:rPr>
          <w:iCs/>
          <w:szCs w:val="28"/>
        </w:rPr>
        <w:t>p lai, gi</w:t>
      </w:r>
      <w:r w:rsidR="0025135E" w:rsidRPr="0025135E">
        <w:rPr>
          <w:iCs/>
          <w:szCs w:val="28"/>
        </w:rPr>
        <w:t>ố</w:t>
      </w:r>
      <w:r w:rsidR="0025135E">
        <w:rPr>
          <w:iCs/>
          <w:szCs w:val="28"/>
        </w:rPr>
        <w:t>ng l</w:t>
      </w:r>
      <w:r w:rsidR="0025135E" w:rsidRPr="0025135E">
        <w:rPr>
          <w:iCs/>
          <w:szCs w:val="28"/>
        </w:rPr>
        <w:t>úa</w:t>
      </w:r>
      <w:r w:rsidR="0025135E">
        <w:rPr>
          <w:iCs/>
          <w:szCs w:val="28"/>
        </w:rPr>
        <w:t xml:space="preserve"> n</w:t>
      </w:r>
      <w:r w:rsidR="0025135E" w:rsidRPr="0025135E">
        <w:rPr>
          <w:iCs/>
          <w:szCs w:val="28"/>
        </w:rPr>
        <w:t>ướ</w:t>
      </w:r>
      <w:r w:rsidR="00D519CD">
        <w:rPr>
          <w:iCs/>
          <w:szCs w:val="28"/>
        </w:rPr>
        <w:t>c,</w:t>
      </w:r>
      <w:r w:rsidR="0025135E">
        <w:rPr>
          <w:iCs/>
          <w:szCs w:val="28"/>
        </w:rPr>
        <w:t xml:space="preserve"> thu</w:t>
      </w:r>
      <w:r w:rsidR="0025135E" w:rsidRPr="0025135E">
        <w:rPr>
          <w:iCs/>
          <w:szCs w:val="28"/>
        </w:rPr>
        <w:t>ố</w:t>
      </w:r>
      <w:r w:rsidR="0025135E">
        <w:rPr>
          <w:iCs/>
          <w:szCs w:val="28"/>
        </w:rPr>
        <w:t>c b</w:t>
      </w:r>
      <w:r w:rsidR="0025135E" w:rsidRPr="0025135E">
        <w:rPr>
          <w:iCs/>
          <w:szCs w:val="28"/>
        </w:rPr>
        <w:t>ả</w:t>
      </w:r>
      <w:r w:rsidR="0025135E">
        <w:rPr>
          <w:iCs/>
          <w:szCs w:val="28"/>
        </w:rPr>
        <w:t>o v</w:t>
      </w:r>
      <w:r w:rsidR="0025135E" w:rsidRPr="0025135E">
        <w:rPr>
          <w:iCs/>
          <w:szCs w:val="28"/>
        </w:rPr>
        <w:t>ệ</w:t>
      </w:r>
      <w:r w:rsidR="0025135E">
        <w:rPr>
          <w:iCs/>
          <w:szCs w:val="28"/>
        </w:rPr>
        <w:t xml:space="preserve"> th</w:t>
      </w:r>
      <w:r w:rsidR="0025135E" w:rsidRPr="0025135E">
        <w:rPr>
          <w:iCs/>
          <w:szCs w:val="28"/>
        </w:rPr>
        <w:t>ự</w:t>
      </w:r>
      <w:r w:rsidR="0025135E">
        <w:rPr>
          <w:iCs/>
          <w:szCs w:val="28"/>
        </w:rPr>
        <w:t>c v</w:t>
      </w:r>
      <w:r w:rsidR="0025135E" w:rsidRPr="0025135E">
        <w:rPr>
          <w:iCs/>
          <w:szCs w:val="28"/>
        </w:rPr>
        <w:t>ậ</w:t>
      </w:r>
      <w:r w:rsidR="0025135E">
        <w:rPr>
          <w:iCs/>
          <w:szCs w:val="28"/>
        </w:rPr>
        <w:t>t, ph</w:t>
      </w:r>
      <w:r w:rsidR="0025135E" w:rsidRPr="0025135E">
        <w:rPr>
          <w:iCs/>
          <w:szCs w:val="28"/>
        </w:rPr>
        <w:t>â</w:t>
      </w:r>
      <w:r w:rsidR="0025135E">
        <w:rPr>
          <w:iCs/>
          <w:szCs w:val="28"/>
        </w:rPr>
        <w:t>n b</w:t>
      </w:r>
      <w:r w:rsidR="0025135E" w:rsidRPr="0025135E">
        <w:rPr>
          <w:iCs/>
          <w:szCs w:val="28"/>
        </w:rPr>
        <w:t>ó</w:t>
      </w:r>
      <w:r w:rsidR="0025135E">
        <w:rPr>
          <w:iCs/>
          <w:szCs w:val="28"/>
        </w:rPr>
        <w:t>n c</w:t>
      </w:r>
      <w:r w:rsidR="0025135E" w:rsidRPr="0025135E">
        <w:rPr>
          <w:iCs/>
          <w:szCs w:val="28"/>
        </w:rPr>
        <w:t>á</w:t>
      </w:r>
      <w:r w:rsidR="0025135E">
        <w:rPr>
          <w:iCs/>
          <w:szCs w:val="28"/>
        </w:rPr>
        <w:t>c lo</w:t>
      </w:r>
      <w:r w:rsidR="0025135E" w:rsidRPr="0025135E">
        <w:rPr>
          <w:iCs/>
          <w:szCs w:val="28"/>
        </w:rPr>
        <w:t>ạ</w:t>
      </w:r>
      <w:r w:rsidR="0025135E">
        <w:rPr>
          <w:iCs/>
          <w:szCs w:val="28"/>
        </w:rPr>
        <w:t>i t</w:t>
      </w:r>
      <w:r w:rsidR="0025135E" w:rsidRPr="0025135E">
        <w:rPr>
          <w:iCs/>
          <w:szCs w:val="28"/>
        </w:rPr>
        <w:t>ạ</w:t>
      </w:r>
      <w:r w:rsidR="0025135E">
        <w:rPr>
          <w:iCs/>
          <w:szCs w:val="28"/>
        </w:rPr>
        <w:t>i c</w:t>
      </w:r>
      <w:r w:rsidR="0025135E" w:rsidRPr="0025135E">
        <w:rPr>
          <w:iCs/>
          <w:szCs w:val="28"/>
        </w:rPr>
        <w:t>á</w:t>
      </w:r>
      <w:r w:rsidR="0025135E">
        <w:rPr>
          <w:iCs/>
          <w:szCs w:val="28"/>
        </w:rPr>
        <w:t xml:space="preserve">c </w:t>
      </w:r>
      <w:r w:rsidR="0025135E" w:rsidRPr="0025135E">
        <w:rPr>
          <w:iCs/>
          <w:szCs w:val="28"/>
        </w:rPr>
        <w:t>đ</w:t>
      </w:r>
      <w:r w:rsidR="0025135E">
        <w:rPr>
          <w:iCs/>
          <w:szCs w:val="28"/>
        </w:rPr>
        <w:t>i</w:t>
      </w:r>
      <w:r w:rsidR="0025135E" w:rsidRPr="0025135E">
        <w:rPr>
          <w:iCs/>
          <w:szCs w:val="28"/>
        </w:rPr>
        <w:t>ể</w:t>
      </w:r>
      <w:r w:rsidR="0025135E">
        <w:rPr>
          <w:iCs/>
          <w:szCs w:val="28"/>
        </w:rPr>
        <w:t>m b</w:t>
      </w:r>
      <w:r w:rsidR="0025135E" w:rsidRPr="0025135E">
        <w:rPr>
          <w:iCs/>
          <w:szCs w:val="28"/>
        </w:rPr>
        <w:t>á</w:t>
      </w:r>
      <w:r w:rsidR="00D519CD">
        <w:rPr>
          <w:iCs/>
          <w:szCs w:val="28"/>
        </w:rPr>
        <w:t>n.</w:t>
      </w:r>
    </w:p>
    <w:p w:rsidR="00E2537D" w:rsidRDefault="004E4443" w:rsidP="000A19D9">
      <w:pPr>
        <w:spacing w:before="60" w:line="276" w:lineRule="auto"/>
        <w:ind w:firstLine="720"/>
        <w:jc w:val="both"/>
        <w:rPr>
          <w:iCs/>
          <w:szCs w:val="28"/>
        </w:rPr>
      </w:pPr>
      <w:r>
        <w:rPr>
          <w:iCs/>
          <w:szCs w:val="28"/>
        </w:rPr>
        <w:t>c)</w:t>
      </w:r>
      <w:r w:rsidR="00E2537D">
        <w:rPr>
          <w:iCs/>
          <w:szCs w:val="28"/>
        </w:rPr>
        <w:t xml:space="preserve"> Trong qu</w:t>
      </w:r>
      <w:r w:rsidR="00E2537D" w:rsidRPr="00E2537D">
        <w:rPr>
          <w:iCs/>
          <w:szCs w:val="28"/>
        </w:rPr>
        <w:t>á</w:t>
      </w:r>
      <w:r w:rsidR="00E2537D">
        <w:rPr>
          <w:iCs/>
          <w:szCs w:val="28"/>
        </w:rPr>
        <w:t xml:space="preserve"> tr</w:t>
      </w:r>
      <w:r w:rsidR="00E2537D" w:rsidRPr="00E2537D">
        <w:rPr>
          <w:iCs/>
          <w:szCs w:val="28"/>
        </w:rPr>
        <w:t>ì</w:t>
      </w:r>
      <w:r w:rsidR="00E2537D">
        <w:rPr>
          <w:iCs/>
          <w:szCs w:val="28"/>
        </w:rPr>
        <w:t>nh th</w:t>
      </w:r>
      <w:r w:rsidR="00E2537D" w:rsidRPr="00E2537D">
        <w:rPr>
          <w:iCs/>
          <w:szCs w:val="28"/>
        </w:rPr>
        <w:t>ự</w:t>
      </w:r>
      <w:r w:rsidR="00E2537D">
        <w:rPr>
          <w:iCs/>
          <w:szCs w:val="28"/>
        </w:rPr>
        <w:t>c hi</w:t>
      </w:r>
      <w:r w:rsidR="00E2537D" w:rsidRPr="00E2537D">
        <w:rPr>
          <w:iCs/>
          <w:szCs w:val="28"/>
        </w:rPr>
        <w:t>ệ</w:t>
      </w:r>
      <w:r w:rsidR="00E2537D">
        <w:rPr>
          <w:iCs/>
          <w:szCs w:val="28"/>
        </w:rPr>
        <w:t>n h</w:t>
      </w:r>
      <w:r w:rsidR="00E2537D" w:rsidRPr="00E2537D">
        <w:rPr>
          <w:iCs/>
          <w:szCs w:val="28"/>
        </w:rPr>
        <w:t>ợ</w:t>
      </w:r>
      <w:r w:rsidR="00E2537D">
        <w:rPr>
          <w:iCs/>
          <w:szCs w:val="28"/>
        </w:rPr>
        <w:t>p</w:t>
      </w:r>
      <w:r w:rsidR="00512F14">
        <w:rPr>
          <w:iCs/>
          <w:szCs w:val="28"/>
        </w:rPr>
        <w:t xml:space="preserve"> </w:t>
      </w:r>
      <w:r w:rsidR="00512F14" w:rsidRPr="00512F14">
        <w:rPr>
          <w:iCs/>
          <w:szCs w:val="28"/>
        </w:rPr>
        <w:t>đồ</w:t>
      </w:r>
      <w:r w:rsidR="00512F14">
        <w:rPr>
          <w:iCs/>
          <w:szCs w:val="28"/>
        </w:rPr>
        <w:t xml:space="preserve">ng </w:t>
      </w:r>
      <w:r w:rsidR="00512F14" w:rsidRPr="00F831CE">
        <w:rPr>
          <w:iCs/>
          <w:szCs w:val="28"/>
        </w:rPr>
        <w:t xml:space="preserve">nếu </w:t>
      </w:r>
      <w:r w:rsidR="00FB716D">
        <w:rPr>
          <w:iCs/>
          <w:szCs w:val="28"/>
        </w:rPr>
        <w:t xml:space="preserve">tổ chức, cá nhân và </w:t>
      </w:r>
      <w:r w:rsidR="00512F14" w:rsidRPr="00F831CE">
        <w:rPr>
          <w:iCs/>
          <w:szCs w:val="28"/>
        </w:rPr>
        <w:t>đơn vị tổ chức thực hiện đầu tư ứng trước vi phạm một</w:t>
      </w:r>
      <w:r w:rsidR="00004737">
        <w:rPr>
          <w:iCs/>
          <w:szCs w:val="28"/>
        </w:rPr>
        <w:t>,</w:t>
      </w:r>
      <w:r w:rsidR="00512F14" w:rsidRPr="00F831CE">
        <w:rPr>
          <w:iCs/>
          <w:szCs w:val="28"/>
        </w:rPr>
        <w:t xml:space="preserve"> trong những nội dung: không mua h</w:t>
      </w:r>
      <w:r w:rsidR="004347C4" w:rsidRPr="00F831CE">
        <w:rPr>
          <w:iCs/>
          <w:szCs w:val="28"/>
        </w:rPr>
        <w:t>ế</w:t>
      </w:r>
      <w:r w:rsidR="00512F14" w:rsidRPr="00F831CE">
        <w:rPr>
          <w:iCs/>
          <w:szCs w:val="28"/>
        </w:rPr>
        <w:t>t nông sản hàng hoá</w:t>
      </w:r>
      <w:r w:rsidR="00D519CD" w:rsidRPr="00F831CE">
        <w:rPr>
          <w:iCs/>
          <w:szCs w:val="28"/>
        </w:rPr>
        <w:t xml:space="preserve"> theo hợp đồng</w:t>
      </w:r>
      <w:r w:rsidR="00512F14" w:rsidRPr="00F831CE">
        <w:rPr>
          <w:iCs/>
          <w:szCs w:val="28"/>
        </w:rPr>
        <w:t xml:space="preserve">; mua không đúng thời gian, không đúng địa điểm như đã cam kết trong hợp đồng; gian lận thương mại trong việc </w:t>
      </w:r>
      <w:r w:rsidR="00E03859" w:rsidRPr="00F831CE">
        <w:rPr>
          <w:iCs/>
          <w:szCs w:val="28"/>
        </w:rPr>
        <w:t xml:space="preserve">quy </w:t>
      </w:r>
      <w:r w:rsidR="00512F14" w:rsidRPr="00F831CE">
        <w:rPr>
          <w:iCs/>
          <w:szCs w:val="28"/>
        </w:rPr>
        <w:t>định tiêu chuẩn chất lượng, số lượng giống bắp lai,</w:t>
      </w:r>
      <w:r w:rsidR="00512F14">
        <w:rPr>
          <w:iCs/>
          <w:szCs w:val="28"/>
        </w:rPr>
        <w:t xml:space="preserve"> gi</w:t>
      </w:r>
      <w:r w:rsidR="00512F14" w:rsidRPr="0025135E">
        <w:rPr>
          <w:iCs/>
          <w:szCs w:val="28"/>
        </w:rPr>
        <w:t>ố</w:t>
      </w:r>
      <w:r w:rsidR="00512F14">
        <w:rPr>
          <w:iCs/>
          <w:szCs w:val="28"/>
        </w:rPr>
        <w:t>ng l</w:t>
      </w:r>
      <w:r w:rsidR="00512F14" w:rsidRPr="0025135E">
        <w:rPr>
          <w:iCs/>
          <w:szCs w:val="28"/>
        </w:rPr>
        <w:t>úa</w:t>
      </w:r>
      <w:r w:rsidR="00512F14">
        <w:rPr>
          <w:iCs/>
          <w:szCs w:val="28"/>
        </w:rPr>
        <w:t xml:space="preserve"> n</w:t>
      </w:r>
      <w:r w:rsidR="00512F14" w:rsidRPr="0025135E">
        <w:rPr>
          <w:iCs/>
          <w:szCs w:val="28"/>
        </w:rPr>
        <w:t>ướ</w:t>
      </w:r>
      <w:r w:rsidR="00D519CD">
        <w:rPr>
          <w:iCs/>
          <w:szCs w:val="28"/>
        </w:rPr>
        <w:t>c,</w:t>
      </w:r>
      <w:r w:rsidR="00512F14">
        <w:rPr>
          <w:iCs/>
          <w:szCs w:val="28"/>
        </w:rPr>
        <w:t xml:space="preserve"> thu</w:t>
      </w:r>
      <w:r w:rsidR="00512F14" w:rsidRPr="0025135E">
        <w:rPr>
          <w:iCs/>
          <w:szCs w:val="28"/>
        </w:rPr>
        <w:t>ố</w:t>
      </w:r>
      <w:r w:rsidR="00512F14">
        <w:rPr>
          <w:iCs/>
          <w:szCs w:val="28"/>
        </w:rPr>
        <w:t>c b</w:t>
      </w:r>
      <w:r w:rsidR="00512F14" w:rsidRPr="0025135E">
        <w:rPr>
          <w:iCs/>
          <w:szCs w:val="28"/>
        </w:rPr>
        <w:t>ả</w:t>
      </w:r>
      <w:r w:rsidR="00512F14">
        <w:rPr>
          <w:iCs/>
          <w:szCs w:val="28"/>
        </w:rPr>
        <w:t>o v</w:t>
      </w:r>
      <w:r w:rsidR="00512F14" w:rsidRPr="0025135E">
        <w:rPr>
          <w:iCs/>
          <w:szCs w:val="28"/>
        </w:rPr>
        <w:t>ệ</w:t>
      </w:r>
      <w:r w:rsidR="00512F14">
        <w:rPr>
          <w:iCs/>
          <w:szCs w:val="28"/>
        </w:rPr>
        <w:t xml:space="preserve"> th</w:t>
      </w:r>
      <w:r w:rsidR="00512F14" w:rsidRPr="0025135E">
        <w:rPr>
          <w:iCs/>
          <w:szCs w:val="28"/>
        </w:rPr>
        <w:t>ự</w:t>
      </w:r>
      <w:r w:rsidR="00512F14">
        <w:rPr>
          <w:iCs/>
          <w:szCs w:val="28"/>
        </w:rPr>
        <w:t>c v</w:t>
      </w:r>
      <w:r w:rsidR="00512F14" w:rsidRPr="0025135E">
        <w:rPr>
          <w:iCs/>
          <w:szCs w:val="28"/>
        </w:rPr>
        <w:t>ậ</w:t>
      </w:r>
      <w:r w:rsidR="00512F14">
        <w:rPr>
          <w:iCs/>
          <w:szCs w:val="28"/>
        </w:rPr>
        <w:t>t, ph</w:t>
      </w:r>
      <w:r w:rsidR="00512F14" w:rsidRPr="0025135E">
        <w:rPr>
          <w:iCs/>
          <w:szCs w:val="28"/>
        </w:rPr>
        <w:t>â</w:t>
      </w:r>
      <w:r w:rsidR="00512F14">
        <w:rPr>
          <w:iCs/>
          <w:szCs w:val="28"/>
        </w:rPr>
        <w:t>n b</w:t>
      </w:r>
      <w:r w:rsidR="00512F14" w:rsidRPr="0025135E">
        <w:rPr>
          <w:iCs/>
          <w:szCs w:val="28"/>
        </w:rPr>
        <w:t>ó</w:t>
      </w:r>
      <w:r w:rsidR="00512F14">
        <w:rPr>
          <w:iCs/>
          <w:szCs w:val="28"/>
        </w:rPr>
        <w:t>n c</w:t>
      </w:r>
      <w:r w:rsidR="00512F14" w:rsidRPr="0025135E">
        <w:rPr>
          <w:iCs/>
          <w:szCs w:val="28"/>
        </w:rPr>
        <w:t>á</w:t>
      </w:r>
      <w:r w:rsidR="00512F14">
        <w:rPr>
          <w:iCs/>
          <w:szCs w:val="28"/>
        </w:rPr>
        <w:t>c lo</w:t>
      </w:r>
      <w:r w:rsidR="00512F14" w:rsidRPr="0025135E">
        <w:rPr>
          <w:iCs/>
          <w:szCs w:val="28"/>
        </w:rPr>
        <w:t>ạ</w:t>
      </w:r>
      <w:r w:rsidR="00AA0140">
        <w:rPr>
          <w:iCs/>
          <w:szCs w:val="28"/>
        </w:rPr>
        <w:t>i</w:t>
      </w:r>
      <w:r w:rsidR="00512F14">
        <w:rPr>
          <w:iCs/>
          <w:szCs w:val="28"/>
        </w:rPr>
        <w:t>; l</w:t>
      </w:r>
      <w:r w:rsidR="00512F14" w:rsidRPr="00512F14">
        <w:rPr>
          <w:iCs/>
          <w:szCs w:val="28"/>
        </w:rPr>
        <w:t>ợ</w:t>
      </w:r>
      <w:r w:rsidR="00512F14">
        <w:rPr>
          <w:iCs/>
          <w:szCs w:val="28"/>
        </w:rPr>
        <w:t>i d</w:t>
      </w:r>
      <w:r w:rsidR="00512F14" w:rsidRPr="00512F14">
        <w:rPr>
          <w:iCs/>
          <w:szCs w:val="28"/>
        </w:rPr>
        <w:t>ụ</w:t>
      </w:r>
      <w:r w:rsidR="00512F14">
        <w:rPr>
          <w:iCs/>
          <w:szCs w:val="28"/>
        </w:rPr>
        <w:t>ng t</w:t>
      </w:r>
      <w:r w:rsidR="00512F14" w:rsidRPr="00512F14">
        <w:rPr>
          <w:iCs/>
          <w:szCs w:val="28"/>
        </w:rPr>
        <w:t>í</w:t>
      </w:r>
      <w:r w:rsidR="00512F14">
        <w:rPr>
          <w:iCs/>
          <w:szCs w:val="28"/>
        </w:rPr>
        <w:t xml:space="preserve">nh </w:t>
      </w:r>
      <w:r w:rsidR="00512F14" w:rsidRPr="00512F14">
        <w:rPr>
          <w:iCs/>
          <w:szCs w:val="28"/>
        </w:rPr>
        <w:t>độ</w:t>
      </w:r>
      <w:r w:rsidR="00512F14">
        <w:rPr>
          <w:iCs/>
          <w:szCs w:val="28"/>
        </w:rPr>
        <w:t>c quy</w:t>
      </w:r>
      <w:r w:rsidR="00512F14" w:rsidRPr="00512F14">
        <w:rPr>
          <w:iCs/>
          <w:szCs w:val="28"/>
        </w:rPr>
        <w:t>ề</w:t>
      </w:r>
      <w:r w:rsidR="00512F14">
        <w:rPr>
          <w:iCs/>
          <w:szCs w:val="28"/>
        </w:rPr>
        <w:t>n c</w:t>
      </w:r>
      <w:r w:rsidR="00512F14" w:rsidRPr="00512F14">
        <w:rPr>
          <w:iCs/>
          <w:szCs w:val="28"/>
        </w:rPr>
        <w:t>ủ</w:t>
      </w:r>
      <w:r w:rsidR="00512F14">
        <w:rPr>
          <w:iCs/>
          <w:szCs w:val="28"/>
        </w:rPr>
        <w:t>a h</w:t>
      </w:r>
      <w:r w:rsidR="00512F14" w:rsidRPr="00512F14">
        <w:rPr>
          <w:iCs/>
          <w:szCs w:val="28"/>
        </w:rPr>
        <w:t>ợ</w:t>
      </w:r>
      <w:r w:rsidR="00512F14">
        <w:rPr>
          <w:iCs/>
          <w:szCs w:val="28"/>
        </w:rPr>
        <w:t xml:space="preserve">p </w:t>
      </w:r>
      <w:r w:rsidR="00512F14" w:rsidRPr="00512F14">
        <w:rPr>
          <w:iCs/>
          <w:szCs w:val="28"/>
        </w:rPr>
        <w:t>đồ</w:t>
      </w:r>
      <w:r w:rsidR="00512F14">
        <w:rPr>
          <w:iCs/>
          <w:szCs w:val="28"/>
        </w:rPr>
        <w:t xml:space="preserve">ng </w:t>
      </w:r>
      <w:r w:rsidR="00512F14" w:rsidRPr="00512F14">
        <w:rPr>
          <w:iCs/>
          <w:szCs w:val="28"/>
        </w:rPr>
        <w:t>để</w:t>
      </w:r>
      <w:r w:rsidR="00512F14">
        <w:rPr>
          <w:iCs/>
          <w:szCs w:val="28"/>
        </w:rPr>
        <w:t xml:space="preserve"> b</w:t>
      </w:r>
      <w:r w:rsidR="00512F14" w:rsidRPr="00512F14">
        <w:rPr>
          <w:iCs/>
          <w:szCs w:val="28"/>
        </w:rPr>
        <w:t>á</w:t>
      </w:r>
      <w:r w:rsidR="00512F14">
        <w:rPr>
          <w:iCs/>
          <w:szCs w:val="28"/>
        </w:rPr>
        <w:t>n cao h</w:t>
      </w:r>
      <w:r w:rsidR="00512F14" w:rsidRPr="00512F14">
        <w:rPr>
          <w:iCs/>
          <w:szCs w:val="28"/>
        </w:rPr>
        <w:t>ơ</w:t>
      </w:r>
      <w:r w:rsidR="00AA0140">
        <w:rPr>
          <w:iCs/>
          <w:szCs w:val="28"/>
        </w:rPr>
        <w:t>n</w:t>
      </w:r>
      <w:r w:rsidR="00512F14">
        <w:rPr>
          <w:iCs/>
          <w:szCs w:val="28"/>
        </w:rPr>
        <w:t xml:space="preserve"> gi</w:t>
      </w:r>
      <w:r w:rsidR="00512F14" w:rsidRPr="00512F14">
        <w:rPr>
          <w:iCs/>
          <w:szCs w:val="28"/>
        </w:rPr>
        <w:t>á</w:t>
      </w:r>
      <w:r w:rsidR="00512F14">
        <w:rPr>
          <w:iCs/>
          <w:szCs w:val="28"/>
        </w:rPr>
        <w:t xml:space="preserve"> </w:t>
      </w:r>
      <w:r w:rsidR="00512F14" w:rsidRPr="00512F14">
        <w:rPr>
          <w:iCs/>
          <w:szCs w:val="28"/>
        </w:rPr>
        <w:t>đã</w:t>
      </w:r>
      <w:r w:rsidR="00512F14">
        <w:rPr>
          <w:iCs/>
          <w:szCs w:val="28"/>
        </w:rPr>
        <w:t xml:space="preserve"> k</w:t>
      </w:r>
      <w:r w:rsidR="00512F14" w:rsidRPr="00512F14">
        <w:rPr>
          <w:iCs/>
          <w:szCs w:val="28"/>
        </w:rPr>
        <w:t>ý</w:t>
      </w:r>
      <w:r w:rsidR="00512F14">
        <w:rPr>
          <w:iCs/>
          <w:szCs w:val="28"/>
        </w:rPr>
        <w:t xml:space="preserve"> k</w:t>
      </w:r>
      <w:r w:rsidR="00512F14" w:rsidRPr="00512F14">
        <w:rPr>
          <w:iCs/>
          <w:szCs w:val="28"/>
        </w:rPr>
        <w:t>ế</w:t>
      </w:r>
      <w:r w:rsidR="00512F14">
        <w:rPr>
          <w:iCs/>
          <w:szCs w:val="28"/>
        </w:rPr>
        <w:t>t trong h</w:t>
      </w:r>
      <w:r w:rsidR="00512F14" w:rsidRPr="00512F14">
        <w:rPr>
          <w:iCs/>
          <w:szCs w:val="28"/>
        </w:rPr>
        <w:t>ợ</w:t>
      </w:r>
      <w:r w:rsidR="00512F14">
        <w:rPr>
          <w:iCs/>
          <w:szCs w:val="28"/>
        </w:rPr>
        <w:t xml:space="preserve">p </w:t>
      </w:r>
      <w:r w:rsidR="00512F14" w:rsidRPr="00512F14">
        <w:rPr>
          <w:iCs/>
          <w:szCs w:val="28"/>
        </w:rPr>
        <w:t>đồ</w:t>
      </w:r>
      <w:r w:rsidR="00512F14">
        <w:rPr>
          <w:iCs/>
          <w:szCs w:val="28"/>
        </w:rPr>
        <w:t>ng ho</w:t>
      </w:r>
      <w:r w:rsidR="00512F14" w:rsidRPr="00512F14">
        <w:rPr>
          <w:iCs/>
          <w:szCs w:val="28"/>
        </w:rPr>
        <w:t>ặ</w:t>
      </w:r>
      <w:r w:rsidR="00512F14">
        <w:rPr>
          <w:iCs/>
          <w:szCs w:val="28"/>
        </w:rPr>
        <w:t>c c</w:t>
      </w:r>
      <w:r w:rsidR="00512F14" w:rsidRPr="00512F14">
        <w:rPr>
          <w:iCs/>
          <w:szCs w:val="28"/>
        </w:rPr>
        <w:t>ó</w:t>
      </w:r>
      <w:r w:rsidR="00512F14">
        <w:rPr>
          <w:iCs/>
          <w:szCs w:val="28"/>
        </w:rPr>
        <w:t xml:space="preserve"> h</w:t>
      </w:r>
      <w:r w:rsidR="00512F14" w:rsidRPr="00512F14">
        <w:rPr>
          <w:iCs/>
          <w:szCs w:val="28"/>
        </w:rPr>
        <w:t>à</w:t>
      </w:r>
      <w:r w:rsidR="00512F14">
        <w:rPr>
          <w:iCs/>
          <w:szCs w:val="28"/>
        </w:rPr>
        <w:t xml:space="preserve">nh vi </w:t>
      </w:r>
      <w:r w:rsidR="00FB716D">
        <w:rPr>
          <w:iCs/>
          <w:szCs w:val="28"/>
        </w:rPr>
        <w:t xml:space="preserve">vi phạm </w:t>
      </w:r>
      <w:r w:rsidR="00512F14">
        <w:rPr>
          <w:iCs/>
          <w:szCs w:val="28"/>
        </w:rPr>
        <w:t>kh</w:t>
      </w:r>
      <w:r w:rsidR="00512F14" w:rsidRPr="00512F14">
        <w:rPr>
          <w:iCs/>
          <w:szCs w:val="28"/>
        </w:rPr>
        <w:t>á</w:t>
      </w:r>
      <w:r w:rsidR="00512F14">
        <w:rPr>
          <w:iCs/>
          <w:szCs w:val="28"/>
        </w:rPr>
        <w:t>c th</w:t>
      </w:r>
      <w:r w:rsidR="00512F14" w:rsidRPr="00512F14">
        <w:rPr>
          <w:iCs/>
          <w:szCs w:val="28"/>
        </w:rPr>
        <w:t>ì</w:t>
      </w:r>
      <w:r w:rsidR="00512F14">
        <w:rPr>
          <w:iCs/>
          <w:szCs w:val="28"/>
        </w:rPr>
        <w:t xml:space="preserve"> tu</w:t>
      </w:r>
      <w:r w:rsidR="00512F14" w:rsidRPr="00512F14">
        <w:rPr>
          <w:iCs/>
          <w:szCs w:val="28"/>
        </w:rPr>
        <w:t>ỳ</w:t>
      </w:r>
      <w:r w:rsidR="00E03859">
        <w:rPr>
          <w:iCs/>
          <w:szCs w:val="28"/>
        </w:rPr>
        <w:t xml:space="preserve"> the</w:t>
      </w:r>
      <w:r w:rsidR="00512F14">
        <w:rPr>
          <w:iCs/>
          <w:szCs w:val="28"/>
        </w:rPr>
        <w:t>o t</w:t>
      </w:r>
      <w:r w:rsidR="00512F14" w:rsidRPr="00512F14">
        <w:rPr>
          <w:iCs/>
          <w:szCs w:val="28"/>
        </w:rPr>
        <w:t>í</w:t>
      </w:r>
      <w:r w:rsidR="00512F14">
        <w:rPr>
          <w:iCs/>
          <w:szCs w:val="28"/>
        </w:rPr>
        <w:t>nh ch</w:t>
      </w:r>
      <w:r w:rsidR="00512F14" w:rsidRPr="00512F14">
        <w:rPr>
          <w:iCs/>
          <w:szCs w:val="28"/>
        </w:rPr>
        <w:t>ấ</w:t>
      </w:r>
      <w:r w:rsidR="00512F14">
        <w:rPr>
          <w:iCs/>
          <w:szCs w:val="28"/>
        </w:rPr>
        <w:t>t v</w:t>
      </w:r>
      <w:r w:rsidR="00512F14" w:rsidRPr="00512F14">
        <w:rPr>
          <w:iCs/>
          <w:szCs w:val="28"/>
        </w:rPr>
        <w:t>à</w:t>
      </w:r>
      <w:r w:rsidR="00512F14">
        <w:rPr>
          <w:iCs/>
          <w:szCs w:val="28"/>
        </w:rPr>
        <w:t xml:space="preserve"> m</w:t>
      </w:r>
      <w:r w:rsidR="00512F14" w:rsidRPr="00512F14">
        <w:rPr>
          <w:iCs/>
          <w:szCs w:val="28"/>
        </w:rPr>
        <w:t>ứ</w:t>
      </w:r>
      <w:r w:rsidR="00512F14">
        <w:rPr>
          <w:iCs/>
          <w:szCs w:val="28"/>
        </w:rPr>
        <w:t xml:space="preserve">c </w:t>
      </w:r>
      <w:r w:rsidR="00512F14" w:rsidRPr="00512F14">
        <w:rPr>
          <w:iCs/>
          <w:szCs w:val="28"/>
        </w:rPr>
        <w:t>độ</w:t>
      </w:r>
      <w:r w:rsidR="00512F14">
        <w:rPr>
          <w:iCs/>
          <w:szCs w:val="28"/>
        </w:rPr>
        <w:t xml:space="preserve"> </w:t>
      </w:r>
      <w:r w:rsidR="00FB716D">
        <w:rPr>
          <w:iCs/>
          <w:szCs w:val="28"/>
        </w:rPr>
        <w:t>mà có thể bị: truy cứu trách nhiệm hình sự ho</w:t>
      </w:r>
      <w:r w:rsidR="00004737">
        <w:rPr>
          <w:iCs/>
          <w:szCs w:val="28"/>
        </w:rPr>
        <w:t>ặ</w:t>
      </w:r>
      <w:r w:rsidR="00FB716D">
        <w:rPr>
          <w:iCs/>
          <w:szCs w:val="28"/>
        </w:rPr>
        <w:t>c bị xử lý vi phạm hành chính; phạt, bồi thường hợp đồng</w:t>
      </w:r>
      <w:r w:rsidR="00436903">
        <w:rPr>
          <w:iCs/>
          <w:szCs w:val="28"/>
        </w:rPr>
        <w:t xml:space="preserve"> theo quy định của pháp luật về hợp đồng</w:t>
      </w:r>
      <w:r w:rsidR="00004737">
        <w:rPr>
          <w:iCs/>
          <w:szCs w:val="28"/>
        </w:rPr>
        <w:t>.</w:t>
      </w:r>
    </w:p>
    <w:p w:rsidR="00072155" w:rsidRPr="00072155" w:rsidRDefault="004E4443" w:rsidP="000A19D9">
      <w:pPr>
        <w:spacing w:before="60" w:line="276" w:lineRule="auto"/>
        <w:ind w:firstLine="720"/>
        <w:jc w:val="both"/>
        <w:rPr>
          <w:iCs/>
          <w:szCs w:val="28"/>
        </w:rPr>
      </w:pPr>
      <w:r>
        <w:rPr>
          <w:iCs/>
          <w:szCs w:val="28"/>
        </w:rPr>
        <w:t>d)</w:t>
      </w:r>
      <w:r w:rsidR="00072155" w:rsidRPr="00072155">
        <w:rPr>
          <w:iCs/>
          <w:szCs w:val="28"/>
        </w:rPr>
        <w:t xml:space="preserve"> Cuối mỗi kỳ sản xuất rà soát, đối chiếu công nợ với từng hộ đã đầu tư </w:t>
      </w:r>
      <w:r w:rsidR="00D519CD">
        <w:rPr>
          <w:iCs/>
          <w:szCs w:val="28"/>
        </w:rPr>
        <w:t xml:space="preserve">ứng trước </w:t>
      </w:r>
      <w:r w:rsidR="00072155" w:rsidRPr="00072155">
        <w:rPr>
          <w:iCs/>
          <w:szCs w:val="28"/>
        </w:rPr>
        <w:t>để có biện</w:t>
      </w:r>
      <w:r w:rsidR="00743D20">
        <w:rPr>
          <w:iCs/>
          <w:szCs w:val="28"/>
        </w:rPr>
        <w:t xml:space="preserve"> pháp thu hồi vốn, không để</w:t>
      </w:r>
      <w:r w:rsidR="00072155" w:rsidRPr="00072155">
        <w:rPr>
          <w:iCs/>
          <w:szCs w:val="28"/>
        </w:rPr>
        <w:t xml:space="preserve"> nợ dây dưa kéo dài dẫn đến mất vốn.</w:t>
      </w:r>
    </w:p>
    <w:p w:rsidR="005D647D" w:rsidRDefault="004E4443" w:rsidP="000A19D9">
      <w:pPr>
        <w:spacing w:before="60" w:line="276" w:lineRule="auto"/>
        <w:ind w:firstLine="720"/>
        <w:jc w:val="both"/>
        <w:rPr>
          <w:iCs/>
          <w:szCs w:val="28"/>
        </w:rPr>
      </w:pPr>
      <w:r w:rsidRPr="004E4443">
        <w:rPr>
          <w:iCs/>
          <w:szCs w:val="28"/>
        </w:rPr>
        <w:t>đ</w:t>
      </w:r>
      <w:r>
        <w:rPr>
          <w:iCs/>
          <w:szCs w:val="28"/>
        </w:rPr>
        <w:t>)</w:t>
      </w:r>
      <w:r w:rsidR="00072155" w:rsidRPr="00072155">
        <w:rPr>
          <w:iCs/>
          <w:szCs w:val="28"/>
        </w:rPr>
        <w:t xml:space="preserve"> </w:t>
      </w:r>
      <w:r w:rsidR="00225FC2">
        <w:rPr>
          <w:iCs/>
          <w:szCs w:val="28"/>
        </w:rPr>
        <w:t xml:space="preserve">Chỉ đầu tư ứng trước ở vụ kế tiếp, sau khi hộ ký hợp đồng đã trả xong nợ đầu tư ở vụ trước. </w:t>
      </w:r>
      <w:r w:rsidR="00072155" w:rsidRPr="00072155">
        <w:rPr>
          <w:iCs/>
          <w:szCs w:val="28"/>
        </w:rPr>
        <w:t>Trong trường hợp khách quan mất mùa d</w:t>
      </w:r>
      <w:r w:rsidR="005D647D">
        <w:rPr>
          <w:iCs/>
          <w:szCs w:val="28"/>
        </w:rPr>
        <w:t xml:space="preserve">o thiên tai, dịch bệnh được Ủy ban nhân dân xã xác nhận sẽ được khoanh nợ (không tính lãi) và phải </w:t>
      </w:r>
      <w:r w:rsidR="00706343">
        <w:rPr>
          <w:iCs/>
          <w:szCs w:val="28"/>
        </w:rPr>
        <w:t>thanh toán trong vụ sản xuất kế tiếp</w:t>
      </w:r>
      <w:r w:rsidR="005D647D">
        <w:rPr>
          <w:iCs/>
          <w:szCs w:val="28"/>
        </w:rPr>
        <w:t>. Trường hợp các hộ còn nợ các năm trước nhưng có cam kết</w:t>
      </w:r>
      <w:r w:rsidR="00225FC2">
        <w:rPr>
          <w:iCs/>
          <w:szCs w:val="28"/>
        </w:rPr>
        <w:t>, có xác nhận</w:t>
      </w:r>
      <w:r w:rsidR="005D647D">
        <w:rPr>
          <w:iCs/>
          <w:szCs w:val="28"/>
        </w:rPr>
        <w:t xml:space="preserve"> và đề nghị của Ủy ban nhân dân xã thì đơn vị tổ chức thực hiện đầu tư ứng trước có trách nhiệm tổng hợp</w:t>
      </w:r>
      <w:r w:rsidR="007A56B1">
        <w:rPr>
          <w:iCs/>
          <w:szCs w:val="28"/>
        </w:rPr>
        <w:t xml:space="preserve"> gửi Ban Dân tộc xem xét, thẩm đ</w:t>
      </w:r>
      <w:r w:rsidR="005D647D">
        <w:rPr>
          <w:iCs/>
          <w:szCs w:val="28"/>
        </w:rPr>
        <w:t>ịnh</w:t>
      </w:r>
      <w:r w:rsidR="007A56B1">
        <w:rPr>
          <w:iCs/>
          <w:szCs w:val="28"/>
        </w:rPr>
        <w:t>,</w:t>
      </w:r>
      <w:r w:rsidR="005D647D">
        <w:rPr>
          <w:iCs/>
          <w:szCs w:val="28"/>
        </w:rPr>
        <w:t xml:space="preserve"> có ý kiến về việc tiếp tục cho hộ nói trên nhận đầu tư ứng trước vụ kế tiếp để có thu nhập trả được nợ đã nhận đầu tư ứng trước.</w:t>
      </w:r>
    </w:p>
    <w:p w:rsidR="00072155" w:rsidRPr="000F63C3" w:rsidRDefault="005B4001" w:rsidP="000A19D9">
      <w:pPr>
        <w:spacing w:before="120" w:line="276" w:lineRule="auto"/>
        <w:ind w:firstLine="720"/>
        <w:jc w:val="both"/>
        <w:rPr>
          <w:iCs/>
          <w:szCs w:val="28"/>
        </w:rPr>
      </w:pPr>
      <w:r>
        <w:rPr>
          <w:iCs/>
          <w:szCs w:val="28"/>
        </w:rPr>
        <w:t>2. Đối với hộ</w:t>
      </w:r>
      <w:r w:rsidR="00072155" w:rsidRPr="000F63C3">
        <w:rPr>
          <w:iCs/>
          <w:szCs w:val="28"/>
        </w:rPr>
        <w:t xml:space="preserve"> </w:t>
      </w:r>
      <w:r w:rsidR="00A66869">
        <w:rPr>
          <w:iCs/>
          <w:szCs w:val="28"/>
        </w:rPr>
        <w:t xml:space="preserve">sản xuất </w:t>
      </w:r>
      <w:r w:rsidR="00072155" w:rsidRPr="000F63C3">
        <w:rPr>
          <w:iCs/>
          <w:szCs w:val="28"/>
        </w:rPr>
        <w:t>được đầu tư ứng trước:</w:t>
      </w:r>
    </w:p>
    <w:p w:rsidR="00072155" w:rsidRPr="000F63C3" w:rsidRDefault="004E4443" w:rsidP="000A19D9">
      <w:pPr>
        <w:spacing w:before="120" w:line="276" w:lineRule="auto"/>
        <w:ind w:firstLine="720"/>
        <w:jc w:val="both"/>
        <w:rPr>
          <w:iCs/>
          <w:szCs w:val="28"/>
        </w:rPr>
      </w:pPr>
      <w:r>
        <w:rPr>
          <w:iCs/>
          <w:szCs w:val="28"/>
        </w:rPr>
        <w:t>a)</w:t>
      </w:r>
      <w:r w:rsidR="00072155" w:rsidRPr="000F63C3">
        <w:rPr>
          <w:iCs/>
          <w:szCs w:val="28"/>
        </w:rPr>
        <w:t xml:space="preserve"> Có trách nhiệm sử dụng các loại giống, vật</w:t>
      </w:r>
      <w:r w:rsidR="001D0203">
        <w:rPr>
          <w:iCs/>
          <w:szCs w:val="28"/>
        </w:rPr>
        <w:t xml:space="preserve"> tư được ứng trước ph</w:t>
      </w:r>
      <w:r w:rsidR="001D0203" w:rsidRPr="001D0203">
        <w:rPr>
          <w:iCs/>
          <w:szCs w:val="28"/>
        </w:rPr>
        <w:t>ụ</w:t>
      </w:r>
      <w:r w:rsidR="001D0203">
        <w:rPr>
          <w:iCs/>
          <w:szCs w:val="28"/>
        </w:rPr>
        <w:t>c v</w:t>
      </w:r>
      <w:r w:rsidR="001D0203" w:rsidRPr="001D0203">
        <w:rPr>
          <w:iCs/>
          <w:szCs w:val="28"/>
        </w:rPr>
        <w:t>ụ</w:t>
      </w:r>
      <w:r w:rsidR="001D0203">
        <w:rPr>
          <w:iCs/>
          <w:szCs w:val="28"/>
        </w:rPr>
        <w:t xml:space="preserve"> </w:t>
      </w:r>
      <w:r w:rsidR="00072155" w:rsidRPr="000F63C3">
        <w:rPr>
          <w:iCs/>
          <w:szCs w:val="28"/>
        </w:rPr>
        <w:t>cho sản xuất</w:t>
      </w:r>
      <w:r w:rsidR="001D0203">
        <w:rPr>
          <w:iCs/>
          <w:szCs w:val="28"/>
        </w:rPr>
        <w:t xml:space="preserve"> theo h</w:t>
      </w:r>
      <w:r w:rsidR="001D0203" w:rsidRPr="001D0203">
        <w:rPr>
          <w:iCs/>
          <w:szCs w:val="28"/>
        </w:rPr>
        <w:t>ợ</w:t>
      </w:r>
      <w:r w:rsidR="001D0203">
        <w:rPr>
          <w:iCs/>
          <w:szCs w:val="28"/>
        </w:rPr>
        <w:t xml:space="preserve">p </w:t>
      </w:r>
      <w:r w:rsidR="001D0203" w:rsidRPr="001D0203">
        <w:rPr>
          <w:iCs/>
          <w:szCs w:val="28"/>
        </w:rPr>
        <w:t>đồ</w:t>
      </w:r>
      <w:r w:rsidR="001D0203">
        <w:rPr>
          <w:iCs/>
          <w:szCs w:val="28"/>
        </w:rPr>
        <w:t xml:space="preserve">ng </w:t>
      </w:r>
      <w:r w:rsidR="001D0203" w:rsidRPr="001D0203">
        <w:rPr>
          <w:iCs/>
          <w:szCs w:val="28"/>
        </w:rPr>
        <w:t>đã</w:t>
      </w:r>
      <w:r w:rsidR="001D0203">
        <w:rPr>
          <w:iCs/>
          <w:szCs w:val="28"/>
        </w:rPr>
        <w:t xml:space="preserve"> k</w:t>
      </w:r>
      <w:r w:rsidR="001D0203" w:rsidRPr="001D0203">
        <w:rPr>
          <w:iCs/>
          <w:szCs w:val="28"/>
        </w:rPr>
        <w:t>ý</w:t>
      </w:r>
      <w:r w:rsidR="001D0203">
        <w:rPr>
          <w:iCs/>
          <w:szCs w:val="28"/>
        </w:rPr>
        <w:t xml:space="preserve"> v</w:t>
      </w:r>
      <w:r w:rsidR="001D0203" w:rsidRPr="001D0203">
        <w:rPr>
          <w:iCs/>
          <w:szCs w:val="28"/>
        </w:rPr>
        <w:t>ớ</w:t>
      </w:r>
      <w:r w:rsidR="001D0203">
        <w:rPr>
          <w:iCs/>
          <w:szCs w:val="28"/>
        </w:rPr>
        <w:t xml:space="preserve">i </w:t>
      </w:r>
      <w:r w:rsidR="001D0203" w:rsidRPr="001D0203">
        <w:rPr>
          <w:iCs/>
          <w:szCs w:val="28"/>
        </w:rPr>
        <w:t>đơ</w:t>
      </w:r>
      <w:r w:rsidR="001D0203">
        <w:rPr>
          <w:iCs/>
          <w:szCs w:val="28"/>
        </w:rPr>
        <w:t>n v</w:t>
      </w:r>
      <w:r w:rsidR="001D0203" w:rsidRPr="001D0203">
        <w:rPr>
          <w:iCs/>
          <w:szCs w:val="28"/>
        </w:rPr>
        <w:t>ị</w:t>
      </w:r>
      <w:r w:rsidR="001D0203">
        <w:rPr>
          <w:iCs/>
          <w:szCs w:val="28"/>
        </w:rPr>
        <w:t xml:space="preserve"> </w:t>
      </w:r>
      <w:r w:rsidR="001D0203" w:rsidRPr="001D0203">
        <w:rPr>
          <w:iCs/>
          <w:szCs w:val="28"/>
        </w:rPr>
        <w:t>đầ</w:t>
      </w:r>
      <w:r w:rsidR="001D0203">
        <w:rPr>
          <w:iCs/>
          <w:szCs w:val="28"/>
        </w:rPr>
        <w:t>u t</w:t>
      </w:r>
      <w:r w:rsidR="001D0203" w:rsidRPr="001D0203">
        <w:rPr>
          <w:iCs/>
          <w:szCs w:val="28"/>
        </w:rPr>
        <w:t>ư</w:t>
      </w:r>
      <w:r w:rsidR="001D0203">
        <w:rPr>
          <w:iCs/>
          <w:szCs w:val="28"/>
        </w:rPr>
        <w:t xml:space="preserve"> </w:t>
      </w:r>
      <w:r w:rsidR="001D0203" w:rsidRPr="001D0203">
        <w:rPr>
          <w:iCs/>
          <w:szCs w:val="28"/>
        </w:rPr>
        <w:t>ứ</w:t>
      </w:r>
      <w:r w:rsidR="001D0203">
        <w:rPr>
          <w:iCs/>
          <w:szCs w:val="28"/>
        </w:rPr>
        <w:t>ng tr</w:t>
      </w:r>
      <w:r w:rsidR="001D0203" w:rsidRPr="001D0203">
        <w:rPr>
          <w:iCs/>
          <w:szCs w:val="28"/>
        </w:rPr>
        <w:t>ướ</w:t>
      </w:r>
      <w:r w:rsidR="001D0203">
        <w:rPr>
          <w:iCs/>
          <w:szCs w:val="28"/>
        </w:rPr>
        <w:t>c</w:t>
      </w:r>
      <w:r w:rsidR="006C6025">
        <w:rPr>
          <w:iCs/>
          <w:szCs w:val="28"/>
        </w:rPr>
        <w:t>; đ</w:t>
      </w:r>
      <w:r w:rsidR="00072155" w:rsidRPr="000F63C3">
        <w:rPr>
          <w:iCs/>
          <w:szCs w:val="28"/>
        </w:rPr>
        <w:t>ồng thời</w:t>
      </w:r>
      <w:r w:rsidR="006C6025">
        <w:rPr>
          <w:iCs/>
          <w:szCs w:val="28"/>
        </w:rPr>
        <w:t>,</w:t>
      </w:r>
      <w:r w:rsidR="00072155" w:rsidRPr="000F63C3">
        <w:rPr>
          <w:iCs/>
          <w:szCs w:val="28"/>
        </w:rPr>
        <w:t xml:space="preserve"> phải chủ </w:t>
      </w:r>
      <w:r w:rsidR="00072155" w:rsidRPr="000F63C3">
        <w:rPr>
          <w:iCs/>
          <w:szCs w:val="28"/>
        </w:rPr>
        <w:lastRenderedPageBreak/>
        <w:t>động trong tổ chức sản xuất và thu hoạch sản phẩm theo sự hướng dẫn kỹ thuật của ngành chuyên môn và đơn vị được giao trực tiếp thực hiện chính sách.</w:t>
      </w:r>
    </w:p>
    <w:p w:rsidR="00B32D3B" w:rsidRPr="000F63C3" w:rsidRDefault="004E4443" w:rsidP="000A19D9">
      <w:pPr>
        <w:spacing w:before="120" w:line="276" w:lineRule="auto"/>
        <w:ind w:firstLine="720"/>
        <w:jc w:val="both"/>
        <w:rPr>
          <w:iCs/>
          <w:szCs w:val="28"/>
        </w:rPr>
      </w:pPr>
      <w:r>
        <w:rPr>
          <w:iCs/>
          <w:szCs w:val="28"/>
        </w:rPr>
        <w:t>b)</w:t>
      </w:r>
      <w:r w:rsidR="001D0203">
        <w:rPr>
          <w:iCs/>
          <w:szCs w:val="28"/>
        </w:rPr>
        <w:t xml:space="preserve"> Có trách nhiệm </w:t>
      </w:r>
      <w:r w:rsidR="00A66869">
        <w:rPr>
          <w:iCs/>
          <w:szCs w:val="28"/>
        </w:rPr>
        <w:t xml:space="preserve">bán </w:t>
      </w:r>
      <w:r w:rsidR="00B32D3B">
        <w:rPr>
          <w:iCs/>
          <w:szCs w:val="28"/>
        </w:rPr>
        <w:t xml:space="preserve">nông sản hàng hóa </w:t>
      </w:r>
      <w:r w:rsidR="00B32D3B" w:rsidRPr="000F63C3">
        <w:rPr>
          <w:iCs/>
          <w:szCs w:val="28"/>
        </w:rPr>
        <w:t>cho đơn vị tổ chức thự</w:t>
      </w:r>
      <w:r w:rsidR="00B32D3B">
        <w:rPr>
          <w:iCs/>
          <w:szCs w:val="28"/>
        </w:rPr>
        <w:t xml:space="preserve">c hiện đầu tư ứng trước; </w:t>
      </w:r>
      <w:r w:rsidR="001D0203">
        <w:rPr>
          <w:iCs/>
          <w:szCs w:val="28"/>
        </w:rPr>
        <w:t>thanh to</w:t>
      </w:r>
      <w:r w:rsidR="001D0203" w:rsidRPr="001D0203">
        <w:rPr>
          <w:iCs/>
          <w:szCs w:val="28"/>
        </w:rPr>
        <w:t>á</w:t>
      </w:r>
      <w:r w:rsidR="001D0203">
        <w:rPr>
          <w:iCs/>
          <w:szCs w:val="28"/>
        </w:rPr>
        <w:t>n</w:t>
      </w:r>
      <w:r w:rsidR="00072155" w:rsidRPr="000F63C3">
        <w:rPr>
          <w:iCs/>
          <w:szCs w:val="28"/>
        </w:rPr>
        <w:t xml:space="preserve"> đủ tiền đầu tư ứng trước cho đơn vị tổ chức thự</w:t>
      </w:r>
      <w:r w:rsidR="006C6025">
        <w:rPr>
          <w:iCs/>
          <w:szCs w:val="28"/>
        </w:rPr>
        <w:t xml:space="preserve">c hiện đầu tư ứng trước </w:t>
      </w:r>
      <w:r w:rsidR="00A66869">
        <w:rPr>
          <w:iCs/>
          <w:szCs w:val="28"/>
        </w:rPr>
        <w:t xml:space="preserve">từ nguồn thu bán nông sản hàng hóa </w:t>
      </w:r>
      <w:r w:rsidR="00072155" w:rsidRPr="000F63C3">
        <w:rPr>
          <w:iCs/>
          <w:szCs w:val="28"/>
        </w:rPr>
        <w:t>và bằ</w:t>
      </w:r>
      <w:r w:rsidR="00225FC2">
        <w:rPr>
          <w:iCs/>
          <w:szCs w:val="28"/>
        </w:rPr>
        <w:t>ng nguồn thu nhập khác theo hợp đồng đã ký</w:t>
      </w:r>
      <w:r w:rsidR="00C3342D">
        <w:rPr>
          <w:iCs/>
          <w:szCs w:val="28"/>
        </w:rPr>
        <w:t xml:space="preserve">. </w:t>
      </w:r>
      <w:r w:rsidR="00B32D3B">
        <w:rPr>
          <w:iCs/>
          <w:szCs w:val="28"/>
        </w:rPr>
        <w:t xml:space="preserve">Hộ </w:t>
      </w:r>
      <w:r w:rsidR="00B32D3B" w:rsidRPr="000F63C3">
        <w:rPr>
          <w:iCs/>
          <w:szCs w:val="28"/>
        </w:rPr>
        <w:t>sản xuất chỉ được bán nông sản hàng hoá sản xuất th</w:t>
      </w:r>
      <w:r w:rsidR="00B32D3B">
        <w:rPr>
          <w:iCs/>
          <w:szCs w:val="28"/>
        </w:rPr>
        <w:t xml:space="preserve">eo hợp đồng cho các </w:t>
      </w:r>
      <w:r w:rsidR="00B32D3B" w:rsidRPr="001D0203">
        <w:rPr>
          <w:iCs/>
          <w:szCs w:val="28"/>
        </w:rPr>
        <w:t>đơ</w:t>
      </w:r>
      <w:r w:rsidR="00B32D3B">
        <w:rPr>
          <w:iCs/>
          <w:szCs w:val="28"/>
        </w:rPr>
        <w:t>n v</w:t>
      </w:r>
      <w:r w:rsidR="00B32D3B" w:rsidRPr="001D0203">
        <w:rPr>
          <w:iCs/>
          <w:szCs w:val="28"/>
        </w:rPr>
        <w:t>ị</w:t>
      </w:r>
      <w:r w:rsidR="00B32D3B">
        <w:rPr>
          <w:iCs/>
          <w:szCs w:val="28"/>
        </w:rPr>
        <w:t>, c</w:t>
      </w:r>
      <w:r w:rsidR="00B32D3B" w:rsidRPr="001D0203">
        <w:rPr>
          <w:iCs/>
          <w:szCs w:val="28"/>
        </w:rPr>
        <w:t>á</w:t>
      </w:r>
      <w:r w:rsidR="00B32D3B">
        <w:rPr>
          <w:iCs/>
          <w:szCs w:val="28"/>
        </w:rPr>
        <w:t xml:space="preserve"> nh</w:t>
      </w:r>
      <w:r w:rsidR="00B32D3B" w:rsidRPr="001D0203">
        <w:rPr>
          <w:iCs/>
          <w:szCs w:val="28"/>
        </w:rPr>
        <w:t>â</w:t>
      </w:r>
      <w:r w:rsidR="00B32D3B">
        <w:rPr>
          <w:iCs/>
          <w:szCs w:val="28"/>
        </w:rPr>
        <w:t>n</w:t>
      </w:r>
      <w:r w:rsidR="00B32D3B" w:rsidRPr="000F63C3">
        <w:rPr>
          <w:iCs/>
          <w:szCs w:val="28"/>
        </w:rPr>
        <w:t xml:space="preserve"> khác khi đơn vị được giao thực hiện đầu tư ứng trước từ chối không mua hoặc mua không hết nông sản hàng hoá của mình.</w:t>
      </w:r>
    </w:p>
    <w:p w:rsidR="00072155" w:rsidRPr="000F63C3" w:rsidRDefault="004E4443" w:rsidP="000A19D9">
      <w:pPr>
        <w:spacing w:before="120" w:line="276" w:lineRule="auto"/>
        <w:ind w:firstLine="720"/>
        <w:jc w:val="both"/>
        <w:rPr>
          <w:iCs/>
          <w:szCs w:val="28"/>
        </w:rPr>
      </w:pPr>
      <w:r>
        <w:rPr>
          <w:iCs/>
          <w:szCs w:val="28"/>
        </w:rPr>
        <w:t>c)</w:t>
      </w:r>
      <w:r w:rsidR="00072155" w:rsidRPr="000F63C3">
        <w:rPr>
          <w:iCs/>
          <w:szCs w:val="28"/>
        </w:rPr>
        <w:t xml:space="preserve"> Trong quá trình thực hiện hợp đồng, nếu </w:t>
      </w:r>
      <w:r w:rsidR="00B32D3B">
        <w:rPr>
          <w:iCs/>
          <w:szCs w:val="28"/>
        </w:rPr>
        <w:t xml:space="preserve">hộ </w:t>
      </w:r>
      <w:r w:rsidR="00072155" w:rsidRPr="000F63C3">
        <w:rPr>
          <w:iCs/>
          <w:szCs w:val="28"/>
        </w:rPr>
        <w:t xml:space="preserve">sản xuất </w:t>
      </w:r>
      <w:r w:rsidR="00F831CE">
        <w:rPr>
          <w:iCs/>
          <w:szCs w:val="28"/>
        </w:rPr>
        <w:t xml:space="preserve">ứng tiền làm đất, </w:t>
      </w:r>
      <w:r w:rsidR="00072155" w:rsidRPr="000F63C3">
        <w:rPr>
          <w:iCs/>
          <w:szCs w:val="28"/>
        </w:rPr>
        <w:t>nhận vật tư</w:t>
      </w:r>
      <w:r w:rsidR="00B32D3B">
        <w:rPr>
          <w:iCs/>
          <w:szCs w:val="28"/>
        </w:rPr>
        <w:t>, hàng hóa</w:t>
      </w:r>
      <w:r w:rsidR="00072155" w:rsidRPr="000F63C3">
        <w:rPr>
          <w:iCs/>
          <w:szCs w:val="28"/>
        </w:rPr>
        <w:t xml:space="preserve"> ứng trước của đơn vị tổ chức thực hiện đầu tư ứng trước mà cố ý không bán </w:t>
      </w:r>
      <w:r w:rsidRPr="004E4443">
        <w:rPr>
          <w:iCs/>
          <w:szCs w:val="28"/>
        </w:rPr>
        <w:t>đủ</w:t>
      </w:r>
      <w:r>
        <w:rPr>
          <w:iCs/>
          <w:szCs w:val="28"/>
        </w:rPr>
        <w:t xml:space="preserve"> </w:t>
      </w:r>
      <w:r w:rsidR="00072155" w:rsidRPr="000F63C3">
        <w:rPr>
          <w:iCs/>
          <w:szCs w:val="28"/>
        </w:rPr>
        <w:t>nông sản hàng hoá hoặc bán nông sản hàng hoá cho doanh nghiệp khác không ký hợp đồng đầu tư sản xuất; bán thiếu số lượng, không đúng thời gian, không đảm bảo tiêu chuẩn, chất lượng hàng hoá quy định trong hợp đồng; không thanh toán đúng thời hạn hoặc có hành vi vi phạm khác thì phải chịu các hình thức xử lý sau</w:t>
      </w:r>
      <w:r w:rsidR="001D0203">
        <w:rPr>
          <w:iCs/>
          <w:szCs w:val="28"/>
        </w:rPr>
        <w:t xml:space="preserve"> </w:t>
      </w:r>
      <w:r w:rsidR="001D0203" w:rsidRPr="001D0203">
        <w:rPr>
          <w:iCs/>
          <w:szCs w:val="28"/>
        </w:rPr>
        <w:t>đâ</w:t>
      </w:r>
      <w:r w:rsidR="001D0203">
        <w:rPr>
          <w:iCs/>
          <w:szCs w:val="28"/>
        </w:rPr>
        <w:t>y</w:t>
      </w:r>
      <w:r w:rsidR="00072155" w:rsidRPr="000F63C3">
        <w:rPr>
          <w:iCs/>
          <w:szCs w:val="28"/>
        </w:rPr>
        <w:t>:</w:t>
      </w:r>
    </w:p>
    <w:p w:rsidR="001C6029" w:rsidRDefault="004E4443" w:rsidP="000A19D9">
      <w:pPr>
        <w:spacing w:before="120" w:line="276" w:lineRule="auto"/>
        <w:ind w:firstLine="720"/>
        <w:jc w:val="both"/>
        <w:rPr>
          <w:iCs/>
          <w:szCs w:val="28"/>
        </w:rPr>
      </w:pPr>
      <w:r>
        <w:rPr>
          <w:iCs/>
          <w:szCs w:val="28"/>
        </w:rPr>
        <w:t>-</w:t>
      </w:r>
      <w:r w:rsidR="00072155" w:rsidRPr="000F63C3">
        <w:rPr>
          <w:iCs/>
          <w:szCs w:val="28"/>
        </w:rPr>
        <w:t xml:space="preserve"> Phải thanh toán lại cho đơn vị tổ chức thực hiện đầu tư ứng trước các khoản nợ: vật tư, </w:t>
      </w:r>
      <w:r w:rsidR="00F831CE">
        <w:rPr>
          <w:iCs/>
          <w:szCs w:val="28"/>
        </w:rPr>
        <w:t>tiền ứng</w:t>
      </w:r>
      <w:r w:rsidR="00072155" w:rsidRPr="000F63C3">
        <w:rPr>
          <w:iCs/>
          <w:szCs w:val="28"/>
        </w:rPr>
        <w:t xml:space="preserve"> (bao g</w:t>
      </w:r>
      <w:r w:rsidR="001C6029">
        <w:rPr>
          <w:iCs/>
          <w:szCs w:val="28"/>
        </w:rPr>
        <w:t>ồm cả lãi suất vốn vay theo m</w:t>
      </w:r>
      <w:r w:rsidR="001C6029" w:rsidRPr="001C6029">
        <w:rPr>
          <w:iCs/>
          <w:szCs w:val="28"/>
        </w:rPr>
        <w:t>ứ</w:t>
      </w:r>
      <w:r w:rsidR="001C6029">
        <w:rPr>
          <w:iCs/>
          <w:szCs w:val="28"/>
        </w:rPr>
        <w:t>c l</w:t>
      </w:r>
      <w:r w:rsidR="001C6029" w:rsidRPr="001C6029">
        <w:rPr>
          <w:iCs/>
          <w:szCs w:val="28"/>
        </w:rPr>
        <w:t>ã</w:t>
      </w:r>
      <w:r w:rsidR="001C6029">
        <w:rPr>
          <w:iCs/>
          <w:szCs w:val="28"/>
        </w:rPr>
        <w:t>i su</w:t>
      </w:r>
      <w:r w:rsidR="001C6029" w:rsidRPr="001C6029">
        <w:rPr>
          <w:iCs/>
          <w:szCs w:val="28"/>
        </w:rPr>
        <w:t>ấ</w:t>
      </w:r>
      <w:r w:rsidR="001C6029">
        <w:rPr>
          <w:iCs/>
          <w:szCs w:val="28"/>
        </w:rPr>
        <w:t>t c</w:t>
      </w:r>
      <w:r w:rsidR="001C6029" w:rsidRPr="001C6029">
        <w:rPr>
          <w:iCs/>
          <w:szCs w:val="28"/>
        </w:rPr>
        <w:t>ủa</w:t>
      </w:r>
      <w:r w:rsidR="001C6029">
        <w:rPr>
          <w:iCs/>
          <w:szCs w:val="28"/>
        </w:rPr>
        <w:t xml:space="preserve"> Ng</w:t>
      </w:r>
      <w:r w:rsidR="001C6029" w:rsidRPr="001C6029">
        <w:rPr>
          <w:iCs/>
          <w:szCs w:val="28"/>
        </w:rPr>
        <w:t>â</w:t>
      </w:r>
      <w:r w:rsidR="001C6029">
        <w:rPr>
          <w:iCs/>
          <w:szCs w:val="28"/>
        </w:rPr>
        <w:t>n h</w:t>
      </w:r>
      <w:r w:rsidR="001C6029" w:rsidRPr="001C6029">
        <w:rPr>
          <w:iCs/>
          <w:szCs w:val="28"/>
        </w:rPr>
        <w:t>à</w:t>
      </w:r>
      <w:r w:rsidR="001C6029">
        <w:rPr>
          <w:iCs/>
          <w:szCs w:val="28"/>
        </w:rPr>
        <w:t>ng Th</w:t>
      </w:r>
      <w:r w:rsidR="001C6029" w:rsidRPr="001C6029">
        <w:rPr>
          <w:iCs/>
          <w:szCs w:val="28"/>
        </w:rPr>
        <w:t>ươ</w:t>
      </w:r>
      <w:r w:rsidR="001C6029">
        <w:rPr>
          <w:iCs/>
          <w:szCs w:val="28"/>
        </w:rPr>
        <w:t>ng m</w:t>
      </w:r>
      <w:r w:rsidR="001C6029" w:rsidRPr="001C6029">
        <w:rPr>
          <w:iCs/>
          <w:szCs w:val="28"/>
        </w:rPr>
        <w:t>ạ</w:t>
      </w:r>
      <w:r w:rsidR="001C6029">
        <w:rPr>
          <w:iCs/>
          <w:szCs w:val="28"/>
        </w:rPr>
        <w:t>i</w:t>
      </w:r>
      <w:r w:rsidR="00D04B96">
        <w:rPr>
          <w:iCs/>
          <w:szCs w:val="28"/>
        </w:rPr>
        <w:t xml:space="preserve"> trong thời hạn</w:t>
      </w:r>
      <w:r w:rsidR="001D0203">
        <w:rPr>
          <w:iCs/>
          <w:szCs w:val="28"/>
        </w:rPr>
        <w:t xml:space="preserve"> nh</w:t>
      </w:r>
      <w:r w:rsidR="001D0203" w:rsidRPr="001D0203">
        <w:rPr>
          <w:iCs/>
          <w:szCs w:val="28"/>
        </w:rPr>
        <w:t>ậ</w:t>
      </w:r>
      <w:r w:rsidR="001D0203">
        <w:rPr>
          <w:iCs/>
          <w:szCs w:val="28"/>
        </w:rPr>
        <w:t xml:space="preserve">n </w:t>
      </w:r>
      <w:r w:rsidR="001D0203" w:rsidRPr="001D0203">
        <w:rPr>
          <w:iCs/>
          <w:szCs w:val="28"/>
        </w:rPr>
        <w:t>đầ</w:t>
      </w:r>
      <w:r w:rsidR="001D0203">
        <w:rPr>
          <w:iCs/>
          <w:szCs w:val="28"/>
        </w:rPr>
        <w:t>u t</w:t>
      </w:r>
      <w:r w:rsidR="001D0203" w:rsidRPr="001D0203">
        <w:rPr>
          <w:iCs/>
          <w:szCs w:val="28"/>
        </w:rPr>
        <w:t>ư</w:t>
      </w:r>
      <w:r w:rsidR="001D0203">
        <w:rPr>
          <w:iCs/>
          <w:szCs w:val="28"/>
        </w:rPr>
        <w:t xml:space="preserve"> </w:t>
      </w:r>
      <w:r w:rsidR="001D0203" w:rsidRPr="001D0203">
        <w:rPr>
          <w:iCs/>
          <w:szCs w:val="28"/>
        </w:rPr>
        <w:t>ứ</w:t>
      </w:r>
      <w:r w:rsidR="001D0203">
        <w:rPr>
          <w:iCs/>
          <w:szCs w:val="28"/>
        </w:rPr>
        <w:t>ng tr</w:t>
      </w:r>
      <w:r w:rsidR="001D0203" w:rsidRPr="001D0203">
        <w:rPr>
          <w:iCs/>
          <w:szCs w:val="28"/>
        </w:rPr>
        <w:t>ướ</w:t>
      </w:r>
      <w:r w:rsidR="001D0203">
        <w:rPr>
          <w:iCs/>
          <w:szCs w:val="28"/>
        </w:rPr>
        <w:t>c</w:t>
      </w:r>
      <w:r w:rsidR="00072155" w:rsidRPr="000F63C3">
        <w:rPr>
          <w:iCs/>
          <w:szCs w:val="28"/>
        </w:rPr>
        <w:t>)</w:t>
      </w:r>
      <w:r w:rsidR="004347C4">
        <w:rPr>
          <w:iCs/>
          <w:szCs w:val="28"/>
        </w:rPr>
        <w:t>.</w:t>
      </w:r>
    </w:p>
    <w:p w:rsidR="00072155" w:rsidRDefault="004E4443" w:rsidP="000A19D9">
      <w:pPr>
        <w:spacing w:before="120" w:line="276" w:lineRule="auto"/>
        <w:ind w:firstLine="720"/>
        <w:jc w:val="both"/>
        <w:rPr>
          <w:iCs/>
          <w:szCs w:val="28"/>
        </w:rPr>
      </w:pPr>
      <w:r>
        <w:rPr>
          <w:iCs/>
          <w:szCs w:val="28"/>
        </w:rPr>
        <w:t xml:space="preserve"> -</w:t>
      </w:r>
      <w:r w:rsidR="001C6029">
        <w:rPr>
          <w:iCs/>
          <w:szCs w:val="28"/>
        </w:rPr>
        <w:t xml:space="preserve"> P</w:t>
      </w:r>
      <w:r w:rsidR="00072155" w:rsidRPr="000F63C3">
        <w:rPr>
          <w:iCs/>
          <w:szCs w:val="28"/>
        </w:rPr>
        <w:t>hải bồi thường thiệt hại đã gây ra theo quy định của pháp luật về hợp đồng.</w:t>
      </w:r>
    </w:p>
    <w:p w:rsidR="004347C4" w:rsidRPr="000F63C3" w:rsidRDefault="004347C4" w:rsidP="000A19D9">
      <w:pPr>
        <w:spacing w:before="120" w:line="276" w:lineRule="auto"/>
        <w:ind w:firstLine="720"/>
        <w:jc w:val="both"/>
        <w:rPr>
          <w:iCs/>
          <w:szCs w:val="28"/>
        </w:rPr>
      </w:pPr>
      <w:r>
        <w:rPr>
          <w:iCs/>
          <w:szCs w:val="28"/>
        </w:rPr>
        <w:t>- Không được đầu tư ứng trước trong vụ sản xuất kế tiếp.</w:t>
      </w:r>
    </w:p>
    <w:p w:rsidR="00072155" w:rsidRDefault="00C3342D" w:rsidP="000A19D9">
      <w:pPr>
        <w:spacing w:before="120" w:line="276" w:lineRule="auto"/>
        <w:ind w:firstLine="720"/>
        <w:jc w:val="both"/>
        <w:rPr>
          <w:iCs/>
          <w:szCs w:val="28"/>
        </w:rPr>
      </w:pPr>
      <w:r>
        <w:rPr>
          <w:iCs/>
          <w:szCs w:val="28"/>
        </w:rPr>
        <w:t>d</w:t>
      </w:r>
      <w:r w:rsidR="004E4443">
        <w:rPr>
          <w:iCs/>
          <w:szCs w:val="28"/>
        </w:rPr>
        <w:t xml:space="preserve">) </w:t>
      </w:r>
      <w:r>
        <w:rPr>
          <w:iCs/>
          <w:szCs w:val="28"/>
        </w:rPr>
        <w:t xml:space="preserve"> Hộ sản xuất c</w:t>
      </w:r>
      <w:r w:rsidRPr="000F63C3">
        <w:rPr>
          <w:iCs/>
          <w:szCs w:val="28"/>
        </w:rPr>
        <w:t>hỉ được nhận đầu tư ứng trước ở vụ kế tiếp, sau khi đã trả xong nợ ở vụ trước</w:t>
      </w:r>
      <w:r>
        <w:rPr>
          <w:iCs/>
          <w:szCs w:val="28"/>
        </w:rPr>
        <w:t xml:space="preserve"> và các trường hợp quy định tại Điểm đ Khoản 1 Điều này</w:t>
      </w:r>
      <w:r w:rsidRPr="000F63C3">
        <w:rPr>
          <w:iCs/>
          <w:szCs w:val="28"/>
        </w:rPr>
        <w:t>.</w:t>
      </w:r>
      <w:r>
        <w:rPr>
          <w:iCs/>
          <w:szCs w:val="28"/>
        </w:rPr>
        <w:t xml:space="preserve"> </w:t>
      </w:r>
      <w:r w:rsidR="00072155" w:rsidRPr="000F63C3">
        <w:rPr>
          <w:iCs/>
          <w:szCs w:val="28"/>
        </w:rPr>
        <w:t>Trong trường hợp khách quan mất mùa do thiên tai, dịch bệnh được các ngành chức năng xác</w:t>
      </w:r>
      <w:r w:rsidR="001D0203">
        <w:rPr>
          <w:iCs/>
          <w:szCs w:val="28"/>
        </w:rPr>
        <w:t xml:space="preserve"> nhận sẽ được khoanh nợ</w:t>
      </w:r>
      <w:r w:rsidR="004E4443">
        <w:rPr>
          <w:iCs/>
          <w:szCs w:val="28"/>
        </w:rPr>
        <w:t xml:space="preserve"> (kh</w:t>
      </w:r>
      <w:r w:rsidR="004E4443" w:rsidRPr="004E4443">
        <w:rPr>
          <w:iCs/>
          <w:szCs w:val="28"/>
        </w:rPr>
        <w:t>ô</w:t>
      </w:r>
      <w:r w:rsidR="004E4443">
        <w:rPr>
          <w:iCs/>
          <w:szCs w:val="28"/>
        </w:rPr>
        <w:t>ng t</w:t>
      </w:r>
      <w:r w:rsidR="004E4443" w:rsidRPr="004E4443">
        <w:rPr>
          <w:iCs/>
          <w:szCs w:val="28"/>
        </w:rPr>
        <w:t>í</w:t>
      </w:r>
      <w:r w:rsidR="004E4443">
        <w:rPr>
          <w:iCs/>
          <w:szCs w:val="28"/>
        </w:rPr>
        <w:t>nh l</w:t>
      </w:r>
      <w:r w:rsidR="004E4443" w:rsidRPr="004E4443">
        <w:rPr>
          <w:iCs/>
          <w:szCs w:val="28"/>
        </w:rPr>
        <w:t>ã</w:t>
      </w:r>
      <w:r w:rsidR="004E4443">
        <w:rPr>
          <w:iCs/>
          <w:szCs w:val="28"/>
        </w:rPr>
        <w:t>i)</w:t>
      </w:r>
      <w:r w:rsidR="001D0203">
        <w:rPr>
          <w:iCs/>
          <w:szCs w:val="28"/>
        </w:rPr>
        <w:t xml:space="preserve"> v</w:t>
      </w:r>
      <w:r w:rsidR="001D0203" w:rsidRPr="001D0203">
        <w:rPr>
          <w:iCs/>
          <w:szCs w:val="28"/>
        </w:rPr>
        <w:t>à</w:t>
      </w:r>
      <w:r w:rsidR="001D0203">
        <w:rPr>
          <w:iCs/>
          <w:szCs w:val="28"/>
        </w:rPr>
        <w:t xml:space="preserve"> </w:t>
      </w:r>
      <w:r w:rsidR="004E4443">
        <w:rPr>
          <w:iCs/>
          <w:szCs w:val="28"/>
        </w:rPr>
        <w:t>ph</w:t>
      </w:r>
      <w:r w:rsidR="004E4443" w:rsidRPr="004E4443">
        <w:rPr>
          <w:iCs/>
          <w:szCs w:val="28"/>
        </w:rPr>
        <w:t>ả</w:t>
      </w:r>
      <w:r w:rsidR="004E4443">
        <w:rPr>
          <w:iCs/>
          <w:szCs w:val="28"/>
        </w:rPr>
        <w:t xml:space="preserve">i </w:t>
      </w:r>
      <w:r w:rsidR="001D0203">
        <w:rPr>
          <w:iCs/>
          <w:szCs w:val="28"/>
        </w:rPr>
        <w:t>thanh to</w:t>
      </w:r>
      <w:r w:rsidR="001D0203" w:rsidRPr="001D0203">
        <w:rPr>
          <w:iCs/>
          <w:szCs w:val="28"/>
        </w:rPr>
        <w:t>á</w:t>
      </w:r>
      <w:r w:rsidR="001D0203">
        <w:rPr>
          <w:iCs/>
          <w:szCs w:val="28"/>
        </w:rPr>
        <w:t>n</w:t>
      </w:r>
      <w:r w:rsidR="0036698A">
        <w:rPr>
          <w:iCs/>
          <w:szCs w:val="28"/>
        </w:rPr>
        <w:t xml:space="preserve"> trong vụ sản xuất kế tiếp</w:t>
      </w:r>
      <w:r w:rsidR="00072155" w:rsidRPr="000F63C3">
        <w:rPr>
          <w:iCs/>
          <w:szCs w:val="28"/>
        </w:rPr>
        <w:t>.</w:t>
      </w:r>
    </w:p>
    <w:p w:rsidR="00072155" w:rsidRPr="00F95D48" w:rsidRDefault="00072155" w:rsidP="000A19D9">
      <w:pPr>
        <w:spacing w:before="120" w:line="276" w:lineRule="auto"/>
        <w:ind w:firstLine="720"/>
        <w:jc w:val="both"/>
        <w:rPr>
          <w:iCs/>
          <w:szCs w:val="28"/>
        </w:rPr>
      </w:pPr>
      <w:r w:rsidRPr="00F95D48">
        <w:rPr>
          <w:iCs/>
          <w:szCs w:val="28"/>
        </w:rPr>
        <w:t>3. Đối với Ủy ban nhân dân các huyện:</w:t>
      </w:r>
    </w:p>
    <w:p w:rsidR="00072155" w:rsidRDefault="004E4443" w:rsidP="000A19D9">
      <w:pPr>
        <w:spacing w:before="120" w:line="276" w:lineRule="auto"/>
        <w:ind w:firstLine="720"/>
        <w:jc w:val="both"/>
        <w:rPr>
          <w:iCs/>
          <w:szCs w:val="28"/>
        </w:rPr>
      </w:pPr>
      <w:r>
        <w:rPr>
          <w:iCs/>
          <w:szCs w:val="28"/>
        </w:rPr>
        <w:t>a)</w:t>
      </w:r>
      <w:r w:rsidR="00072155" w:rsidRPr="000F63C3">
        <w:rPr>
          <w:iCs/>
          <w:szCs w:val="28"/>
        </w:rPr>
        <w:t xml:space="preserve"> Chỉ đạo Ủy ban nhân dân các xã có </w:t>
      </w:r>
      <w:r w:rsidR="001D0203">
        <w:rPr>
          <w:iCs/>
          <w:szCs w:val="28"/>
        </w:rPr>
        <w:t>h</w:t>
      </w:r>
      <w:r w:rsidR="001D0203" w:rsidRPr="001D0203">
        <w:rPr>
          <w:iCs/>
          <w:szCs w:val="28"/>
        </w:rPr>
        <w:t>ộ</w:t>
      </w:r>
      <w:r w:rsidR="001D0203">
        <w:rPr>
          <w:iCs/>
          <w:szCs w:val="28"/>
        </w:rPr>
        <w:t xml:space="preserve"> </w:t>
      </w:r>
      <w:r w:rsidR="00072155" w:rsidRPr="000F63C3">
        <w:rPr>
          <w:iCs/>
          <w:szCs w:val="28"/>
        </w:rPr>
        <w:t>nhận đầu tư ứng tr</w:t>
      </w:r>
      <w:r w:rsidR="001C6029">
        <w:rPr>
          <w:iCs/>
          <w:szCs w:val="28"/>
        </w:rPr>
        <w:t>ước kiểm tra chặt chẽ</w:t>
      </w:r>
      <w:r w:rsidR="00072155" w:rsidRPr="000F63C3">
        <w:rPr>
          <w:iCs/>
          <w:szCs w:val="28"/>
        </w:rPr>
        <w:t xml:space="preserve"> từng hộ đủ điều kiện được đầu tư ứng trước theo quy định.</w:t>
      </w:r>
    </w:p>
    <w:p w:rsidR="00C3342D" w:rsidRPr="000F63C3" w:rsidRDefault="00C3342D" w:rsidP="000A19D9">
      <w:pPr>
        <w:spacing w:before="120" w:line="276" w:lineRule="auto"/>
        <w:ind w:firstLine="720"/>
        <w:jc w:val="both"/>
        <w:rPr>
          <w:iCs/>
          <w:szCs w:val="28"/>
        </w:rPr>
      </w:pPr>
      <w:r>
        <w:rPr>
          <w:iCs/>
          <w:szCs w:val="28"/>
        </w:rPr>
        <w:t xml:space="preserve">b) Chỉ đạo Ủy ban nhân dân các xã có hộ nhận đầu tư ứng trước và các phòng ban liên quan phối hợp với </w:t>
      </w:r>
      <w:r w:rsidRPr="000F63C3">
        <w:rPr>
          <w:iCs/>
          <w:szCs w:val="28"/>
        </w:rPr>
        <w:t>đơn vị được giao tổ chức thực hiện đầu tư ứng trước</w:t>
      </w:r>
      <w:r>
        <w:rPr>
          <w:iCs/>
          <w:szCs w:val="28"/>
        </w:rPr>
        <w:t xml:space="preserve"> </w:t>
      </w:r>
      <w:r w:rsidRPr="00072155">
        <w:rPr>
          <w:iCs/>
          <w:szCs w:val="28"/>
        </w:rPr>
        <w:t>tổ chức tập huấn</w:t>
      </w:r>
      <w:r>
        <w:rPr>
          <w:iCs/>
          <w:szCs w:val="28"/>
        </w:rPr>
        <w:t>,</w:t>
      </w:r>
      <w:r w:rsidRPr="00072155">
        <w:rPr>
          <w:iCs/>
          <w:szCs w:val="28"/>
        </w:rPr>
        <w:t xml:space="preserve"> hướng dẫn đồng bào sản xuất theo quy trình kỹ thuật</w:t>
      </w:r>
      <w:r>
        <w:rPr>
          <w:iCs/>
          <w:szCs w:val="28"/>
        </w:rPr>
        <w:t>.</w:t>
      </w:r>
    </w:p>
    <w:p w:rsidR="00072155" w:rsidRPr="000F63C3" w:rsidRDefault="00211438" w:rsidP="000A19D9">
      <w:pPr>
        <w:spacing w:before="120" w:line="276" w:lineRule="auto"/>
        <w:ind w:firstLine="720"/>
        <w:jc w:val="both"/>
        <w:rPr>
          <w:iCs/>
          <w:szCs w:val="28"/>
        </w:rPr>
      </w:pPr>
      <w:r>
        <w:rPr>
          <w:iCs/>
          <w:szCs w:val="28"/>
        </w:rPr>
        <w:lastRenderedPageBreak/>
        <w:t>c</w:t>
      </w:r>
      <w:r w:rsidR="004E4443">
        <w:rPr>
          <w:iCs/>
          <w:szCs w:val="28"/>
        </w:rPr>
        <w:t>)</w:t>
      </w:r>
      <w:r w:rsidR="001D0203">
        <w:rPr>
          <w:iCs/>
          <w:szCs w:val="28"/>
        </w:rPr>
        <w:t xml:space="preserve"> Chỉ đạo các ph</w:t>
      </w:r>
      <w:r w:rsidR="001D0203" w:rsidRPr="001D0203">
        <w:rPr>
          <w:iCs/>
          <w:szCs w:val="28"/>
        </w:rPr>
        <w:t>ò</w:t>
      </w:r>
      <w:r w:rsidR="001D0203">
        <w:rPr>
          <w:iCs/>
          <w:szCs w:val="28"/>
        </w:rPr>
        <w:t>ng</w:t>
      </w:r>
      <w:r w:rsidR="00072155" w:rsidRPr="000F63C3">
        <w:rPr>
          <w:iCs/>
          <w:szCs w:val="28"/>
        </w:rPr>
        <w:t xml:space="preserve"> </w:t>
      </w:r>
      <w:r w:rsidR="00D37FDB">
        <w:rPr>
          <w:iCs/>
          <w:szCs w:val="28"/>
        </w:rPr>
        <w:t>liên quan</w:t>
      </w:r>
      <w:r w:rsidR="00072155" w:rsidRPr="000F63C3">
        <w:rPr>
          <w:iCs/>
          <w:szCs w:val="28"/>
        </w:rPr>
        <w:t xml:space="preserve"> phối hợp với đơn vị được giao tổ chức thực hiện đầu tư ứng trước giải quyết các tranh chấp </w:t>
      </w:r>
      <w:r w:rsidR="004E4443">
        <w:rPr>
          <w:iCs/>
          <w:szCs w:val="28"/>
        </w:rPr>
        <w:t>v</w:t>
      </w:r>
      <w:r w:rsidR="004E4443" w:rsidRPr="004E4443">
        <w:rPr>
          <w:iCs/>
          <w:szCs w:val="28"/>
        </w:rPr>
        <w:t>ề</w:t>
      </w:r>
      <w:r w:rsidR="004E4443">
        <w:rPr>
          <w:iCs/>
          <w:szCs w:val="28"/>
        </w:rPr>
        <w:t xml:space="preserve"> h</w:t>
      </w:r>
      <w:r w:rsidR="004E4443" w:rsidRPr="004E4443">
        <w:rPr>
          <w:iCs/>
          <w:szCs w:val="28"/>
        </w:rPr>
        <w:t>ợ</w:t>
      </w:r>
      <w:r w:rsidR="004E4443">
        <w:rPr>
          <w:iCs/>
          <w:szCs w:val="28"/>
        </w:rPr>
        <w:t xml:space="preserve">p </w:t>
      </w:r>
      <w:r w:rsidR="004E4443" w:rsidRPr="004E4443">
        <w:rPr>
          <w:iCs/>
          <w:szCs w:val="28"/>
        </w:rPr>
        <w:t>đồ</w:t>
      </w:r>
      <w:r w:rsidR="004E4443">
        <w:rPr>
          <w:iCs/>
          <w:szCs w:val="28"/>
        </w:rPr>
        <w:t xml:space="preserve">ng </w:t>
      </w:r>
      <w:r w:rsidR="00A41B49">
        <w:rPr>
          <w:iCs/>
          <w:szCs w:val="28"/>
        </w:rPr>
        <w:t xml:space="preserve">và thu hồi vốn cho </w:t>
      </w:r>
      <w:r w:rsidR="00A41B49" w:rsidRPr="00A41B49">
        <w:rPr>
          <w:iCs/>
          <w:szCs w:val="28"/>
        </w:rPr>
        <w:t>đơ</w:t>
      </w:r>
      <w:r w:rsidR="00A41B49">
        <w:rPr>
          <w:iCs/>
          <w:szCs w:val="28"/>
        </w:rPr>
        <w:t>n v</w:t>
      </w:r>
      <w:r w:rsidR="00A41B49" w:rsidRPr="00A41B49">
        <w:rPr>
          <w:iCs/>
          <w:szCs w:val="28"/>
        </w:rPr>
        <w:t>ị</w:t>
      </w:r>
      <w:r w:rsidR="00A41B49">
        <w:rPr>
          <w:iCs/>
          <w:szCs w:val="28"/>
        </w:rPr>
        <w:t xml:space="preserve"> </w:t>
      </w:r>
      <w:r w:rsidR="00A41B49" w:rsidRPr="00A41B49">
        <w:rPr>
          <w:iCs/>
          <w:szCs w:val="28"/>
        </w:rPr>
        <w:t>đượ</w:t>
      </w:r>
      <w:r w:rsidR="00A41B49">
        <w:rPr>
          <w:iCs/>
          <w:szCs w:val="28"/>
        </w:rPr>
        <w:t xml:space="preserve">c giao </w:t>
      </w:r>
      <w:r w:rsidR="00F95D48">
        <w:rPr>
          <w:iCs/>
          <w:szCs w:val="28"/>
        </w:rPr>
        <w:t xml:space="preserve">thực hiện </w:t>
      </w:r>
      <w:r w:rsidR="00A41B49" w:rsidRPr="00A41B49">
        <w:rPr>
          <w:iCs/>
          <w:szCs w:val="28"/>
        </w:rPr>
        <w:t>đầ</w:t>
      </w:r>
      <w:r w:rsidR="00A41B49">
        <w:rPr>
          <w:iCs/>
          <w:szCs w:val="28"/>
        </w:rPr>
        <w:t>u t</w:t>
      </w:r>
      <w:r w:rsidR="00A41B49" w:rsidRPr="00A41B49">
        <w:rPr>
          <w:iCs/>
          <w:szCs w:val="28"/>
        </w:rPr>
        <w:t>ư</w:t>
      </w:r>
      <w:r w:rsidR="00A41B49">
        <w:rPr>
          <w:iCs/>
          <w:szCs w:val="28"/>
        </w:rPr>
        <w:t xml:space="preserve"> </w:t>
      </w:r>
      <w:r w:rsidR="00A41B49" w:rsidRPr="00A41B49">
        <w:rPr>
          <w:iCs/>
          <w:szCs w:val="28"/>
        </w:rPr>
        <w:t>ứ</w:t>
      </w:r>
      <w:r w:rsidR="00A41B49">
        <w:rPr>
          <w:iCs/>
          <w:szCs w:val="28"/>
        </w:rPr>
        <w:t>ng tr</w:t>
      </w:r>
      <w:r w:rsidR="00A41B49" w:rsidRPr="00A41B49">
        <w:rPr>
          <w:iCs/>
          <w:szCs w:val="28"/>
        </w:rPr>
        <w:t>ướ</w:t>
      </w:r>
      <w:r w:rsidR="00A41B49">
        <w:rPr>
          <w:iCs/>
          <w:szCs w:val="28"/>
        </w:rPr>
        <w:t>c</w:t>
      </w:r>
      <w:r w:rsidR="00072155" w:rsidRPr="000F63C3">
        <w:rPr>
          <w:iCs/>
          <w:szCs w:val="28"/>
        </w:rPr>
        <w:t xml:space="preserve">.        </w:t>
      </w:r>
    </w:p>
    <w:p w:rsidR="007662BB" w:rsidRPr="000F63C3" w:rsidRDefault="007662BB" w:rsidP="000A19D9">
      <w:pPr>
        <w:spacing w:before="120" w:line="276" w:lineRule="auto"/>
        <w:ind w:firstLine="720"/>
        <w:jc w:val="both"/>
        <w:rPr>
          <w:iCs/>
          <w:szCs w:val="28"/>
        </w:rPr>
      </w:pPr>
      <w:r w:rsidRPr="000F63C3">
        <w:rPr>
          <w:iCs/>
          <w:szCs w:val="28"/>
        </w:rPr>
        <w:t>4. Đối với Ủy ban nhân dân xã:</w:t>
      </w:r>
    </w:p>
    <w:p w:rsidR="007662BB" w:rsidRPr="000F63C3" w:rsidRDefault="008271EA" w:rsidP="000A19D9">
      <w:pPr>
        <w:spacing w:before="120" w:line="276" w:lineRule="auto"/>
        <w:ind w:firstLine="720"/>
        <w:jc w:val="both"/>
        <w:rPr>
          <w:iCs/>
          <w:szCs w:val="28"/>
        </w:rPr>
      </w:pPr>
      <w:r w:rsidRPr="000F63C3">
        <w:rPr>
          <w:iCs/>
          <w:szCs w:val="28"/>
        </w:rPr>
        <w:t>a)</w:t>
      </w:r>
      <w:r w:rsidR="007662BB" w:rsidRPr="000F63C3">
        <w:rPr>
          <w:iCs/>
          <w:szCs w:val="28"/>
        </w:rPr>
        <w:t xml:space="preserve"> Có trách nhiệm tổ chức xét duyệt và đề nghị những hộ trong xã, thôn đủ điều kiện được đầu tư ứng trước đúng địa bàn và đúng đối tượng</w:t>
      </w:r>
      <w:r w:rsidR="00A41B49">
        <w:rPr>
          <w:iCs/>
          <w:szCs w:val="28"/>
        </w:rPr>
        <w:t>, s</w:t>
      </w:r>
      <w:r w:rsidR="00A41B49" w:rsidRPr="00A41B49">
        <w:rPr>
          <w:iCs/>
          <w:szCs w:val="28"/>
        </w:rPr>
        <w:t>ố</w:t>
      </w:r>
      <w:r w:rsidR="00A41B49">
        <w:rPr>
          <w:iCs/>
          <w:szCs w:val="28"/>
        </w:rPr>
        <w:t xml:space="preserve"> l</w:t>
      </w:r>
      <w:r w:rsidR="00A41B49" w:rsidRPr="00A41B49">
        <w:rPr>
          <w:iCs/>
          <w:szCs w:val="28"/>
        </w:rPr>
        <w:t>ượ</w:t>
      </w:r>
      <w:r w:rsidR="00A41B49">
        <w:rPr>
          <w:iCs/>
          <w:szCs w:val="28"/>
        </w:rPr>
        <w:t xml:space="preserve">ng theo quy </w:t>
      </w:r>
      <w:r w:rsidR="00A41B49" w:rsidRPr="00A41B49">
        <w:rPr>
          <w:iCs/>
          <w:szCs w:val="28"/>
        </w:rPr>
        <w:t>đị</w:t>
      </w:r>
      <w:r w:rsidR="00A41B49">
        <w:rPr>
          <w:iCs/>
          <w:szCs w:val="28"/>
        </w:rPr>
        <w:t>nh</w:t>
      </w:r>
      <w:r w:rsidR="007662BB" w:rsidRPr="000F63C3">
        <w:rPr>
          <w:iCs/>
          <w:szCs w:val="28"/>
        </w:rPr>
        <w:t>.</w:t>
      </w:r>
    </w:p>
    <w:p w:rsidR="007662BB" w:rsidRDefault="008271EA" w:rsidP="000A19D9">
      <w:pPr>
        <w:spacing w:before="120" w:line="276" w:lineRule="auto"/>
        <w:ind w:firstLine="720"/>
        <w:jc w:val="both"/>
        <w:rPr>
          <w:iCs/>
          <w:szCs w:val="28"/>
        </w:rPr>
      </w:pPr>
      <w:r w:rsidRPr="000F63C3">
        <w:rPr>
          <w:iCs/>
          <w:szCs w:val="28"/>
        </w:rPr>
        <w:t>b)</w:t>
      </w:r>
      <w:r w:rsidR="007662BB" w:rsidRPr="000F63C3">
        <w:rPr>
          <w:iCs/>
          <w:szCs w:val="28"/>
        </w:rPr>
        <w:t xml:space="preserve"> </w:t>
      </w:r>
      <w:r w:rsidR="00072155" w:rsidRPr="000F63C3">
        <w:rPr>
          <w:iCs/>
          <w:szCs w:val="28"/>
        </w:rPr>
        <w:t>C</w:t>
      </w:r>
      <w:r w:rsidR="007662BB" w:rsidRPr="000F63C3">
        <w:rPr>
          <w:iCs/>
          <w:szCs w:val="28"/>
        </w:rPr>
        <w:t>hỉ đạo sản xuấ</w:t>
      </w:r>
      <w:r w:rsidR="00072155" w:rsidRPr="000F63C3">
        <w:rPr>
          <w:iCs/>
          <w:szCs w:val="28"/>
        </w:rPr>
        <w:t>t và phối hợp cùng đơn vị được giao trực tiếp thực hiện chính sách</w:t>
      </w:r>
      <w:r w:rsidR="007662BB" w:rsidRPr="000F63C3">
        <w:rPr>
          <w:iCs/>
          <w:szCs w:val="28"/>
        </w:rPr>
        <w:t xml:space="preserve"> thu hồi vốn đầu tư ứng trước.</w:t>
      </w:r>
    </w:p>
    <w:p w:rsidR="00672C87" w:rsidRPr="00672C87" w:rsidRDefault="00672C87" w:rsidP="000A19D9">
      <w:pPr>
        <w:spacing w:before="120" w:line="276" w:lineRule="auto"/>
        <w:jc w:val="center"/>
        <w:rPr>
          <w:b/>
          <w:bCs/>
          <w:iCs/>
        </w:rPr>
      </w:pPr>
      <w:r>
        <w:rPr>
          <w:b/>
          <w:bCs/>
          <w:iCs/>
        </w:rPr>
        <w:t>Chương III</w:t>
      </w:r>
    </w:p>
    <w:p w:rsidR="00B62E8C" w:rsidRPr="00B62E8C" w:rsidRDefault="00672C87" w:rsidP="000A19D9">
      <w:pPr>
        <w:spacing w:before="120" w:line="276" w:lineRule="auto"/>
        <w:jc w:val="center"/>
        <w:rPr>
          <w:b/>
          <w:iCs/>
          <w:szCs w:val="28"/>
        </w:rPr>
      </w:pPr>
      <w:r>
        <w:rPr>
          <w:b/>
          <w:bCs/>
          <w:iCs/>
        </w:rPr>
        <w:t xml:space="preserve">QUY </w:t>
      </w:r>
      <w:r w:rsidRPr="00FE63DE">
        <w:rPr>
          <w:b/>
          <w:bCs/>
          <w:iCs/>
        </w:rPr>
        <w:t>ĐỊ</w:t>
      </w:r>
      <w:r>
        <w:rPr>
          <w:b/>
          <w:bCs/>
          <w:iCs/>
        </w:rPr>
        <w:t>NH C</w:t>
      </w:r>
      <w:r w:rsidRPr="00FE63DE">
        <w:rPr>
          <w:b/>
          <w:bCs/>
          <w:iCs/>
        </w:rPr>
        <w:t>Ụ</w:t>
      </w:r>
      <w:r>
        <w:rPr>
          <w:b/>
          <w:bCs/>
          <w:iCs/>
        </w:rPr>
        <w:t xml:space="preserve"> TH</w:t>
      </w:r>
      <w:r w:rsidRPr="00FE63DE">
        <w:rPr>
          <w:b/>
          <w:bCs/>
          <w:iCs/>
        </w:rPr>
        <w:t>Ể</w:t>
      </w:r>
      <w:r>
        <w:rPr>
          <w:b/>
          <w:bCs/>
          <w:iCs/>
        </w:rPr>
        <w:t xml:space="preserve"> VỀ</w:t>
      </w:r>
      <w:r w:rsidR="00B62E8C" w:rsidRPr="00B62E8C">
        <w:rPr>
          <w:b/>
          <w:iCs/>
          <w:szCs w:val="28"/>
        </w:rPr>
        <w:t xml:space="preserve"> CHÍNH SÁCH TRỢ CƯỚC VẬN CHUYỂN</w:t>
      </w:r>
    </w:p>
    <w:p w:rsidR="000F63C3" w:rsidRPr="000F63C3" w:rsidRDefault="000F63C3" w:rsidP="000A19D9">
      <w:pPr>
        <w:spacing w:before="120" w:line="276" w:lineRule="auto"/>
        <w:ind w:firstLine="720"/>
        <w:jc w:val="both"/>
        <w:rPr>
          <w:b/>
          <w:bCs/>
          <w:iCs/>
          <w:szCs w:val="28"/>
        </w:rPr>
      </w:pPr>
      <w:r w:rsidRPr="000F63C3">
        <w:rPr>
          <w:b/>
          <w:iCs/>
          <w:szCs w:val="28"/>
        </w:rPr>
        <w:t>Điều 6.</w:t>
      </w:r>
      <w:r w:rsidR="00B62E8C">
        <w:rPr>
          <w:b/>
          <w:iCs/>
          <w:szCs w:val="28"/>
        </w:rPr>
        <w:t xml:space="preserve"> Điều kiện, mặt hàng, định mức, cự ly được trợ cước vận chuyển</w:t>
      </w:r>
      <w:r w:rsidRPr="000F63C3">
        <w:rPr>
          <w:b/>
          <w:bCs/>
          <w:iCs/>
          <w:szCs w:val="28"/>
        </w:rPr>
        <w:t xml:space="preserve"> </w:t>
      </w:r>
    </w:p>
    <w:p w:rsidR="00DB332D" w:rsidRDefault="000F63C3" w:rsidP="000A19D9">
      <w:pPr>
        <w:spacing w:before="120" w:line="276" w:lineRule="auto"/>
        <w:ind w:firstLine="720"/>
        <w:jc w:val="both"/>
        <w:rPr>
          <w:bCs/>
          <w:iCs/>
          <w:szCs w:val="28"/>
        </w:rPr>
      </w:pPr>
      <w:r w:rsidRPr="00D666E4">
        <w:rPr>
          <w:bCs/>
          <w:iCs/>
          <w:szCs w:val="28"/>
        </w:rPr>
        <w:t>1.</w:t>
      </w:r>
      <w:r w:rsidRPr="000F63C3">
        <w:rPr>
          <w:b/>
          <w:bCs/>
          <w:iCs/>
          <w:szCs w:val="28"/>
        </w:rPr>
        <w:t xml:space="preserve"> </w:t>
      </w:r>
      <w:r w:rsidR="00400229" w:rsidRPr="0060334A">
        <w:rPr>
          <w:bCs/>
          <w:iCs/>
          <w:szCs w:val="28"/>
        </w:rPr>
        <w:t xml:space="preserve">Đơn vị </w:t>
      </w:r>
      <w:r w:rsidR="0060334A" w:rsidRPr="0060334A">
        <w:rPr>
          <w:bCs/>
          <w:iCs/>
          <w:szCs w:val="28"/>
        </w:rPr>
        <w:t>được giao trực tiếp thực hiện chính sách</w:t>
      </w:r>
      <w:r w:rsidR="0060334A">
        <w:rPr>
          <w:b/>
          <w:bCs/>
          <w:iCs/>
          <w:szCs w:val="28"/>
        </w:rPr>
        <w:t xml:space="preserve"> </w:t>
      </w:r>
      <w:r w:rsidR="0060334A">
        <w:rPr>
          <w:bCs/>
          <w:iCs/>
          <w:szCs w:val="28"/>
        </w:rPr>
        <w:t>là Trung tâm dịch vụ miền núi được trợ cước vận chuyển đối với các mặt hàng thực hiện đầu tư ứng trước</w:t>
      </w:r>
      <w:r w:rsidR="00DB332D">
        <w:rPr>
          <w:bCs/>
          <w:iCs/>
          <w:szCs w:val="28"/>
        </w:rPr>
        <w:t>.</w:t>
      </w:r>
      <w:r w:rsidR="0060334A">
        <w:rPr>
          <w:bCs/>
          <w:iCs/>
          <w:szCs w:val="28"/>
        </w:rPr>
        <w:t xml:space="preserve"> </w:t>
      </w:r>
    </w:p>
    <w:p w:rsidR="000F63C3" w:rsidRPr="000F63C3" w:rsidRDefault="000F63C3" w:rsidP="000A19D9">
      <w:pPr>
        <w:spacing w:before="120" w:line="276" w:lineRule="auto"/>
        <w:ind w:firstLine="720"/>
        <w:jc w:val="both"/>
        <w:rPr>
          <w:bCs/>
          <w:iCs/>
          <w:szCs w:val="28"/>
        </w:rPr>
      </w:pPr>
      <w:r w:rsidRPr="00D666E4">
        <w:rPr>
          <w:iCs/>
          <w:szCs w:val="28"/>
        </w:rPr>
        <w:t>2</w:t>
      </w:r>
      <w:r w:rsidRPr="00D666E4">
        <w:rPr>
          <w:bCs/>
          <w:iCs/>
          <w:szCs w:val="28"/>
        </w:rPr>
        <w:t>.</w:t>
      </w:r>
      <w:r w:rsidR="00225FC2">
        <w:rPr>
          <w:bCs/>
          <w:iCs/>
          <w:szCs w:val="28"/>
        </w:rPr>
        <w:t xml:space="preserve"> Mặt hàng trợ cước</w:t>
      </w:r>
      <w:r w:rsidR="00DB332D">
        <w:rPr>
          <w:bCs/>
          <w:iCs/>
          <w:szCs w:val="28"/>
        </w:rPr>
        <w:t xml:space="preserve"> vận chuyển, định mức các mặt hàng đầu tư ứng trước được trợ cước vận chuyển theo quy đị</w:t>
      </w:r>
      <w:r w:rsidR="000B3C12">
        <w:rPr>
          <w:bCs/>
          <w:iCs/>
          <w:szCs w:val="28"/>
        </w:rPr>
        <w:t>n</w:t>
      </w:r>
      <w:r w:rsidR="00DB332D">
        <w:rPr>
          <w:bCs/>
          <w:iCs/>
          <w:szCs w:val="28"/>
        </w:rPr>
        <w:t>h tại Điều 3 Quy định này.</w:t>
      </w:r>
    </w:p>
    <w:p w:rsidR="000F63C3" w:rsidRDefault="000F63C3" w:rsidP="000A19D9">
      <w:pPr>
        <w:spacing w:before="120" w:line="276" w:lineRule="auto"/>
        <w:ind w:firstLine="720"/>
        <w:jc w:val="both"/>
        <w:rPr>
          <w:iCs/>
          <w:szCs w:val="28"/>
        </w:rPr>
      </w:pPr>
      <w:r w:rsidRPr="000F63C3">
        <w:rPr>
          <w:bCs/>
          <w:iCs/>
          <w:szCs w:val="28"/>
        </w:rPr>
        <w:t xml:space="preserve">3. </w:t>
      </w:r>
      <w:r w:rsidR="00C90FC1">
        <w:rPr>
          <w:bCs/>
          <w:iCs/>
          <w:szCs w:val="28"/>
        </w:rPr>
        <w:t>C</w:t>
      </w:r>
      <w:r w:rsidRPr="000F63C3">
        <w:rPr>
          <w:iCs/>
          <w:szCs w:val="28"/>
        </w:rPr>
        <w:t>ự ly trợ cước vận chuyển</w:t>
      </w:r>
      <w:r w:rsidR="00C90FC1">
        <w:rPr>
          <w:iCs/>
          <w:szCs w:val="28"/>
        </w:rPr>
        <w:t xml:space="preserve">: </w:t>
      </w:r>
      <w:r w:rsidR="00357F91">
        <w:rPr>
          <w:iCs/>
          <w:szCs w:val="28"/>
        </w:rPr>
        <w:t xml:space="preserve">Được tính theo </w:t>
      </w:r>
      <w:r w:rsidR="00FA7311">
        <w:rPr>
          <w:iCs/>
          <w:szCs w:val="28"/>
        </w:rPr>
        <w:t xml:space="preserve">cự ly vận chuyển </w:t>
      </w:r>
      <w:r w:rsidR="00357F91">
        <w:rPr>
          <w:iCs/>
          <w:szCs w:val="28"/>
        </w:rPr>
        <w:t xml:space="preserve">thực tế nhưng tối đa trong cự ly </w:t>
      </w:r>
      <w:r w:rsidR="00FA7311">
        <w:rPr>
          <w:iCs/>
          <w:szCs w:val="28"/>
        </w:rPr>
        <w:t>từ thành phố Phan Thiết đến trung tâm xã.</w:t>
      </w:r>
    </w:p>
    <w:p w:rsidR="00357F91" w:rsidRDefault="00357F91" w:rsidP="000A19D9">
      <w:pPr>
        <w:spacing w:before="120" w:line="276" w:lineRule="auto"/>
        <w:jc w:val="center"/>
        <w:rPr>
          <w:b/>
          <w:bCs/>
          <w:iCs/>
        </w:rPr>
      </w:pPr>
      <w:r w:rsidRPr="00FE63DE">
        <w:rPr>
          <w:b/>
          <w:bCs/>
          <w:iCs/>
        </w:rPr>
        <w:t>Chương I</w:t>
      </w:r>
      <w:r w:rsidR="00672C87">
        <w:rPr>
          <w:b/>
          <w:bCs/>
          <w:iCs/>
        </w:rPr>
        <w:t>V</w:t>
      </w:r>
    </w:p>
    <w:p w:rsidR="00357F91" w:rsidRDefault="00357F91" w:rsidP="000A19D9">
      <w:pPr>
        <w:spacing w:before="120" w:line="276" w:lineRule="auto"/>
        <w:jc w:val="center"/>
        <w:rPr>
          <w:b/>
          <w:bCs/>
          <w:iCs/>
        </w:rPr>
      </w:pPr>
      <w:r>
        <w:rPr>
          <w:b/>
          <w:bCs/>
          <w:iCs/>
        </w:rPr>
        <w:t>THANH TOÁN VÀ QUYẾT TOÁN KINH PHÍ</w:t>
      </w:r>
    </w:p>
    <w:p w:rsidR="00D82F35" w:rsidRDefault="00E30B24" w:rsidP="000A19D9">
      <w:pPr>
        <w:spacing w:before="120" w:line="276" w:lineRule="auto"/>
        <w:ind w:firstLine="720"/>
        <w:jc w:val="both"/>
        <w:rPr>
          <w:iCs/>
          <w:szCs w:val="28"/>
        </w:rPr>
      </w:pPr>
      <w:r w:rsidRPr="006766D3">
        <w:rPr>
          <w:b/>
          <w:iCs/>
          <w:szCs w:val="28"/>
        </w:rPr>
        <w:t xml:space="preserve">Điều </w:t>
      </w:r>
      <w:r>
        <w:rPr>
          <w:b/>
          <w:iCs/>
          <w:szCs w:val="28"/>
        </w:rPr>
        <w:t>7</w:t>
      </w:r>
      <w:r w:rsidRPr="006766D3">
        <w:rPr>
          <w:b/>
          <w:iCs/>
          <w:szCs w:val="28"/>
        </w:rPr>
        <w:t>.</w:t>
      </w:r>
      <w:r w:rsidR="00E03859">
        <w:rPr>
          <w:iCs/>
          <w:szCs w:val="28"/>
        </w:rPr>
        <w:t xml:space="preserve"> </w:t>
      </w:r>
      <w:r w:rsidR="00D82F35" w:rsidRPr="006766D3">
        <w:rPr>
          <w:b/>
          <w:iCs/>
          <w:spacing w:val="-6"/>
          <w:szCs w:val="28"/>
        </w:rPr>
        <w:t>Thanh toán kinh phí</w:t>
      </w:r>
    </w:p>
    <w:p w:rsidR="00D82F35" w:rsidRDefault="00D82F35" w:rsidP="000A19D9">
      <w:pPr>
        <w:spacing w:before="120" w:line="276" w:lineRule="auto"/>
        <w:ind w:firstLine="720"/>
        <w:jc w:val="both"/>
        <w:rPr>
          <w:iCs/>
          <w:szCs w:val="28"/>
        </w:rPr>
      </w:pPr>
      <w:r>
        <w:rPr>
          <w:iCs/>
          <w:szCs w:val="28"/>
        </w:rPr>
        <w:t>1. Các khoản thanh toán chi phí thực hiện đầu tư ứng trước phải theo đúng định mức và các quy định tại Quy định này.</w:t>
      </w:r>
    </w:p>
    <w:p w:rsidR="00F031D5" w:rsidRDefault="00D82F35" w:rsidP="000A19D9">
      <w:pPr>
        <w:spacing w:before="120" w:line="276" w:lineRule="auto"/>
        <w:ind w:firstLine="720"/>
        <w:jc w:val="both"/>
        <w:rPr>
          <w:iCs/>
          <w:szCs w:val="28"/>
        </w:rPr>
      </w:pPr>
      <w:r>
        <w:rPr>
          <w:iCs/>
          <w:szCs w:val="28"/>
        </w:rPr>
        <w:t xml:space="preserve">2. </w:t>
      </w:r>
      <w:r w:rsidR="00E03859">
        <w:rPr>
          <w:iCs/>
          <w:szCs w:val="28"/>
        </w:rPr>
        <w:t>Các khoản chi phí</w:t>
      </w:r>
      <w:r w:rsidR="0082786B">
        <w:rPr>
          <w:iCs/>
          <w:szCs w:val="28"/>
        </w:rPr>
        <w:t xml:space="preserve"> hợp lý</w:t>
      </w:r>
      <w:r w:rsidR="00E30B24" w:rsidRPr="006766D3">
        <w:rPr>
          <w:iCs/>
          <w:szCs w:val="28"/>
        </w:rPr>
        <w:t xml:space="preserve"> trong quá trình thực hiện chính sách</w:t>
      </w:r>
      <w:r w:rsidR="000E0D8C">
        <w:rPr>
          <w:iCs/>
          <w:szCs w:val="28"/>
        </w:rPr>
        <w:t xml:space="preserve"> được ngân sách hỗ trợ bao gồm</w:t>
      </w:r>
      <w:r w:rsidR="00F031D5">
        <w:rPr>
          <w:iCs/>
          <w:szCs w:val="28"/>
        </w:rPr>
        <w:t>:</w:t>
      </w:r>
    </w:p>
    <w:p w:rsidR="00E30B24" w:rsidRPr="00450C5E" w:rsidRDefault="00BD1557" w:rsidP="000A19D9">
      <w:pPr>
        <w:spacing w:before="120" w:line="276" w:lineRule="auto"/>
        <w:ind w:firstLine="720"/>
        <w:jc w:val="both"/>
        <w:rPr>
          <w:iCs/>
          <w:szCs w:val="28"/>
        </w:rPr>
      </w:pPr>
      <w:r>
        <w:rPr>
          <w:iCs/>
          <w:szCs w:val="28"/>
        </w:rPr>
        <w:t>a)</w:t>
      </w:r>
      <w:r w:rsidR="00F031D5" w:rsidRPr="00450C5E">
        <w:rPr>
          <w:iCs/>
          <w:szCs w:val="28"/>
        </w:rPr>
        <w:t xml:space="preserve"> Hỗ trợ chi phí trợ cước vận chuyển để thực hiện chính sách đầu tư ứng trước bao gồm: </w:t>
      </w:r>
      <w:r w:rsidR="008E5110" w:rsidRPr="00450C5E">
        <w:rPr>
          <w:iCs/>
          <w:szCs w:val="28"/>
        </w:rPr>
        <w:t xml:space="preserve">Phí </w:t>
      </w:r>
      <w:r w:rsidR="00E30B24" w:rsidRPr="00450C5E">
        <w:rPr>
          <w:iCs/>
          <w:szCs w:val="28"/>
        </w:rPr>
        <w:t xml:space="preserve">cầu đường, </w:t>
      </w:r>
      <w:r w:rsidR="005D1A84" w:rsidRPr="00450C5E">
        <w:rPr>
          <w:iCs/>
          <w:szCs w:val="28"/>
        </w:rPr>
        <w:t xml:space="preserve">hao hụt, </w:t>
      </w:r>
      <w:r w:rsidR="00E30B24" w:rsidRPr="00450C5E">
        <w:rPr>
          <w:iCs/>
          <w:szCs w:val="28"/>
        </w:rPr>
        <w:t xml:space="preserve">cấp phát, </w:t>
      </w:r>
      <w:r w:rsidR="0012138D" w:rsidRPr="00450C5E">
        <w:rPr>
          <w:iCs/>
          <w:szCs w:val="28"/>
        </w:rPr>
        <w:t xml:space="preserve">bốc xếp, </w:t>
      </w:r>
      <w:r w:rsidR="00E30B24" w:rsidRPr="00450C5E">
        <w:rPr>
          <w:iCs/>
          <w:szCs w:val="28"/>
        </w:rPr>
        <w:t xml:space="preserve">khấu hao tài sản </w:t>
      </w:r>
      <w:r w:rsidR="00F25B73" w:rsidRPr="00450C5E">
        <w:rPr>
          <w:iCs/>
          <w:szCs w:val="28"/>
        </w:rPr>
        <w:t>và các chi phí khác có liê</w:t>
      </w:r>
      <w:r w:rsidR="001D0203" w:rsidRPr="00450C5E">
        <w:rPr>
          <w:iCs/>
          <w:szCs w:val="28"/>
        </w:rPr>
        <w:t>n quan</w:t>
      </w:r>
      <w:r w:rsidR="00F25B73" w:rsidRPr="00450C5E">
        <w:rPr>
          <w:iCs/>
          <w:szCs w:val="28"/>
        </w:rPr>
        <w:t xml:space="preserve"> </w:t>
      </w:r>
      <w:r w:rsidR="00E30B24" w:rsidRPr="00450C5E">
        <w:rPr>
          <w:iCs/>
          <w:szCs w:val="28"/>
        </w:rPr>
        <w:t xml:space="preserve">(nếu có) được Ngân sách </w:t>
      </w:r>
      <w:r w:rsidR="00FF72BB" w:rsidRPr="00450C5E">
        <w:rPr>
          <w:iCs/>
          <w:szCs w:val="28"/>
        </w:rPr>
        <w:t xml:space="preserve">hỗ trợ </w:t>
      </w:r>
      <w:r w:rsidR="00E30B24" w:rsidRPr="00450C5E">
        <w:rPr>
          <w:iCs/>
          <w:szCs w:val="28"/>
        </w:rPr>
        <w:t>thanh toán theo quy định</w:t>
      </w:r>
      <w:r w:rsidR="000E0D8C" w:rsidRPr="00450C5E">
        <w:rPr>
          <w:iCs/>
          <w:szCs w:val="28"/>
        </w:rPr>
        <w:t xml:space="preserve"> (không bao gồm chi phí quản lý vì đã được ngân sách hỗ trợ ở phần chi phí tiêu thụ sản phẩm)</w:t>
      </w:r>
      <w:r w:rsidR="00E30B24" w:rsidRPr="00450C5E">
        <w:rPr>
          <w:iCs/>
          <w:szCs w:val="28"/>
        </w:rPr>
        <w:t>.</w:t>
      </w:r>
    </w:p>
    <w:p w:rsidR="00F031D5" w:rsidRPr="00D666E4" w:rsidRDefault="00BD1557" w:rsidP="000A19D9">
      <w:pPr>
        <w:spacing w:before="120" w:line="276" w:lineRule="auto"/>
        <w:ind w:firstLine="720"/>
        <w:jc w:val="both"/>
        <w:rPr>
          <w:iCs/>
          <w:szCs w:val="28"/>
        </w:rPr>
      </w:pPr>
      <w:r>
        <w:rPr>
          <w:iCs/>
          <w:szCs w:val="28"/>
        </w:rPr>
        <w:lastRenderedPageBreak/>
        <w:t>b)</w:t>
      </w:r>
      <w:r w:rsidR="00F031D5">
        <w:rPr>
          <w:iCs/>
          <w:szCs w:val="28"/>
        </w:rPr>
        <w:t xml:space="preserve"> Hỗ trợ chi phí tiêu thụ sản phẩm: </w:t>
      </w:r>
      <w:r w:rsidR="008E5110">
        <w:rPr>
          <w:iCs/>
          <w:szCs w:val="28"/>
        </w:rPr>
        <w:t xml:space="preserve">Chi </w:t>
      </w:r>
      <w:r w:rsidR="000703C5">
        <w:rPr>
          <w:iCs/>
          <w:szCs w:val="28"/>
        </w:rPr>
        <w:t xml:space="preserve">phí thu mua ở các </w:t>
      </w:r>
      <w:r w:rsidR="00450C5E">
        <w:rPr>
          <w:iCs/>
          <w:szCs w:val="28"/>
        </w:rPr>
        <w:t>cửa hàng</w:t>
      </w:r>
      <w:r w:rsidR="00A06F8A">
        <w:rPr>
          <w:iCs/>
          <w:szCs w:val="28"/>
        </w:rPr>
        <w:t>,</w:t>
      </w:r>
      <w:r w:rsidR="00450C5E">
        <w:rPr>
          <w:iCs/>
          <w:szCs w:val="28"/>
        </w:rPr>
        <w:t xml:space="preserve"> đại lý</w:t>
      </w:r>
      <w:r w:rsidR="00A06F8A">
        <w:rPr>
          <w:iCs/>
          <w:szCs w:val="28"/>
        </w:rPr>
        <w:t>;</w:t>
      </w:r>
      <w:r w:rsidR="000703C5">
        <w:rPr>
          <w:iCs/>
          <w:szCs w:val="28"/>
        </w:rPr>
        <w:t xml:space="preserve"> chi phí bao bì</w:t>
      </w:r>
      <w:r w:rsidR="00A06F8A">
        <w:rPr>
          <w:iCs/>
          <w:szCs w:val="28"/>
        </w:rPr>
        <w:t>;</w:t>
      </w:r>
      <w:r w:rsidR="000703C5">
        <w:rPr>
          <w:iCs/>
          <w:szCs w:val="28"/>
        </w:rPr>
        <w:t xml:space="preserve"> chi phí bốc vác và </w:t>
      </w:r>
      <w:r w:rsidR="00C90FC1">
        <w:rPr>
          <w:iCs/>
          <w:szCs w:val="28"/>
        </w:rPr>
        <w:t xml:space="preserve">chi phí quản lý </w:t>
      </w:r>
      <w:r w:rsidR="000703C5">
        <w:rPr>
          <w:iCs/>
          <w:szCs w:val="28"/>
        </w:rPr>
        <w:t>(</w:t>
      </w:r>
      <w:r w:rsidR="00C90FC1">
        <w:rPr>
          <w:iCs/>
          <w:szCs w:val="28"/>
        </w:rPr>
        <w:t>theo định biên của cấp có thẩm quyền giao hàng năm</w:t>
      </w:r>
      <w:r w:rsidR="000703C5">
        <w:rPr>
          <w:iCs/>
          <w:szCs w:val="28"/>
        </w:rPr>
        <w:t>)</w:t>
      </w:r>
      <w:r w:rsidR="00C90FC1">
        <w:rPr>
          <w:iCs/>
          <w:szCs w:val="28"/>
        </w:rPr>
        <w:t>.</w:t>
      </w:r>
    </w:p>
    <w:p w:rsidR="005C6099" w:rsidRPr="008E5110" w:rsidRDefault="00D82F35" w:rsidP="000A19D9">
      <w:pPr>
        <w:spacing w:before="120" w:line="276" w:lineRule="auto"/>
        <w:ind w:firstLine="720"/>
        <w:jc w:val="both"/>
        <w:rPr>
          <w:iCs/>
          <w:szCs w:val="28"/>
        </w:rPr>
      </w:pPr>
      <w:r w:rsidRPr="008E5110">
        <w:rPr>
          <w:iCs/>
          <w:szCs w:val="28"/>
        </w:rPr>
        <w:t>3</w:t>
      </w:r>
      <w:r w:rsidR="0012138D" w:rsidRPr="008E5110">
        <w:rPr>
          <w:iCs/>
          <w:szCs w:val="28"/>
        </w:rPr>
        <w:t xml:space="preserve">. </w:t>
      </w:r>
      <w:r w:rsidR="001D0203" w:rsidRPr="008E5110">
        <w:rPr>
          <w:iCs/>
          <w:szCs w:val="28"/>
        </w:rPr>
        <w:t>Kinh phí thực hiện việc</w:t>
      </w:r>
      <w:r w:rsidR="000F63C3" w:rsidRPr="008E5110">
        <w:rPr>
          <w:iCs/>
          <w:szCs w:val="28"/>
        </w:rPr>
        <w:t xml:space="preserve"> trợ cước vận chuyển </w:t>
      </w:r>
      <w:r w:rsidR="00C90FC1" w:rsidRPr="008E5110">
        <w:rPr>
          <w:iCs/>
          <w:szCs w:val="28"/>
        </w:rPr>
        <w:t xml:space="preserve">các mặt hàng để thực hiện chính sách đầu tư ứng trước </w:t>
      </w:r>
      <w:r w:rsidR="000F63C3" w:rsidRPr="008E5110">
        <w:rPr>
          <w:iCs/>
          <w:szCs w:val="28"/>
        </w:rPr>
        <w:t>phải đảm bảo</w:t>
      </w:r>
      <w:r w:rsidR="001D0203" w:rsidRPr="008E5110">
        <w:rPr>
          <w:iCs/>
          <w:szCs w:val="28"/>
        </w:rPr>
        <w:t xml:space="preserve"> đúng</w:t>
      </w:r>
      <w:r w:rsidR="000F63C3" w:rsidRPr="008E5110">
        <w:rPr>
          <w:iCs/>
          <w:szCs w:val="28"/>
        </w:rPr>
        <w:t xml:space="preserve"> nguyên tắc:</w:t>
      </w:r>
    </w:p>
    <w:p w:rsidR="000F63C3" w:rsidRDefault="0012138D" w:rsidP="000A19D9">
      <w:pPr>
        <w:spacing w:before="120" w:line="276" w:lineRule="auto"/>
        <w:ind w:firstLine="720"/>
        <w:jc w:val="both"/>
        <w:rPr>
          <w:iCs/>
          <w:szCs w:val="28"/>
        </w:rPr>
      </w:pPr>
      <w:r>
        <w:rPr>
          <w:iCs/>
          <w:szCs w:val="28"/>
        </w:rPr>
        <w:t>a)</w:t>
      </w:r>
      <w:r w:rsidR="005C6099">
        <w:rPr>
          <w:iCs/>
          <w:szCs w:val="28"/>
        </w:rPr>
        <w:t xml:space="preserve"> </w:t>
      </w:r>
      <w:r w:rsidR="00FA7311">
        <w:rPr>
          <w:iCs/>
          <w:szCs w:val="28"/>
        </w:rPr>
        <w:t>Lượng giống bắp, giống lúa,</w:t>
      </w:r>
      <w:r w:rsidR="00FF72BB">
        <w:rPr>
          <w:iCs/>
          <w:szCs w:val="28"/>
        </w:rPr>
        <w:t xml:space="preserve"> phân bón các loại </w:t>
      </w:r>
      <w:r w:rsidR="000F63C3" w:rsidRPr="000F63C3">
        <w:rPr>
          <w:iCs/>
          <w:szCs w:val="28"/>
        </w:rPr>
        <w:t xml:space="preserve">được thanh toán cước vận chuyển là lượng hàng hoá đã vận chuyển bán đúng địa bàn, đúng đối tượng, đúng tiêu chuẩn, </w:t>
      </w:r>
      <w:r w:rsidR="00A41B49">
        <w:rPr>
          <w:iCs/>
          <w:szCs w:val="28"/>
        </w:rPr>
        <w:t>đúng định lượng, có chứng từ b</w:t>
      </w:r>
      <w:r w:rsidR="00A41B49" w:rsidRPr="00A41B49">
        <w:rPr>
          <w:iCs/>
          <w:szCs w:val="28"/>
        </w:rPr>
        <w:t>á</w:t>
      </w:r>
      <w:r w:rsidR="00A41B49">
        <w:rPr>
          <w:iCs/>
          <w:szCs w:val="28"/>
        </w:rPr>
        <w:t>n</w:t>
      </w:r>
      <w:r w:rsidR="000F63C3" w:rsidRPr="000F63C3">
        <w:rPr>
          <w:iCs/>
          <w:szCs w:val="28"/>
        </w:rPr>
        <w:t xml:space="preserve">, </w:t>
      </w:r>
      <w:r w:rsidR="001D0203">
        <w:rPr>
          <w:iCs/>
          <w:szCs w:val="28"/>
        </w:rPr>
        <w:t>c</w:t>
      </w:r>
      <w:r w:rsidR="001D0203" w:rsidRPr="001D0203">
        <w:rPr>
          <w:iCs/>
          <w:szCs w:val="28"/>
        </w:rPr>
        <w:t>ó</w:t>
      </w:r>
      <w:r w:rsidR="000F63C3" w:rsidRPr="000F63C3">
        <w:rPr>
          <w:iCs/>
          <w:szCs w:val="28"/>
        </w:rPr>
        <w:t xml:space="preserve"> bảng kê lượng hàng hoá đã đầu tư ứng trước </w:t>
      </w:r>
      <w:r w:rsidR="00B20419">
        <w:rPr>
          <w:iCs/>
          <w:szCs w:val="28"/>
        </w:rPr>
        <w:t>(</w:t>
      </w:r>
      <w:r w:rsidR="000F63C3" w:rsidRPr="000F63C3">
        <w:rPr>
          <w:iCs/>
          <w:szCs w:val="28"/>
        </w:rPr>
        <w:t>ghi</w:t>
      </w:r>
      <w:r w:rsidR="00B20419">
        <w:rPr>
          <w:iCs/>
          <w:szCs w:val="28"/>
        </w:rPr>
        <w:t xml:space="preserve"> rõ mặt hàng, số lượng</w:t>
      </w:r>
      <w:r w:rsidR="00E94DA0">
        <w:rPr>
          <w:iCs/>
          <w:szCs w:val="28"/>
        </w:rPr>
        <w:t xml:space="preserve">) </w:t>
      </w:r>
      <w:r w:rsidR="000F63C3" w:rsidRPr="000F63C3">
        <w:rPr>
          <w:iCs/>
          <w:szCs w:val="28"/>
        </w:rPr>
        <w:t xml:space="preserve">có chữ ký </w:t>
      </w:r>
      <w:r w:rsidR="00A41B49">
        <w:rPr>
          <w:iCs/>
          <w:szCs w:val="28"/>
        </w:rPr>
        <w:t>ho</w:t>
      </w:r>
      <w:r w:rsidR="00A41B49" w:rsidRPr="00A41B49">
        <w:rPr>
          <w:iCs/>
          <w:szCs w:val="28"/>
        </w:rPr>
        <w:t>ặ</w:t>
      </w:r>
      <w:r w:rsidR="00A41B49">
        <w:rPr>
          <w:iCs/>
          <w:szCs w:val="28"/>
        </w:rPr>
        <w:t xml:space="preserve">c </w:t>
      </w:r>
      <w:r w:rsidR="00A41B49" w:rsidRPr="00A41B49">
        <w:rPr>
          <w:iCs/>
          <w:szCs w:val="28"/>
        </w:rPr>
        <w:t>đ</w:t>
      </w:r>
      <w:r w:rsidR="00A41B49">
        <w:rPr>
          <w:iCs/>
          <w:szCs w:val="28"/>
        </w:rPr>
        <w:t>i</w:t>
      </w:r>
      <w:r w:rsidR="00A41B49" w:rsidRPr="00A41B49">
        <w:rPr>
          <w:iCs/>
          <w:szCs w:val="28"/>
        </w:rPr>
        <w:t>ể</w:t>
      </w:r>
      <w:r w:rsidR="00A41B49">
        <w:rPr>
          <w:iCs/>
          <w:szCs w:val="28"/>
        </w:rPr>
        <w:t>m ch</w:t>
      </w:r>
      <w:r w:rsidR="00A41B49" w:rsidRPr="00A41B49">
        <w:rPr>
          <w:iCs/>
          <w:szCs w:val="28"/>
        </w:rPr>
        <w:t>ỉ</w:t>
      </w:r>
      <w:r w:rsidR="00A41B49">
        <w:rPr>
          <w:iCs/>
          <w:szCs w:val="28"/>
        </w:rPr>
        <w:t xml:space="preserve"> của từng hộ dân và </w:t>
      </w:r>
      <w:r w:rsidR="00A41B49" w:rsidRPr="00A41B49">
        <w:rPr>
          <w:iCs/>
          <w:szCs w:val="28"/>
        </w:rPr>
        <w:t>đượ</w:t>
      </w:r>
      <w:r w:rsidR="00A41B49">
        <w:rPr>
          <w:iCs/>
          <w:szCs w:val="28"/>
        </w:rPr>
        <w:t>c</w:t>
      </w:r>
      <w:r w:rsidR="000F63C3" w:rsidRPr="000F63C3">
        <w:rPr>
          <w:iCs/>
          <w:szCs w:val="28"/>
        </w:rPr>
        <w:t xml:space="preserve"> Ủy ban nhân dân xã</w:t>
      </w:r>
      <w:r w:rsidR="00A41B49">
        <w:rPr>
          <w:iCs/>
          <w:szCs w:val="28"/>
        </w:rPr>
        <w:t xml:space="preserve"> x</w:t>
      </w:r>
      <w:r w:rsidR="00A41B49" w:rsidRPr="00A41B49">
        <w:rPr>
          <w:iCs/>
          <w:szCs w:val="28"/>
        </w:rPr>
        <w:t>á</w:t>
      </w:r>
      <w:r w:rsidR="00A41B49">
        <w:rPr>
          <w:iCs/>
          <w:szCs w:val="28"/>
        </w:rPr>
        <w:t>c nh</w:t>
      </w:r>
      <w:r w:rsidR="00A41B49" w:rsidRPr="00A41B49">
        <w:rPr>
          <w:iCs/>
          <w:szCs w:val="28"/>
        </w:rPr>
        <w:t>ậ</w:t>
      </w:r>
      <w:r w:rsidR="00A41B49">
        <w:rPr>
          <w:iCs/>
          <w:szCs w:val="28"/>
        </w:rPr>
        <w:t>n</w:t>
      </w:r>
      <w:r w:rsidR="005C6099">
        <w:rPr>
          <w:iCs/>
          <w:szCs w:val="28"/>
        </w:rPr>
        <w:t>.</w:t>
      </w:r>
    </w:p>
    <w:p w:rsidR="009F2A63" w:rsidRDefault="0012138D" w:rsidP="000A19D9">
      <w:pPr>
        <w:spacing w:before="120" w:line="276" w:lineRule="auto"/>
        <w:ind w:firstLine="720"/>
        <w:jc w:val="both"/>
        <w:rPr>
          <w:iCs/>
          <w:szCs w:val="28"/>
        </w:rPr>
      </w:pPr>
      <w:r>
        <w:rPr>
          <w:iCs/>
          <w:szCs w:val="28"/>
        </w:rPr>
        <w:t>b)</w:t>
      </w:r>
      <w:r w:rsidR="00B20419">
        <w:rPr>
          <w:iCs/>
          <w:szCs w:val="28"/>
        </w:rPr>
        <w:t xml:space="preserve"> Mức thanh to</w:t>
      </w:r>
      <w:r w:rsidR="00B20419" w:rsidRPr="00B20419">
        <w:rPr>
          <w:iCs/>
          <w:szCs w:val="28"/>
        </w:rPr>
        <w:t>á</w:t>
      </w:r>
      <w:r w:rsidR="00B20419">
        <w:rPr>
          <w:iCs/>
          <w:szCs w:val="28"/>
        </w:rPr>
        <w:t>n</w:t>
      </w:r>
      <w:r w:rsidR="000F63C3" w:rsidRPr="000F63C3">
        <w:rPr>
          <w:iCs/>
          <w:szCs w:val="28"/>
        </w:rPr>
        <w:t xml:space="preserve"> </w:t>
      </w:r>
      <w:r w:rsidR="00C80E74">
        <w:rPr>
          <w:iCs/>
          <w:szCs w:val="28"/>
        </w:rPr>
        <w:t>ti</w:t>
      </w:r>
      <w:r w:rsidR="00C80E74" w:rsidRPr="00C80E74">
        <w:rPr>
          <w:iCs/>
          <w:szCs w:val="28"/>
        </w:rPr>
        <w:t>ề</w:t>
      </w:r>
      <w:r w:rsidR="00C80E74">
        <w:rPr>
          <w:iCs/>
          <w:szCs w:val="28"/>
        </w:rPr>
        <w:t xml:space="preserve">n </w:t>
      </w:r>
      <w:r w:rsidR="000F63C3" w:rsidRPr="000F63C3">
        <w:rPr>
          <w:iCs/>
          <w:szCs w:val="28"/>
        </w:rPr>
        <w:t xml:space="preserve">cước vận chuyển không được vượt quá đơn giá </w:t>
      </w:r>
      <w:r w:rsidR="00B20419">
        <w:rPr>
          <w:iCs/>
          <w:szCs w:val="28"/>
        </w:rPr>
        <w:t>c</w:t>
      </w:r>
      <w:r w:rsidR="00B20419" w:rsidRPr="00B20419">
        <w:rPr>
          <w:iCs/>
          <w:szCs w:val="28"/>
        </w:rPr>
        <w:t>ướ</w:t>
      </w:r>
      <w:r w:rsidR="00B20419">
        <w:rPr>
          <w:iCs/>
          <w:szCs w:val="28"/>
        </w:rPr>
        <w:t xml:space="preserve">c </w:t>
      </w:r>
      <w:r w:rsidR="000F63C3" w:rsidRPr="000F63C3">
        <w:rPr>
          <w:iCs/>
          <w:szCs w:val="28"/>
        </w:rPr>
        <w:t xml:space="preserve">được duyệt và kế hoạch vốn được Ủy </w:t>
      </w:r>
      <w:r w:rsidR="005C6099">
        <w:rPr>
          <w:iCs/>
          <w:szCs w:val="28"/>
        </w:rPr>
        <w:t>ban nhân dân tỉnh giao hàng năm.</w:t>
      </w:r>
    </w:p>
    <w:p w:rsidR="006E4024" w:rsidRPr="006C6285" w:rsidRDefault="000703C5" w:rsidP="000A19D9">
      <w:pPr>
        <w:spacing w:before="120" w:line="276" w:lineRule="auto"/>
        <w:ind w:firstLine="720"/>
        <w:jc w:val="both"/>
        <w:rPr>
          <w:iCs/>
          <w:szCs w:val="28"/>
        </w:rPr>
      </w:pPr>
      <w:r w:rsidRPr="006C6285">
        <w:rPr>
          <w:iCs/>
          <w:szCs w:val="28"/>
        </w:rPr>
        <w:t>4. Kinh phí hỗ trợ tiêu thụ sản phẩm chỉ được tính trên số lượng bắp, lúa thương phẩm thu mua và tiêu thụ đúng đối tượng, đúng địa bàn được quy định tại Điều 1, Điều 2 Quy định này.</w:t>
      </w:r>
      <w:r w:rsidR="006E4024" w:rsidRPr="006C6285">
        <w:rPr>
          <w:iCs/>
          <w:szCs w:val="28"/>
        </w:rPr>
        <w:t xml:space="preserve"> </w:t>
      </w:r>
      <w:r w:rsidR="006E4024" w:rsidRPr="006C6285">
        <w:rPr>
          <w:bCs/>
          <w:iCs/>
          <w:szCs w:val="28"/>
          <w:lang w:val="de-DE"/>
        </w:rPr>
        <w:t>Giá mua nông sản của hộ đồng bào tối thiểu phải bằng giá thị trường cùng thời điểm, tại địa bàn mua hàng.</w:t>
      </w:r>
    </w:p>
    <w:p w:rsidR="000F63C3" w:rsidRPr="00D666E4" w:rsidRDefault="000F63C3" w:rsidP="000A19D9">
      <w:pPr>
        <w:spacing w:before="120" w:line="276" w:lineRule="auto"/>
        <w:ind w:firstLine="720"/>
        <w:jc w:val="both"/>
        <w:rPr>
          <w:b/>
          <w:iCs/>
          <w:spacing w:val="-8"/>
          <w:szCs w:val="28"/>
        </w:rPr>
      </w:pPr>
      <w:r w:rsidRPr="00D666E4">
        <w:rPr>
          <w:b/>
          <w:iCs/>
          <w:spacing w:val="-8"/>
          <w:szCs w:val="28"/>
        </w:rPr>
        <w:t xml:space="preserve">Điều </w:t>
      </w:r>
      <w:r w:rsidR="00D82F35">
        <w:rPr>
          <w:b/>
          <w:iCs/>
          <w:spacing w:val="-8"/>
          <w:szCs w:val="28"/>
        </w:rPr>
        <w:t>8</w:t>
      </w:r>
      <w:r w:rsidRPr="00D666E4">
        <w:rPr>
          <w:b/>
          <w:iCs/>
          <w:spacing w:val="-8"/>
          <w:szCs w:val="28"/>
        </w:rPr>
        <w:t>. Lập, phân bổ</w:t>
      </w:r>
      <w:r w:rsidR="00EE3C28">
        <w:rPr>
          <w:b/>
          <w:iCs/>
          <w:spacing w:val="-8"/>
          <w:szCs w:val="28"/>
        </w:rPr>
        <w:t xml:space="preserve"> dự toán và quyết toán kinh phí</w:t>
      </w:r>
    </w:p>
    <w:p w:rsidR="000F63C3" w:rsidRPr="00D666E4" w:rsidRDefault="005C6099" w:rsidP="000A19D9">
      <w:pPr>
        <w:spacing w:before="120" w:line="276" w:lineRule="auto"/>
        <w:ind w:firstLine="720"/>
        <w:jc w:val="both"/>
        <w:rPr>
          <w:iCs/>
          <w:szCs w:val="28"/>
        </w:rPr>
      </w:pPr>
      <w:r>
        <w:rPr>
          <w:iCs/>
          <w:szCs w:val="28"/>
        </w:rPr>
        <w:t xml:space="preserve">1. </w:t>
      </w:r>
      <w:r w:rsidR="000F63C3" w:rsidRPr="00D666E4">
        <w:rPr>
          <w:iCs/>
          <w:szCs w:val="28"/>
        </w:rPr>
        <w:t>Việc lập, phân bổ dự toán, quyết toán kinh phí đầu tư ứng trước và trợ cước vận chuyển thực hiện theo quy định của Luật ngân sách và các văn bản hướng dẫn thực hiện.</w:t>
      </w:r>
    </w:p>
    <w:p w:rsidR="000F63C3" w:rsidRPr="00D666E4" w:rsidRDefault="000F63C3" w:rsidP="000A19D9">
      <w:pPr>
        <w:spacing w:before="120" w:line="276" w:lineRule="auto"/>
        <w:ind w:firstLine="720"/>
        <w:jc w:val="both"/>
        <w:rPr>
          <w:iCs/>
          <w:szCs w:val="28"/>
        </w:rPr>
      </w:pPr>
      <w:r w:rsidRPr="00D666E4">
        <w:rPr>
          <w:iCs/>
          <w:szCs w:val="28"/>
        </w:rPr>
        <w:t>2. Đơn vị được giao kinh phí thực hiện chính sách đầu tư ứng trước và trợ cước vận chuyển có trách nhiệm quản lý và bảo toàn nguồn vốn đầu tư ứng trước được ngân sách nhà nước cấp. Đồng t</w:t>
      </w:r>
      <w:r w:rsidR="00687C3E">
        <w:rPr>
          <w:iCs/>
          <w:szCs w:val="28"/>
        </w:rPr>
        <w:t xml:space="preserve">hời, </w:t>
      </w:r>
      <w:r w:rsidR="00B20419">
        <w:rPr>
          <w:iCs/>
          <w:szCs w:val="28"/>
        </w:rPr>
        <w:t>thanh quyết toán kinh phí</w:t>
      </w:r>
      <w:r w:rsidR="002A1250">
        <w:rPr>
          <w:iCs/>
          <w:szCs w:val="28"/>
        </w:rPr>
        <w:t xml:space="preserve"> </w:t>
      </w:r>
      <w:r w:rsidRPr="00D666E4">
        <w:rPr>
          <w:iCs/>
          <w:szCs w:val="28"/>
        </w:rPr>
        <w:t xml:space="preserve">trợ cước </w:t>
      </w:r>
      <w:r w:rsidR="00B20419">
        <w:rPr>
          <w:iCs/>
          <w:szCs w:val="28"/>
        </w:rPr>
        <w:t>v</w:t>
      </w:r>
      <w:r w:rsidR="00B20419" w:rsidRPr="00B20419">
        <w:rPr>
          <w:iCs/>
          <w:szCs w:val="28"/>
        </w:rPr>
        <w:t>ậ</w:t>
      </w:r>
      <w:r w:rsidR="00B20419">
        <w:rPr>
          <w:iCs/>
          <w:szCs w:val="28"/>
        </w:rPr>
        <w:t>n chuy</w:t>
      </w:r>
      <w:r w:rsidR="00B20419" w:rsidRPr="00B20419">
        <w:rPr>
          <w:iCs/>
          <w:szCs w:val="28"/>
        </w:rPr>
        <w:t>ể</w:t>
      </w:r>
      <w:r w:rsidR="00B20419">
        <w:rPr>
          <w:iCs/>
          <w:szCs w:val="28"/>
        </w:rPr>
        <w:t xml:space="preserve">n </w:t>
      </w:r>
      <w:r w:rsidRPr="00D666E4">
        <w:rPr>
          <w:iCs/>
          <w:szCs w:val="28"/>
        </w:rPr>
        <w:t>theo đúng quy định hiện hành.</w:t>
      </w:r>
    </w:p>
    <w:p w:rsidR="007662BB" w:rsidRPr="00D666E4" w:rsidRDefault="007662BB" w:rsidP="000A19D9">
      <w:pPr>
        <w:spacing w:before="120" w:line="276" w:lineRule="auto"/>
        <w:ind w:firstLine="720"/>
        <w:jc w:val="both"/>
        <w:rPr>
          <w:b/>
          <w:iCs/>
          <w:szCs w:val="28"/>
        </w:rPr>
      </w:pPr>
      <w:r w:rsidRPr="00D666E4">
        <w:rPr>
          <w:b/>
          <w:iCs/>
          <w:szCs w:val="28"/>
        </w:rPr>
        <w:t xml:space="preserve">Điều </w:t>
      </w:r>
      <w:r w:rsidR="00D82F35">
        <w:rPr>
          <w:b/>
          <w:iCs/>
          <w:szCs w:val="28"/>
        </w:rPr>
        <w:t>9</w:t>
      </w:r>
      <w:r w:rsidRPr="00D666E4">
        <w:rPr>
          <w:b/>
          <w:iCs/>
          <w:szCs w:val="28"/>
        </w:rPr>
        <w:t>. Nguồn vốn thực hiện chính sách</w:t>
      </w:r>
    </w:p>
    <w:p w:rsidR="007662BB" w:rsidRDefault="007662BB" w:rsidP="000A19D9">
      <w:pPr>
        <w:spacing w:before="120" w:line="276" w:lineRule="auto"/>
        <w:ind w:firstLine="720"/>
        <w:jc w:val="both"/>
        <w:rPr>
          <w:iCs/>
          <w:spacing w:val="-4"/>
          <w:szCs w:val="28"/>
        </w:rPr>
      </w:pPr>
      <w:r w:rsidRPr="00D666E4">
        <w:rPr>
          <w:iCs/>
          <w:spacing w:val="-4"/>
          <w:szCs w:val="28"/>
        </w:rPr>
        <w:t xml:space="preserve">Nguồn vốn để thực hiện chính sách đầu tư ứng </w:t>
      </w:r>
      <w:r w:rsidR="005C6099">
        <w:rPr>
          <w:iCs/>
          <w:spacing w:val="-4"/>
          <w:szCs w:val="28"/>
        </w:rPr>
        <w:t>trước, trợ cước vận chuyển từ nguồn vốn ngân sách cấp.</w:t>
      </w:r>
    </w:p>
    <w:p w:rsidR="00EE3C28" w:rsidRDefault="005C6099" w:rsidP="000A19D9">
      <w:pPr>
        <w:spacing w:before="120" w:line="276" w:lineRule="auto"/>
        <w:ind w:firstLine="720"/>
        <w:jc w:val="both"/>
        <w:rPr>
          <w:iCs/>
          <w:spacing w:val="-4"/>
          <w:szCs w:val="28"/>
        </w:rPr>
      </w:pPr>
      <w:r>
        <w:rPr>
          <w:iCs/>
          <w:spacing w:val="-4"/>
          <w:szCs w:val="28"/>
        </w:rPr>
        <w:t xml:space="preserve">Đơn vị được giao thực hiện chính sách </w:t>
      </w:r>
      <w:r w:rsidR="00EE3C28">
        <w:rPr>
          <w:iCs/>
          <w:spacing w:val="-4"/>
          <w:szCs w:val="28"/>
        </w:rPr>
        <w:t>trợ cước vận chuyển</w:t>
      </w:r>
      <w:r w:rsidR="00EE3C28" w:rsidRPr="00EE3C28">
        <w:rPr>
          <w:iCs/>
          <w:spacing w:val="-4"/>
          <w:szCs w:val="28"/>
        </w:rPr>
        <w:t xml:space="preserve"> </w:t>
      </w:r>
      <w:r w:rsidR="00EE3C28">
        <w:rPr>
          <w:iCs/>
          <w:spacing w:val="-4"/>
          <w:szCs w:val="28"/>
        </w:rPr>
        <w:t xml:space="preserve">không được rút tiền do ngân sách nhà nước cấp để gửi vào tài khoản ngân hàng. Đối với vốn ngân sách cấp để thực hiện chính sách </w:t>
      </w:r>
      <w:r w:rsidR="00D76B85">
        <w:rPr>
          <w:iCs/>
          <w:spacing w:val="-4"/>
          <w:szCs w:val="28"/>
        </w:rPr>
        <w:t>đầu tư ứng trước, đơn vị được giao thực hiện chính sách được mở tài khoản tiền gửi tại Ngân hàng hoặc Kho bạc Nhà nước để phản ánh các hoạt động thực hiện chính sách những kỳ kế tiếp theo quy định.</w:t>
      </w:r>
    </w:p>
    <w:p w:rsidR="007C77CC" w:rsidRPr="009623F1" w:rsidRDefault="00AB4E5A" w:rsidP="000A19D9">
      <w:pPr>
        <w:spacing w:before="120" w:line="276" w:lineRule="auto"/>
        <w:ind w:firstLine="720"/>
        <w:jc w:val="both"/>
        <w:rPr>
          <w:iCs/>
          <w:spacing w:val="-4"/>
          <w:szCs w:val="28"/>
        </w:rPr>
      </w:pPr>
      <w:r w:rsidRPr="009623F1">
        <w:rPr>
          <w:iCs/>
          <w:spacing w:val="-4"/>
          <w:szCs w:val="28"/>
        </w:rPr>
        <w:lastRenderedPageBreak/>
        <w:t>Trường hợp có phát sin</w:t>
      </w:r>
      <w:r w:rsidR="00C854A9" w:rsidRPr="009623F1">
        <w:rPr>
          <w:iCs/>
          <w:spacing w:val="-4"/>
          <w:szCs w:val="28"/>
        </w:rPr>
        <w:t xml:space="preserve">h tiền lãi </w:t>
      </w:r>
      <w:r w:rsidR="007C77CC" w:rsidRPr="009623F1">
        <w:rPr>
          <w:iCs/>
          <w:spacing w:val="-4"/>
          <w:szCs w:val="28"/>
        </w:rPr>
        <w:t xml:space="preserve">từ tiền gửi </w:t>
      </w:r>
      <w:r w:rsidR="00C854A9" w:rsidRPr="009623F1">
        <w:rPr>
          <w:iCs/>
          <w:spacing w:val="-4"/>
          <w:szCs w:val="28"/>
        </w:rPr>
        <w:t xml:space="preserve">ngân hàng khi </w:t>
      </w:r>
      <w:r w:rsidR="00236BC8" w:rsidRPr="009623F1">
        <w:rPr>
          <w:iCs/>
          <w:spacing w:val="-4"/>
          <w:szCs w:val="28"/>
        </w:rPr>
        <w:t>đơn vị thực hiện chính sách</w:t>
      </w:r>
      <w:r w:rsidR="00C854A9" w:rsidRPr="009623F1">
        <w:rPr>
          <w:iCs/>
          <w:spacing w:val="-4"/>
          <w:szCs w:val="28"/>
        </w:rPr>
        <w:t xml:space="preserve"> </w:t>
      </w:r>
      <w:r w:rsidRPr="009623F1">
        <w:rPr>
          <w:iCs/>
          <w:spacing w:val="-4"/>
          <w:szCs w:val="28"/>
        </w:rPr>
        <w:t>mở tài khoản tiền gửi tại ngân hàng</w:t>
      </w:r>
      <w:r w:rsidR="007C77CC" w:rsidRPr="009623F1">
        <w:rPr>
          <w:iCs/>
          <w:spacing w:val="-4"/>
          <w:szCs w:val="28"/>
        </w:rPr>
        <w:t xml:space="preserve"> thì đơn vị theo dõi hạch toán </w:t>
      </w:r>
      <w:r w:rsidR="009623F1" w:rsidRPr="009623F1">
        <w:rPr>
          <w:iCs/>
          <w:spacing w:val="-4"/>
          <w:szCs w:val="28"/>
        </w:rPr>
        <w:t>bổ sung khoản lãi này vào nguồn vốn ngân sách cấp để thực hiện chính sách theo quy định.</w:t>
      </w:r>
    </w:p>
    <w:p w:rsidR="007662BB" w:rsidRPr="00D666E4" w:rsidRDefault="00672C87" w:rsidP="000A19D9">
      <w:pPr>
        <w:spacing w:before="240" w:line="276" w:lineRule="auto"/>
        <w:jc w:val="center"/>
        <w:rPr>
          <w:b/>
          <w:iCs/>
          <w:szCs w:val="28"/>
        </w:rPr>
      </w:pPr>
      <w:r>
        <w:rPr>
          <w:b/>
          <w:iCs/>
          <w:szCs w:val="28"/>
        </w:rPr>
        <w:t xml:space="preserve">Chương </w:t>
      </w:r>
      <w:r w:rsidR="009623F1">
        <w:rPr>
          <w:b/>
          <w:iCs/>
          <w:szCs w:val="28"/>
        </w:rPr>
        <w:t>V</w:t>
      </w:r>
    </w:p>
    <w:p w:rsidR="007662BB" w:rsidRDefault="007662BB" w:rsidP="000A19D9">
      <w:pPr>
        <w:spacing w:before="120" w:line="276" w:lineRule="auto"/>
        <w:jc w:val="center"/>
        <w:rPr>
          <w:b/>
          <w:iCs/>
          <w:szCs w:val="28"/>
        </w:rPr>
      </w:pPr>
      <w:r w:rsidRPr="00D666E4">
        <w:rPr>
          <w:b/>
          <w:iCs/>
          <w:szCs w:val="28"/>
        </w:rPr>
        <w:t>TỔ CHỨC THỰC HIỆN</w:t>
      </w:r>
      <w:r w:rsidR="00B77BDA">
        <w:rPr>
          <w:b/>
          <w:iCs/>
          <w:szCs w:val="28"/>
        </w:rPr>
        <w:t xml:space="preserve"> V</w:t>
      </w:r>
      <w:r w:rsidR="00B77BDA" w:rsidRPr="00B77BDA">
        <w:rPr>
          <w:b/>
          <w:iCs/>
          <w:szCs w:val="28"/>
        </w:rPr>
        <w:t>À</w:t>
      </w:r>
      <w:r w:rsidR="00B77BDA">
        <w:rPr>
          <w:b/>
          <w:iCs/>
          <w:szCs w:val="28"/>
        </w:rPr>
        <w:t xml:space="preserve"> </w:t>
      </w:r>
      <w:r w:rsidR="00B77BDA" w:rsidRPr="00B77BDA">
        <w:rPr>
          <w:b/>
          <w:iCs/>
          <w:szCs w:val="28"/>
        </w:rPr>
        <w:t>Đ</w:t>
      </w:r>
      <w:r w:rsidR="00B77BDA">
        <w:rPr>
          <w:b/>
          <w:iCs/>
          <w:szCs w:val="28"/>
        </w:rPr>
        <w:t>I</w:t>
      </w:r>
      <w:r w:rsidR="00B77BDA" w:rsidRPr="00B77BDA">
        <w:rPr>
          <w:b/>
          <w:iCs/>
          <w:szCs w:val="28"/>
        </w:rPr>
        <w:t>Ề</w:t>
      </w:r>
      <w:r w:rsidR="00B77BDA">
        <w:rPr>
          <w:b/>
          <w:iCs/>
          <w:szCs w:val="28"/>
        </w:rPr>
        <w:t>U KHO</w:t>
      </w:r>
      <w:r w:rsidR="00B77BDA" w:rsidRPr="00B77BDA">
        <w:rPr>
          <w:b/>
          <w:iCs/>
          <w:szCs w:val="28"/>
        </w:rPr>
        <w:t>Ả</w:t>
      </w:r>
      <w:r w:rsidR="00B77BDA">
        <w:rPr>
          <w:b/>
          <w:iCs/>
          <w:szCs w:val="28"/>
        </w:rPr>
        <w:t>N THI H</w:t>
      </w:r>
      <w:r w:rsidR="00B77BDA" w:rsidRPr="00B77BDA">
        <w:rPr>
          <w:b/>
          <w:iCs/>
          <w:szCs w:val="28"/>
        </w:rPr>
        <w:t>À</w:t>
      </w:r>
      <w:r w:rsidR="00B77BDA">
        <w:rPr>
          <w:b/>
          <w:iCs/>
          <w:szCs w:val="28"/>
        </w:rPr>
        <w:t>NH</w:t>
      </w:r>
    </w:p>
    <w:p w:rsidR="000F63C3" w:rsidRPr="00D666E4" w:rsidRDefault="000F63C3" w:rsidP="000A19D9">
      <w:pPr>
        <w:spacing w:before="120" w:line="276" w:lineRule="auto"/>
        <w:ind w:firstLine="720"/>
        <w:jc w:val="both"/>
        <w:rPr>
          <w:b/>
          <w:iCs/>
          <w:szCs w:val="28"/>
        </w:rPr>
      </w:pPr>
      <w:r w:rsidRPr="00D666E4">
        <w:rPr>
          <w:b/>
          <w:iCs/>
          <w:szCs w:val="28"/>
        </w:rPr>
        <w:t>Điều 1</w:t>
      </w:r>
      <w:r w:rsidR="00D82F35">
        <w:rPr>
          <w:b/>
          <w:iCs/>
          <w:szCs w:val="28"/>
        </w:rPr>
        <w:t>0</w:t>
      </w:r>
      <w:r w:rsidRPr="00D666E4">
        <w:rPr>
          <w:b/>
          <w:iCs/>
          <w:szCs w:val="28"/>
        </w:rPr>
        <w:t>. Tổ chức thực hiện</w:t>
      </w:r>
    </w:p>
    <w:p w:rsidR="000F63C3" w:rsidRPr="00D666E4" w:rsidRDefault="00AB4E5A" w:rsidP="000A19D9">
      <w:pPr>
        <w:spacing w:before="120" w:line="276" w:lineRule="auto"/>
        <w:ind w:firstLine="720"/>
        <w:jc w:val="both"/>
        <w:rPr>
          <w:iCs/>
          <w:szCs w:val="28"/>
        </w:rPr>
      </w:pPr>
      <w:r>
        <w:rPr>
          <w:iCs/>
          <w:szCs w:val="28"/>
        </w:rPr>
        <w:t xml:space="preserve">1. </w:t>
      </w:r>
      <w:r w:rsidR="000F63C3" w:rsidRPr="00D666E4">
        <w:rPr>
          <w:iCs/>
          <w:szCs w:val="28"/>
        </w:rPr>
        <w:t xml:space="preserve">Ban Dân tộc </w:t>
      </w:r>
      <w:r w:rsidR="00B77BDA">
        <w:rPr>
          <w:iCs/>
          <w:szCs w:val="28"/>
        </w:rPr>
        <w:t>ch</w:t>
      </w:r>
      <w:r w:rsidR="00B77BDA" w:rsidRPr="00B77BDA">
        <w:rPr>
          <w:iCs/>
          <w:szCs w:val="28"/>
        </w:rPr>
        <w:t>ủ</w:t>
      </w:r>
      <w:r w:rsidR="00B77BDA">
        <w:rPr>
          <w:iCs/>
          <w:szCs w:val="28"/>
        </w:rPr>
        <w:t xml:space="preserve"> tr</w:t>
      </w:r>
      <w:r w:rsidR="00B77BDA" w:rsidRPr="00B77BDA">
        <w:rPr>
          <w:iCs/>
          <w:szCs w:val="28"/>
        </w:rPr>
        <w:t>ì</w:t>
      </w:r>
      <w:r w:rsidR="00B77BDA">
        <w:rPr>
          <w:iCs/>
          <w:szCs w:val="28"/>
        </w:rPr>
        <w:t xml:space="preserve">, </w:t>
      </w:r>
      <w:r w:rsidR="000F63C3" w:rsidRPr="00D666E4">
        <w:rPr>
          <w:iCs/>
          <w:szCs w:val="28"/>
        </w:rPr>
        <w:t xml:space="preserve">phối hợp với </w:t>
      </w:r>
      <w:r w:rsidR="00B77BDA">
        <w:rPr>
          <w:iCs/>
          <w:szCs w:val="28"/>
        </w:rPr>
        <w:t>S</w:t>
      </w:r>
      <w:r w:rsidR="00B77BDA" w:rsidRPr="00B77BDA">
        <w:rPr>
          <w:iCs/>
          <w:szCs w:val="28"/>
        </w:rPr>
        <w:t>ở</w:t>
      </w:r>
      <w:r w:rsidR="00B77BDA">
        <w:rPr>
          <w:iCs/>
          <w:szCs w:val="28"/>
        </w:rPr>
        <w:t xml:space="preserve"> T</w:t>
      </w:r>
      <w:r w:rsidR="00B77BDA" w:rsidRPr="00B77BDA">
        <w:rPr>
          <w:iCs/>
          <w:szCs w:val="28"/>
        </w:rPr>
        <w:t>à</w:t>
      </w:r>
      <w:r w:rsidR="00B77BDA">
        <w:rPr>
          <w:iCs/>
          <w:szCs w:val="28"/>
        </w:rPr>
        <w:t>i ch</w:t>
      </w:r>
      <w:r w:rsidR="00B77BDA" w:rsidRPr="00B77BDA">
        <w:rPr>
          <w:iCs/>
          <w:szCs w:val="28"/>
        </w:rPr>
        <w:t>í</w:t>
      </w:r>
      <w:r w:rsidR="00B77BDA">
        <w:rPr>
          <w:iCs/>
          <w:szCs w:val="28"/>
        </w:rPr>
        <w:t>nh, S</w:t>
      </w:r>
      <w:r w:rsidR="00B77BDA" w:rsidRPr="00B77BDA">
        <w:rPr>
          <w:iCs/>
          <w:szCs w:val="28"/>
        </w:rPr>
        <w:t>ở</w:t>
      </w:r>
      <w:r w:rsidR="00B77BDA">
        <w:rPr>
          <w:iCs/>
          <w:szCs w:val="28"/>
        </w:rPr>
        <w:t xml:space="preserve"> N</w:t>
      </w:r>
      <w:r w:rsidR="00B77BDA" w:rsidRPr="00B77BDA">
        <w:rPr>
          <w:iCs/>
          <w:szCs w:val="28"/>
        </w:rPr>
        <w:t>ô</w:t>
      </w:r>
      <w:r w:rsidR="00B77BDA">
        <w:rPr>
          <w:iCs/>
          <w:szCs w:val="28"/>
        </w:rPr>
        <w:t>ng nghi</w:t>
      </w:r>
      <w:r w:rsidR="00B77BDA" w:rsidRPr="00B77BDA">
        <w:rPr>
          <w:iCs/>
          <w:szCs w:val="28"/>
        </w:rPr>
        <w:t>ệ</w:t>
      </w:r>
      <w:r w:rsidR="00B77BDA">
        <w:rPr>
          <w:iCs/>
          <w:szCs w:val="28"/>
        </w:rPr>
        <w:t>p v</w:t>
      </w:r>
      <w:r w:rsidR="00B77BDA" w:rsidRPr="00B77BDA">
        <w:rPr>
          <w:iCs/>
          <w:szCs w:val="28"/>
        </w:rPr>
        <w:t>à</w:t>
      </w:r>
      <w:r w:rsidR="00B77BDA">
        <w:rPr>
          <w:iCs/>
          <w:szCs w:val="28"/>
        </w:rPr>
        <w:t xml:space="preserve"> Ph</w:t>
      </w:r>
      <w:r w:rsidR="00B77BDA" w:rsidRPr="00B77BDA">
        <w:rPr>
          <w:iCs/>
          <w:szCs w:val="28"/>
        </w:rPr>
        <w:t>á</w:t>
      </w:r>
      <w:r w:rsidR="00B77BDA">
        <w:rPr>
          <w:iCs/>
          <w:szCs w:val="28"/>
        </w:rPr>
        <w:t>t tri</w:t>
      </w:r>
      <w:r w:rsidR="00B77BDA" w:rsidRPr="00B77BDA">
        <w:rPr>
          <w:iCs/>
          <w:szCs w:val="28"/>
        </w:rPr>
        <w:t>ể</w:t>
      </w:r>
      <w:r w:rsidR="00B77BDA">
        <w:rPr>
          <w:iCs/>
          <w:szCs w:val="28"/>
        </w:rPr>
        <w:t>n n</w:t>
      </w:r>
      <w:r w:rsidR="00B77BDA" w:rsidRPr="00B77BDA">
        <w:rPr>
          <w:iCs/>
          <w:szCs w:val="28"/>
        </w:rPr>
        <w:t>ô</w:t>
      </w:r>
      <w:r w:rsidR="00B77BDA">
        <w:rPr>
          <w:iCs/>
          <w:szCs w:val="28"/>
        </w:rPr>
        <w:t>ng th</w:t>
      </w:r>
      <w:r w:rsidR="00B77BDA" w:rsidRPr="00B77BDA">
        <w:rPr>
          <w:iCs/>
          <w:szCs w:val="28"/>
        </w:rPr>
        <w:t>ô</w:t>
      </w:r>
      <w:r w:rsidR="00B77BDA">
        <w:rPr>
          <w:iCs/>
          <w:szCs w:val="28"/>
        </w:rPr>
        <w:t>n c</w:t>
      </w:r>
      <w:r w:rsidR="00B77BDA" w:rsidRPr="00B77BDA">
        <w:rPr>
          <w:iCs/>
          <w:szCs w:val="28"/>
        </w:rPr>
        <w:t>ó</w:t>
      </w:r>
      <w:r w:rsidR="00B77BDA">
        <w:rPr>
          <w:iCs/>
          <w:szCs w:val="28"/>
        </w:rPr>
        <w:t xml:space="preserve"> v</w:t>
      </w:r>
      <w:r w:rsidR="00B77BDA" w:rsidRPr="00B77BDA">
        <w:rPr>
          <w:iCs/>
          <w:szCs w:val="28"/>
        </w:rPr>
        <w:t>ă</w:t>
      </w:r>
      <w:r w:rsidR="00B77BDA">
        <w:rPr>
          <w:iCs/>
          <w:szCs w:val="28"/>
        </w:rPr>
        <w:t>n b</w:t>
      </w:r>
      <w:r w:rsidR="00B77BDA" w:rsidRPr="00B77BDA">
        <w:rPr>
          <w:iCs/>
          <w:szCs w:val="28"/>
        </w:rPr>
        <w:t>ả</w:t>
      </w:r>
      <w:r w:rsidR="00B77BDA">
        <w:rPr>
          <w:iCs/>
          <w:szCs w:val="28"/>
        </w:rPr>
        <w:t>n h</w:t>
      </w:r>
      <w:r w:rsidR="00B77BDA" w:rsidRPr="00B77BDA">
        <w:rPr>
          <w:iCs/>
          <w:szCs w:val="28"/>
        </w:rPr>
        <w:t>ướng</w:t>
      </w:r>
      <w:r w:rsidR="00B77BDA">
        <w:rPr>
          <w:iCs/>
          <w:szCs w:val="28"/>
        </w:rPr>
        <w:t xml:space="preserve"> d</w:t>
      </w:r>
      <w:r w:rsidR="00B77BDA" w:rsidRPr="00B77BDA">
        <w:rPr>
          <w:iCs/>
          <w:szCs w:val="28"/>
        </w:rPr>
        <w:t>ẫ</w:t>
      </w:r>
      <w:r w:rsidR="00B77BDA">
        <w:rPr>
          <w:iCs/>
          <w:szCs w:val="28"/>
        </w:rPr>
        <w:t xml:space="preserve">n </w:t>
      </w:r>
      <w:r w:rsidR="00DF3778">
        <w:rPr>
          <w:iCs/>
          <w:szCs w:val="28"/>
        </w:rPr>
        <w:t>v</w:t>
      </w:r>
      <w:r w:rsidR="00DF3778" w:rsidRPr="00DF3778">
        <w:rPr>
          <w:iCs/>
          <w:szCs w:val="28"/>
        </w:rPr>
        <w:t>à</w:t>
      </w:r>
      <w:r w:rsidR="00DF3778">
        <w:rPr>
          <w:iCs/>
          <w:szCs w:val="28"/>
        </w:rPr>
        <w:t xml:space="preserve"> t</w:t>
      </w:r>
      <w:r w:rsidR="00DF3778" w:rsidRPr="00DF3778">
        <w:rPr>
          <w:iCs/>
          <w:szCs w:val="28"/>
        </w:rPr>
        <w:t>ổ</w:t>
      </w:r>
      <w:r w:rsidR="00DF3778">
        <w:rPr>
          <w:iCs/>
          <w:szCs w:val="28"/>
        </w:rPr>
        <w:t xml:space="preserve"> ch</w:t>
      </w:r>
      <w:r w:rsidR="00DF3778" w:rsidRPr="00DF3778">
        <w:rPr>
          <w:iCs/>
          <w:szCs w:val="28"/>
        </w:rPr>
        <w:t>ứ</w:t>
      </w:r>
      <w:r w:rsidR="00DF3778">
        <w:rPr>
          <w:iCs/>
          <w:szCs w:val="28"/>
        </w:rPr>
        <w:t>c ki</w:t>
      </w:r>
      <w:r w:rsidR="00DF3778" w:rsidRPr="00DF3778">
        <w:rPr>
          <w:iCs/>
          <w:szCs w:val="28"/>
        </w:rPr>
        <w:t>ể</w:t>
      </w:r>
      <w:r w:rsidR="00DF3778">
        <w:rPr>
          <w:iCs/>
          <w:szCs w:val="28"/>
        </w:rPr>
        <w:t>m tra vi</w:t>
      </w:r>
      <w:r w:rsidR="00DF3778" w:rsidRPr="00DF3778">
        <w:rPr>
          <w:iCs/>
          <w:szCs w:val="28"/>
        </w:rPr>
        <w:t>ệ</w:t>
      </w:r>
      <w:r w:rsidR="00DF3778">
        <w:rPr>
          <w:iCs/>
          <w:szCs w:val="28"/>
        </w:rPr>
        <w:t xml:space="preserve">c </w:t>
      </w:r>
      <w:r w:rsidR="00B77BDA">
        <w:rPr>
          <w:iCs/>
          <w:szCs w:val="28"/>
        </w:rPr>
        <w:t>th</w:t>
      </w:r>
      <w:r w:rsidR="00B77BDA" w:rsidRPr="00B77BDA">
        <w:rPr>
          <w:iCs/>
          <w:szCs w:val="28"/>
        </w:rPr>
        <w:t>ự</w:t>
      </w:r>
      <w:r w:rsidR="00B77BDA">
        <w:rPr>
          <w:iCs/>
          <w:szCs w:val="28"/>
        </w:rPr>
        <w:t>c hi</w:t>
      </w:r>
      <w:r w:rsidR="00B77BDA" w:rsidRPr="00B77BDA">
        <w:rPr>
          <w:iCs/>
          <w:szCs w:val="28"/>
        </w:rPr>
        <w:t>ệ</w:t>
      </w:r>
      <w:r w:rsidR="00B77BDA">
        <w:rPr>
          <w:iCs/>
          <w:szCs w:val="28"/>
        </w:rPr>
        <w:t>n</w:t>
      </w:r>
      <w:r w:rsidR="00DF3778">
        <w:rPr>
          <w:iCs/>
          <w:szCs w:val="28"/>
        </w:rPr>
        <w:t xml:space="preserve"> theo </w:t>
      </w:r>
      <w:r w:rsidR="00DF3778" w:rsidRPr="00DF3778">
        <w:rPr>
          <w:iCs/>
          <w:szCs w:val="28"/>
        </w:rPr>
        <w:t>đú</w:t>
      </w:r>
      <w:r w:rsidR="00DF3778">
        <w:rPr>
          <w:iCs/>
          <w:szCs w:val="28"/>
        </w:rPr>
        <w:t xml:space="preserve">ng Quy </w:t>
      </w:r>
      <w:r w:rsidR="00DF3778" w:rsidRPr="00DF3778">
        <w:rPr>
          <w:iCs/>
          <w:szCs w:val="28"/>
        </w:rPr>
        <w:t>đị</w:t>
      </w:r>
      <w:r w:rsidR="00DF3778">
        <w:rPr>
          <w:iCs/>
          <w:szCs w:val="28"/>
        </w:rPr>
        <w:t>nh n</w:t>
      </w:r>
      <w:r w:rsidR="00DF3778" w:rsidRPr="00DF3778">
        <w:rPr>
          <w:iCs/>
          <w:szCs w:val="28"/>
        </w:rPr>
        <w:t>à</w:t>
      </w:r>
      <w:r w:rsidR="00DF3778">
        <w:rPr>
          <w:iCs/>
          <w:szCs w:val="28"/>
        </w:rPr>
        <w:t>y</w:t>
      </w:r>
      <w:r w:rsidR="000F63C3" w:rsidRPr="00D666E4">
        <w:rPr>
          <w:iCs/>
          <w:szCs w:val="28"/>
        </w:rPr>
        <w:t>, tổng hợp đề xuất nhu cầu vốn hàng năm</w:t>
      </w:r>
      <w:r w:rsidR="00C729F4">
        <w:rPr>
          <w:iCs/>
          <w:szCs w:val="28"/>
        </w:rPr>
        <w:t xml:space="preserve"> v</w:t>
      </w:r>
      <w:r w:rsidR="00C729F4" w:rsidRPr="00C729F4">
        <w:rPr>
          <w:iCs/>
          <w:szCs w:val="28"/>
        </w:rPr>
        <w:t>à</w:t>
      </w:r>
      <w:r w:rsidR="00C729F4">
        <w:rPr>
          <w:iCs/>
          <w:szCs w:val="28"/>
        </w:rPr>
        <w:t xml:space="preserve"> ph</w:t>
      </w:r>
      <w:r w:rsidR="00C729F4" w:rsidRPr="00C729F4">
        <w:rPr>
          <w:iCs/>
          <w:szCs w:val="28"/>
        </w:rPr>
        <w:t>ươ</w:t>
      </w:r>
      <w:r w:rsidR="00C729F4">
        <w:rPr>
          <w:iCs/>
          <w:szCs w:val="28"/>
        </w:rPr>
        <w:t>ng th</w:t>
      </w:r>
      <w:r w:rsidR="00C729F4" w:rsidRPr="00C729F4">
        <w:rPr>
          <w:iCs/>
          <w:szCs w:val="28"/>
        </w:rPr>
        <w:t>ứ</w:t>
      </w:r>
      <w:r w:rsidR="00C729F4">
        <w:rPr>
          <w:iCs/>
          <w:szCs w:val="28"/>
        </w:rPr>
        <w:t>c th</w:t>
      </w:r>
      <w:r w:rsidR="00C729F4" w:rsidRPr="00C729F4">
        <w:rPr>
          <w:iCs/>
          <w:szCs w:val="28"/>
        </w:rPr>
        <w:t>ự</w:t>
      </w:r>
      <w:r w:rsidR="00C729F4">
        <w:rPr>
          <w:iCs/>
          <w:szCs w:val="28"/>
        </w:rPr>
        <w:t>c hi</w:t>
      </w:r>
      <w:r w:rsidR="00C729F4" w:rsidRPr="00C729F4">
        <w:rPr>
          <w:iCs/>
          <w:szCs w:val="28"/>
        </w:rPr>
        <w:t>ệ</w:t>
      </w:r>
      <w:r w:rsidR="00C729F4">
        <w:rPr>
          <w:iCs/>
          <w:szCs w:val="28"/>
        </w:rPr>
        <w:t>n ch</w:t>
      </w:r>
      <w:r w:rsidR="00C729F4" w:rsidRPr="00C729F4">
        <w:rPr>
          <w:iCs/>
          <w:szCs w:val="28"/>
        </w:rPr>
        <w:t>í</w:t>
      </w:r>
      <w:r w:rsidR="00C729F4">
        <w:rPr>
          <w:iCs/>
          <w:szCs w:val="28"/>
        </w:rPr>
        <w:t>nh s</w:t>
      </w:r>
      <w:r w:rsidR="00C729F4" w:rsidRPr="00C729F4">
        <w:rPr>
          <w:iCs/>
          <w:szCs w:val="28"/>
        </w:rPr>
        <w:t>ác</w:t>
      </w:r>
      <w:r w:rsidR="00C729F4">
        <w:rPr>
          <w:iCs/>
          <w:szCs w:val="28"/>
        </w:rPr>
        <w:t xml:space="preserve">h. </w:t>
      </w:r>
      <w:r w:rsidR="00C729F4" w:rsidRPr="00D666E4">
        <w:rPr>
          <w:iCs/>
          <w:szCs w:val="28"/>
        </w:rPr>
        <w:t xml:space="preserve">Đồng </w:t>
      </w:r>
      <w:r w:rsidR="000F63C3" w:rsidRPr="00D666E4">
        <w:rPr>
          <w:iCs/>
          <w:szCs w:val="28"/>
        </w:rPr>
        <w:t>thời theo dõi tổng hợp và định kỳ báo cáo kết quả thực hiện, các vướng mắc phát sinh cho Ủy ban nhân dân tỉnh chỉ đạo thực hiện.</w:t>
      </w:r>
    </w:p>
    <w:p w:rsidR="000F63C3" w:rsidRPr="00A002A0" w:rsidRDefault="00AB4E5A" w:rsidP="000A19D9">
      <w:pPr>
        <w:spacing w:before="120" w:line="276" w:lineRule="auto"/>
        <w:ind w:firstLine="720"/>
        <w:jc w:val="both"/>
        <w:rPr>
          <w:iCs/>
          <w:szCs w:val="28"/>
        </w:rPr>
      </w:pPr>
      <w:r w:rsidRPr="00A002A0">
        <w:rPr>
          <w:iCs/>
          <w:szCs w:val="28"/>
        </w:rPr>
        <w:t xml:space="preserve">2. </w:t>
      </w:r>
      <w:r w:rsidR="000F63C3" w:rsidRPr="00A002A0">
        <w:rPr>
          <w:iCs/>
          <w:szCs w:val="28"/>
        </w:rPr>
        <w:t>Sở Tài chính phối hợp với Ban Dân tộc tham mưu Ủy ban nhân dân tỉnh cân đối các nguồn kinh phí hàn</w:t>
      </w:r>
      <w:r w:rsidRPr="00A002A0">
        <w:rPr>
          <w:iCs/>
          <w:szCs w:val="28"/>
        </w:rPr>
        <w:t>g năm để thực hiện chính sách; thẩm định trình Ủy ban nhân dân tỉnh quyết định</w:t>
      </w:r>
      <w:r w:rsidR="000F63C3" w:rsidRPr="00A002A0">
        <w:rPr>
          <w:iCs/>
          <w:szCs w:val="28"/>
        </w:rPr>
        <w:t xml:space="preserve"> đơn giá trợ cướ</w:t>
      </w:r>
      <w:r w:rsidRPr="00A002A0">
        <w:rPr>
          <w:iCs/>
          <w:szCs w:val="28"/>
        </w:rPr>
        <w:t>c vận chuyển, chi phí quản lý</w:t>
      </w:r>
      <w:r w:rsidR="000F63C3" w:rsidRPr="00A002A0">
        <w:rPr>
          <w:iCs/>
          <w:szCs w:val="28"/>
        </w:rPr>
        <w:t xml:space="preserve"> thực hiện chính sách theo quy định.</w:t>
      </w:r>
    </w:p>
    <w:p w:rsidR="000F63C3" w:rsidRDefault="00AB4E5A" w:rsidP="000A19D9">
      <w:pPr>
        <w:spacing w:before="120" w:line="276" w:lineRule="auto"/>
        <w:ind w:firstLine="720"/>
        <w:jc w:val="both"/>
        <w:rPr>
          <w:iCs/>
          <w:szCs w:val="28"/>
        </w:rPr>
      </w:pPr>
      <w:r>
        <w:rPr>
          <w:iCs/>
          <w:szCs w:val="28"/>
        </w:rPr>
        <w:t xml:space="preserve">3. </w:t>
      </w:r>
      <w:r w:rsidR="000F63C3" w:rsidRPr="00D666E4">
        <w:rPr>
          <w:iCs/>
          <w:szCs w:val="28"/>
        </w:rPr>
        <w:t>Sở Nông nghiệp và Phát triển nông thôn chỉ đạo Trung tâm Khuyến nông, Trung tâm giống vật nuôi, Trung tâm giống cây trồng, Chi cục Bảo vệ thực vật phối hợp chặt chẽ với Trung tâm Dịch vụ miền núi làm tốt công tác khuyến nông</w:t>
      </w:r>
      <w:r w:rsidR="0006587C">
        <w:rPr>
          <w:iCs/>
          <w:szCs w:val="28"/>
        </w:rPr>
        <w:t xml:space="preserve">, bảo vệ thực vật </w:t>
      </w:r>
      <w:r w:rsidR="000F63C3" w:rsidRPr="00D666E4">
        <w:rPr>
          <w:iCs/>
          <w:szCs w:val="28"/>
        </w:rPr>
        <w:t>phục vụ chuyể</w:t>
      </w:r>
      <w:r w:rsidR="007B3A98">
        <w:rPr>
          <w:iCs/>
          <w:szCs w:val="28"/>
        </w:rPr>
        <w:t>n đổi cơ cấu cây trồng</w:t>
      </w:r>
      <w:r w:rsidR="000F63C3" w:rsidRPr="00D666E4">
        <w:rPr>
          <w:iCs/>
          <w:szCs w:val="28"/>
        </w:rPr>
        <w:t xml:space="preserve"> ở vùng đồng bào dân tộc thiểu số đã được xác định tại quy định này.</w:t>
      </w:r>
    </w:p>
    <w:p w:rsidR="00DF3778" w:rsidRPr="00A002A0" w:rsidRDefault="00AB4E5A" w:rsidP="000A19D9">
      <w:pPr>
        <w:spacing w:before="120" w:line="276" w:lineRule="auto"/>
        <w:ind w:firstLine="720"/>
        <w:jc w:val="both"/>
        <w:rPr>
          <w:iCs/>
          <w:szCs w:val="28"/>
        </w:rPr>
      </w:pPr>
      <w:r w:rsidRPr="00A002A0">
        <w:rPr>
          <w:iCs/>
          <w:szCs w:val="28"/>
        </w:rPr>
        <w:t xml:space="preserve">4. </w:t>
      </w:r>
      <w:r w:rsidR="00DF3778" w:rsidRPr="00A002A0">
        <w:rPr>
          <w:iCs/>
          <w:szCs w:val="28"/>
        </w:rPr>
        <w:t>Trung tâm Dịch vụ miền núi (thuộc Ban Dân tộc) là đơn vị</w:t>
      </w:r>
      <w:r w:rsidRPr="00A002A0">
        <w:rPr>
          <w:iCs/>
          <w:szCs w:val="28"/>
        </w:rPr>
        <w:t xml:space="preserve"> </w:t>
      </w:r>
      <w:r w:rsidR="00A002A0" w:rsidRPr="00A002A0">
        <w:rPr>
          <w:iCs/>
          <w:szCs w:val="28"/>
        </w:rPr>
        <w:t xml:space="preserve">được giao </w:t>
      </w:r>
      <w:r w:rsidR="00DF3778" w:rsidRPr="00A002A0">
        <w:rPr>
          <w:iCs/>
          <w:szCs w:val="28"/>
        </w:rPr>
        <w:t>trực tiếp thực hiện chính sách này.</w:t>
      </w:r>
      <w:r w:rsidRPr="00A002A0">
        <w:rPr>
          <w:iCs/>
          <w:szCs w:val="28"/>
        </w:rPr>
        <w:t xml:space="preserve"> Hàng năm, trên cơ sở kết quả thực hiện của các năm trước, Trung tâm Dịch vụ miền núi xây dựng kế hoạch, dự toán kinh phí thực hiện chính sách gửi Ban Dân tộc </w:t>
      </w:r>
      <w:r w:rsidR="0033166B">
        <w:rPr>
          <w:iCs/>
          <w:szCs w:val="28"/>
        </w:rPr>
        <w:t xml:space="preserve">để </w:t>
      </w:r>
      <w:r w:rsidRPr="00A002A0">
        <w:rPr>
          <w:iCs/>
          <w:szCs w:val="28"/>
        </w:rPr>
        <w:t xml:space="preserve">phối hợp với Sở Tài chính </w:t>
      </w:r>
      <w:r w:rsidR="007B3A98" w:rsidRPr="00A002A0">
        <w:rPr>
          <w:iCs/>
          <w:szCs w:val="28"/>
        </w:rPr>
        <w:t>thẩm định,</w:t>
      </w:r>
      <w:r w:rsidR="007B3A98" w:rsidRPr="00A002A0">
        <w:rPr>
          <w:iCs/>
          <w:color w:val="008080"/>
          <w:szCs w:val="28"/>
        </w:rPr>
        <w:t xml:space="preserve"> </w:t>
      </w:r>
      <w:r w:rsidRPr="00A002A0">
        <w:rPr>
          <w:iCs/>
          <w:szCs w:val="28"/>
        </w:rPr>
        <w:t>trình Ủy ban nhân dân tỉnh xem xét, phê duyệt làm căn cứ thực hiện.</w:t>
      </w:r>
    </w:p>
    <w:p w:rsidR="000F63C3" w:rsidRPr="00D666E4" w:rsidRDefault="00DF3778" w:rsidP="000A19D9">
      <w:pPr>
        <w:spacing w:before="120" w:line="276" w:lineRule="auto"/>
        <w:ind w:firstLine="720"/>
        <w:jc w:val="both"/>
        <w:rPr>
          <w:iCs/>
          <w:szCs w:val="28"/>
        </w:rPr>
      </w:pPr>
      <w:r>
        <w:rPr>
          <w:iCs/>
          <w:szCs w:val="28"/>
        </w:rPr>
        <w:t>5</w:t>
      </w:r>
      <w:r w:rsidR="000F63C3" w:rsidRPr="00D666E4">
        <w:rPr>
          <w:iCs/>
          <w:szCs w:val="28"/>
        </w:rPr>
        <w:t>. Ủy ban nhân</w:t>
      </w:r>
      <w:r>
        <w:rPr>
          <w:iCs/>
          <w:szCs w:val="28"/>
        </w:rPr>
        <w:t xml:space="preserve"> dân các huyện chỉ đạo các ph</w:t>
      </w:r>
      <w:r w:rsidRPr="00DF3778">
        <w:rPr>
          <w:iCs/>
          <w:szCs w:val="28"/>
        </w:rPr>
        <w:t>ò</w:t>
      </w:r>
      <w:r>
        <w:rPr>
          <w:iCs/>
          <w:szCs w:val="28"/>
        </w:rPr>
        <w:t>ng</w:t>
      </w:r>
      <w:r w:rsidR="000F63C3" w:rsidRPr="00D666E4">
        <w:rPr>
          <w:iCs/>
          <w:szCs w:val="28"/>
        </w:rPr>
        <w:t xml:space="preserve"> chuyên môn của huyện phối hợp với </w:t>
      </w:r>
      <w:r w:rsidR="00C80E74">
        <w:rPr>
          <w:iCs/>
          <w:szCs w:val="28"/>
        </w:rPr>
        <w:t>Trung t</w:t>
      </w:r>
      <w:r w:rsidR="00C80E74" w:rsidRPr="00C80E74">
        <w:rPr>
          <w:iCs/>
          <w:szCs w:val="28"/>
        </w:rPr>
        <w:t>â</w:t>
      </w:r>
      <w:r w:rsidR="00C80E74">
        <w:rPr>
          <w:iCs/>
          <w:szCs w:val="28"/>
        </w:rPr>
        <w:t>m D</w:t>
      </w:r>
      <w:r w:rsidR="00C80E74" w:rsidRPr="00C80E74">
        <w:rPr>
          <w:iCs/>
          <w:szCs w:val="28"/>
        </w:rPr>
        <w:t>ị</w:t>
      </w:r>
      <w:r w:rsidR="00C80E74">
        <w:rPr>
          <w:iCs/>
          <w:szCs w:val="28"/>
        </w:rPr>
        <w:t>ch v</w:t>
      </w:r>
      <w:r w:rsidR="00C80E74" w:rsidRPr="00C80E74">
        <w:rPr>
          <w:iCs/>
          <w:szCs w:val="28"/>
        </w:rPr>
        <w:t>ụ</w:t>
      </w:r>
      <w:r w:rsidR="00C80E74">
        <w:rPr>
          <w:iCs/>
          <w:szCs w:val="28"/>
        </w:rPr>
        <w:t xml:space="preserve"> mi</w:t>
      </w:r>
      <w:r w:rsidR="00C80E74" w:rsidRPr="00C80E74">
        <w:rPr>
          <w:iCs/>
          <w:szCs w:val="28"/>
        </w:rPr>
        <w:t>ề</w:t>
      </w:r>
      <w:r w:rsidR="00C80E74">
        <w:rPr>
          <w:iCs/>
          <w:szCs w:val="28"/>
        </w:rPr>
        <w:t>n n</w:t>
      </w:r>
      <w:r w:rsidR="00C80E74" w:rsidRPr="00C80E74">
        <w:rPr>
          <w:iCs/>
          <w:szCs w:val="28"/>
        </w:rPr>
        <w:t>úi</w:t>
      </w:r>
      <w:r w:rsidR="00C80E74">
        <w:rPr>
          <w:iCs/>
          <w:szCs w:val="28"/>
        </w:rPr>
        <w:t xml:space="preserve"> v</w:t>
      </w:r>
      <w:r w:rsidR="00C80E74" w:rsidRPr="00C80E74">
        <w:rPr>
          <w:iCs/>
          <w:szCs w:val="28"/>
        </w:rPr>
        <w:t>à</w:t>
      </w:r>
      <w:r w:rsidR="00C80E74">
        <w:rPr>
          <w:iCs/>
          <w:szCs w:val="28"/>
        </w:rPr>
        <w:t xml:space="preserve"> </w:t>
      </w:r>
      <w:r w:rsidR="000F63C3" w:rsidRPr="00D666E4">
        <w:rPr>
          <w:iCs/>
          <w:szCs w:val="28"/>
        </w:rPr>
        <w:t xml:space="preserve">Ủy ban nhân dân các xã có hộ đồng bào thực hiện chính sách đầu tư ứng trước: Tuyên truyền đến từng hộ </w:t>
      </w:r>
      <w:r w:rsidR="00E43D24">
        <w:rPr>
          <w:iCs/>
          <w:szCs w:val="28"/>
        </w:rPr>
        <w:t>về chính sách đầu tư ứng trước,</w:t>
      </w:r>
      <w:r w:rsidR="000F63C3" w:rsidRPr="00D666E4">
        <w:rPr>
          <w:iCs/>
          <w:szCs w:val="28"/>
        </w:rPr>
        <w:t xml:space="preserve"> trợ cước vận chuyển, thường xuyên kiểm tra giám sát tr</w:t>
      </w:r>
      <w:r w:rsidR="00C80E74">
        <w:rPr>
          <w:iCs/>
          <w:szCs w:val="28"/>
        </w:rPr>
        <w:t>ong việc thực hiện quy định này;</w:t>
      </w:r>
      <w:r w:rsidR="000F63C3" w:rsidRPr="00D666E4">
        <w:rPr>
          <w:iCs/>
          <w:szCs w:val="28"/>
        </w:rPr>
        <w:t xml:space="preserve"> p</w:t>
      </w:r>
      <w:r w:rsidR="00C80E74">
        <w:rPr>
          <w:iCs/>
          <w:szCs w:val="28"/>
        </w:rPr>
        <w:t>hối hợp chặt chẽ với</w:t>
      </w:r>
      <w:r>
        <w:rPr>
          <w:iCs/>
          <w:szCs w:val="28"/>
        </w:rPr>
        <w:t xml:space="preserve"> Trung t</w:t>
      </w:r>
      <w:r w:rsidRPr="00DF3778">
        <w:rPr>
          <w:iCs/>
          <w:szCs w:val="28"/>
        </w:rPr>
        <w:t>â</w:t>
      </w:r>
      <w:r>
        <w:rPr>
          <w:iCs/>
          <w:szCs w:val="28"/>
        </w:rPr>
        <w:t>m D</w:t>
      </w:r>
      <w:r w:rsidRPr="00DF3778">
        <w:rPr>
          <w:iCs/>
          <w:szCs w:val="28"/>
        </w:rPr>
        <w:t>ị</w:t>
      </w:r>
      <w:r>
        <w:rPr>
          <w:iCs/>
          <w:szCs w:val="28"/>
        </w:rPr>
        <w:t>ch v</w:t>
      </w:r>
      <w:r w:rsidRPr="00DF3778">
        <w:rPr>
          <w:iCs/>
          <w:szCs w:val="28"/>
        </w:rPr>
        <w:t>ụ</w:t>
      </w:r>
      <w:r>
        <w:rPr>
          <w:iCs/>
          <w:szCs w:val="28"/>
        </w:rPr>
        <w:t xml:space="preserve"> mi</w:t>
      </w:r>
      <w:r w:rsidRPr="00DF3778">
        <w:rPr>
          <w:iCs/>
          <w:szCs w:val="28"/>
        </w:rPr>
        <w:t>ề</w:t>
      </w:r>
      <w:r>
        <w:rPr>
          <w:iCs/>
          <w:szCs w:val="28"/>
        </w:rPr>
        <w:t>n n</w:t>
      </w:r>
      <w:r w:rsidRPr="00DF3778">
        <w:rPr>
          <w:iCs/>
          <w:szCs w:val="28"/>
        </w:rPr>
        <w:t>úi</w:t>
      </w:r>
      <w:r w:rsidR="000F63C3" w:rsidRPr="00D666E4">
        <w:rPr>
          <w:iCs/>
          <w:szCs w:val="28"/>
        </w:rPr>
        <w:t xml:space="preserve"> thu hồi đủ vốn đầu tư ứng trước để tiếp tục quay vòng vốn và sử </w:t>
      </w:r>
      <w:r w:rsidR="002A1250">
        <w:rPr>
          <w:iCs/>
          <w:szCs w:val="28"/>
        </w:rPr>
        <w:t>d</w:t>
      </w:r>
      <w:r w:rsidR="002A1250" w:rsidRPr="002A1250">
        <w:rPr>
          <w:iCs/>
          <w:szCs w:val="28"/>
        </w:rPr>
        <w:t>ụ</w:t>
      </w:r>
      <w:r w:rsidR="002A1250">
        <w:rPr>
          <w:iCs/>
          <w:szCs w:val="28"/>
        </w:rPr>
        <w:t xml:space="preserve">ng </w:t>
      </w:r>
      <w:r w:rsidR="000F63C3" w:rsidRPr="00D666E4">
        <w:rPr>
          <w:iCs/>
          <w:szCs w:val="28"/>
        </w:rPr>
        <w:t>vốn có hiệu quả.</w:t>
      </w:r>
    </w:p>
    <w:p w:rsidR="00D666E4" w:rsidRPr="00D666E4" w:rsidRDefault="00D666E4" w:rsidP="000A19D9">
      <w:pPr>
        <w:spacing w:before="120" w:line="276" w:lineRule="auto"/>
        <w:ind w:firstLine="720"/>
        <w:jc w:val="both"/>
        <w:rPr>
          <w:b/>
          <w:iCs/>
          <w:szCs w:val="28"/>
        </w:rPr>
      </w:pPr>
      <w:r w:rsidRPr="00D666E4">
        <w:rPr>
          <w:b/>
          <w:iCs/>
          <w:szCs w:val="28"/>
        </w:rPr>
        <w:lastRenderedPageBreak/>
        <w:t>Điều 1</w:t>
      </w:r>
      <w:r w:rsidR="00D82F35">
        <w:rPr>
          <w:b/>
          <w:iCs/>
          <w:szCs w:val="28"/>
        </w:rPr>
        <w:t>1</w:t>
      </w:r>
      <w:r w:rsidRPr="00D666E4">
        <w:rPr>
          <w:b/>
          <w:iCs/>
          <w:szCs w:val="28"/>
        </w:rPr>
        <w:t>. Điều khoản thi hành</w:t>
      </w:r>
    </w:p>
    <w:p w:rsidR="00D666E4" w:rsidRPr="00D666E4" w:rsidRDefault="00D666E4" w:rsidP="000A19D9">
      <w:pPr>
        <w:spacing w:before="120" w:line="276" w:lineRule="auto"/>
        <w:ind w:firstLine="720"/>
        <w:jc w:val="both"/>
        <w:rPr>
          <w:iCs/>
          <w:szCs w:val="28"/>
        </w:rPr>
      </w:pPr>
      <w:r w:rsidRPr="00D666E4">
        <w:rPr>
          <w:iCs/>
          <w:szCs w:val="28"/>
        </w:rPr>
        <w:t xml:space="preserve">1. Giám đốc các sở, ban, ngành và </w:t>
      </w:r>
      <w:r w:rsidR="00DF3778">
        <w:rPr>
          <w:iCs/>
          <w:szCs w:val="28"/>
        </w:rPr>
        <w:t>Ch</w:t>
      </w:r>
      <w:r w:rsidR="00DF3778" w:rsidRPr="00DF3778">
        <w:rPr>
          <w:iCs/>
          <w:szCs w:val="28"/>
        </w:rPr>
        <w:t>ủ</w:t>
      </w:r>
      <w:r w:rsidR="00DF3778">
        <w:rPr>
          <w:iCs/>
          <w:szCs w:val="28"/>
        </w:rPr>
        <w:t xml:space="preserve"> t</w:t>
      </w:r>
      <w:r w:rsidR="00DF3778" w:rsidRPr="00DF3778">
        <w:rPr>
          <w:iCs/>
          <w:szCs w:val="28"/>
        </w:rPr>
        <w:t>ị</w:t>
      </w:r>
      <w:r w:rsidR="00DF3778">
        <w:rPr>
          <w:iCs/>
          <w:szCs w:val="28"/>
        </w:rPr>
        <w:t xml:space="preserve">ch </w:t>
      </w:r>
      <w:r w:rsidRPr="00D666E4">
        <w:rPr>
          <w:iCs/>
          <w:szCs w:val="28"/>
        </w:rPr>
        <w:t>Ủy ban nhân dân các huyện</w:t>
      </w:r>
      <w:r w:rsidR="0033166B">
        <w:rPr>
          <w:iCs/>
          <w:szCs w:val="28"/>
        </w:rPr>
        <w:t>,</w:t>
      </w:r>
      <w:r w:rsidRPr="00D666E4">
        <w:rPr>
          <w:iCs/>
          <w:szCs w:val="28"/>
        </w:rPr>
        <w:t xml:space="preserve"> </w:t>
      </w:r>
      <w:r w:rsidR="0033166B">
        <w:rPr>
          <w:iCs/>
          <w:szCs w:val="28"/>
        </w:rPr>
        <w:t xml:space="preserve">các xã </w:t>
      </w:r>
      <w:r w:rsidRPr="00D666E4">
        <w:rPr>
          <w:iCs/>
          <w:szCs w:val="28"/>
        </w:rPr>
        <w:t>có đối tượng</w:t>
      </w:r>
      <w:r w:rsidR="00BD271C">
        <w:rPr>
          <w:iCs/>
          <w:szCs w:val="28"/>
        </w:rPr>
        <w:t>, địa bàn</w:t>
      </w:r>
      <w:r w:rsidRPr="00D666E4">
        <w:rPr>
          <w:iCs/>
          <w:szCs w:val="28"/>
        </w:rPr>
        <w:t xml:space="preserve"> được </w:t>
      </w:r>
      <w:r w:rsidR="00BD271C">
        <w:rPr>
          <w:iCs/>
          <w:szCs w:val="28"/>
        </w:rPr>
        <w:t xml:space="preserve">thực hiện chính sách </w:t>
      </w:r>
      <w:r w:rsidRPr="00D666E4">
        <w:rPr>
          <w:iCs/>
          <w:szCs w:val="28"/>
        </w:rPr>
        <w:t>đầu tư ứng trước, trợ cước vận chuyển; đơn vị được giao tổ chức thực hiện chính sách có trách nhiệm thực hiện đúng Quy định này.</w:t>
      </w:r>
    </w:p>
    <w:p w:rsidR="00D666E4" w:rsidRPr="00D666E4" w:rsidRDefault="00D666E4" w:rsidP="000A19D9">
      <w:pPr>
        <w:spacing w:before="120" w:line="276" w:lineRule="auto"/>
        <w:ind w:firstLine="720"/>
        <w:jc w:val="both"/>
        <w:rPr>
          <w:iCs/>
          <w:szCs w:val="28"/>
        </w:rPr>
      </w:pPr>
      <w:r w:rsidRPr="00D666E4">
        <w:rPr>
          <w:iCs/>
          <w:szCs w:val="28"/>
        </w:rPr>
        <w:t xml:space="preserve">2. Quá trình thực hiện </w:t>
      </w:r>
      <w:r w:rsidR="00DF3778">
        <w:rPr>
          <w:iCs/>
          <w:szCs w:val="28"/>
        </w:rPr>
        <w:t>n</w:t>
      </w:r>
      <w:r w:rsidR="00DF3778" w:rsidRPr="00DF3778">
        <w:rPr>
          <w:iCs/>
          <w:szCs w:val="28"/>
        </w:rPr>
        <w:t>ế</w:t>
      </w:r>
      <w:r w:rsidR="00DF3778">
        <w:rPr>
          <w:iCs/>
          <w:szCs w:val="28"/>
        </w:rPr>
        <w:t xml:space="preserve">u </w:t>
      </w:r>
      <w:r w:rsidRPr="00D666E4">
        <w:rPr>
          <w:iCs/>
          <w:szCs w:val="28"/>
        </w:rPr>
        <w:t>có phát si</w:t>
      </w:r>
      <w:r w:rsidR="00DF3778">
        <w:rPr>
          <w:iCs/>
          <w:szCs w:val="28"/>
        </w:rPr>
        <w:t>nh vướng mắc</w:t>
      </w:r>
      <w:r w:rsidRPr="00D666E4">
        <w:rPr>
          <w:iCs/>
          <w:szCs w:val="28"/>
        </w:rPr>
        <w:t xml:space="preserve">; </w:t>
      </w:r>
      <w:r w:rsidR="00DF3778">
        <w:rPr>
          <w:iCs/>
          <w:szCs w:val="28"/>
        </w:rPr>
        <w:t>các c</w:t>
      </w:r>
      <w:r w:rsidR="00DF3778" w:rsidRPr="00DF3778">
        <w:rPr>
          <w:iCs/>
          <w:szCs w:val="28"/>
        </w:rPr>
        <w:t>ơ</w:t>
      </w:r>
      <w:r w:rsidR="00DF3778">
        <w:rPr>
          <w:iCs/>
          <w:szCs w:val="28"/>
        </w:rPr>
        <w:t xml:space="preserve"> quan, </w:t>
      </w:r>
      <w:r w:rsidR="00DF3778" w:rsidRPr="00DF3778">
        <w:rPr>
          <w:iCs/>
          <w:szCs w:val="28"/>
        </w:rPr>
        <w:t>đơ</w:t>
      </w:r>
      <w:r w:rsidR="00DF3778">
        <w:rPr>
          <w:iCs/>
          <w:szCs w:val="28"/>
        </w:rPr>
        <w:t>n v</w:t>
      </w:r>
      <w:r w:rsidR="00DF3778" w:rsidRPr="00DF3778">
        <w:rPr>
          <w:iCs/>
          <w:szCs w:val="28"/>
        </w:rPr>
        <w:t>ị</w:t>
      </w:r>
      <w:r w:rsidR="00DF3778">
        <w:rPr>
          <w:iCs/>
          <w:szCs w:val="28"/>
        </w:rPr>
        <w:t>, c</w:t>
      </w:r>
      <w:r w:rsidR="00DF3778" w:rsidRPr="00DF3778">
        <w:rPr>
          <w:iCs/>
          <w:szCs w:val="28"/>
        </w:rPr>
        <w:t>á</w:t>
      </w:r>
      <w:r w:rsidR="00DF3778">
        <w:rPr>
          <w:iCs/>
          <w:szCs w:val="28"/>
        </w:rPr>
        <w:t xml:space="preserve">c </w:t>
      </w:r>
      <w:r w:rsidRPr="00D666E4">
        <w:rPr>
          <w:iCs/>
          <w:szCs w:val="28"/>
        </w:rPr>
        <w:t>đị</w:t>
      </w:r>
      <w:r w:rsidR="00DF3778">
        <w:rPr>
          <w:iCs/>
          <w:szCs w:val="28"/>
        </w:rPr>
        <w:t>a phương</w:t>
      </w:r>
      <w:r w:rsidRPr="00D666E4">
        <w:rPr>
          <w:iCs/>
          <w:szCs w:val="28"/>
        </w:rPr>
        <w:t xml:space="preserve"> phản </w:t>
      </w:r>
      <w:r w:rsidR="00E1474E">
        <w:rPr>
          <w:iCs/>
          <w:szCs w:val="28"/>
        </w:rPr>
        <w:t>á</w:t>
      </w:r>
      <w:r w:rsidRPr="00D666E4">
        <w:rPr>
          <w:iCs/>
          <w:szCs w:val="28"/>
        </w:rPr>
        <w:t>nh về Ban Dân tộc để tổng hợp trình Ủy ban nhân dân tỉnh xem xét, giải quyết./.</w:t>
      </w:r>
    </w:p>
    <w:p w:rsidR="007662BB" w:rsidRDefault="007662BB" w:rsidP="004739F3">
      <w:pPr>
        <w:spacing w:line="288" w:lineRule="auto"/>
        <w:ind w:firstLine="600"/>
        <w:jc w:val="both"/>
        <w:rPr>
          <w:b/>
          <w:iCs/>
        </w:rPr>
      </w:pPr>
      <w:r w:rsidRPr="00D666E4">
        <w:rPr>
          <w:iCs/>
          <w:szCs w:val="28"/>
        </w:rPr>
        <w:t xml:space="preserve">                     </w:t>
      </w:r>
      <w:r>
        <w:rPr>
          <w:iCs/>
        </w:rPr>
        <w:t xml:space="preserve">                                   </w:t>
      </w:r>
      <w:r w:rsidR="006C6285">
        <w:rPr>
          <w:iCs/>
        </w:rPr>
        <w:t xml:space="preserve">         </w:t>
      </w:r>
      <w:r>
        <w:rPr>
          <w:iCs/>
        </w:rPr>
        <w:t xml:space="preserve"> </w:t>
      </w:r>
      <w:r>
        <w:rPr>
          <w:b/>
          <w:iCs/>
        </w:rPr>
        <w:t xml:space="preserve">TM. </w:t>
      </w:r>
      <w:r w:rsidRPr="007662BB">
        <w:rPr>
          <w:b/>
          <w:iCs/>
        </w:rPr>
        <w:t>Ủ</w:t>
      </w:r>
      <w:r>
        <w:rPr>
          <w:b/>
          <w:iCs/>
        </w:rPr>
        <w:t>Y BAN NH</w:t>
      </w:r>
      <w:r w:rsidRPr="007662BB">
        <w:rPr>
          <w:b/>
          <w:iCs/>
        </w:rPr>
        <w:t>Â</w:t>
      </w:r>
      <w:r>
        <w:rPr>
          <w:b/>
          <w:iCs/>
        </w:rPr>
        <w:t>N D</w:t>
      </w:r>
      <w:r w:rsidRPr="007662BB">
        <w:rPr>
          <w:b/>
          <w:iCs/>
        </w:rPr>
        <w:t>Â</w:t>
      </w:r>
      <w:r>
        <w:rPr>
          <w:b/>
          <w:iCs/>
        </w:rPr>
        <w:t>N</w:t>
      </w:r>
    </w:p>
    <w:p w:rsidR="004739F3" w:rsidRDefault="007662BB" w:rsidP="004739F3">
      <w:pPr>
        <w:ind w:firstLine="720"/>
        <w:jc w:val="both"/>
        <w:rPr>
          <w:b/>
          <w:iCs/>
        </w:rPr>
      </w:pPr>
      <w:r>
        <w:rPr>
          <w:b/>
          <w:iCs/>
        </w:rPr>
        <w:t xml:space="preserve">                                                                    </w:t>
      </w:r>
      <w:r w:rsidR="006C6285">
        <w:rPr>
          <w:b/>
          <w:iCs/>
        </w:rPr>
        <w:t xml:space="preserve">        </w:t>
      </w:r>
      <w:r>
        <w:rPr>
          <w:b/>
          <w:iCs/>
        </w:rPr>
        <w:t>CH</w:t>
      </w:r>
      <w:r w:rsidRPr="007662BB">
        <w:rPr>
          <w:b/>
          <w:iCs/>
        </w:rPr>
        <w:t>Ủ</w:t>
      </w:r>
      <w:r>
        <w:rPr>
          <w:b/>
          <w:iCs/>
        </w:rPr>
        <w:t xml:space="preserve"> T</w:t>
      </w:r>
      <w:r w:rsidRPr="007662BB">
        <w:rPr>
          <w:b/>
          <w:iCs/>
        </w:rPr>
        <w:t>Ị</w:t>
      </w:r>
      <w:r>
        <w:rPr>
          <w:b/>
          <w:iCs/>
        </w:rPr>
        <w:t xml:space="preserve">CH  </w:t>
      </w:r>
    </w:p>
    <w:p w:rsidR="006C6285" w:rsidRDefault="006C6285" w:rsidP="004739F3">
      <w:pPr>
        <w:ind w:firstLine="720"/>
        <w:jc w:val="both"/>
        <w:rPr>
          <w:b/>
          <w:iCs/>
        </w:rPr>
      </w:pPr>
    </w:p>
    <w:p w:rsidR="000A19D9" w:rsidRDefault="000A19D9" w:rsidP="004739F3">
      <w:pPr>
        <w:ind w:firstLine="720"/>
        <w:jc w:val="both"/>
        <w:rPr>
          <w:b/>
          <w:iCs/>
        </w:rPr>
      </w:pPr>
    </w:p>
    <w:p w:rsidR="000A19D9" w:rsidRDefault="000A19D9" w:rsidP="004739F3">
      <w:pPr>
        <w:ind w:firstLine="720"/>
        <w:jc w:val="both"/>
        <w:rPr>
          <w:b/>
          <w:iCs/>
        </w:rPr>
      </w:pPr>
    </w:p>
    <w:p w:rsidR="000A19D9" w:rsidRDefault="000A19D9" w:rsidP="004739F3">
      <w:pPr>
        <w:ind w:firstLine="720"/>
        <w:jc w:val="both"/>
        <w:rPr>
          <w:b/>
          <w:iCs/>
        </w:rPr>
      </w:pPr>
    </w:p>
    <w:p w:rsidR="004739F3" w:rsidRDefault="007662BB" w:rsidP="00BC46BF">
      <w:pPr>
        <w:ind w:firstLine="720"/>
        <w:jc w:val="both"/>
        <w:rPr>
          <w:b/>
          <w:iCs/>
        </w:rPr>
      </w:pPr>
      <w:r>
        <w:rPr>
          <w:b/>
          <w:iCs/>
        </w:rPr>
        <w:t xml:space="preserve">              </w:t>
      </w:r>
      <w:r w:rsidR="00BC46BF">
        <w:rPr>
          <w:b/>
          <w:iCs/>
        </w:rPr>
        <w:tab/>
      </w:r>
      <w:r w:rsidR="00BC46BF">
        <w:rPr>
          <w:b/>
          <w:iCs/>
        </w:rPr>
        <w:tab/>
      </w:r>
      <w:r w:rsidR="00BC46BF">
        <w:rPr>
          <w:b/>
          <w:iCs/>
        </w:rPr>
        <w:tab/>
      </w:r>
      <w:r w:rsidR="00BC46BF">
        <w:rPr>
          <w:b/>
          <w:iCs/>
        </w:rPr>
        <w:tab/>
        <w:t xml:space="preserve"> </w:t>
      </w:r>
      <w:r w:rsidR="004739F3">
        <w:rPr>
          <w:b/>
          <w:iCs/>
        </w:rPr>
        <w:tab/>
      </w:r>
      <w:r w:rsidR="00BC46BF">
        <w:rPr>
          <w:b/>
          <w:iCs/>
        </w:rPr>
        <w:t xml:space="preserve"> </w:t>
      </w:r>
      <w:r w:rsidR="00F14AC7">
        <w:rPr>
          <w:b/>
          <w:iCs/>
        </w:rPr>
        <w:t xml:space="preserve">         Nguyễn Ngọc Hai</w:t>
      </w:r>
    </w:p>
    <w:p w:rsidR="00E87953" w:rsidRPr="003E01D7" w:rsidRDefault="00C90FC1" w:rsidP="00E87953">
      <w:pPr>
        <w:ind w:right="-98"/>
        <w:jc w:val="both"/>
        <w:rPr>
          <w:b/>
          <w:bCs/>
          <w:sz w:val="26"/>
          <w:szCs w:val="26"/>
        </w:rPr>
      </w:pPr>
      <w:r>
        <w:rPr>
          <w:b/>
          <w:iCs/>
        </w:rPr>
        <w:br w:type="page"/>
      </w:r>
      <w:r w:rsidR="00E87953" w:rsidRPr="003E01D7">
        <w:rPr>
          <w:b/>
          <w:bCs/>
          <w:sz w:val="26"/>
          <w:szCs w:val="26"/>
        </w:rPr>
        <w:lastRenderedPageBreak/>
        <w:t>Ủ</w:t>
      </w:r>
      <w:r w:rsidR="00E87953">
        <w:rPr>
          <w:b/>
          <w:bCs/>
          <w:sz w:val="26"/>
          <w:szCs w:val="26"/>
        </w:rPr>
        <w:t xml:space="preserve">Y BAN NHÂN DÂN               </w:t>
      </w:r>
      <w:r w:rsidR="00E87953" w:rsidRPr="003E01D7">
        <w:rPr>
          <w:b/>
          <w:bCs/>
          <w:sz w:val="26"/>
          <w:szCs w:val="26"/>
        </w:rPr>
        <w:t xml:space="preserve">CỘNG HÒA XÃ HỘI CHỦ NGHĨA VIỆT </w:t>
      </w:r>
      <w:smartTag w:uri="urn:schemas-microsoft-com:office:smarttags" w:element="place">
        <w:smartTag w:uri="urn:schemas-microsoft-com:office:smarttags" w:element="country-region">
          <w:r w:rsidR="00E87953" w:rsidRPr="003E01D7">
            <w:rPr>
              <w:b/>
              <w:bCs/>
              <w:sz w:val="26"/>
              <w:szCs w:val="26"/>
            </w:rPr>
            <w:t>NAM</w:t>
          </w:r>
        </w:smartTag>
      </w:smartTag>
    </w:p>
    <w:p w:rsidR="00E87953" w:rsidRPr="003E01D7" w:rsidRDefault="00E87953" w:rsidP="00E87953">
      <w:pPr>
        <w:rPr>
          <w:b/>
          <w:bCs/>
        </w:rPr>
      </w:pPr>
      <w:r w:rsidRPr="003E01D7">
        <w:rPr>
          <w:b/>
          <w:bCs/>
          <w:sz w:val="26"/>
          <w:szCs w:val="26"/>
        </w:rPr>
        <w:t xml:space="preserve">TỈNH BÌNH THUẬN </w:t>
      </w:r>
      <w:r>
        <w:rPr>
          <w:b/>
          <w:bCs/>
        </w:rPr>
        <w:t xml:space="preserve">                            </w:t>
      </w:r>
      <w:r w:rsidRPr="003E01D7">
        <w:rPr>
          <w:b/>
          <w:bCs/>
          <w:szCs w:val="28"/>
        </w:rPr>
        <w:t>Độc lập - Tự do - Hạnh phúc</w:t>
      </w:r>
    </w:p>
    <w:p w:rsidR="00E87953" w:rsidRDefault="00F14AC7" w:rsidP="004739F3">
      <w:pPr>
        <w:tabs>
          <w:tab w:val="center" w:pos="6240"/>
        </w:tabs>
        <w:spacing w:before="80"/>
        <w:jc w:val="center"/>
        <w:rPr>
          <w:b/>
          <w:iCs/>
        </w:rPr>
      </w:pPr>
      <w:r>
        <w:rPr>
          <w:b/>
          <w:iCs/>
          <w:noProof/>
        </w:rPr>
        <mc:AlternateContent>
          <mc:Choice Requires="wps">
            <w:drawing>
              <wp:anchor distT="0" distB="0" distL="114300" distR="114300" simplePos="0" relativeHeight="251660288" behindDoc="0" locked="0" layoutInCell="1" allowOverlap="1">
                <wp:simplePos x="0" y="0"/>
                <wp:positionH relativeFrom="column">
                  <wp:posOffset>2827020</wp:posOffset>
                </wp:positionH>
                <wp:positionV relativeFrom="paragraph">
                  <wp:posOffset>40005</wp:posOffset>
                </wp:positionV>
                <wp:extent cx="2133600" cy="0"/>
                <wp:effectExtent l="10795" t="10795" r="8255" b="8255"/>
                <wp:wrapNone/>
                <wp:docPr id="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CF68C" id="Line 3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6pt,3.15pt" to="390.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dSN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"/>
            </w:pict>
          </mc:Fallback>
        </mc:AlternateContent>
      </w:r>
      <w:r>
        <w:rPr>
          <w:b/>
          <w:iCs/>
          <w:noProof/>
        </w:rPr>
        <mc:AlternateContent>
          <mc:Choice Requires="wps">
            <w:drawing>
              <wp:anchor distT="0" distB="0" distL="114300" distR="114300" simplePos="0" relativeHeight="251659264" behindDoc="0" locked="0" layoutInCell="1" allowOverlap="1">
                <wp:simplePos x="0" y="0"/>
                <wp:positionH relativeFrom="column">
                  <wp:posOffset>381000</wp:posOffset>
                </wp:positionH>
                <wp:positionV relativeFrom="paragraph">
                  <wp:posOffset>24765</wp:posOffset>
                </wp:positionV>
                <wp:extent cx="762000" cy="0"/>
                <wp:effectExtent l="12700" t="5080" r="6350" b="13970"/>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B5772" id="Line 3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95pt" to="9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Dj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"/>
            </w:pict>
          </mc:Fallback>
        </mc:AlternateContent>
      </w:r>
    </w:p>
    <w:p w:rsidR="0046390F" w:rsidRPr="007F300B" w:rsidRDefault="0046390F" w:rsidP="004739F3">
      <w:pPr>
        <w:tabs>
          <w:tab w:val="center" w:pos="6240"/>
        </w:tabs>
        <w:spacing w:before="80"/>
        <w:jc w:val="center"/>
        <w:rPr>
          <w:b/>
          <w:sz w:val="26"/>
          <w:szCs w:val="26"/>
        </w:rPr>
      </w:pPr>
      <w:r w:rsidRPr="007F300B">
        <w:rPr>
          <w:b/>
          <w:sz w:val="26"/>
          <w:szCs w:val="26"/>
        </w:rPr>
        <w:t xml:space="preserve">DANH SÁCH 11 XÃ THUẦN </w:t>
      </w:r>
      <w:r w:rsidR="00197C2A" w:rsidRPr="007F300B">
        <w:rPr>
          <w:b/>
          <w:sz w:val="26"/>
          <w:szCs w:val="26"/>
        </w:rPr>
        <w:t xml:space="preserve">VÙNG CAO </w:t>
      </w:r>
      <w:r w:rsidR="00F85A33">
        <w:rPr>
          <w:b/>
          <w:sz w:val="26"/>
          <w:szCs w:val="26"/>
        </w:rPr>
        <w:t>VÀ 20</w:t>
      </w:r>
      <w:r w:rsidRPr="007F300B">
        <w:rPr>
          <w:b/>
          <w:sz w:val="26"/>
          <w:szCs w:val="26"/>
        </w:rPr>
        <w:t xml:space="preserve"> THÔN XEN GHÉP</w:t>
      </w:r>
    </w:p>
    <w:p w:rsidR="006C6285" w:rsidRDefault="0046390F" w:rsidP="004B6703">
      <w:pPr>
        <w:jc w:val="center"/>
        <w:rPr>
          <w:i/>
          <w:sz w:val="26"/>
          <w:szCs w:val="26"/>
        </w:rPr>
      </w:pPr>
      <w:r w:rsidRPr="007F300B">
        <w:rPr>
          <w:sz w:val="26"/>
          <w:szCs w:val="26"/>
        </w:rPr>
        <w:t>(</w:t>
      </w:r>
      <w:r w:rsidRPr="007F300B">
        <w:rPr>
          <w:i/>
          <w:sz w:val="26"/>
          <w:szCs w:val="26"/>
        </w:rPr>
        <w:t xml:space="preserve">Ban hành kèm </w:t>
      </w:r>
      <w:r w:rsidR="003B3F03">
        <w:rPr>
          <w:i/>
          <w:sz w:val="26"/>
          <w:szCs w:val="26"/>
        </w:rPr>
        <w:t>theo Quyết định số         /201</w:t>
      </w:r>
      <w:r w:rsidR="00F14AC7">
        <w:rPr>
          <w:i/>
          <w:sz w:val="26"/>
          <w:szCs w:val="26"/>
        </w:rPr>
        <w:t>6</w:t>
      </w:r>
      <w:r w:rsidRPr="007F300B">
        <w:rPr>
          <w:i/>
          <w:sz w:val="26"/>
          <w:szCs w:val="26"/>
        </w:rPr>
        <w:t>/QĐ-UBND</w:t>
      </w:r>
    </w:p>
    <w:p w:rsidR="0046390F" w:rsidRDefault="004739F3" w:rsidP="004B6703">
      <w:pPr>
        <w:jc w:val="center"/>
        <w:rPr>
          <w:sz w:val="26"/>
          <w:szCs w:val="26"/>
        </w:rPr>
      </w:pPr>
      <w:r>
        <w:rPr>
          <w:i/>
          <w:sz w:val="26"/>
          <w:szCs w:val="26"/>
        </w:rPr>
        <w:t xml:space="preserve"> ngày   tháng </w:t>
      </w:r>
      <w:r w:rsidR="00F14AC7">
        <w:rPr>
          <w:i/>
          <w:sz w:val="26"/>
          <w:szCs w:val="26"/>
        </w:rPr>
        <w:t>01</w:t>
      </w:r>
      <w:r>
        <w:rPr>
          <w:i/>
          <w:sz w:val="26"/>
          <w:szCs w:val="26"/>
        </w:rPr>
        <w:t xml:space="preserve"> </w:t>
      </w:r>
      <w:r w:rsidR="003B3F03">
        <w:rPr>
          <w:i/>
          <w:sz w:val="26"/>
          <w:szCs w:val="26"/>
        </w:rPr>
        <w:t>năm 201</w:t>
      </w:r>
      <w:r w:rsidR="00F14AC7">
        <w:rPr>
          <w:i/>
          <w:sz w:val="26"/>
          <w:szCs w:val="26"/>
        </w:rPr>
        <w:t>6</w:t>
      </w:r>
      <w:r w:rsidR="003B3F03">
        <w:rPr>
          <w:i/>
          <w:sz w:val="26"/>
          <w:szCs w:val="26"/>
        </w:rPr>
        <w:t xml:space="preserve"> </w:t>
      </w:r>
      <w:r w:rsidR="0046390F" w:rsidRPr="007F300B">
        <w:rPr>
          <w:i/>
          <w:sz w:val="26"/>
          <w:szCs w:val="26"/>
        </w:rPr>
        <w:t xml:space="preserve"> của Ủy ban nhân dân tỉnh Bình Thuận</w:t>
      </w:r>
      <w:r w:rsidR="0046390F" w:rsidRPr="007F300B">
        <w:rPr>
          <w:sz w:val="26"/>
          <w:szCs w:val="26"/>
        </w:rPr>
        <w:t>)</w:t>
      </w:r>
    </w:p>
    <w:p w:rsidR="00E87953" w:rsidRPr="007F300B" w:rsidRDefault="00F14AC7" w:rsidP="004B6703">
      <w:pPr>
        <w:jc w:val="center"/>
        <w:rPr>
          <w:sz w:val="26"/>
          <w:szCs w:val="26"/>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2362200</wp:posOffset>
                </wp:positionH>
                <wp:positionV relativeFrom="paragraph">
                  <wp:posOffset>101600</wp:posOffset>
                </wp:positionV>
                <wp:extent cx="1219200" cy="0"/>
                <wp:effectExtent l="12700" t="5080" r="6350" b="13970"/>
                <wp:wrapNone/>
                <wp:docPr id="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1E7BB" id="Line 4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8pt" to="28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QLx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"/>
            </w:pict>
          </mc:Fallback>
        </mc:AlternateConten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3600"/>
        <w:gridCol w:w="4920"/>
      </w:tblGrid>
      <w:tr w:rsidR="0004189F" w:rsidRPr="00D32347">
        <w:tc>
          <w:tcPr>
            <w:tcW w:w="948" w:type="dxa"/>
            <w:shd w:val="clear" w:color="auto" w:fill="auto"/>
          </w:tcPr>
          <w:p w:rsidR="0004189F" w:rsidRPr="00D32347" w:rsidRDefault="0004189F" w:rsidP="0046390F">
            <w:pPr>
              <w:rPr>
                <w:b/>
                <w:sz w:val="26"/>
                <w:szCs w:val="26"/>
              </w:rPr>
            </w:pPr>
            <w:r w:rsidRPr="00D32347">
              <w:rPr>
                <w:b/>
                <w:sz w:val="26"/>
                <w:szCs w:val="26"/>
              </w:rPr>
              <w:t>STT</w:t>
            </w:r>
          </w:p>
        </w:tc>
        <w:tc>
          <w:tcPr>
            <w:tcW w:w="3600" w:type="dxa"/>
            <w:shd w:val="clear" w:color="auto" w:fill="auto"/>
          </w:tcPr>
          <w:p w:rsidR="0004189F" w:rsidRPr="00D32347" w:rsidRDefault="0004189F" w:rsidP="00D32347">
            <w:pPr>
              <w:jc w:val="center"/>
              <w:rPr>
                <w:b/>
                <w:sz w:val="26"/>
                <w:szCs w:val="26"/>
              </w:rPr>
            </w:pPr>
            <w:r w:rsidRPr="00D32347">
              <w:rPr>
                <w:b/>
                <w:sz w:val="26"/>
                <w:szCs w:val="26"/>
              </w:rPr>
              <w:t>TÊN HUYỆN</w:t>
            </w:r>
          </w:p>
        </w:tc>
        <w:tc>
          <w:tcPr>
            <w:tcW w:w="4920" w:type="dxa"/>
            <w:shd w:val="clear" w:color="auto" w:fill="auto"/>
          </w:tcPr>
          <w:p w:rsidR="0004189F" w:rsidRPr="00D32347" w:rsidRDefault="0004189F" w:rsidP="00D32347">
            <w:pPr>
              <w:jc w:val="center"/>
              <w:rPr>
                <w:b/>
                <w:sz w:val="26"/>
                <w:szCs w:val="26"/>
              </w:rPr>
            </w:pPr>
            <w:r w:rsidRPr="00D32347">
              <w:rPr>
                <w:b/>
                <w:sz w:val="26"/>
                <w:szCs w:val="26"/>
              </w:rPr>
              <w:t>T</w:t>
            </w:r>
            <w:r w:rsidR="00197C2A" w:rsidRPr="00D32347">
              <w:rPr>
                <w:b/>
                <w:sz w:val="26"/>
                <w:szCs w:val="26"/>
              </w:rPr>
              <w:t>HÔN - XÃ</w:t>
            </w:r>
          </w:p>
        </w:tc>
      </w:tr>
      <w:tr w:rsidR="0004189F" w:rsidRPr="00D32347">
        <w:tc>
          <w:tcPr>
            <w:tcW w:w="948" w:type="dxa"/>
            <w:shd w:val="clear" w:color="auto" w:fill="auto"/>
          </w:tcPr>
          <w:p w:rsidR="0004189F" w:rsidRPr="00D32347" w:rsidRDefault="0004189F" w:rsidP="00D32347">
            <w:pPr>
              <w:jc w:val="center"/>
              <w:rPr>
                <w:b/>
                <w:sz w:val="26"/>
                <w:szCs w:val="26"/>
              </w:rPr>
            </w:pPr>
            <w:r w:rsidRPr="00D32347">
              <w:rPr>
                <w:b/>
                <w:sz w:val="26"/>
                <w:szCs w:val="26"/>
              </w:rPr>
              <w:t>I</w:t>
            </w:r>
          </w:p>
        </w:tc>
        <w:tc>
          <w:tcPr>
            <w:tcW w:w="3600" w:type="dxa"/>
            <w:shd w:val="clear" w:color="auto" w:fill="auto"/>
          </w:tcPr>
          <w:p w:rsidR="0004189F" w:rsidRPr="00D32347" w:rsidRDefault="0004189F" w:rsidP="0046390F">
            <w:pPr>
              <w:rPr>
                <w:b/>
                <w:sz w:val="26"/>
                <w:szCs w:val="26"/>
              </w:rPr>
            </w:pPr>
            <w:r w:rsidRPr="00D32347">
              <w:rPr>
                <w:b/>
                <w:sz w:val="26"/>
                <w:szCs w:val="26"/>
              </w:rPr>
              <w:t>Huyện Tuy Phong</w:t>
            </w:r>
          </w:p>
        </w:tc>
        <w:tc>
          <w:tcPr>
            <w:tcW w:w="4920" w:type="dxa"/>
            <w:shd w:val="clear" w:color="auto" w:fill="auto"/>
          </w:tcPr>
          <w:p w:rsidR="0004189F" w:rsidRPr="00D32347" w:rsidRDefault="00DB46A6" w:rsidP="0046390F">
            <w:pPr>
              <w:rPr>
                <w:b/>
                <w:sz w:val="26"/>
                <w:szCs w:val="26"/>
              </w:rPr>
            </w:pPr>
            <w:r w:rsidRPr="00D32347">
              <w:rPr>
                <w:b/>
                <w:sz w:val="26"/>
                <w:szCs w:val="26"/>
              </w:rPr>
              <w:t xml:space="preserve"> 01 xã, 02 thôn</w:t>
            </w:r>
          </w:p>
        </w:tc>
      </w:tr>
      <w:tr w:rsidR="0004189F" w:rsidRPr="00D32347">
        <w:tc>
          <w:tcPr>
            <w:tcW w:w="948" w:type="dxa"/>
            <w:shd w:val="clear" w:color="auto" w:fill="auto"/>
          </w:tcPr>
          <w:p w:rsidR="0004189F" w:rsidRPr="00D32347" w:rsidRDefault="0004189F" w:rsidP="00D32347">
            <w:pPr>
              <w:jc w:val="center"/>
              <w:rPr>
                <w:sz w:val="26"/>
                <w:szCs w:val="26"/>
              </w:rPr>
            </w:pPr>
          </w:p>
        </w:tc>
        <w:tc>
          <w:tcPr>
            <w:tcW w:w="3600" w:type="dxa"/>
            <w:shd w:val="clear" w:color="auto" w:fill="auto"/>
          </w:tcPr>
          <w:p w:rsidR="0004189F" w:rsidRPr="00D32347" w:rsidRDefault="0004189F" w:rsidP="0046390F">
            <w:pPr>
              <w:rPr>
                <w:sz w:val="26"/>
                <w:szCs w:val="26"/>
              </w:rPr>
            </w:pPr>
          </w:p>
        </w:tc>
        <w:tc>
          <w:tcPr>
            <w:tcW w:w="4920" w:type="dxa"/>
            <w:shd w:val="clear" w:color="auto" w:fill="auto"/>
          </w:tcPr>
          <w:p w:rsidR="0004189F" w:rsidRPr="00D32347" w:rsidRDefault="0004189F" w:rsidP="0046390F">
            <w:pPr>
              <w:rPr>
                <w:sz w:val="26"/>
                <w:szCs w:val="26"/>
              </w:rPr>
            </w:pPr>
            <w:r w:rsidRPr="00D32347">
              <w:rPr>
                <w:sz w:val="26"/>
                <w:szCs w:val="26"/>
              </w:rPr>
              <w:t xml:space="preserve"> Xã Phan Dũng</w:t>
            </w:r>
          </w:p>
        </w:tc>
      </w:tr>
      <w:tr w:rsidR="0004189F" w:rsidRPr="00D32347">
        <w:tc>
          <w:tcPr>
            <w:tcW w:w="948" w:type="dxa"/>
            <w:shd w:val="clear" w:color="auto" w:fill="auto"/>
          </w:tcPr>
          <w:p w:rsidR="0004189F" w:rsidRPr="00D32347" w:rsidRDefault="0004189F" w:rsidP="00D32347">
            <w:pPr>
              <w:jc w:val="center"/>
              <w:rPr>
                <w:sz w:val="26"/>
                <w:szCs w:val="26"/>
              </w:rPr>
            </w:pPr>
          </w:p>
        </w:tc>
        <w:tc>
          <w:tcPr>
            <w:tcW w:w="3600" w:type="dxa"/>
            <w:shd w:val="clear" w:color="auto" w:fill="auto"/>
          </w:tcPr>
          <w:p w:rsidR="0004189F" w:rsidRPr="00D32347" w:rsidRDefault="0004189F" w:rsidP="0046390F">
            <w:pPr>
              <w:rPr>
                <w:sz w:val="26"/>
                <w:szCs w:val="26"/>
              </w:rPr>
            </w:pPr>
          </w:p>
        </w:tc>
        <w:tc>
          <w:tcPr>
            <w:tcW w:w="4920" w:type="dxa"/>
            <w:shd w:val="clear" w:color="auto" w:fill="auto"/>
          </w:tcPr>
          <w:p w:rsidR="0004189F" w:rsidRPr="00D32347" w:rsidRDefault="0004189F" w:rsidP="0046390F">
            <w:pPr>
              <w:rPr>
                <w:sz w:val="26"/>
                <w:szCs w:val="26"/>
              </w:rPr>
            </w:pPr>
            <w:r w:rsidRPr="00D32347">
              <w:rPr>
                <w:sz w:val="26"/>
                <w:szCs w:val="26"/>
              </w:rPr>
              <w:t xml:space="preserve"> Thôn 3</w:t>
            </w:r>
            <w:r w:rsidR="00197C2A" w:rsidRPr="00D32347">
              <w:rPr>
                <w:sz w:val="26"/>
                <w:szCs w:val="26"/>
              </w:rPr>
              <w:t>,</w:t>
            </w:r>
            <w:r w:rsidRPr="00D32347">
              <w:rPr>
                <w:sz w:val="26"/>
                <w:szCs w:val="26"/>
              </w:rPr>
              <w:t xml:space="preserve"> xã Phong Phú</w:t>
            </w:r>
          </w:p>
        </w:tc>
      </w:tr>
      <w:tr w:rsidR="0004189F" w:rsidRPr="00D32347">
        <w:tc>
          <w:tcPr>
            <w:tcW w:w="948" w:type="dxa"/>
            <w:shd w:val="clear" w:color="auto" w:fill="auto"/>
          </w:tcPr>
          <w:p w:rsidR="0004189F" w:rsidRPr="00D32347" w:rsidRDefault="0004189F" w:rsidP="00D32347">
            <w:pPr>
              <w:jc w:val="center"/>
              <w:rPr>
                <w:sz w:val="26"/>
                <w:szCs w:val="26"/>
              </w:rPr>
            </w:pPr>
          </w:p>
        </w:tc>
        <w:tc>
          <w:tcPr>
            <w:tcW w:w="3600" w:type="dxa"/>
            <w:shd w:val="clear" w:color="auto" w:fill="auto"/>
          </w:tcPr>
          <w:p w:rsidR="0004189F" w:rsidRPr="00D32347" w:rsidRDefault="0004189F" w:rsidP="0046390F">
            <w:pPr>
              <w:rPr>
                <w:sz w:val="26"/>
                <w:szCs w:val="26"/>
              </w:rPr>
            </w:pPr>
          </w:p>
        </w:tc>
        <w:tc>
          <w:tcPr>
            <w:tcW w:w="4920" w:type="dxa"/>
            <w:shd w:val="clear" w:color="auto" w:fill="auto"/>
          </w:tcPr>
          <w:p w:rsidR="0004189F" w:rsidRPr="00D32347" w:rsidRDefault="00197C2A" w:rsidP="0046390F">
            <w:pPr>
              <w:rPr>
                <w:sz w:val="26"/>
                <w:szCs w:val="26"/>
              </w:rPr>
            </w:pPr>
            <w:r w:rsidRPr="00D32347">
              <w:rPr>
                <w:sz w:val="26"/>
                <w:szCs w:val="26"/>
              </w:rPr>
              <w:t xml:space="preserve"> Thôn Vĩnh Sơn, xã Vĩnh Hảo</w:t>
            </w:r>
          </w:p>
        </w:tc>
      </w:tr>
      <w:tr w:rsidR="00197C2A" w:rsidRPr="00D32347">
        <w:tc>
          <w:tcPr>
            <w:tcW w:w="948" w:type="dxa"/>
            <w:shd w:val="clear" w:color="auto" w:fill="auto"/>
          </w:tcPr>
          <w:p w:rsidR="00197C2A" w:rsidRPr="00D32347" w:rsidRDefault="00197C2A" w:rsidP="00D32347">
            <w:pPr>
              <w:jc w:val="center"/>
              <w:rPr>
                <w:b/>
                <w:sz w:val="26"/>
                <w:szCs w:val="26"/>
              </w:rPr>
            </w:pPr>
            <w:r w:rsidRPr="00D32347">
              <w:rPr>
                <w:b/>
                <w:sz w:val="26"/>
                <w:szCs w:val="26"/>
              </w:rPr>
              <w:t>II</w:t>
            </w:r>
          </w:p>
        </w:tc>
        <w:tc>
          <w:tcPr>
            <w:tcW w:w="3600" w:type="dxa"/>
            <w:shd w:val="clear" w:color="auto" w:fill="auto"/>
          </w:tcPr>
          <w:p w:rsidR="00197C2A" w:rsidRPr="00D32347" w:rsidRDefault="00197C2A" w:rsidP="0046390F">
            <w:pPr>
              <w:rPr>
                <w:b/>
                <w:sz w:val="26"/>
                <w:szCs w:val="26"/>
              </w:rPr>
            </w:pPr>
            <w:r w:rsidRPr="00D32347">
              <w:rPr>
                <w:b/>
                <w:sz w:val="26"/>
                <w:szCs w:val="26"/>
              </w:rPr>
              <w:t>Huyện Bắc Bình</w:t>
            </w:r>
          </w:p>
        </w:tc>
        <w:tc>
          <w:tcPr>
            <w:tcW w:w="4920" w:type="dxa"/>
            <w:shd w:val="clear" w:color="auto" w:fill="auto"/>
          </w:tcPr>
          <w:p w:rsidR="00197C2A" w:rsidRPr="00D32347" w:rsidRDefault="00DB46A6" w:rsidP="0046390F">
            <w:pPr>
              <w:rPr>
                <w:b/>
                <w:sz w:val="26"/>
                <w:szCs w:val="26"/>
              </w:rPr>
            </w:pPr>
            <w:r w:rsidRPr="00D32347">
              <w:rPr>
                <w:b/>
                <w:sz w:val="26"/>
                <w:szCs w:val="26"/>
              </w:rPr>
              <w:t xml:space="preserve"> 04 xã</w:t>
            </w:r>
          </w:p>
        </w:tc>
      </w:tr>
      <w:tr w:rsidR="00197C2A" w:rsidRPr="00D32347">
        <w:tc>
          <w:tcPr>
            <w:tcW w:w="948" w:type="dxa"/>
            <w:shd w:val="clear" w:color="auto" w:fill="auto"/>
          </w:tcPr>
          <w:p w:rsidR="00197C2A" w:rsidRPr="00D32347" w:rsidRDefault="00197C2A" w:rsidP="00D32347">
            <w:pPr>
              <w:jc w:val="center"/>
              <w:rPr>
                <w:sz w:val="26"/>
                <w:szCs w:val="26"/>
              </w:rPr>
            </w:pPr>
          </w:p>
        </w:tc>
        <w:tc>
          <w:tcPr>
            <w:tcW w:w="3600" w:type="dxa"/>
            <w:shd w:val="clear" w:color="auto" w:fill="auto"/>
          </w:tcPr>
          <w:p w:rsidR="00197C2A" w:rsidRPr="00D32347" w:rsidRDefault="00197C2A" w:rsidP="0046390F">
            <w:pPr>
              <w:rPr>
                <w:sz w:val="26"/>
                <w:szCs w:val="26"/>
              </w:rPr>
            </w:pPr>
          </w:p>
        </w:tc>
        <w:tc>
          <w:tcPr>
            <w:tcW w:w="4920" w:type="dxa"/>
            <w:shd w:val="clear" w:color="auto" w:fill="auto"/>
          </w:tcPr>
          <w:p w:rsidR="00197C2A" w:rsidRPr="00D32347" w:rsidRDefault="00197C2A" w:rsidP="0046390F">
            <w:pPr>
              <w:rPr>
                <w:sz w:val="26"/>
                <w:szCs w:val="26"/>
              </w:rPr>
            </w:pPr>
            <w:r w:rsidRPr="00D32347">
              <w:rPr>
                <w:sz w:val="26"/>
                <w:szCs w:val="26"/>
              </w:rPr>
              <w:t xml:space="preserve"> Xã Phan Sơn</w:t>
            </w:r>
          </w:p>
        </w:tc>
      </w:tr>
      <w:tr w:rsidR="00197C2A" w:rsidRPr="00D32347">
        <w:tc>
          <w:tcPr>
            <w:tcW w:w="948" w:type="dxa"/>
            <w:shd w:val="clear" w:color="auto" w:fill="auto"/>
          </w:tcPr>
          <w:p w:rsidR="00197C2A" w:rsidRPr="00D32347" w:rsidRDefault="00197C2A" w:rsidP="00D32347">
            <w:pPr>
              <w:jc w:val="center"/>
              <w:rPr>
                <w:sz w:val="26"/>
                <w:szCs w:val="26"/>
              </w:rPr>
            </w:pPr>
          </w:p>
        </w:tc>
        <w:tc>
          <w:tcPr>
            <w:tcW w:w="3600" w:type="dxa"/>
            <w:shd w:val="clear" w:color="auto" w:fill="auto"/>
          </w:tcPr>
          <w:p w:rsidR="00197C2A" w:rsidRPr="00D32347" w:rsidRDefault="00197C2A" w:rsidP="0046390F">
            <w:pPr>
              <w:rPr>
                <w:sz w:val="26"/>
                <w:szCs w:val="26"/>
              </w:rPr>
            </w:pPr>
          </w:p>
        </w:tc>
        <w:tc>
          <w:tcPr>
            <w:tcW w:w="4920" w:type="dxa"/>
            <w:shd w:val="clear" w:color="auto" w:fill="auto"/>
          </w:tcPr>
          <w:p w:rsidR="00197C2A" w:rsidRPr="00D32347" w:rsidRDefault="00197C2A" w:rsidP="0046390F">
            <w:pPr>
              <w:rPr>
                <w:sz w:val="26"/>
                <w:szCs w:val="26"/>
              </w:rPr>
            </w:pPr>
            <w:r w:rsidRPr="00D32347">
              <w:rPr>
                <w:sz w:val="26"/>
                <w:szCs w:val="26"/>
              </w:rPr>
              <w:t xml:space="preserve"> Xã Phan Lâm</w:t>
            </w:r>
          </w:p>
        </w:tc>
      </w:tr>
      <w:tr w:rsidR="00197C2A" w:rsidRPr="00D32347">
        <w:tc>
          <w:tcPr>
            <w:tcW w:w="948" w:type="dxa"/>
            <w:shd w:val="clear" w:color="auto" w:fill="auto"/>
          </w:tcPr>
          <w:p w:rsidR="00197C2A" w:rsidRPr="00D32347" w:rsidRDefault="00197C2A" w:rsidP="00D32347">
            <w:pPr>
              <w:jc w:val="center"/>
              <w:rPr>
                <w:sz w:val="26"/>
                <w:szCs w:val="26"/>
              </w:rPr>
            </w:pPr>
          </w:p>
        </w:tc>
        <w:tc>
          <w:tcPr>
            <w:tcW w:w="3600" w:type="dxa"/>
            <w:shd w:val="clear" w:color="auto" w:fill="auto"/>
          </w:tcPr>
          <w:p w:rsidR="00197C2A" w:rsidRPr="00D32347" w:rsidRDefault="00197C2A" w:rsidP="0046390F">
            <w:pPr>
              <w:rPr>
                <w:sz w:val="26"/>
                <w:szCs w:val="26"/>
              </w:rPr>
            </w:pPr>
          </w:p>
        </w:tc>
        <w:tc>
          <w:tcPr>
            <w:tcW w:w="4920" w:type="dxa"/>
            <w:shd w:val="clear" w:color="auto" w:fill="auto"/>
          </w:tcPr>
          <w:p w:rsidR="00197C2A" w:rsidRPr="00D32347" w:rsidRDefault="00197C2A" w:rsidP="0046390F">
            <w:pPr>
              <w:rPr>
                <w:sz w:val="26"/>
                <w:szCs w:val="26"/>
              </w:rPr>
            </w:pPr>
            <w:r w:rsidRPr="00D32347">
              <w:rPr>
                <w:sz w:val="26"/>
                <w:szCs w:val="26"/>
              </w:rPr>
              <w:t xml:space="preserve"> Xã Phan Điền</w:t>
            </w:r>
          </w:p>
        </w:tc>
      </w:tr>
      <w:tr w:rsidR="00197C2A" w:rsidRPr="00D32347">
        <w:tc>
          <w:tcPr>
            <w:tcW w:w="948" w:type="dxa"/>
            <w:shd w:val="clear" w:color="auto" w:fill="auto"/>
          </w:tcPr>
          <w:p w:rsidR="00197C2A" w:rsidRPr="00D32347" w:rsidRDefault="00197C2A" w:rsidP="00D32347">
            <w:pPr>
              <w:jc w:val="center"/>
              <w:rPr>
                <w:sz w:val="26"/>
                <w:szCs w:val="26"/>
              </w:rPr>
            </w:pPr>
          </w:p>
        </w:tc>
        <w:tc>
          <w:tcPr>
            <w:tcW w:w="3600" w:type="dxa"/>
            <w:shd w:val="clear" w:color="auto" w:fill="auto"/>
          </w:tcPr>
          <w:p w:rsidR="00197C2A" w:rsidRPr="00D32347" w:rsidRDefault="00197C2A" w:rsidP="0046390F">
            <w:pPr>
              <w:rPr>
                <w:sz w:val="26"/>
                <w:szCs w:val="26"/>
              </w:rPr>
            </w:pPr>
          </w:p>
        </w:tc>
        <w:tc>
          <w:tcPr>
            <w:tcW w:w="4920" w:type="dxa"/>
            <w:shd w:val="clear" w:color="auto" w:fill="auto"/>
          </w:tcPr>
          <w:p w:rsidR="00197C2A" w:rsidRPr="00D32347" w:rsidRDefault="00197C2A" w:rsidP="0046390F">
            <w:pPr>
              <w:rPr>
                <w:sz w:val="26"/>
                <w:szCs w:val="26"/>
              </w:rPr>
            </w:pPr>
            <w:r w:rsidRPr="00D32347">
              <w:rPr>
                <w:sz w:val="26"/>
                <w:szCs w:val="26"/>
              </w:rPr>
              <w:t xml:space="preserve"> Xã Phan Tiến</w:t>
            </w:r>
          </w:p>
        </w:tc>
      </w:tr>
      <w:tr w:rsidR="00197C2A" w:rsidRPr="00D32347">
        <w:tc>
          <w:tcPr>
            <w:tcW w:w="948" w:type="dxa"/>
            <w:shd w:val="clear" w:color="auto" w:fill="auto"/>
          </w:tcPr>
          <w:p w:rsidR="00197C2A" w:rsidRPr="00D32347" w:rsidRDefault="00DB46A6" w:rsidP="00D32347">
            <w:pPr>
              <w:jc w:val="center"/>
              <w:rPr>
                <w:b/>
                <w:sz w:val="26"/>
                <w:szCs w:val="26"/>
              </w:rPr>
            </w:pPr>
            <w:r w:rsidRPr="00D32347">
              <w:rPr>
                <w:b/>
                <w:sz w:val="26"/>
                <w:szCs w:val="26"/>
              </w:rPr>
              <w:t>III</w:t>
            </w:r>
          </w:p>
        </w:tc>
        <w:tc>
          <w:tcPr>
            <w:tcW w:w="3600" w:type="dxa"/>
            <w:shd w:val="clear" w:color="auto" w:fill="auto"/>
          </w:tcPr>
          <w:p w:rsidR="00197C2A" w:rsidRPr="00D32347" w:rsidRDefault="00DB46A6" w:rsidP="0046390F">
            <w:pPr>
              <w:rPr>
                <w:b/>
                <w:sz w:val="26"/>
                <w:szCs w:val="26"/>
              </w:rPr>
            </w:pPr>
            <w:r w:rsidRPr="00D32347">
              <w:rPr>
                <w:b/>
                <w:sz w:val="26"/>
                <w:szCs w:val="26"/>
              </w:rPr>
              <w:t>Huyện Hàm Thuận Bắc</w:t>
            </w:r>
          </w:p>
        </w:tc>
        <w:tc>
          <w:tcPr>
            <w:tcW w:w="4920" w:type="dxa"/>
            <w:shd w:val="clear" w:color="auto" w:fill="auto"/>
          </w:tcPr>
          <w:p w:rsidR="00197C2A" w:rsidRPr="00D32347" w:rsidRDefault="00DB46A6" w:rsidP="0046390F">
            <w:pPr>
              <w:rPr>
                <w:b/>
                <w:sz w:val="26"/>
                <w:szCs w:val="26"/>
              </w:rPr>
            </w:pPr>
            <w:r w:rsidRPr="00D32347">
              <w:rPr>
                <w:b/>
                <w:sz w:val="26"/>
                <w:szCs w:val="26"/>
              </w:rPr>
              <w:t xml:space="preserve"> 03 xã, 02 thôn</w:t>
            </w:r>
          </w:p>
        </w:tc>
      </w:tr>
      <w:tr w:rsidR="00197C2A" w:rsidRPr="00D32347">
        <w:tc>
          <w:tcPr>
            <w:tcW w:w="948" w:type="dxa"/>
            <w:shd w:val="clear" w:color="auto" w:fill="auto"/>
          </w:tcPr>
          <w:p w:rsidR="00197C2A" w:rsidRPr="00D32347" w:rsidRDefault="00197C2A" w:rsidP="00D32347">
            <w:pPr>
              <w:jc w:val="center"/>
              <w:rPr>
                <w:sz w:val="26"/>
                <w:szCs w:val="26"/>
              </w:rPr>
            </w:pPr>
          </w:p>
        </w:tc>
        <w:tc>
          <w:tcPr>
            <w:tcW w:w="3600" w:type="dxa"/>
            <w:shd w:val="clear" w:color="auto" w:fill="auto"/>
          </w:tcPr>
          <w:p w:rsidR="00197C2A" w:rsidRPr="00D32347" w:rsidRDefault="00197C2A" w:rsidP="0046390F">
            <w:pPr>
              <w:rPr>
                <w:sz w:val="26"/>
                <w:szCs w:val="26"/>
              </w:rPr>
            </w:pPr>
          </w:p>
        </w:tc>
        <w:tc>
          <w:tcPr>
            <w:tcW w:w="4920" w:type="dxa"/>
            <w:shd w:val="clear" w:color="auto" w:fill="auto"/>
          </w:tcPr>
          <w:p w:rsidR="00197C2A" w:rsidRPr="00D32347" w:rsidRDefault="00DB46A6" w:rsidP="0046390F">
            <w:pPr>
              <w:rPr>
                <w:sz w:val="26"/>
                <w:szCs w:val="26"/>
              </w:rPr>
            </w:pPr>
            <w:r w:rsidRPr="00D32347">
              <w:rPr>
                <w:sz w:val="26"/>
                <w:szCs w:val="26"/>
              </w:rPr>
              <w:t xml:space="preserve"> Xã La Dạ</w:t>
            </w:r>
          </w:p>
        </w:tc>
      </w:tr>
      <w:tr w:rsidR="00197C2A" w:rsidRPr="00D32347">
        <w:tc>
          <w:tcPr>
            <w:tcW w:w="948" w:type="dxa"/>
            <w:shd w:val="clear" w:color="auto" w:fill="auto"/>
          </w:tcPr>
          <w:p w:rsidR="00197C2A" w:rsidRPr="00D32347" w:rsidRDefault="00197C2A" w:rsidP="00D32347">
            <w:pPr>
              <w:jc w:val="center"/>
              <w:rPr>
                <w:sz w:val="26"/>
                <w:szCs w:val="26"/>
              </w:rPr>
            </w:pPr>
          </w:p>
        </w:tc>
        <w:tc>
          <w:tcPr>
            <w:tcW w:w="3600" w:type="dxa"/>
            <w:shd w:val="clear" w:color="auto" w:fill="auto"/>
          </w:tcPr>
          <w:p w:rsidR="00197C2A" w:rsidRPr="00D32347" w:rsidRDefault="00197C2A" w:rsidP="0046390F">
            <w:pPr>
              <w:rPr>
                <w:sz w:val="26"/>
                <w:szCs w:val="26"/>
              </w:rPr>
            </w:pPr>
          </w:p>
        </w:tc>
        <w:tc>
          <w:tcPr>
            <w:tcW w:w="4920" w:type="dxa"/>
            <w:shd w:val="clear" w:color="auto" w:fill="auto"/>
          </w:tcPr>
          <w:p w:rsidR="00197C2A" w:rsidRPr="00D32347" w:rsidRDefault="00DB46A6" w:rsidP="0046390F">
            <w:pPr>
              <w:rPr>
                <w:sz w:val="26"/>
                <w:szCs w:val="26"/>
              </w:rPr>
            </w:pPr>
            <w:r w:rsidRPr="00D32347">
              <w:rPr>
                <w:sz w:val="26"/>
                <w:szCs w:val="26"/>
              </w:rPr>
              <w:t xml:space="preserve"> Xã Đông Giang</w:t>
            </w:r>
          </w:p>
        </w:tc>
      </w:tr>
      <w:tr w:rsidR="0004189F" w:rsidRPr="00D32347">
        <w:tc>
          <w:tcPr>
            <w:tcW w:w="948" w:type="dxa"/>
            <w:shd w:val="clear" w:color="auto" w:fill="auto"/>
          </w:tcPr>
          <w:p w:rsidR="0004189F" w:rsidRPr="00D32347" w:rsidRDefault="0004189F" w:rsidP="00D32347">
            <w:pPr>
              <w:jc w:val="center"/>
              <w:rPr>
                <w:sz w:val="26"/>
                <w:szCs w:val="26"/>
              </w:rPr>
            </w:pPr>
          </w:p>
        </w:tc>
        <w:tc>
          <w:tcPr>
            <w:tcW w:w="3600" w:type="dxa"/>
            <w:shd w:val="clear" w:color="auto" w:fill="auto"/>
          </w:tcPr>
          <w:p w:rsidR="0004189F" w:rsidRPr="00D32347" w:rsidRDefault="0004189F" w:rsidP="0046390F">
            <w:pPr>
              <w:rPr>
                <w:sz w:val="26"/>
                <w:szCs w:val="26"/>
              </w:rPr>
            </w:pPr>
          </w:p>
        </w:tc>
        <w:tc>
          <w:tcPr>
            <w:tcW w:w="4920" w:type="dxa"/>
            <w:shd w:val="clear" w:color="auto" w:fill="auto"/>
          </w:tcPr>
          <w:p w:rsidR="0004189F" w:rsidRPr="00D32347" w:rsidRDefault="00DB46A6" w:rsidP="0046390F">
            <w:pPr>
              <w:rPr>
                <w:sz w:val="26"/>
                <w:szCs w:val="26"/>
              </w:rPr>
            </w:pPr>
            <w:r w:rsidRPr="00D32347">
              <w:rPr>
                <w:sz w:val="26"/>
                <w:szCs w:val="26"/>
              </w:rPr>
              <w:t xml:space="preserve"> Xã Đông Tiến</w:t>
            </w:r>
          </w:p>
        </w:tc>
      </w:tr>
      <w:tr w:rsidR="00DB46A6" w:rsidRPr="00D32347">
        <w:tc>
          <w:tcPr>
            <w:tcW w:w="948" w:type="dxa"/>
            <w:shd w:val="clear" w:color="auto" w:fill="auto"/>
          </w:tcPr>
          <w:p w:rsidR="00DB46A6" w:rsidRPr="00D32347" w:rsidRDefault="00DB46A6" w:rsidP="00D32347">
            <w:pPr>
              <w:jc w:val="center"/>
              <w:rPr>
                <w:sz w:val="26"/>
                <w:szCs w:val="26"/>
              </w:rPr>
            </w:pPr>
          </w:p>
        </w:tc>
        <w:tc>
          <w:tcPr>
            <w:tcW w:w="3600" w:type="dxa"/>
            <w:shd w:val="clear" w:color="auto" w:fill="auto"/>
          </w:tcPr>
          <w:p w:rsidR="00DB46A6" w:rsidRPr="00D32347" w:rsidRDefault="00DB46A6" w:rsidP="0046390F">
            <w:pPr>
              <w:rPr>
                <w:sz w:val="26"/>
                <w:szCs w:val="26"/>
              </w:rPr>
            </w:pPr>
          </w:p>
        </w:tc>
        <w:tc>
          <w:tcPr>
            <w:tcW w:w="4920" w:type="dxa"/>
            <w:shd w:val="clear" w:color="auto" w:fill="auto"/>
          </w:tcPr>
          <w:p w:rsidR="00DB46A6" w:rsidRPr="00D32347" w:rsidRDefault="00DB46A6" w:rsidP="0046390F">
            <w:pPr>
              <w:rPr>
                <w:sz w:val="26"/>
                <w:szCs w:val="26"/>
              </w:rPr>
            </w:pPr>
            <w:r w:rsidRPr="00D32347">
              <w:rPr>
                <w:sz w:val="26"/>
                <w:szCs w:val="26"/>
              </w:rPr>
              <w:t xml:space="preserve"> Thôn KuKê, xã Thuận Minh</w:t>
            </w:r>
          </w:p>
        </w:tc>
      </w:tr>
      <w:tr w:rsidR="00DB46A6" w:rsidRPr="00D32347">
        <w:tc>
          <w:tcPr>
            <w:tcW w:w="948" w:type="dxa"/>
            <w:shd w:val="clear" w:color="auto" w:fill="auto"/>
          </w:tcPr>
          <w:p w:rsidR="00DB46A6" w:rsidRPr="00D32347" w:rsidRDefault="00DB46A6" w:rsidP="00D32347">
            <w:pPr>
              <w:jc w:val="center"/>
              <w:rPr>
                <w:sz w:val="26"/>
                <w:szCs w:val="26"/>
              </w:rPr>
            </w:pPr>
          </w:p>
        </w:tc>
        <w:tc>
          <w:tcPr>
            <w:tcW w:w="3600" w:type="dxa"/>
            <w:shd w:val="clear" w:color="auto" w:fill="auto"/>
          </w:tcPr>
          <w:p w:rsidR="00DB46A6" w:rsidRPr="00D32347" w:rsidRDefault="00DB46A6" w:rsidP="0046390F">
            <w:pPr>
              <w:rPr>
                <w:sz w:val="26"/>
                <w:szCs w:val="26"/>
              </w:rPr>
            </w:pPr>
          </w:p>
        </w:tc>
        <w:tc>
          <w:tcPr>
            <w:tcW w:w="4920" w:type="dxa"/>
            <w:shd w:val="clear" w:color="auto" w:fill="auto"/>
          </w:tcPr>
          <w:p w:rsidR="00DB46A6" w:rsidRPr="00D32347" w:rsidRDefault="00DB46A6" w:rsidP="0046390F">
            <w:pPr>
              <w:rPr>
                <w:sz w:val="26"/>
                <w:szCs w:val="26"/>
              </w:rPr>
            </w:pPr>
            <w:r w:rsidRPr="00D32347">
              <w:rPr>
                <w:sz w:val="26"/>
                <w:szCs w:val="26"/>
              </w:rPr>
              <w:t xml:space="preserve"> Thôn Dân Hiệp, xã Thuận Hoà</w:t>
            </w:r>
          </w:p>
        </w:tc>
      </w:tr>
      <w:tr w:rsidR="00DB46A6" w:rsidRPr="00D32347">
        <w:tc>
          <w:tcPr>
            <w:tcW w:w="948" w:type="dxa"/>
            <w:shd w:val="clear" w:color="auto" w:fill="auto"/>
          </w:tcPr>
          <w:p w:rsidR="00DB46A6" w:rsidRPr="00D32347" w:rsidRDefault="00DB46A6" w:rsidP="00D32347">
            <w:pPr>
              <w:jc w:val="center"/>
              <w:rPr>
                <w:b/>
                <w:sz w:val="26"/>
                <w:szCs w:val="26"/>
              </w:rPr>
            </w:pPr>
            <w:r w:rsidRPr="00D32347">
              <w:rPr>
                <w:b/>
                <w:sz w:val="26"/>
                <w:szCs w:val="26"/>
              </w:rPr>
              <w:t>IV</w:t>
            </w:r>
          </w:p>
        </w:tc>
        <w:tc>
          <w:tcPr>
            <w:tcW w:w="3600" w:type="dxa"/>
            <w:shd w:val="clear" w:color="auto" w:fill="auto"/>
          </w:tcPr>
          <w:p w:rsidR="00DB46A6" w:rsidRPr="00D32347" w:rsidRDefault="00DB46A6" w:rsidP="0046390F">
            <w:pPr>
              <w:rPr>
                <w:b/>
                <w:sz w:val="26"/>
                <w:szCs w:val="26"/>
              </w:rPr>
            </w:pPr>
            <w:r w:rsidRPr="00D32347">
              <w:rPr>
                <w:b/>
                <w:sz w:val="26"/>
                <w:szCs w:val="26"/>
              </w:rPr>
              <w:t xml:space="preserve">Huyện Hàm Thuận </w:t>
            </w:r>
            <w:smartTag w:uri="urn:schemas-microsoft-com:office:smarttags" w:element="place">
              <w:smartTag w:uri="urn:schemas-microsoft-com:office:smarttags" w:element="country-region">
                <w:r w:rsidRPr="00D32347">
                  <w:rPr>
                    <w:b/>
                    <w:sz w:val="26"/>
                    <w:szCs w:val="26"/>
                  </w:rPr>
                  <w:t>Nam</w:t>
                </w:r>
              </w:smartTag>
            </w:smartTag>
          </w:p>
        </w:tc>
        <w:tc>
          <w:tcPr>
            <w:tcW w:w="4920" w:type="dxa"/>
            <w:shd w:val="clear" w:color="auto" w:fill="auto"/>
          </w:tcPr>
          <w:p w:rsidR="00DB46A6" w:rsidRPr="00D32347" w:rsidRDefault="00DB46A6" w:rsidP="0046390F">
            <w:pPr>
              <w:rPr>
                <w:b/>
                <w:sz w:val="26"/>
                <w:szCs w:val="26"/>
              </w:rPr>
            </w:pPr>
            <w:r w:rsidRPr="00D32347">
              <w:rPr>
                <w:b/>
                <w:sz w:val="26"/>
                <w:szCs w:val="26"/>
              </w:rPr>
              <w:t xml:space="preserve"> 02 xã, 01 thôn</w:t>
            </w:r>
          </w:p>
        </w:tc>
      </w:tr>
      <w:tr w:rsidR="00DB46A6" w:rsidRPr="00D32347">
        <w:tc>
          <w:tcPr>
            <w:tcW w:w="948" w:type="dxa"/>
            <w:shd w:val="clear" w:color="auto" w:fill="auto"/>
          </w:tcPr>
          <w:p w:rsidR="00DB46A6" w:rsidRPr="00D32347" w:rsidRDefault="00DB46A6" w:rsidP="00D32347">
            <w:pPr>
              <w:jc w:val="center"/>
              <w:rPr>
                <w:sz w:val="26"/>
                <w:szCs w:val="26"/>
              </w:rPr>
            </w:pPr>
          </w:p>
        </w:tc>
        <w:tc>
          <w:tcPr>
            <w:tcW w:w="3600" w:type="dxa"/>
            <w:shd w:val="clear" w:color="auto" w:fill="auto"/>
          </w:tcPr>
          <w:p w:rsidR="00DB46A6" w:rsidRPr="00D32347" w:rsidRDefault="00DB46A6" w:rsidP="0046390F">
            <w:pPr>
              <w:rPr>
                <w:sz w:val="26"/>
                <w:szCs w:val="26"/>
              </w:rPr>
            </w:pPr>
          </w:p>
        </w:tc>
        <w:tc>
          <w:tcPr>
            <w:tcW w:w="4920" w:type="dxa"/>
            <w:shd w:val="clear" w:color="auto" w:fill="auto"/>
          </w:tcPr>
          <w:p w:rsidR="00DB46A6" w:rsidRPr="00D32347" w:rsidRDefault="00DB46A6" w:rsidP="0046390F">
            <w:pPr>
              <w:rPr>
                <w:sz w:val="26"/>
                <w:szCs w:val="26"/>
              </w:rPr>
            </w:pPr>
            <w:r w:rsidRPr="00D32347">
              <w:rPr>
                <w:sz w:val="26"/>
                <w:szCs w:val="26"/>
              </w:rPr>
              <w:t xml:space="preserve"> Xã Mỹ Thạnh</w:t>
            </w:r>
          </w:p>
        </w:tc>
      </w:tr>
      <w:tr w:rsidR="00DB46A6" w:rsidRPr="00D32347">
        <w:tc>
          <w:tcPr>
            <w:tcW w:w="948" w:type="dxa"/>
            <w:shd w:val="clear" w:color="auto" w:fill="auto"/>
          </w:tcPr>
          <w:p w:rsidR="00DB46A6" w:rsidRPr="00D32347" w:rsidRDefault="00DB46A6" w:rsidP="00D32347">
            <w:pPr>
              <w:jc w:val="center"/>
              <w:rPr>
                <w:sz w:val="26"/>
                <w:szCs w:val="26"/>
              </w:rPr>
            </w:pPr>
          </w:p>
        </w:tc>
        <w:tc>
          <w:tcPr>
            <w:tcW w:w="3600" w:type="dxa"/>
            <w:shd w:val="clear" w:color="auto" w:fill="auto"/>
          </w:tcPr>
          <w:p w:rsidR="00DB46A6" w:rsidRPr="00D32347" w:rsidRDefault="00DB46A6" w:rsidP="0046390F">
            <w:pPr>
              <w:rPr>
                <w:sz w:val="26"/>
                <w:szCs w:val="26"/>
              </w:rPr>
            </w:pPr>
          </w:p>
        </w:tc>
        <w:tc>
          <w:tcPr>
            <w:tcW w:w="4920" w:type="dxa"/>
            <w:shd w:val="clear" w:color="auto" w:fill="auto"/>
          </w:tcPr>
          <w:p w:rsidR="00DB46A6" w:rsidRPr="00D32347" w:rsidRDefault="00DB46A6" w:rsidP="0046390F">
            <w:pPr>
              <w:rPr>
                <w:sz w:val="26"/>
                <w:szCs w:val="26"/>
              </w:rPr>
            </w:pPr>
            <w:r w:rsidRPr="00D32347">
              <w:rPr>
                <w:sz w:val="26"/>
                <w:szCs w:val="26"/>
              </w:rPr>
              <w:t xml:space="preserve"> Xã Hàm Cần</w:t>
            </w:r>
          </w:p>
        </w:tc>
      </w:tr>
      <w:tr w:rsidR="00DB46A6" w:rsidRPr="00D32347">
        <w:tc>
          <w:tcPr>
            <w:tcW w:w="948" w:type="dxa"/>
            <w:shd w:val="clear" w:color="auto" w:fill="auto"/>
          </w:tcPr>
          <w:p w:rsidR="00DB46A6" w:rsidRPr="00D32347" w:rsidRDefault="00DB46A6" w:rsidP="00D32347">
            <w:pPr>
              <w:jc w:val="center"/>
              <w:rPr>
                <w:sz w:val="26"/>
                <w:szCs w:val="26"/>
              </w:rPr>
            </w:pPr>
          </w:p>
        </w:tc>
        <w:tc>
          <w:tcPr>
            <w:tcW w:w="3600" w:type="dxa"/>
            <w:shd w:val="clear" w:color="auto" w:fill="auto"/>
          </w:tcPr>
          <w:p w:rsidR="00DB46A6" w:rsidRPr="00D32347" w:rsidRDefault="00DB46A6" w:rsidP="0046390F">
            <w:pPr>
              <w:rPr>
                <w:sz w:val="26"/>
                <w:szCs w:val="26"/>
              </w:rPr>
            </w:pPr>
          </w:p>
        </w:tc>
        <w:tc>
          <w:tcPr>
            <w:tcW w:w="4920" w:type="dxa"/>
            <w:shd w:val="clear" w:color="auto" w:fill="auto"/>
          </w:tcPr>
          <w:p w:rsidR="00DB46A6" w:rsidRPr="00D32347" w:rsidRDefault="00DB46A6" w:rsidP="0046390F">
            <w:pPr>
              <w:rPr>
                <w:sz w:val="26"/>
                <w:szCs w:val="26"/>
              </w:rPr>
            </w:pPr>
            <w:r w:rsidRPr="00D32347">
              <w:rPr>
                <w:color w:val="008080"/>
                <w:sz w:val="26"/>
                <w:szCs w:val="26"/>
              </w:rPr>
              <w:t xml:space="preserve"> </w:t>
            </w:r>
            <w:r w:rsidRPr="00D32347">
              <w:rPr>
                <w:sz w:val="26"/>
                <w:szCs w:val="26"/>
              </w:rPr>
              <w:t>Thôn Lập Đức, xã Tân Lập</w:t>
            </w:r>
          </w:p>
        </w:tc>
      </w:tr>
      <w:tr w:rsidR="00DB46A6" w:rsidRPr="00D32347">
        <w:tc>
          <w:tcPr>
            <w:tcW w:w="948" w:type="dxa"/>
            <w:shd w:val="clear" w:color="auto" w:fill="auto"/>
          </w:tcPr>
          <w:p w:rsidR="00DB46A6" w:rsidRPr="00D32347" w:rsidRDefault="00DB46A6" w:rsidP="00D32347">
            <w:pPr>
              <w:jc w:val="center"/>
              <w:rPr>
                <w:b/>
                <w:sz w:val="26"/>
                <w:szCs w:val="26"/>
              </w:rPr>
            </w:pPr>
            <w:r w:rsidRPr="00D32347">
              <w:rPr>
                <w:b/>
                <w:sz w:val="26"/>
                <w:szCs w:val="26"/>
              </w:rPr>
              <w:t>V</w:t>
            </w:r>
          </w:p>
        </w:tc>
        <w:tc>
          <w:tcPr>
            <w:tcW w:w="3600" w:type="dxa"/>
            <w:shd w:val="clear" w:color="auto" w:fill="auto"/>
          </w:tcPr>
          <w:p w:rsidR="00DB46A6" w:rsidRPr="00D32347" w:rsidRDefault="00DB46A6" w:rsidP="0046390F">
            <w:pPr>
              <w:rPr>
                <w:b/>
                <w:sz w:val="26"/>
                <w:szCs w:val="26"/>
              </w:rPr>
            </w:pPr>
            <w:r w:rsidRPr="00D32347">
              <w:rPr>
                <w:b/>
                <w:sz w:val="26"/>
                <w:szCs w:val="26"/>
              </w:rPr>
              <w:t>Huyện Hàm Tân</w:t>
            </w:r>
          </w:p>
        </w:tc>
        <w:tc>
          <w:tcPr>
            <w:tcW w:w="4920" w:type="dxa"/>
            <w:shd w:val="clear" w:color="auto" w:fill="auto"/>
          </w:tcPr>
          <w:p w:rsidR="00DB46A6" w:rsidRPr="00D32347" w:rsidRDefault="00DB46A6" w:rsidP="0046390F">
            <w:pPr>
              <w:rPr>
                <w:b/>
                <w:sz w:val="26"/>
                <w:szCs w:val="26"/>
              </w:rPr>
            </w:pPr>
            <w:r w:rsidRPr="00D32347">
              <w:rPr>
                <w:b/>
                <w:sz w:val="26"/>
                <w:szCs w:val="26"/>
              </w:rPr>
              <w:t xml:space="preserve"> 04 thôn</w:t>
            </w:r>
          </w:p>
        </w:tc>
      </w:tr>
      <w:tr w:rsidR="00DB46A6" w:rsidRPr="00D32347">
        <w:tc>
          <w:tcPr>
            <w:tcW w:w="948" w:type="dxa"/>
            <w:shd w:val="clear" w:color="auto" w:fill="auto"/>
          </w:tcPr>
          <w:p w:rsidR="00DB46A6" w:rsidRPr="00D32347" w:rsidRDefault="00DB46A6" w:rsidP="00D32347">
            <w:pPr>
              <w:jc w:val="center"/>
              <w:rPr>
                <w:sz w:val="26"/>
                <w:szCs w:val="26"/>
              </w:rPr>
            </w:pPr>
          </w:p>
        </w:tc>
        <w:tc>
          <w:tcPr>
            <w:tcW w:w="3600" w:type="dxa"/>
            <w:shd w:val="clear" w:color="auto" w:fill="auto"/>
          </w:tcPr>
          <w:p w:rsidR="00DB46A6" w:rsidRPr="00D32347" w:rsidRDefault="00DB46A6" w:rsidP="0046390F">
            <w:pPr>
              <w:rPr>
                <w:sz w:val="26"/>
                <w:szCs w:val="26"/>
              </w:rPr>
            </w:pPr>
          </w:p>
        </w:tc>
        <w:tc>
          <w:tcPr>
            <w:tcW w:w="4920" w:type="dxa"/>
            <w:shd w:val="clear" w:color="auto" w:fill="auto"/>
          </w:tcPr>
          <w:p w:rsidR="00DB46A6" w:rsidRPr="00D32347" w:rsidRDefault="00DB46A6" w:rsidP="0046390F">
            <w:pPr>
              <w:rPr>
                <w:sz w:val="26"/>
                <w:szCs w:val="26"/>
              </w:rPr>
            </w:pPr>
            <w:r w:rsidRPr="00D32347">
              <w:rPr>
                <w:sz w:val="26"/>
                <w:szCs w:val="26"/>
              </w:rPr>
              <w:t xml:space="preserve"> Thôn Tân Quang, xã Sông Phan</w:t>
            </w:r>
          </w:p>
        </w:tc>
      </w:tr>
      <w:tr w:rsidR="00DB46A6" w:rsidRPr="00D32347">
        <w:tc>
          <w:tcPr>
            <w:tcW w:w="948" w:type="dxa"/>
            <w:shd w:val="clear" w:color="auto" w:fill="auto"/>
          </w:tcPr>
          <w:p w:rsidR="00DB46A6" w:rsidRPr="00D32347" w:rsidRDefault="00DB46A6" w:rsidP="00D32347">
            <w:pPr>
              <w:jc w:val="center"/>
              <w:rPr>
                <w:sz w:val="26"/>
                <w:szCs w:val="26"/>
              </w:rPr>
            </w:pPr>
          </w:p>
        </w:tc>
        <w:tc>
          <w:tcPr>
            <w:tcW w:w="3600" w:type="dxa"/>
            <w:shd w:val="clear" w:color="auto" w:fill="auto"/>
          </w:tcPr>
          <w:p w:rsidR="00DB46A6" w:rsidRPr="00D32347" w:rsidRDefault="00DB46A6" w:rsidP="0046390F">
            <w:pPr>
              <w:rPr>
                <w:sz w:val="26"/>
                <w:szCs w:val="26"/>
              </w:rPr>
            </w:pPr>
          </w:p>
        </w:tc>
        <w:tc>
          <w:tcPr>
            <w:tcW w:w="4920" w:type="dxa"/>
            <w:shd w:val="clear" w:color="auto" w:fill="auto"/>
          </w:tcPr>
          <w:p w:rsidR="00DB46A6" w:rsidRPr="00D32347" w:rsidRDefault="00DB46A6" w:rsidP="0046390F">
            <w:pPr>
              <w:rPr>
                <w:sz w:val="26"/>
                <w:szCs w:val="26"/>
              </w:rPr>
            </w:pPr>
            <w:r w:rsidRPr="00D32347">
              <w:rPr>
                <w:sz w:val="26"/>
                <w:szCs w:val="26"/>
              </w:rPr>
              <w:t xml:space="preserve"> Thôn Láng Gòn, xã Tân Xuân</w:t>
            </w:r>
          </w:p>
        </w:tc>
      </w:tr>
      <w:tr w:rsidR="00DB46A6" w:rsidRPr="00D32347">
        <w:tc>
          <w:tcPr>
            <w:tcW w:w="948" w:type="dxa"/>
            <w:shd w:val="clear" w:color="auto" w:fill="auto"/>
          </w:tcPr>
          <w:p w:rsidR="00DB46A6" w:rsidRPr="00D32347" w:rsidRDefault="00DB46A6" w:rsidP="00D32347">
            <w:pPr>
              <w:jc w:val="center"/>
              <w:rPr>
                <w:sz w:val="26"/>
                <w:szCs w:val="26"/>
              </w:rPr>
            </w:pPr>
          </w:p>
        </w:tc>
        <w:tc>
          <w:tcPr>
            <w:tcW w:w="3600" w:type="dxa"/>
            <w:shd w:val="clear" w:color="auto" w:fill="auto"/>
          </w:tcPr>
          <w:p w:rsidR="00DB46A6" w:rsidRPr="00D32347" w:rsidRDefault="00DB46A6" w:rsidP="0046390F">
            <w:pPr>
              <w:rPr>
                <w:sz w:val="26"/>
                <w:szCs w:val="26"/>
              </w:rPr>
            </w:pPr>
          </w:p>
        </w:tc>
        <w:tc>
          <w:tcPr>
            <w:tcW w:w="4920" w:type="dxa"/>
            <w:shd w:val="clear" w:color="auto" w:fill="auto"/>
          </w:tcPr>
          <w:p w:rsidR="00DB46A6" w:rsidRPr="00D32347" w:rsidRDefault="00DB46A6" w:rsidP="0046390F">
            <w:pPr>
              <w:rPr>
                <w:sz w:val="26"/>
                <w:szCs w:val="26"/>
              </w:rPr>
            </w:pPr>
            <w:r w:rsidRPr="00D32347">
              <w:rPr>
                <w:sz w:val="26"/>
                <w:szCs w:val="26"/>
              </w:rPr>
              <w:t xml:space="preserve"> Thôn </w:t>
            </w:r>
            <w:r w:rsidR="006C13AC" w:rsidRPr="00D32347">
              <w:rPr>
                <w:sz w:val="26"/>
                <w:szCs w:val="26"/>
              </w:rPr>
              <w:t>Suối Mấu</w:t>
            </w:r>
            <w:r w:rsidRPr="00D32347">
              <w:rPr>
                <w:sz w:val="26"/>
                <w:szCs w:val="26"/>
              </w:rPr>
              <w:t>, xã Tân Hà</w:t>
            </w:r>
          </w:p>
        </w:tc>
      </w:tr>
      <w:tr w:rsidR="00DB46A6" w:rsidRPr="00D32347">
        <w:tc>
          <w:tcPr>
            <w:tcW w:w="948" w:type="dxa"/>
            <w:shd w:val="clear" w:color="auto" w:fill="auto"/>
          </w:tcPr>
          <w:p w:rsidR="00DB46A6" w:rsidRPr="00D32347" w:rsidRDefault="00DB46A6" w:rsidP="00D32347">
            <w:pPr>
              <w:jc w:val="center"/>
              <w:rPr>
                <w:sz w:val="26"/>
                <w:szCs w:val="26"/>
              </w:rPr>
            </w:pPr>
          </w:p>
        </w:tc>
        <w:tc>
          <w:tcPr>
            <w:tcW w:w="3600" w:type="dxa"/>
            <w:shd w:val="clear" w:color="auto" w:fill="auto"/>
          </w:tcPr>
          <w:p w:rsidR="00DB46A6" w:rsidRPr="00D32347" w:rsidRDefault="00DB46A6" w:rsidP="0046390F">
            <w:pPr>
              <w:rPr>
                <w:sz w:val="26"/>
                <w:szCs w:val="26"/>
              </w:rPr>
            </w:pPr>
          </w:p>
        </w:tc>
        <w:tc>
          <w:tcPr>
            <w:tcW w:w="4920" w:type="dxa"/>
            <w:shd w:val="clear" w:color="auto" w:fill="auto"/>
          </w:tcPr>
          <w:p w:rsidR="00DB46A6" w:rsidRPr="00D32347" w:rsidRDefault="00DB46A6" w:rsidP="0046390F">
            <w:pPr>
              <w:rPr>
                <w:sz w:val="26"/>
                <w:szCs w:val="26"/>
              </w:rPr>
            </w:pPr>
            <w:r w:rsidRPr="00D32347">
              <w:rPr>
                <w:sz w:val="26"/>
                <w:szCs w:val="26"/>
              </w:rPr>
              <w:t xml:space="preserve"> Thôn </w:t>
            </w:r>
            <w:r w:rsidR="00A6459B" w:rsidRPr="00D32347">
              <w:rPr>
                <w:sz w:val="26"/>
                <w:szCs w:val="26"/>
              </w:rPr>
              <w:t>3</w:t>
            </w:r>
            <w:r w:rsidRPr="00D32347">
              <w:rPr>
                <w:sz w:val="26"/>
                <w:szCs w:val="26"/>
              </w:rPr>
              <w:t>, xã Tân Đức</w:t>
            </w:r>
          </w:p>
        </w:tc>
      </w:tr>
      <w:tr w:rsidR="00DB46A6" w:rsidRPr="00D32347">
        <w:tc>
          <w:tcPr>
            <w:tcW w:w="948" w:type="dxa"/>
            <w:shd w:val="clear" w:color="auto" w:fill="auto"/>
          </w:tcPr>
          <w:p w:rsidR="00DB46A6" w:rsidRPr="00D32347" w:rsidRDefault="00DB46A6" w:rsidP="00D32347">
            <w:pPr>
              <w:jc w:val="center"/>
              <w:rPr>
                <w:b/>
                <w:sz w:val="26"/>
                <w:szCs w:val="26"/>
              </w:rPr>
            </w:pPr>
            <w:r w:rsidRPr="00D32347">
              <w:rPr>
                <w:b/>
                <w:sz w:val="26"/>
                <w:szCs w:val="26"/>
              </w:rPr>
              <w:t>VI</w:t>
            </w:r>
          </w:p>
        </w:tc>
        <w:tc>
          <w:tcPr>
            <w:tcW w:w="3600" w:type="dxa"/>
            <w:shd w:val="clear" w:color="auto" w:fill="auto"/>
          </w:tcPr>
          <w:p w:rsidR="00DB46A6" w:rsidRPr="00D32347" w:rsidRDefault="00DB46A6" w:rsidP="0046390F">
            <w:pPr>
              <w:rPr>
                <w:b/>
                <w:sz w:val="26"/>
                <w:szCs w:val="26"/>
              </w:rPr>
            </w:pPr>
            <w:r w:rsidRPr="00D32347">
              <w:rPr>
                <w:b/>
                <w:sz w:val="26"/>
                <w:szCs w:val="26"/>
              </w:rPr>
              <w:t>Huyện Tánh Linh</w:t>
            </w:r>
          </w:p>
        </w:tc>
        <w:tc>
          <w:tcPr>
            <w:tcW w:w="4920" w:type="dxa"/>
            <w:shd w:val="clear" w:color="auto" w:fill="auto"/>
          </w:tcPr>
          <w:p w:rsidR="00DB46A6" w:rsidRPr="00D32347" w:rsidRDefault="00F85A33" w:rsidP="0046390F">
            <w:pPr>
              <w:rPr>
                <w:b/>
                <w:sz w:val="26"/>
                <w:szCs w:val="26"/>
              </w:rPr>
            </w:pPr>
            <w:r w:rsidRPr="00D32347">
              <w:rPr>
                <w:b/>
                <w:sz w:val="26"/>
                <w:szCs w:val="26"/>
              </w:rPr>
              <w:t xml:space="preserve"> 01 xã, 08</w:t>
            </w:r>
            <w:r w:rsidR="007F300B" w:rsidRPr="00D32347">
              <w:rPr>
                <w:b/>
                <w:sz w:val="26"/>
                <w:szCs w:val="26"/>
              </w:rPr>
              <w:t xml:space="preserve"> thôn</w:t>
            </w:r>
          </w:p>
        </w:tc>
      </w:tr>
      <w:tr w:rsidR="00DB46A6" w:rsidRPr="00D32347">
        <w:tc>
          <w:tcPr>
            <w:tcW w:w="948" w:type="dxa"/>
            <w:shd w:val="clear" w:color="auto" w:fill="auto"/>
          </w:tcPr>
          <w:p w:rsidR="00DB46A6" w:rsidRPr="00D32347" w:rsidRDefault="00DB46A6" w:rsidP="00D32347">
            <w:pPr>
              <w:jc w:val="center"/>
              <w:rPr>
                <w:sz w:val="26"/>
                <w:szCs w:val="26"/>
              </w:rPr>
            </w:pPr>
          </w:p>
        </w:tc>
        <w:tc>
          <w:tcPr>
            <w:tcW w:w="3600" w:type="dxa"/>
            <w:shd w:val="clear" w:color="auto" w:fill="auto"/>
          </w:tcPr>
          <w:p w:rsidR="00DB46A6" w:rsidRPr="00D32347" w:rsidRDefault="00DB46A6" w:rsidP="0046390F">
            <w:pPr>
              <w:rPr>
                <w:sz w:val="26"/>
                <w:szCs w:val="26"/>
              </w:rPr>
            </w:pPr>
          </w:p>
        </w:tc>
        <w:tc>
          <w:tcPr>
            <w:tcW w:w="4920" w:type="dxa"/>
            <w:shd w:val="clear" w:color="auto" w:fill="auto"/>
          </w:tcPr>
          <w:p w:rsidR="00DB46A6" w:rsidRPr="00D32347" w:rsidRDefault="00DB46A6" w:rsidP="0046390F">
            <w:pPr>
              <w:rPr>
                <w:sz w:val="26"/>
                <w:szCs w:val="26"/>
              </w:rPr>
            </w:pPr>
            <w:r w:rsidRPr="00D32347">
              <w:rPr>
                <w:sz w:val="26"/>
                <w:szCs w:val="26"/>
              </w:rPr>
              <w:t xml:space="preserve"> Xã La Ngâu</w:t>
            </w:r>
          </w:p>
        </w:tc>
      </w:tr>
      <w:tr w:rsidR="00DB46A6" w:rsidRPr="00D32347">
        <w:tc>
          <w:tcPr>
            <w:tcW w:w="948" w:type="dxa"/>
            <w:shd w:val="clear" w:color="auto" w:fill="auto"/>
          </w:tcPr>
          <w:p w:rsidR="00DB46A6" w:rsidRPr="00D32347" w:rsidRDefault="00DB46A6" w:rsidP="00D32347">
            <w:pPr>
              <w:jc w:val="center"/>
              <w:rPr>
                <w:sz w:val="26"/>
                <w:szCs w:val="26"/>
              </w:rPr>
            </w:pPr>
          </w:p>
        </w:tc>
        <w:tc>
          <w:tcPr>
            <w:tcW w:w="3600" w:type="dxa"/>
            <w:shd w:val="clear" w:color="auto" w:fill="auto"/>
          </w:tcPr>
          <w:p w:rsidR="00DB46A6" w:rsidRPr="00D32347" w:rsidRDefault="00DB46A6" w:rsidP="0046390F">
            <w:pPr>
              <w:rPr>
                <w:sz w:val="26"/>
                <w:szCs w:val="26"/>
              </w:rPr>
            </w:pPr>
          </w:p>
        </w:tc>
        <w:tc>
          <w:tcPr>
            <w:tcW w:w="4920" w:type="dxa"/>
            <w:shd w:val="clear" w:color="auto" w:fill="auto"/>
          </w:tcPr>
          <w:p w:rsidR="00DB46A6" w:rsidRPr="00D32347" w:rsidRDefault="00DB46A6" w:rsidP="0046390F">
            <w:pPr>
              <w:rPr>
                <w:sz w:val="26"/>
                <w:szCs w:val="26"/>
              </w:rPr>
            </w:pPr>
            <w:r w:rsidRPr="00D32347">
              <w:rPr>
                <w:sz w:val="26"/>
                <w:szCs w:val="26"/>
              </w:rPr>
              <w:t xml:space="preserve"> Thôn 1, xã Măng Tố</w:t>
            </w:r>
          </w:p>
        </w:tc>
      </w:tr>
      <w:tr w:rsidR="00DB46A6" w:rsidRPr="00D32347">
        <w:tc>
          <w:tcPr>
            <w:tcW w:w="948" w:type="dxa"/>
            <w:shd w:val="clear" w:color="auto" w:fill="auto"/>
          </w:tcPr>
          <w:p w:rsidR="00DB46A6" w:rsidRPr="00D32347" w:rsidRDefault="00DB46A6" w:rsidP="00D32347">
            <w:pPr>
              <w:jc w:val="center"/>
              <w:rPr>
                <w:sz w:val="26"/>
                <w:szCs w:val="26"/>
              </w:rPr>
            </w:pPr>
          </w:p>
        </w:tc>
        <w:tc>
          <w:tcPr>
            <w:tcW w:w="3600" w:type="dxa"/>
            <w:shd w:val="clear" w:color="auto" w:fill="auto"/>
          </w:tcPr>
          <w:p w:rsidR="00DB46A6" w:rsidRPr="00D32347" w:rsidRDefault="00DB46A6" w:rsidP="0046390F">
            <w:pPr>
              <w:rPr>
                <w:sz w:val="26"/>
                <w:szCs w:val="26"/>
              </w:rPr>
            </w:pPr>
          </w:p>
        </w:tc>
        <w:tc>
          <w:tcPr>
            <w:tcW w:w="4920" w:type="dxa"/>
            <w:shd w:val="clear" w:color="auto" w:fill="auto"/>
          </w:tcPr>
          <w:p w:rsidR="00DB46A6" w:rsidRPr="00D32347" w:rsidRDefault="00DB46A6" w:rsidP="0046390F">
            <w:pPr>
              <w:rPr>
                <w:sz w:val="26"/>
                <w:szCs w:val="26"/>
              </w:rPr>
            </w:pPr>
            <w:r w:rsidRPr="00D32347">
              <w:rPr>
                <w:sz w:val="26"/>
                <w:szCs w:val="26"/>
              </w:rPr>
              <w:t xml:space="preserve"> Thôn</w:t>
            </w:r>
            <w:r w:rsidR="007F300B" w:rsidRPr="00D32347">
              <w:rPr>
                <w:sz w:val="26"/>
                <w:szCs w:val="26"/>
              </w:rPr>
              <w:t xml:space="preserve"> Đồng Me, xã Đức Thuận</w:t>
            </w:r>
          </w:p>
        </w:tc>
      </w:tr>
      <w:tr w:rsidR="00DB46A6" w:rsidRPr="00D32347">
        <w:tc>
          <w:tcPr>
            <w:tcW w:w="948" w:type="dxa"/>
            <w:shd w:val="clear" w:color="auto" w:fill="auto"/>
          </w:tcPr>
          <w:p w:rsidR="00DB46A6" w:rsidRPr="00D32347" w:rsidRDefault="00DB46A6" w:rsidP="00D32347">
            <w:pPr>
              <w:jc w:val="center"/>
              <w:rPr>
                <w:sz w:val="26"/>
                <w:szCs w:val="26"/>
              </w:rPr>
            </w:pPr>
          </w:p>
        </w:tc>
        <w:tc>
          <w:tcPr>
            <w:tcW w:w="3600" w:type="dxa"/>
            <w:shd w:val="clear" w:color="auto" w:fill="auto"/>
          </w:tcPr>
          <w:p w:rsidR="00DB46A6" w:rsidRPr="00D32347" w:rsidRDefault="00DB46A6" w:rsidP="00383277">
            <w:pPr>
              <w:rPr>
                <w:sz w:val="26"/>
                <w:szCs w:val="26"/>
              </w:rPr>
            </w:pPr>
          </w:p>
        </w:tc>
        <w:tc>
          <w:tcPr>
            <w:tcW w:w="4920" w:type="dxa"/>
            <w:shd w:val="clear" w:color="auto" w:fill="auto"/>
          </w:tcPr>
          <w:p w:rsidR="00DB46A6" w:rsidRPr="00D32347" w:rsidRDefault="007F300B" w:rsidP="00383277">
            <w:pPr>
              <w:rPr>
                <w:sz w:val="26"/>
                <w:szCs w:val="26"/>
              </w:rPr>
            </w:pPr>
            <w:r w:rsidRPr="00D32347">
              <w:rPr>
                <w:sz w:val="26"/>
                <w:szCs w:val="26"/>
              </w:rPr>
              <w:t xml:space="preserve"> Thôn Trà Cụ, Thị trấn Lạc Tánh</w:t>
            </w:r>
          </w:p>
        </w:tc>
      </w:tr>
      <w:tr w:rsidR="00DB46A6" w:rsidRPr="00D32347">
        <w:trPr>
          <w:trHeight w:val="99"/>
        </w:trPr>
        <w:tc>
          <w:tcPr>
            <w:tcW w:w="948" w:type="dxa"/>
            <w:shd w:val="clear" w:color="auto" w:fill="auto"/>
          </w:tcPr>
          <w:p w:rsidR="00DB46A6" w:rsidRPr="00D32347" w:rsidRDefault="00DB46A6" w:rsidP="00D32347">
            <w:pPr>
              <w:jc w:val="center"/>
              <w:rPr>
                <w:sz w:val="26"/>
                <w:szCs w:val="26"/>
              </w:rPr>
            </w:pPr>
          </w:p>
        </w:tc>
        <w:tc>
          <w:tcPr>
            <w:tcW w:w="3600" w:type="dxa"/>
            <w:shd w:val="clear" w:color="auto" w:fill="auto"/>
          </w:tcPr>
          <w:p w:rsidR="00DB46A6" w:rsidRPr="00D32347" w:rsidRDefault="00DB46A6" w:rsidP="00383277">
            <w:pPr>
              <w:rPr>
                <w:sz w:val="26"/>
                <w:szCs w:val="26"/>
              </w:rPr>
            </w:pPr>
          </w:p>
        </w:tc>
        <w:tc>
          <w:tcPr>
            <w:tcW w:w="4920" w:type="dxa"/>
            <w:shd w:val="clear" w:color="auto" w:fill="auto"/>
          </w:tcPr>
          <w:p w:rsidR="00DB46A6" w:rsidRPr="00D32347" w:rsidRDefault="007F300B" w:rsidP="00383277">
            <w:pPr>
              <w:rPr>
                <w:sz w:val="26"/>
                <w:szCs w:val="26"/>
              </w:rPr>
            </w:pPr>
            <w:r w:rsidRPr="00D32347">
              <w:rPr>
                <w:sz w:val="26"/>
                <w:szCs w:val="26"/>
              </w:rPr>
              <w:t xml:space="preserve"> Thôn 1, xã Gia Huynh</w:t>
            </w:r>
          </w:p>
        </w:tc>
      </w:tr>
      <w:tr w:rsidR="00DB46A6" w:rsidRPr="00D32347">
        <w:tc>
          <w:tcPr>
            <w:tcW w:w="948" w:type="dxa"/>
            <w:shd w:val="clear" w:color="auto" w:fill="auto"/>
          </w:tcPr>
          <w:p w:rsidR="00DB46A6" w:rsidRPr="00D32347" w:rsidRDefault="00DB46A6" w:rsidP="00D32347">
            <w:pPr>
              <w:jc w:val="center"/>
              <w:rPr>
                <w:sz w:val="26"/>
                <w:szCs w:val="26"/>
              </w:rPr>
            </w:pPr>
          </w:p>
        </w:tc>
        <w:tc>
          <w:tcPr>
            <w:tcW w:w="3600" w:type="dxa"/>
            <w:shd w:val="clear" w:color="auto" w:fill="auto"/>
          </w:tcPr>
          <w:p w:rsidR="00DB46A6" w:rsidRPr="00D32347" w:rsidRDefault="00DB46A6" w:rsidP="00383277">
            <w:pPr>
              <w:rPr>
                <w:sz w:val="26"/>
                <w:szCs w:val="26"/>
              </w:rPr>
            </w:pPr>
          </w:p>
        </w:tc>
        <w:tc>
          <w:tcPr>
            <w:tcW w:w="4920" w:type="dxa"/>
            <w:shd w:val="clear" w:color="auto" w:fill="auto"/>
          </w:tcPr>
          <w:p w:rsidR="00DB46A6" w:rsidRPr="00D32347" w:rsidRDefault="007F300B" w:rsidP="00383277">
            <w:pPr>
              <w:rPr>
                <w:sz w:val="26"/>
                <w:szCs w:val="26"/>
              </w:rPr>
            </w:pPr>
            <w:r w:rsidRPr="00D32347">
              <w:rPr>
                <w:sz w:val="26"/>
                <w:szCs w:val="26"/>
              </w:rPr>
              <w:t xml:space="preserve"> Thôn 2, xã Gia Huynh</w:t>
            </w:r>
          </w:p>
        </w:tc>
      </w:tr>
      <w:tr w:rsidR="007F300B" w:rsidRPr="00D32347">
        <w:tc>
          <w:tcPr>
            <w:tcW w:w="948" w:type="dxa"/>
            <w:shd w:val="clear" w:color="auto" w:fill="auto"/>
          </w:tcPr>
          <w:p w:rsidR="007F300B" w:rsidRPr="00D32347" w:rsidRDefault="007F300B" w:rsidP="00D32347">
            <w:pPr>
              <w:jc w:val="center"/>
              <w:rPr>
                <w:sz w:val="26"/>
                <w:szCs w:val="26"/>
              </w:rPr>
            </w:pPr>
          </w:p>
        </w:tc>
        <w:tc>
          <w:tcPr>
            <w:tcW w:w="3600" w:type="dxa"/>
            <w:shd w:val="clear" w:color="auto" w:fill="auto"/>
          </w:tcPr>
          <w:p w:rsidR="007F300B" w:rsidRPr="00D32347" w:rsidRDefault="007F300B" w:rsidP="00383277">
            <w:pPr>
              <w:rPr>
                <w:sz w:val="26"/>
                <w:szCs w:val="26"/>
              </w:rPr>
            </w:pPr>
          </w:p>
        </w:tc>
        <w:tc>
          <w:tcPr>
            <w:tcW w:w="4920" w:type="dxa"/>
            <w:shd w:val="clear" w:color="auto" w:fill="auto"/>
          </w:tcPr>
          <w:p w:rsidR="007F300B" w:rsidRPr="00D32347" w:rsidRDefault="007F300B" w:rsidP="00383277">
            <w:pPr>
              <w:rPr>
                <w:sz w:val="26"/>
                <w:szCs w:val="26"/>
              </w:rPr>
            </w:pPr>
            <w:r w:rsidRPr="00D32347">
              <w:rPr>
                <w:sz w:val="26"/>
                <w:szCs w:val="26"/>
              </w:rPr>
              <w:t xml:space="preserve"> Thôn 2, xã Suối Kiết</w:t>
            </w:r>
          </w:p>
        </w:tc>
      </w:tr>
      <w:tr w:rsidR="007F300B" w:rsidRPr="00D32347">
        <w:tc>
          <w:tcPr>
            <w:tcW w:w="948" w:type="dxa"/>
            <w:shd w:val="clear" w:color="auto" w:fill="auto"/>
          </w:tcPr>
          <w:p w:rsidR="007F300B" w:rsidRPr="00D32347" w:rsidRDefault="007F300B" w:rsidP="00D32347">
            <w:pPr>
              <w:jc w:val="center"/>
              <w:rPr>
                <w:sz w:val="26"/>
                <w:szCs w:val="26"/>
              </w:rPr>
            </w:pPr>
          </w:p>
        </w:tc>
        <w:tc>
          <w:tcPr>
            <w:tcW w:w="3600" w:type="dxa"/>
            <w:shd w:val="clear" w:color="auto" w:fill="auto"/>
          </w:tcPr>
          <w:p w:rsidR="007F300B" w:rsidRPr="00D32347" w:rsidRDefault="007F300B" w:rsidP="00383277">
            <w:pPr>
              <w:rPr>
                <w:sz w:val="26"/>
                <w:szCs w:val="26"/>
              </w:rPr>
            </w:pPr>
          </w:p>
        </w:tc>
        <w:tc>
          <w:tcPr>
            <w:tcW w:w="4920" w:type="dxa"/>
            <w:shd w:val="clear" w:color="auto" w:fill="auto"/>
          </w:tcPr>
          <w:p w:rsidR="007F300B" w:rsidRPr="00D32347" w:rsidRDefault="007F300B" w:rsidP="00383277">
            <w:pPr>
              <w:rPr>
                <w:sz w:val="26"/>
                <w:szCs w:val="26"/>
              </w:rPr>
            </w:pPr>
            <w:r w:rsidRPr="00D32347">
              <w:rPr>
                <w:sz w:val="26"/>
                <w:szCs w:val="26"/>
              </w:rPr>
              <w:t xml:space="preserve"> Thôn </w:t>
            </w:r>
            <w:r w:rsidR="00A6459B" w:rsidRPr="00D32347">
              <w:rPr>
                <w:sz w:val="26"/>
                <w:szCs w:val="26"/>
              </w:rPr>
              <w:t>5</w:t>
            </w:r>
            <w:r w:rsidRPr="00D32347">
              <w:rPr>
                <w:sz w:val="26"/>
                <w:szCs w:val="26"/>
              </w:rPr>
              <w:t>, xã Đức Phú</w:t>
            </w:r>
          </w:p>
        </w:tc>
      </w:tr>
      <w:tr w:rsidR="007F300B" w:rsidRPr="00D32347">
        <w:tc>
          <w:tcPr>
            <w:tcW w:w="948" w:type="dxa"/>
            <w:shd w:val="clear" w:color="auto" w:fill="auto"/>
          </w:tcPr>
          <w:p w:rsidR="007F300B" w:rsidRPr="00D32347" w:rsidRDefault="007F300B" w:rsidP="00D32347">
            <w:pPr>
              <w:jc w:val="center"/>
              <w:rPr>
                <w:sz w:val="26"/>
                <w:szCs w:val="26"/>
              </w:rPr>
            </w:pPr>
          </w:p>
        </w:tc>
        <w:tc>
          <w:tcPr>
            <w:tcW w:w="3600" w:type="dxa"/>
            <w:shd w:val="clear" w:color="auto" w:fill="auto"/>
          </w:tcPr>
          <w:p w:rsidR="007F300B" w:rsidRPr="00D32347" w:rsidRDefault="007F300B" w:rsidP="00383277">
            <w:pPr>
              <w:rPr>
                <w:sz w:val="26"/>
                <w:szCs w:val="26"/>
              </w:rPr>
            </w:pPr>
          </w:p>
        </w:tc>
        <w:tc>
          <w:tcPr>
            <w:tcW w:w="4920" w:type="dxa"/>
            <w:shd w:val="clear" w:color="auto" w:fill="auto"/>
          </w:tcPr>
          <w:p w:rsidR="007F300B" w:rsidRPr="00D32347" w:rsidRDefault="007F300B" w:rsidP="00383277">
            <w:pPr>
              <w:rPr>
                <w:sz w:val="26"/>
                <w:szCs w:val="26"/>
              </w:rPr>
            </w:pPr>
            <w:r w:rsidRPr="00D32347">
              <w:rPr>
                <w:sz w:val="26"/>
                <w:szCs w:val="26"/>
              </w:rPr>
              <w:t xml:space="preserve"> Thôn 4, xã Đức Bình</w:t>
            </w:r>
          </w:p>
        </w:tc>
      </w:tr>
      <w:tr w:rsidR="007F300B" w:rsidRPr="00D32347">
        <w:tc>
          <w:tcPr>
            <w:tcW w:w="948" w:type="dxa"/>
            <w:shd w:val="clear" w:color="auto" w:fill="auto"/>
          </w:tcPr>
          <w:p w:rsidR="007F300B" w:rsidRPr="00D32347" w:rsidRDefault="007F300B" w:rsidP="00D32347">
            <w:pPr>
              <w:jc w:val="center"/>
              <w:rPr>
                <w:b/>
                <w:sz w:val="26"/>
                <w:szCs w:val="26"/>
              </w:rPr>
            </w:pPr>
            <w:r w:rsidRPr="00D32347">
              <w:rPr>
                <w:b/>
                <w:sz w:val="26"/>
                <w:szCs w:val="26"/>
              </w:rPr>
              <w:lastRenderedPageBreak/>
              <w:t>VII</w:t>
            </w:r>
          </w:p>
        </w:tc>
        <w:tc>
          <w:tcPr>
            <w:tcW w:w="3600" w:type="dxa"/>
            <w:shd w:val="clear" w:color="auto" w:fill="auto"/>
          </w:tcPr>
          <w:p w:rsidR="007F300B" w:rsidRPr="00D32347" w:rsidRDefault="007F300B" w:rsidP="00383277">
            <w:pPr>
              <w:rPr>
                <w:b/>
                <w:sz w:val="26"/>
                <w:szCs w:val="26"/>
              </w:rPr>
            </w:pPr>
            <w:r w:rsidRPr="00D32347">
              <w:rPr>
                <w:b/>
                <w:sz w:val="26"/>
                <w:szCs w:val="26"/>
              </w:rPr>
              <w:t>Huyện Đức Linh</w:t>
            </w:r>
          </w:p>
        </w:tc>
        <w:tc>
          <w:tcPr>
            <w:tcW w:w="4920" w:type="dxa"/>
            <w:shd w:val="clear" w:color="auto" w:fill="auto"/>
          </w:tcPr>
          <w:p w:rsidR="007F300B" w:rsidRPr="00D32347" w:rsidRDefault="007F300B" w:rsidP="00383277">
            <w:pPr>
              <w:rPr>
                <w:b/>
                <w:sz w:val="26"/>
                <w:szCs w:val="26"/>
              </w:rPr>
            </w:pPr>
            <w:r w:rsidRPr="00D32347">
              <w:rPr>
                <w:b/>
                <w:sz w:val="26"/>
                <w:szCs w:val="26"/>
              </w:rPr>
              <w:t xml:space="preserve"> 03 thôn</w:t>
            </w:r>
          </w:p>
        </w:tc>
      </w:tr>
      <w:tr w:rsidR="007F300B" w:rsidRPr="00D32347">
        <w:tc>
          <w:tcPr>
            <w:tcW w:w="948" w:type="dxa"/>
            <w:shd w:val="clear" w:color="auto" w:fill="auto"/>
          </w:tcPr>
          <w:p w:rsidR="007F300B" w:rsidRPr="00D32347" w:rsidRDefault="007F300B" w:rsidP="00D32347">
            <w:pPr>
              <w:jc w:val="center"/>
              <w:rPr>
                <w:sz w:val="26"/>
                <w:szCs w:val="26"/>
              </w:rPr>
            </w:pPr>
          </w:p>
        </w:tc>
        <w:tc>
          <w:tcPr>
            <w:tcW w:w="3600" w:type="dxa"/>
            <w:shd w:val="clear" w:color="auto" w:fill="auto"/>
          </w:tcPr>
          <w:p w:rsidR="007F300B" w:rsidRPr="00D32347" w:rsidRDefault="007F300B" w:rsidP="00383277">
            <w:pPr>
              <w:rPr>
                <w:sz w:val="26"/>
                <w:szCs w:val="26"/>
              </w:rPr>
            </w:pPr>
          </w:p>
        </w:tc>
        <w:tc>
          <w:tcPr>
            <w:tcW w:w="4920" w:type="dxa"/>
            <w:shd w:val="clear" w:color="auto" w:fill="auto"/>
          </w:tcPr>
          <w:p w:rsidR="007F300B" w:rsidRPr="00D32347" w:rsidRDefault="007F300B" w:rsidP="00383277">
            <w:pPr>
              <w:rPr>
                <w:sz w:val="26"/>
                <w:szCs w:val="26"/>
              </w:rPr>
            </w:pPr>
            <w:r w:rsidRPr="00D32347">
              <w:rPr>
                <w:sz w:val="26"/>
                <w:szCs w:val="26"/>
              </w:rPr>
              <w:t xml:space="preserve"> Thôn 7, xã Đức Tín</w:t>
            </w:r>
          </w:p>
        </w:tc>
      </w:tr>
      <w:tr w:rsidR="007F300B" w:rsidRPr="00D32347">
        <w:tc>
          <w:tcPr>
            <w:tcW w:w="948" w:type="dxa"/>
            <w:shd w:val="clear" w:color="auto" w:fill="auto"/>
          </w:tcPr>
          <w:p w:rsidR="007F300B" w:rsidRPr="00D32347" w:rsidRDefault="007F300B" w:rsidP="00D32347">
            <w:pPr>
              <w:jc w:val="center"/>
              <w:rPr>
                <w:sz w:val="26"/>
                <w:szCs w:val="26"/>
              </w:rPr>
            </w:pPr>
          </w:p>
        </w:tc>
        <w:tc>
          <w:tcPr>
            <w:tcW w:w="3600" w:type="dxa"/>
            <w:shd w:val="clear" w:color="auto" w:fill="auto"/>
          </w:tcPr>
          <w:p w:rsidR="007F300B" w:rsidRPr="00D32347" w:rsidRDefault="007F300B" w:rsidP="00383277">
            <w:pPr>
              <w:rPr>
                <w:sz w:val="26"/>
                <w:szCs w:val="26"/>
              </w:rPr>
            </w:pPr>
          </w:p>
        </w:tc>
        <w:tc>
          <w:tcPr>
            <w:tcW w:w="4920" w:type="dxa"/>
            <w:shd w:val="clear" w:color="auto" w:fill="auto"/>
          </w:tcPr>
          <w:p w:rsidR="007F300B" w:rsidRPr="00D32347" w:rsidRDefault="007F300B" w:rsidP="00383277">
            <w:pPr>
              <w:rPr>
                <w:sz w:val="26"/>
                <w:szCs w:val="26"/>
              </w:rPr>
            </w:pPr>
            <w:r w:rsidRPr="00D32347">
              <w:rPr>
                <w:sz w:val="26"/>
                <w:szCs w:val="26"/>
              </w:rPr>
              <w:t xml:space="preserve"> Thôn 4, xã Trà Tân</w:t>
            </w:r>
          </w:p>
        </w:tc>
      </w:tr>
      <w:tr w:rsidR="007F300B" w:rsidRPr="00D32347">
        <w:tc>
          <w:tcPr>
            <w:tcW w:w="948" w:type="dxa"/>
            <w:shd w:val="clear" w:color="auto" w:fill="auto"/>
          </w:tcPr>
          <w:p w:rsidR="007F300B" w:rsidRPr="00D32347" w:rsidRDefault="007F300B" w:rsidP="00D32347">
            <w:pPr>
              <w:jc w:val="center"/>
              <w:rPr>
                <w:sz w:val="26"/>
                <w:szCs w:val="26"/>
              </w:rPr>
            </w:pPr>
          </w:p>
        </w:tc>
        <w:tc>
          <w:tcPr>
            <w:tcW w:w="3600" w:type="dxa"/>
            <w:shd w:val="clear" w:color="auto" w:fill="auto"/>
          </w:tcPr>
          <w:p w:rsidR="007F300B" w:rsidRPr="00D32347" w:rsidRDefault="007F300B" w:rsidP="00383277">
            <w:pPr>
              <w:rPr>
                <w:sz w:val="26"/>
                <w:szCs w:val="26"/>
              </w:rPr>
            </w:pPr>
          </w:p>
        </w:tc>
        <w:tc>
          <w:tcPr>
            <w:tcW w:w="4920" w:type="dxa"/>
            <w:shd w:val="clear" w:color="auto" w:fill="auto"/>
          </w:tcPr>
          <w:p w:rsidR="007F300B" w:rsidRPr="00D32347" w:rsidRDefault="007F300B" w:rsidP="00383277">
            <w:pPr>
              <w:rPr>
                <w:sz w:val="26"/>
                <w:szCs w:val="26"/>
              </w:rPr>
            </w:pPr>
            <w:r w:rsidRPr="00D32347">
              <w:rPr>
                <w:sz w:val="26"/>
                <w:szCs w:val="26"/>
              </w:rPr>
              <w:t xml:space="preserve"> Thôn 9, xã Mê Pu</w:t>
            </w:r>
          </w:p>
        </w:tc>
      </w:tr>
    </w:tbl>
    <w:p w:rsidR="0046390F" w:rsidRPr="007F300B" w:rsidRDefault="0046390F" w:rsidP="00E87953"/>
    <w:sectPr w:rsidR="0046390F" w:rsidRPr="007F300B" w:rsidSect="006C6285">
      <w:pgSz w:w="12240" w:h="15840"/>
      <w:pgMar w:top="1418" w:right="1134" w:bottom="1134" w:left="1985" w:header="720" w:footer="43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EF5" w:rsidRDefault="00F35EF5">
      <w:r>
        <w:separator/>
      </w:r>
    </w:p>
  </w:endnote>
  <w:endnote w:type="continuationSeparator" w:id="0">
    <w:p w:rsidR="00F35EF5" w:rsidRDefault="00F35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D74" w:rsidRDefault="00F97D74" w:rsidP="006C6285">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rsidR="00F97D74" w:rsidRDefault="00F97D74" w:rsidP="005C6099">
    <w:pPr>
      <w:pStyle w:val="Chntrang"/>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D74" w:rsidRDefault="00F97D74" w:rsidP="006C6285">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sidR="00C605A7">
      <w:rPr>
        <w:rStyle w:val="Strang"/>
        <w:noProof/>
      </w:rPr>
      <w:t>10</w:t>
    </w:r>
    <w:r>
      <w:rPr>
        <w:rStyle w:val="Strang"/>
      </w:rPr>
      <w:fldChar w:fldCharType="end"/>
    </w:r>
  </w:p>
  <w:p w:rsidR="00F97D74" w:rsidRDefault="00F97D74" w:rsidP="005C6099">
    <w:pPr>
      <w:pStyle w:val="Chntrang"/>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EF5" w:rsidRDefault="00F35EF5">
      <w:r>
        <w:separator/>
      </w:r>
    </w:p>
  </w:footnote>
  <w:footnote w:type="continuationSeparator" w:id="0">
    <w:p w:rsidR="00F35EF5" w:rsidRDefault="00F35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72315"/>
    <w:multiLevelType w:val="hybridMultilevel"/>
    <w:tmpl w:val="357AE3AE"/>
    <w:lvl w:ilvl="0" w:tplc="35382CF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55A0181B"/>
    <w:multiLevelType w:val="hybridMultilevel"/>
    <w:tmpl w:val="BE346976"/>
    <w:lvl w:ilvl="0" w:tplc="15A82B0C">
      <w:start w:val="1"/>
      <w:numFmt w:val="decimal"/>
      <w:lvlText w:val="%1."/>
      <w:lvlJc w:val="left"/>
      <w:pPr>
        <w:tabs>
          <w:tab w:val="num" w:pos="1200"/>
        </w:tabs>
        <w:ind w:left="1200" w:hanging="360"/>
      </w:pPr>
      <w:rPr>
        <w:rFonts w:hint="default"/>
        <w:b/>
        <w:i/>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
    <w:nsid w:val="731A06BC"/>
    <w:multiLevelType w:val="hybridMultilevel"/>
    <w:tmpl w:val="1D5EDF7C"/>
    <w:lvl w:ilvl="0" w:tplc="93827F7C">
      <w:numFmt w:val="bullet"/>
      <w:lvlText w:val="-"/>
      <w:lvlJc w:val="left"/>
      <w:pPr>
        <w:tabs>
          <w:tab w:val="num" w:pos="5100"/>
        </w:tabs>
        <w:ind w:left="5100" w:hanging="360"/>
      </w:pPr>
      <w:rPr>
        <w:rFonts w:ascii="Times New Roman" w:eastAsia="Times New Roman" w:hAnsi="Times New Roman" w:cs="Times New Roman" w:hint="default"/>
      </w:rPr>
    </w:lvl>
    <w:lvl w:ilvl="1" w:tplc="04090003" w:tentative="1">
      <w:start w:val="1"/>
      <w:numFmt w:val="bullet"/>
      <w:lvlText w:val="o"/>
      <w:lvlJc w:val="left"/>
      <w:pPr>
        <w:tabs>
          <w:tab w:val="num" w:pos="5820"/>
        </w:tabs>
        <w:ind w:left="5820" w:hanging="360"/>
      </w:pPr>
      <w:rPr>
        <w:rFonts w:ascii="Courier New" w:hAnsi="Courier New" w:cs="Courier New" w:hint="default"/>
      </w:rPr>
    </w:lvl>
    <w:lvl w:ilvl="2" w:tplc="04090005" w:tentative="1">
      <w:start w:val="1"/>
      <w:numFmt w:val="bullet"/>
      <w:lvlText w:val=""/>
      <w:lvlJc w:val="left"/>
      <w:pPr>
        <w:tabs>
          <w:tab w:val="num" w:pos="6540"/>
        </w:tabs>
        <w:ind w:left="6540" w:hanging="360"/>
      </w:pPr>
      <w:rPr>
        <w:rFonts w:ascii="Wingdings" w:hAnsi="Wingdings" w:hint="default"/>
      </w:rPr>
    </w:lvl>
    <w:lvl w:ilvl="3" w:tplc="04090001" w:tentative="1">
      <w:start w:val="1"/>
      <w:numFmt w:val="bullet"/>
      <w:lvlText w:val=""/>
      <w:lvlJc w:val="left"/>
      <w:pPr>
        <w:tabs>
          <w:tab w:val="num" w:pos="7260"/>
        </w:tabs>
        <w:ind w:left="7260" w:hanging="360"/>
      </w:pPr>
      <w:rPr>
        <w:rFonts w:ascii="Symbol" w:hAnsi="Symbol" w:hint="default"/>
      </w:rPr>
    </w:lvl>
    <w:lvl w:ilvl="4" w:tplc="04090003" w:tentative="1">
      <w:start w:val="1"/>
      <w:numFmt w:val="bullet"/>
      <w:lvlText w:val="o"/>
      <w:lvlJc w:val="left"/>
      <w:pPr>
        <w:tabs>
          <w:tab w:val="num" w:pos="7980"/>
        </w:tabs>
        <w:ind w:left="7980" w:hanging="360"/>
      </w:pPr>
      <w:rPr>
        <w:rFonts w:ascii="Courier New" w:hAnsi="Courier New" w:cs="Courier New" w:hint="default"/>
      </w:rPr>
    </w:lvl>
    <w:lvl w:ilvl="5" w:tplc="04090005" w:tentative="1">
      <w:start w:val="1"/>
      <w:numFmt w:val="bullet"/>
      <w:lvlText w:val=""/>
      <w:lvlJc w:val="left"/>
      <w:pPr>
        <w:tabs>
          <w:tab w:val="num" w:pos="8700"/>
        </w:tabs>
        <w:ind w:left="8700" w:hanging="360"/>
      </w:pPr>
      <w:rPr>
        <w:rFonts w:ascii="Wingdings" w:hAnsi="Wingdings" w:hint="default"/>
      </w:rPr>
    </w:lvl>
    <w:lvl w:ilvl="6" w:tplc="04090001" w:tentative="1">
      <w:start w:val="1"/>
      <w:numFmt w:val="bullet"/>
      <w:lvlText w:val=""/>
      <w:lvlJc w:val="left"/>
      <w:pPr>
        <w:tabs>
          <w:tab w:val="num" w:pos="9420"/>
        </w:tabs>
        <w:ind w:left="9420" w:hanging="360"/>
      </w:pPr>
      <w:rPr>
        <w:rFonts w:ascii="Symbol" w:hAnsi="Symbol" w:hint="default"/>
      </w:rPr>
    </w:lvl>
    <w:lvl w:ilvl="7" w:tplc="04090003" w:tentative="1">
      <w:start w:val="1"/>
      <w:numFmt w:val="bullet"/>
      <w:lvlText w:val="o"/>
      <w:lvlJc w:val="left"/>
      <w:pPr>
        <w:tabs>
          <w:tab w:val="num" w:pos="10140"/>
        </w:tabs>
        <w:ind w:left="10140" w:hanging="360"/>
      </w:pPr>
      <w:rPr>
        <w:rFonts w:ascii="Courier New" w:hAnsi="Courier New" w:cs="Courier New" w:hint="default"/>
      </w:rPr>
    </w:lvl>
    <w:lvl w:ilvl="8" w:tplc="04090005" w:tentative="1">
      <w:start w:val="1"/>
      <w:numFmt w:val="bullet"/>
      <w:lvlText w:val=""/>
      <w:lvlJc w:val="left"/>
      <w:pPr>
        <w:tabs>
          <w:tab w:val="num" w:pos="10860"/>
        </w:tabs>
        <w:ind w:left="108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D22"/>
    <w:rsid w:val="00004737"/>
    <w:rsid w:val="00036E2B"/>
    <w:rsid w:val="00037A27"/>
    <w:rsid w:val="00040D70"/>
    <w:rsid w:val="00040DF5"/>
    <w:rsid w:val="0004189F"/>
    <w:rsid w:val="00042BDE"/>
    <w:rsid w:val="000471F7"/>
    <w:rsid w:val="0006235F"/>
    <w:rsid w:val="0006587C"/>
    <w:rsid w:val="000703C5"/>
    <w:rsid w:val="0007183D"/>
    <w:rsid w:val="00072155"/>
    <w:rsid w:val="00073D82"/>
    <w:rsid w:val="000777C8"/>
    <w:rsid w:val="00077DBD"/>
    <w:rsid w:val="00090B01"/>
    <w:rsid w:val="00094D4F"/>
    <w:rsid w:val="000A19D9"/>
    <w:rsid w:val="000A25DA"/>
    <w:rsid w:val="000B2E75"/>
    <w:rsid w:val="000B3C12"/>
    <w:rsid w:val="000C4890"/>
    <w:rsid w:val="000C60F0"/>
    <w:rsid w:val="000D332F"/>
    <w:rsid w:val="000E05E8"/>
    <w:rsid w:val="000E0D8C"/>
    <w:rsid w:val="000E5E08"/>
    <w:rsid w:val="000F63C3"/>
    <w:rsid w:val="0010103A"/>
    <w:rsid w:val="00104524"/>
    <w:rsid w:val="0011566F"/>
    <w:rsid w:val="00116FA1"/>
    <w:rsid w:val="0012138D"/>
    <w:rsid w:val="001228B0"/>
    <w:rsid w:val="00131961"/>
    <w:rsid w:val="00131F0B"/>
    <w:rsid w:val="0013455C"/>
    <w:rsid w:val="0014046F"/>
    <w:rsid w:val="001419AD"/>
    <w:rsid w:val="001420D3"/>
    <w:rsid w:val="00151463"/>
    <w:rsid w:val="00154D17"/>
    <w:rsid w:val="00154FF2"/>
    <w:rsid w:val="00162044"/>
    <w:rsid w:val="001759B1"/>
    <w:rsid w:val="001964B5"/>
    <w:rsid w:val="00197C2A"/>
    <w:rsid w:val="001A54B3"/>
    <w:rsid w:val="001B215C"/>
    <w:rsid w:val="001C1A93"/>
    <w:rsid w:val="001C30E5"/>
    <w:rsid w:val="001C5D83"/>
    <w:rsid w:val="001C6029"/>
    <w:rsid w:val="001C670F"/>
    <w:rsid w:val="001D0203"/>
    <w:rsid w:val="001D43C7"/>
    <w:rsid w:val="001D4595"/>
    <w:rsid w:val="001D5891"/>
    <w:rsid w:val="001D67A9"/>
    <w:rsid w:val="001F53CF"/>
    <w:rsid w:val="001F53E9"/>
    <w:rsid w:val="001F6E19"/>
    <w:rsid w:val="002044EF"/>
    <w:rsid w:val="00211438"/>
    <w:rsid w:val="00220F75"/>
    <w:rsid w:val="00225FC2"/>
    <w:rsid w:val="00231FC9"/>
    <w:rsid w:val="00236BC8"/>
    <w:rsid w:val="00247EA7"/>
    <w:rsid w:val="0025135E"/>
    <w:rsid w:val="00261135"/>
    <w:rsid w:val="00272B4D"/>
    <w:rsid w:val="002839A1"/>
    <w:rsid w:val="00286AED"/>
    <w:rsid w:val="002A013D"/>
    <w:rsid w:val="002A1250"/>
    <w:rsid w:val="002A5686"/>
    <w:rsid w:val="002B2264"/>
    <w:rsid w:val="002D32A3"/>
    <w:rsid w:val="002D3672"/>
    <w:rsid w:val="002D5F2E"/>
    <w:rsid w:val="002D7C0C"/>
    <w:rsid w:val="002E2499"/>
    <w:rsid w:val="002F1368"/>
    <w:rsid w:val="002F6601"/>
    <w:rsid w:val="00300015"/>
    <w:rsid w:val="00302E4D"/>
    <w:rsid w:val="003058AC"/>
    <w:rsid w:val="003077F2"/>
    <w:rsid w:val="0033166B"/>
    <w:rsid w:val="003319E9"/>
    <w:rsid w:val="00334542"/>
    <w:rsid w:val="00335F35"/>
    <w:rsid w:val="00357F91"/>
    <w:rsid w:val="0036698A"/>
    <w:rsid w:val="00373E78"/>
    <w:rsid w:val="00375FE4"/>
    <w:rsid w:val="00383277"/>
    <w:rsid w:val="0039165F"/>
    <w:rsid w:val="00392483"/>
    <w:rsid w:val="003933D0"/>
    <w:rsid w:val="00393FD7"/>
    <w:rsid w:val="00396EF5"/>
    <w:rsid w:val="00397E50"/>
    <w:rsid w:val="003A7424"/>
    <w:rsid w:val="003B1D37"/>
    <w:rsid w:val="003B238B"/>
    <w:rsid w:val="003B3F03"/>
    <w:rsid w:val="003D10BD"/>
    <w:rsid w:val="003D39BB"/>
    <w:rsid w:val="003E618F"/>
    <w:rsid w:val="003F0853"/>
    <w:rsid w:val="003F64F2"/>
    <w:rsid w:val="003F6936"/>
    <w:rsid w:val="00400229"/>
    <w:rsid w:val="0040712D"/>
    <w:rsid w:val="00417B2B"/>
    <w:rsid w:val="00426FE8"/>
    <w:rsid w:val="004347C4"/>
    <w:rsid w:val="00436903"/>
    <w:rsid w:val="00447D6C"/>
    <w:rsid w:val="00450C5E"/>
    <w:rsid w:val="00457BCC"/>
    <w:rsid w:val="0046390F"/>
    <w:rsid w:val="0047248E"/>
    <w:rsid w:val="004739F3"/>
    <w:rsid w:val="00482961"/>
    <w:rsid w:val="00484779"/>
    <w:rsid w:val="00492D5B"/>
    <w:rsid w:val="00493691"/>
    <w:rsid w:val="004941FD"/>
    <w:rsid w:val="00496181"/>
    <w:rsid w:val="004A581D"/>
    <w:rsid w:val="004A7C72"/>
    <w:rsid w:val="004B400C"/>
    <w:rsid w:val="004B56A9"/>
    <w:rsid w:val="004B6703"/>
    <w:rsid w:val="004C05CD"/>
    <w:rsid w:val="004C165D"/>
    <w:rsid w:val="004C3C2A"/>
    <w:rsid w:val="004C4C1E"/>
    <w:rsid w:val="004D0372"/>
    <w:rsid w:val="004D116F"/>
    <w:rsid w:val="004D3054"/>
    <w:rsid w:val="004E3502"/>
    <w:rsid w:val="004E4443"/>
    <w:rsid w:val="00503D4C"/>
    <w:rsid w:val="005062FA"/>
    <w:rsid w:val="005071E5"/>
    <w:rsid w:val="00512F14"/>
    <w:rsid w:val="00514E5B"/>
    <w:rsid w:val="00527A5F"/>
    <w:rsid w:val="00532D22"/>
    <w:rsid w:val="00534615"/>
    <w:rsid w:val="0053659E"/>
    <w:rsid w:val="00536C41"/>
    <w:rsid w:val="00544CB1"/>
    <w:rsid w:val="005557D3"/>
    <w:rsid w:val="00557143"/>
    <w:rsid w:val="00560155"/>
    <w:rsid w:val="00564249"/>
    <w:rsid w:val="00575D1A"/>
    <w:rsid w:val="00580F75"/>
    <w:rsid w:val="00582255"/>
    <w:rsid w:val="005839D5"/>
    <w:rsid w:val="005864EB"/>
    <w:rsid w:val="0059429F"/>
    <w:rsid w:val="00595C03"/>
    <w:rsid w:val="00597E16"/>
    <w:rsid w:val="005A20AC"/>
    <w:rsid w:val="005B4001"/>
    <w:rsid w:val="005C470B"/>
    <w:rsid w:val="005C6099"/>
    <w:rsid w:val="005D180B"/>
    <w:rsid w:val="005D1A84"/>
    <w:rsid w:val="005D3005"/>
    <w:rsid w:val="005D3F06"/>
    <w:rsid w:val="005D647D"/>
    <w:rsid w:val="005D79F0"/>
    <w:rsid w:val="005E1CAA"/>
    <w:rsid w:val="005E3488"/>
    <w:rsid w:val="005E6661"/>
    <w:rsid w:val="0060012A"/>
    <w:rsid w:val="0060334A"/>
    <w:rsid w:val="00603A4E"/>
    <w:rsid w:val="00607544"/>
    <w:rsid w:val="00607DB1"/>
    <w:rsid w:val="0061468E"/>
    <w:rsid w:val="00641398"/>
    <w:rsid w:val="00644541"/>
    <w:rsid w:val="00656FD7"/>
    <w:rsid w:val="006574D3"/>
    <w:rsid w:val="00662439"/>
    <w:rsid w:val="0066329A"/>
    <w:rsid w:val="006707AB"/>
    <w:rsid w:val="00672C87"/>
    <w:rsid w:val="00672D8F"/>
    <w:rsid w:val="00673B43"/>
    <w:rsid w:val="006766D3"/>
    <w:rsid w:val="006813BD"/>
    <w:rsid w:val="00681D9A"/>
    <w:rsid w:val="00681F07"/>
    <w:rsid w:val="00687C3E"/>
    <w:rsid w:val="00687C85"/>
    <w:rsid w:val="006926CA"/>
    <w:rsid w:val="006A3E25"/>
    <w:rsid w:val="006B3F5F"/>
    <w:rsid w:val="006C13AC"/>
    <w:rsid w:val="006C3FCF"/>
    <w:rsid w:val="006C6025"/>
    <w:rsid w:val="006C6285"/>
    <w:rsid w:val="006C7321"/>
    <w:rsid w:val="006E2974"/>
    <w:rsid w:val="006E4024"/>
    <w:rsid w:val="006E4A88"/>
    <w:rsid w:val="006E520F"/>
    <w:rsid w:val="006F628E"/>
    <w:rsid w:val="007043EC"/>
    <w:rsid w:val="00706343"/>
    <w:rsid w:val="007070A7"/>
    <w:rsid w:val="00707D74"/>
    <w:rsid w:val="007150B8"/>
    <w:rsid w:val="007224D9"/>
    <w:rsid w:val="00735D81"/>
    <w:rsid w:val="007433B1"/>
    <w:rsid w:val="00743D20"/>
    <w:rsid w:val="007451EE"/>
    <w:rsid w:val="007454F2"/>
    <w:rsid w:val="00746D8F"/>
    <w:rsid w:val="00761B84"/>
    <w:rsid w:val="0076233A"/>
    <w:rsid w:val="007658D5"/>
    <w:rsid w:val="007662BB"/>
    <w:rsid w:val="00767853"/>
    <w:rsid w:val="0077080D"/>
    <w:rsid w:val="00771840"/>
    <w:rsid w:val="00772770"/>
    <w:rsid w:val="00784FC9"/>
    <w:rsid w:val="007864B6"/>
    <w:rsid w:val="00793891"/>
    <w:rsid w:val="00794AD4"/>
    <w:rsid w:val="007A00DD"/>
    <w:rsid w:val="007A56B1"/>
    <w:rsid w:val="007A7DFC"/>
    <w:rsid w:val="007B3A98"/>
    <w:rsid w:val="007C77CC"/>
    <w:rsid w:val="007D7861"/>
    <w:rsid w:val="007E2A3C"/>
    <w:rsid w:val="007F300B"/>
    <w:rsid w:val="007F77B7"/>
    <w:rsid w:val="00800DD4"/>
    <w:rsid w:val="0080724C"/>
    <w:rsid w:val="00812027"/>
    <w:rsid w:val="00823298"/>
    <w:rsid w:val="00826D35"/>
    <w:rsid w:val="008271EA"/>
    <w:rsid w:val="0082786B"/>
    <w:rsid w:val="00827AD8"/>
    <w:rsid w:val="008300CF"/>
    <w:rsid w:val="00834F8D"/>
    <w:rsid w:val="00841D46"/>
    <w:rsid w:val="00846073"/>
    <w:rsid w:val="008570FA"/>
    <w:rsid w:val="0086755B"/>
    <w:rsid w:val="00867E1C"/>
    <w:rsid w:val="00871C7B"/>
    <w:rsid w:val="00871DDD"/>
    <w:rsid w:val="008740D2"/>
    <w:rsid w:val="00877EF6"/>
    <w:rsid w:val="00882284"/>
    <w:rsid w:val="008832B0"/>
    <w:rsid w:val="00894849"/>
    <w:rsid w:val="00895BAC"/>
    <w:rsid w:val="008963D9"/>
    <w:rsid w:val="008A416C"/>
    <w:rsid w:val="008A6DB9"/>
    <w:rsid w:val="008A750D"/>
    <w:rsid w:val="008B4AE9"/>
    <w:rsid w:val="008C05BE"/>
    <w:rsid w:val="008C766E"/>
    <w:rsid w:val="008D45F5"/>
    <w:rsid w:val="008D5EE8"/>
    <w:rsid w:val="008E089C"/>
    <w:rsid w:val="008E155B"/>
    <w:rsid w:val="008E5110"/>
    <w:rsid w:val="008E778D"/>
    <w:rsid w:val="008E7D60"/>
    <w:rsid w:val="008F358A"/>
    <w:rsid w:val="00902026"/>
    <w:rsid w:val="0090349E"/>
    <w:rsid w:val="00925C73"/>
    <w:rsid w:val="0093141B"/>
    <w:rsid w:val="009322CF"/>
    <w:rsid w:val="00934491"/>
    <w:rsid w:val="00943A3F"/>
    <w:rsid w:val="00953518"/>
    <w:rsid w:val="009623F1"/>
    <w:rsid w:val="009811B6"/>
    <w:rsid w:val="00983B57"/>
    <w:rsid w:val="009865A0"/>
    <w:rsid w:val="009A3FEF"/>
    <w:rsid w:val="009A4866"/>
    <w:rsid w:val="009A78E8"/>
    <w:rsid w:val="009B7E1F"/>
    <w:rsid w:val="009D052A"/>
    <w:rsid w:val="009E2240"/>
    <w:rsid w:val="009E54A7"/>
    <w:rsid w:val="009F2A63"/>
    <w:rsid w:val="009F6973"/>
    <w:rsid w:val="00A002A0"/>
    <w:rsid w:val="00A06BC5"/>
    <w:rsid w:val="00A06F8A"/>
    <w:rsid w:val="00A25BF6"/>
    <w:rsid w:val="00A276C6"/>
    <w:rsid w:val="00A3172B"/>
    <w:rsid w:val="00A3775C"/>
    <w:rsid w:val="00A41B49"/>
    <w:rsid w:val="00A442C2"/>
    <w:rsid w:val="00A46544"/>
    <w:rsid w:val="00A47C52"/>
    <w:rsid w:val="00A6459B"/>
    <w:rsid w:val="00A66869"/>
    <w:rsid w:val="00A725DA"/>
    <w:rsid w:val="00A76925"/>
    <w:rsid w:val="00A76A41"/>
    <w:rsid w:val="00A8212A"/>
    <w:rsid w:val="00A90113"/>
    <w:rsid w:val="00AA0140"/>
    <w:rsid w:val="00AA487A"/>
    <w:rsid w:val="00AB4E5A"/>
    <w:rsid w:val="00AB5BD8"/>
    <w:rsid w:val="00AC1F3C"/>
    <w:rsid w:val="00AC6E00"/>
    <w:rsid w:val="00AD118F"/>
    <w:rsid w:val="00AD60E8"/>
    <w:rsid w:val="00AE6316"/>
    <w:rsid w:val="00AF7AB3"/>
    <w:rsid w:val="00B008BA"/>
    <w:rsid w:val="00B0491F"/>
    <w:rsid w:val="00B05DCF"/>
    <w:rsid w:val="00B157A4"/>
    <w:rsid w:val="00B178F3"/>
    <w:rsid w:val="00B20419"/>
    <w:rsid w:val="00B22D25"/>
    <w:rsid w:val="00B32D3B"/>
    <w:rsid w:val="00B402CE"/>
    <w:rsid w:val="00B405A3"/>
    <w:rsid w:val="00B407DE"/>
    <w:rsid w:val="00B42144"/>
    <w:rsid w:val="00B5638A"/>
    <w:rsid w:val="00B62415"/>
    <w:rsid w:val="00B62E8C"/>
    <w:rsid w:val="00B72F58"/>
    <w:rsid w:val="00B75115"/>
    <w:rsid w:val="00B77BDA"/>
    <w:rsid w:val="00B841B3"/>
    <w:rsid w:val="00B93625"/>
    <w:rsid w:val="00BA2390"/>
    <w:rsid w:val="00BB3FDA"/>
    <w:rsid w:val="00BB5144"/>
    <w:rsid w:val="00BC40AC"/>
    <w:rsid w:val="00BC46BF"/>
    <w:rsid w:val="00BC7BCB"/>
    <w:rsid w:val="00BD1557"/>
    <w:rsid w:val="00BD1566"/>
    <w:rsid w:val="00BD271C"/>
    <w:rsid w:val="00BD2CD5"/>
    <w:rsid w:val="00BE1CEC"/>
    <w:rsid w:val="00BE7917"/>
    <w:rsid w:val="00BF59FB"/>
    <w:rsid w:val="00C005E9"/>
    <w:rsid w:val="00C04106"/>
    <w:rsid w:val="00C13685"/>
    <w:rsid w:val="00C15A3A"/>
    <w:rsid w:val="00C1793F"/>
    <w:rsid w:val="00C22E37"/>
    <w:rsid w:val="00C25E9D"/>
    <w:rsid w:val="00C3103F"/>
    <w:rsid w:val="00C3342D"/>
    <w:rsid w:val="00C51450"/>
    <w:rsid w:val="00C605A7"/>
    <w:rsid w:val="00C6274A"/>
    <w:rsid w:val="00C6659F"/>
    <w:rsid w:val="00C66C63"/>
    <w:rsid w:val="00C6724D"/>
    <w:rsid w:val="00C70992"/>
    <w:rsid w:val="00C729F4"/>
    <w:rsid w:val="00C80599"/>
    <w:rsid w:val="00C80E74"/>
    <w:rsid w:val="00C81EDB"/>
    <w:rsid w:val="00C84E33"/>
    <w:rsid w:val="00C854A9"/>
    <w:rsid w:val="00C90FC1"/>
    <w:rsid w:val="00C97F06"/>
    <w:rsid w:val="00CA2F3D"/>
    <w:rsid w:val="00CA6084"/>
    <w:rsid w:val="00CB2694"/>
    <w:rsid w:val="00CB4493"/>
    <w:rsid w:val="00CC0654"/>
    <w:rsid w:val="00CC708F"/>
    <w:rsid w:val="00CC7C4F"/>
    <w:rsid w:val="00CE6AFF"/>
    <w:rsid w:val="00CF52CA"/>
    <w:rsid w:val="00CF6B4D"/>
    <w:rsid w:val="00D04B96"/>
    <w:rsid w:val="00D056A1"/>
    <w:rsid w:val="00D116DE"/>
    <w:rsid w:val="00D16288"/>
    <w:rsid w:val="00D2177B"/>
    <w:rsid w:val="00D21B13"/>
    <w:rsid w:val="00D21EBB"/>
    <w:rsid w:val="00D23DD1"/>
    <w:rsid w:val="00D269B2"/>
    <w:rsid w:val="00D316CB"/>
    <w:rsid w:val="00D32347"/>
    <w:rsid w:val="00D32D23"/>
    <w:rsid w:val="00D33656"/>
    <w:rsid w:val="00D3631A"/>
    <w:rsid w:val="00D3776E"/>
    <w:rsid w:val="00D37FDB"/>
    <w:rsid w:val="00D42182"/>
    <w:rsid w:val="00D45689"/>
    <w:rsid w:val="00D519CD"/>
    <w:rsid w:val="00D53786"/>
    <w:rsid w:val="00D55913"/>
    <w:rsid w:val="00D63076"/>
    <w:rsid w:val="00D666E4"/>
    <w:rsid w:val="00D76B85"/>
    <w:rsid w:val="00D82F35"/>
    <w:rsid w:val="00D85019"/>
    <w:rsid w:val="00D86218"/>
    <w:rsid w:val="00D8653E"/>
    <w:rsid w:val="00D86DF5"/>
    <w:rsid w:val="00D9303B"/>
    <w:rsid w:val="00DA6E47"/>
    <w:rsid w:val="00DA6FA9"/>
    <w:rsid w:val="00DA7A5F"/>
    <w:rsid w:val="00DB2F13"/>
    <w:rsid w:val="00DB332D"/>
    <w:rsid w:val="00DB46A6"/>
    <w:rsid w:val="00DC3B5B"/>
    <w:rsid w:val="00DD1E51"/>
    <w:rsid w:val="00DD2486"/>
    <w:rsid w:val="00DD369C"/>
    <w:rsid w:val="00DE02CF"/>
    <w:rsid w:val="00DE3C34"/>
    <w:rsid w:val="00DE6A28"/>
    <w:rsid w:val="00DF05B8"/>
    <w:rsid w:val="00DF3778"/>
    <w:rsid w:val="00E02057"/>
    <w:rsid w:val="00E03859"/>
    <w:rsid w:val="00E142F1"/>
    <w:rsid w:val="00E1474E"/>
    <w:rsid w:val="00E14C46"/>
    <w:rsid w:val="00E16FAA"/>
    <w:rsid w:val="00E178A8"/>
    <w:rsid w:val="00E20DC4"/>
    <w:rsid w:val="00E23905"/>
    <w:rsid w:val="00E2537D"/>
    <w:rsid w:val="00E253EE"/>
    <w:rsid w:val="00E25FA5"/>
    <w:rsid w:val="00E30B24"/>
    <w:rsid w:val="00E35400"/>
    <w:rsid w:val="00E43D24"/>
    <w:rsid w:val="00E476A1"/>
    <w:rsid w:val="00E635B9"/>
    <w:rsid w:val="00E6631F"/>
    <w:rsid w:val="00E67E1D"/>
    <w:rsid w:val="00E779FE"/>
    <w:rsid w:val="00E77A5D"/>
    <w:rsid w:val="00E8458C"/>
    <w:rsid w:val="00E87953"/>
    <w:rsid w:val="00E90DC5"/>
    <w:rsid w:val="00E94AA3"/>
    <w:rsid w:val="00E94DA0"/>
    <w:rsid w:val="00E97B6E"/>
    <w:rsid w:val="00EC34C0"/>
    <w:rsid w:val="00ED0C88"/>
    <w:rsid w:val="00ED5B7C"/>
    <w:rsid w:val="00EE3C28"/>
    <w:rsid w:val="00F02BEE"/>
    <w:rsid w:val="00F031D5"/>
    <w:rsid w:val="00F12A00"/>
    <w:rsid w:val="00F138C5"/>
    <w:rsid w:val="00F14AC7"/>
    <w:rsid w:val="00F25B73"/>
    <w:rsid w:val="00F276D9"/>
    <w:rsid w:val="00F35EF5"/>
    <w:rsid w:val="00F42B97"/>
    <w:rsid w:val="00F56C71"/>
    <w:rsid w:val="00F74A56"/>
    <w:rsid w:val="00F831CE"/>
    <w:rsid w:val="00F85A33"/>
    <w:rsid w:val="00F900B0"/>
    <w:rsid w:val="00F938EE"/>
    <w:rsid w:val="00F95D48"/>
    <w:rsid w:val="00F97D74"/>
    <w:rsid w:val="00FA0449"/>
    <w:rsid w:val="00FA1A1D"/>
    <w:rsid w:val="00FA21C7"/>
    <w:rsid w:val="00FA7311"/>
    <w:rsid w:val="00FB4645"/>
    <w:rsid w:val="00FB716D"/>
    <w:rsid w:val="00FC352D"/>
    <w:rsid w:val="00FC4EBD"/>
    <w:rsid w:val="00FC4F02"/>
    <w:rsid w:val="00FD2F4A"/>
    <w:rsid w:val="00FD7ADD"/>
    <w:rsid w:val="00FE63DE"/>
    <w:rsid w:val="00FF72BB"/>
    <w:rsid w:val="00FF7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967A5F0-4BB3-4FA4-8791-B290CCA1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Pr>
      <w:sz w:val="28"/>
      <w:szCs w:val="24"/>
    </w:rPr>
  </w:style>
  <w:style w:type="paragraph" w:styleId="u1">
    <w:name w:val="heading 1"/>
    <w:basedOn w:val="Binhthng"/>
    <w:next w:val="Binhthng"/>
    <w:qFormat/>
    <w:pPr>
      <w:keepNext/>
      <w:outlineLvl w:val="0"/>
    </w:pPr>
    <w:rPr>
      <w:b/>
      <w:bCs/>
      <w:sz w:val="26"/>
    </w:rPr>
  </w:style>
  <w:style w:type="paragraph" w:styleId="u2">
    <w:name w:val="heading 2"/>
    <w:basedOn w:val="Binhthng"/>
    <w:next w:val="Binhthng"/>
    <w:qFormat/>
    <w:pPr>
      <w:keepNext/>
      <w:outlineLvl w:val="1"/>
    </w:pPr>
    <w:rPr>
      <w:b/>
      <w:b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pPr>
      <w:jc w:val="both"/>
    </w:pPr>
  </w:style>
  <w:style w:type="paragraph" w:styleId="Thnvnban2">
    <w:name w:val="Body Text 2"/>
    <w:basedOn w:val="Binhthng"/>
    <w:pPr>
      <w:jc w:val="both"/>
    </w:pPr>
  </w:style>
  <w:style w:type="paragraph" w:styleId="ThutlThnVnban">
    <w:name w:val="Body Text Indent"/>
    <w:basedOn w:val="Binhthng"/>
    <w:pPr>
      <w:ind w:firstLine="720"/>
      <w:jc w:val="both"/>
    </w:pPr>
  </w:style>
  <w:style w:type="paragraph" w:styleId="Chntrang">
    <w:name w:val="footer"/>
    <w:basedOn w:val="Binhthng"/>
    <w:rsid w:val="009A4866"/>
    <w:pPr>
      <w:tabs>
        <w:tab w:val="center" w:pos="4320"/>
        <w:tab w:val="right" w:pos="8640"/>
      </w:tabs>
    </w:pPr>
    <w:rPr>
      <w:szCs w:val="28"/>
    </w:rPr>
  </w:style>
  <w:style w:type="character" w:styleId="Strang">
    <w:name w:val="page number"/>
    <w:basedOn w:val="Phngmcinhcuaoanvn"/>
    <w:rsid w:val="009A4866"/>
  </w:style>
  <w:style w:type="table" w:styleId="LiBang">
    <w:name w:val="Table Grid"/>
    <w:basedOn w:val="BangThngthng"/>
    <w:rsid w:val="009A48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trang">
    <w:name w:val="header"/>
    <w:basedOn w:val="Binhthng"/>
    <w:rsid w:val="00FE63DE"/>
    <w:pPr>
      <w:tabs>
        <w:tab w:val="center" w:pos="4320"/>
        <w:tab w:val="right" w:pos="8640"/>
      </w:tabs>
    </w:p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Binhthng"/>
    <w:rsid w:val="00DE6A28"/>
    <w:pPr>
      <w:widowControl w:val="0"/>
      <w:jc w:val="both"/>
    </w:pPr>
    <w:rPr>
      <w:rFonts w:eastAsia="SimSun"/>
      <w:kern w:val="2"/>
      <w:sz w:val="24"/>
      <w:lang w:eastAsia="zh-CN"/>
    </w:rPr>
  </w:style>
  <w:style w:type="paragraph" w:customStyle="1" w:styleId="CharCharChar1CharCharCharChar">
    <w:name w:val="Char Char Char1 Char Char Char Char"/>
    <w:basedOn w:val="Binhthng"/>
    <w:semiHidden/>
    <w:rsid w:val="009B7E1F"/>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0DA271-E7D8-42B3-898F-F1FCAEB5BA8D}"/>
</file>

<file path=customXml/itemProps2.xml><?xml version="1.0" encoding="utf-8"?>
<ds:datastoreItem xmlns:ds="http://schemas.openxmlformats.org/officeDocument/2006/customXml" ds:itemID="{A7F9CB1D-2FB9-486B-93A1-1E124C11147F}"/>
</file>

<file path=customXml/itemProps3.xml><?xml version="1.0" encoding="utf-8"?>
<ds:datastoreItem xmlns:ds="http://schemas.openxmlformats.org/officeDocument/2006/customXml" ds:itemID="{167036D8-B0EA-4164-A95C-F05057C53E15}"/>
</file>

<file path=docProps/app.xml><?xml version="1.0" encoding="utf-8"?>
<Properties xmlns="http://schemas.openxmlformats.org/officeDocument/2006/extended-properties" xmlns:vt="http://schemas.openxmlformats.org/officeDocument/2006/docPropsVTypes">
  <Template>Normal</Template>
  <TotalTime>1</TotalTime>
  <Pages>1</Pages>
  <Words>2869</Words>
  <Characters>16356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BAN DÂN TỘC BÌNH THUẬN</vt:lpstr>
    </vt:vector>
  </TitlesOfParts>
  <Company>CTY TNHH HIEU_HUY</Company>
  <LinksUpToDate>false</LinksUpToDate>
  <CharactersWithSpaces>19187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DÂN TỘC BÌNH THUẬN</dc:title>
  <dc:subject/>
  <dc:creator>ADMIN</dc:creator>
  <cp:keywords/>
  <dc:description/>
  <cp:lastModifiedBy>Microsoft Windows</cp:lastModifiedBy>
  <cp:revision>4</cp:revision>
  <cp:lastPrinted>2015-10-26T02:05:00Z</cp:lastPrinted>
  <dcterms:created xsi:type="dcterms:W3CDTF">2016-01-18T10:05:00Z</dcterms:created>
  <dcterms:modified xsi:type="dcterms:W3CDTF">2016-02-02T09:37:00Z</dcterms:modified>
</cp:coreProperties>
</file>