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2C" w:rsidRPr="002F752C" w:rsidRDefault="002F752C"/>
    <w:tbl>
      <w:tblPr>
        <w:tblpPr w:leftFromText="180" w:rightFromText="180" w:vertAnchor="text" w:horzAnchor="margin" w:tblpY="-177"/>
        <w:tblW w:w="5664" w:type="pct"/>
        <w:tblCellSpacing w:w="30" w:type="dxa"/>
        <w:tblBorders>
          <w:top w:val="nil"/>
          <w:bottom w:val="nil"/>
          <w:insideH w:val="nil"/>
          <w:insideV w:val="nil"/>
        </w:tblBorders>
        <w:tblCellMar>
          <w:left w:w="0" w:type="dxa"/>
          <w:right w:w="0" w:type="dxa"/>
        </w:tblCellMar>
        <w:tblLook w:val="04A0"/>
      </w:tblPr>
      <w:tblGrid>
        <w:gridCol w:w="3949"/>
        <w:gridCol w:w="6611"/>
      </w:tblGrid>
      <w:tr w:rsidR="002F752C" w:rsidRPr="008A1D7C" w:rsidTr="002F752C">
        <w:trPr>
          <w:trHeight w:val="979"/>
          <w:tblCellSpacing w:w="30" w:type="dxa"/>
        </w:trPr>
        <w:tc>
          <w:tcPr>
            <w:tcW w:w="1827" w:type="pct"/>
            <w:tcBorders>
              <w:top w:val="nil"/>
              <w:left w:val="nil"/>
              <w:bottom w:val="nil"/>
              <w:right w:val="nil"/>
              <w:tl2br w:val="nil"/>
              <w:tr2bl w:val="nil"/>
            </w:tcBorders>
            <w:shd w:val="clear" w:color="auto" w:fill="auto"/>
            <w:tcMar>
              <w:top w:w="57" w:type="dxa"/>
              <w:left w:w="108" w:type="dxa"/>
              <w:bottom w:w="57" w:type="dxa"/>
              <w:right w:w="108" w:type="dxa"/>
            </w:tcMar>
          </w:tcPr>
          <w:p w:rsidR="002F752C" w:rsidRPr="00EB5933" w:rsidRDefault="002F752C" w:rsidP="002F752C">
            <w:pPr>
              <w:ind w:right="-244"/>
              <w:rPr>
                <w:sz w:val="26"/>
                <w:szCs w:val="26"/>
              </w:rPr>
            </w:pPr>
            <w:r w:rsidRPr="00EB5933">
              <w:rPr>
                <w:b/>
                <w:bCs/>
                <w:sz w:val="26"/>
                <w:szCs w:val="26"/>
              </w:rPr>
              <w:t>NGÂN HÀNG NHÀ NƯỚC</w:t>
            </w:r>
            <w:r w:rsidRPr="00EB5933">
              <w:rPr>
                <w:b/>
                <w:bCs/>
                <w:sz w:val="26"/>
                <w:szCs w:val="26"/>
              </w:rPr>
              <w:br/>
            </w:r>
            <w:r>
              <w:rPr>
                <w:b/>
                <w:bCs/>
                <w:sz w:val="26"/>
                <w:szCs w:val="26"/>
              </w:rPr>
              <w:t xml:space="preserve">               </w:t>
            </w:r>
            <w:r w:rsidRPr="00EB5933">
              <w:rPr>
                <w:b/>
                <w:bCs/>
                <w:sz w:val="26"/>
                <w:szCs w:val="26"/>
              </w:rPr>
              <w:t>********</w:t>
            </w:r>
          </w:p>
        </w:tc>
        <w:tc>
          <w:tcPr>
            <w:tcW w:w="3088" w:type="pct"/>
            <w:tcBorders>
              <w:top w:val="nil"/>
              <w:left w:val="nil"/>
              <w:bottom w:val="nil"/>
              <w:right w:val="nil"/>
              <w:tl2br w:val="nil"/>
              <w:tr2bl w:val="nil"/>
            </w:tcBorders>
            <w:shd w:val="clear" w:color="auto" w:fill="auto"/>
            <w:tcMar>
              <w:top w:w="57" w:type="dxa"/>
              <w:left w:w="108" w:type="dxa"/>
              <w:bottom w:w="57" w:type="dxa"/>
              <w:right w:w="108" w:type="dxa"/>
            </w:tcMar>
          </w:tcPr>
          <w:p w:rsidR="002F752C" w:rsidRPr="002F752C" w:rsidRDefault="002F752C" w:rsidP="002F752C">
            <w:pPr>
              <w:ind w:right="-450"/>
              <w:rPr>
                <w:b/>
                <w:bCs/>
                <w:sz w:val="26"/>
                <w:szCs w:val="26"/>
              </w:rPr>
            </w:pPr>
            <w:r>
              <w:rPr>
                <w:b/>
                <w:bCs/>
                <w:sz w:val="26"/>
                <w:szCs w:val="26"/>
              </w:rPr>
              <w:t xml:space="preserve">   </w:t>
            </w:r>
            <w:r w:rsidRPr="00EB5933">
              <w:rPr>
                <w:b/>
                <w:bCs/>
                <w:sz w:val="26"/>
                <w:szCs w:val="26"/>
              </w:rPr>
              <w:t>CỘNG HOÀ XÃ HỘI CHỦ NGHĨA VIỆT NAM</w:t>
            </w:r>
            <w:r w:rsidRPr="00EB5933">
              <w:rPr>
                <w:b/>
                <w:bCs/>
                <w:sz w:val="26"/>
                <w:szCs w:val="26"/>
              </w:rPr>
              <w:br/>
            </w:r>
            <w:r>
              <w:rPr>
                <w:b/>
                <w:bCs/>
                <w:sz w:val="26"/>
                <w:szCs w:val="26"/>
              </w:rPr>
              <w:t xml:space="preserve">                    </w:t>
            </w:r>
            <w:r w:rsidRPr="00EB5933">
              <w:rPr>
                <w:b/>
                <w:bCs/>
                <w:sz w:val="26"/>
                <w:szCs w:val="26"/>
              </w:rPr>
              <w:t>Độc lập - Tự do - Hạnh phúc</w:t>
            </w:r>
            <w:r w:rsidRPr="00EB5933">
              <w:rPr>
                <w:b/>
                <w:bCs/>
                <w:sz w:val="26"/>
                <w:szCs w:val="26"/>
              </w:rPr>
              <w:br/>
            </w:r>
            <w:r>
              <w:rPr>
                <w:b/>
                <w:bCs/>
                <w:sz w:val="26"/>
                <w:szCs w:val="26"/>
              </w:rPr>
              <w:t xml:space="preserve">                                       </w:t>
            </w:r>
            <w:r w:rsidRPr="00EB5933">
              <w:rPr>
                <w:b/>
                <w:bCs/>
                <w:sz w:val="26"/>
                <w:szCs w:val="26"/>
              </w:rPr>
              <w:t>********</w:t>
            </w:r>
          </w:p>
        </w:tc>
      </w:tr>
      <w:tr w:rsidR="002F752C" w:rsidRPr="008A1D7C" w:rsidTr="002F752C">
        <w:tblPrEx>
          <w:tblBorders>
            <w:top w:val="none" w:sz="0" w:space="0" w:color="auto"/>
            <w:bottom w:val="none" w:sz="0" w:space="0" w:color="auto"/>
            <w:insideH w:val="none" w:sz="0" w:space="0" w:color="auto"/>
            <w:insideV w:val="none" w:sz="0" w:space="0" w:color="auto"/>
          </w:tblBorders>
        </w:tblPrEx>
        <w:trPr>
          <w:trHeight w:val="718"/>
          <w:tblCellSpacing w:w="30" w:type="dxa"/>
        </w:trPr>
        <w:tc>
          <w:tcPr>
            <w:tcW w:w="1827" w:type="pct"/>
            <w:tcBorders>
              <w:top w:val="nil"/>
              <w:left w:val="nil"/>
              <w:bottom w:val="nil"/>
              <w:right w:val="nil"/>
              <w:tl2br w:val="nil"/>
              <w:tr2bl w:val="nil"/>
            </w:tcBorders>
            <w:shd w:val="clear" w:color="auto" w:fill="auto"/>
            <w:tcMar>
              <w:top w:w="57" w:type="dxa"/>
              <w:left w:w="108" w:type="dxa"/>
              <w:bottom w:w="57" w:type="dxa"/>
              <w:right w:w="108" w:type="dxa"/>
            </w:tcMar>
          </w:tcPr>
          <w:p w:rsidR="002F752C" w:rsidRPr="00EB5933" w:rsidRDefault="002F752C" w:rsidP="002F752C">
            <w:pPr>
              <w:jc w:val="center"/>
              <w:rPr>
                <w:sz w:val="28"/>
                <w:szCs w:val="28"/>
              </w:rPr>
            </w:pPr>
            <w:r w:rsidRPr="008A1D7C">
              <w:rPr>
                <w:sz w:val="28"/>
                <w:szCs w:val="28"/>
              </w:rPr>
              <w:t xml:space="preserve">Số: </w:t>
            </w:r>
            <w:r>
              <w:rPr>
                <w:sz w:val="28"/>
                <w:szCs w:val="28"/>
              </w:rPr>
              <w:t>56/1999</w:t>
            </w:r>
            <w:r w:rsidRPr="008A1D7C">
              <w:rPr>
                <w:sz w:val="28"/>
                <w:szCs w:val="28"/>
              </w:rPr>
              <w:t>/QĐ-NHNN</w:t>
            </w:r>
            <w:r>
              <w:rPr>
                <w:sz w:val="28"/>
                <w:szCs w:val="28"/>
              </w:rPr>
              <w:t>2</w:t>
            </w:r>
          </w:p>
        </w:tc>
        <w:tc>
          <w:tcPr>
            <w:tcW w:w="3088" w:type="pct"/>
            <w:tcBorders>
              <w:top w:val="nil"/>
              <w:left w:val="nil"/>
              <w:bottom w:val="nil"/>
              <w:right w:val="nil"/>
              <w:tl2br w:val="nil"/>
              <w:tr2bl w:val="nil"/>
            </w:tcBorders>
            <w:shd w:val="clear" w:color="auto" w:fill="auto"/>
            <w:tcMar>
              <w:top w:w="57" w:type="dxa"/>
              <w:left w:w="108" w:type="dxa"/>
              <w:bottom w:w="57" w:type="dxa"/>
              <w:right w:w="108" w:type="dxa"/>
            </w:tcMar>
          </w:tcPr>
          <w:p w:rsidR="002F752C" w:rsidRDefault="002F752C" w:rsidP="002F752C">
            <w:pPr>
              <w:jc w:val="center"/>
              <w:rPr>
                <w:i/>
                <w:iCs/>
                <w:sz w:val="28"/>
                <w:szCs w:val="28"/>
              </w:rPr>
            </w:pPr>
            <w:r w:rsidRPr="008A1D7C">
              <w:rPr>
                <w:i/>
                <w:iCs/>
                <w:sz w:val="28"/>
                <w:szCs w:val="28"/>
              </w:rPr>
              <w:t>Hà Nội, ngày 1</w:t>
            </w:r>
            <w:r>
              <w:rPr>
                <w:i/>
                <w:iCs/>
                <w:sz w:val="28"/>
                <w:szCs w:val="28"/>
              </w:rPr>
              <w:t>2</w:t>
            </w:r>
            <w:r w:rsidRPr="008A1D7C">
              <w:rPr>
                <w:i/>
                <w:iCs/>
                <w:sz w:val="28"/>
                <w:szCs w:val="28"/>
              </w:rPr>
              <w:t xml:space="preserve"> tháng </w:t>
            </w:r>
            <w:r>
              <w:rPr>
                <w:i/>
                <w:iCs/>
                <w:sz w:val="28"/>
                <w:szCs w:val="28"/>
              </w:rPr>
              <w:t>02</w:t>
            </w:r>
            <w:r w:rsidRPr="008A1D7C">
              <w:rPr>
                <w:i/>
                <w:iCs/>
                <w:sz w:val="28"/>
                <w:szCs w:val="28"/>
              </w:rPr>
              <w:t xml:space="preserve"> năm </w:t>
            </w:r>
            <w:r>
              <w:rPr>
                <w:i/>
                <w:iCs/>
                <w:sz w:val="28"/>
                <w:szCs w:val="28"/>
              </w:rPr>
              <w:t>1999</w:t>
            </w:r>
          </w:p>
          <w:p w:rsidR="002F752C" w:rsidRPr="00EB5933" w:rsidRDefault="002F752C" w:rsidP="002F752C">
            <w:pPr>
              <w:jc w:val="center"/>
              <w:rPr>
                <w:sz w:val="28"/>
                <w:szCs w:val="28"/>
              </w:rPr>
            </w:pPr>
          </w:p>
        </w:tc>
      </w:tr>
    </w:tbl>
    <w:p w:rsidR="00EB5933" w:rsidRPr="00EB5933" w:rsidRDefault="002F752C" w:rsidP="002F752C">
      <w:pPr>
        <w:spacing w:after="120"/>
        <w:rPr>
          <w:sz w:val="28"/>
          <w:szCs w:val="28"/>
        </w:rPr>
      </w:pPr>
      <w:r>
        <w:rPr>
          <w:rStyle w:val="Bodytext6"/>
          <w:b/>
          <w:bCs/>
        </w:rPr>
        <w:t xml:space="preserve">               </w:t>
      </w:r>
      <w:r w:rsidR="00EB5933" w:rsidRPr="008A1D7C">
        <w:rPr>
          <w:b/>
          <w:bCs/>
          <w:sz w:val="28"/>
          <w:szCs w:val="28"/>
        </w:rPr>
        <w:t xml:space="preserve">QUYẾT ĐỊNH </w:t>
      </w:r>
      <w:r w:rsidR="00EB5933">
        <w:rPr>
          <w:b/>
          <w:bCs/>
          <w:sz w:val="28"/>
          <w:szCs w:val="28"/>
        </w:rPr>
        <w:t xml:space="preserve">CỦA THỐNG ĐỐC NGÂN HÀNG NHÀ NƯỚC </w:t>
      </w:r>
    </w:p>
    <w:p w:rsidR="00EB5933" w:rsidRDefault="00EB5933" w:rsidP="00EB5933">
      <w:pPr>
        <w:spacing w:after="120"/>
        <w:jc w:val="center"/>
        <w:rPr>
          <w:i/>
          <w:sz w:val="28"/>
          <w:szCs w:val="28"/>
        </w:rPr>
      </w:pPr>
      <w:r>
        <w:rPr>
          <w:i/>
          <w:sz w:val="28"/>
          <w:szCs w:val="28"/>
        </w:rPr>
        <w:t xml:space="preserve">    Về việc </w:t>
      </w:r>
      <w:r w:rsidRPr="00EB5933">
        <w:rPr>
          <w:i/>
          <w:sz w:val="28"/>
          <w:szCs w:val="28"/>
        </w:rPr>
        <w:t xml:space="preserve">ban hành Quy định về xây </w:t>
      </w:r>
      <w:r w:rsidR="00451E75">
        <w:rPr>
          <w:i/>
          <w:sz w:val="28"/>
          <w:szCs w:val="28"/>
        </w:rPr>
        <w:t>dựng, cấp phát, sử dụng và quản</w:t>
      </w:r>
      <w:r w:rsidRPr="00EB5933">
        <w:rPr>
          <w:i/>
          <w:sz w:val="28"/>
          <w:szCs w:val="28"/>
        </w:rPr>
        <w:t xml:space="preserve"> lý Mã </w:t>
      </w:r>
      <w:r>
        <w:rPr>
          <w:i/>
          <w:sz w:val="28"/>
          <w:szCs w:val="28"/>
        </w:rPr>
        <w:t xml:space="preserve">     </w:t>
      </w:r>
      <w:r w:rsidRPr="00EB5933">
        <w:rPr>
          <w:i/>
          <w:sz w:val="28"/>
          <w:szCs w:val="28"/>
        </w:rPr>
        <w:t>khoá bảo mật trong thanh toán chuyển tiền điện tử của Ngân hàng Nhà nướ</w:t>
      </w:r>
      <w:r>
        <w:rPr>
          <w:i/>
          <w:sz w:val="28"/>
          <w:szCs w:val="28"/>
        </w:rPr>
        <w:t>c</w:t>
      </w:r>
    </w:p>
    <w:p w:rsidR="00EB5933" w:rsidRPr="00EB5933" w:rsidRDefault="00EB5933" w:rsidP="00EB5933">
      <w:pPr>
        <w:spacing w:after="120"/>
        <w:jc w:val="center"/>
        <w:rPr>
          <w:rStyle w:val="Bodytext6"/>
          <w:i/>
          <w:sz w:val="28"/>
          <w:szCs w:val="28"/>
        </w:rPr>
      </w:pPr>
      <w:r>
        <w:rPr>
          <w:i/>
          <w:sz w:val="28"/>
          <w:szCs w:val="28"/>
        </w:rPr>
        <w:t>----------------</w:t>
      </w:r>
    </w:p>
    <w:p w:rsidR="00EB5933" w:rsidRPr="00EB5933" w:rsidRDefault="00EB5933" w:rsidP="00EB5933">
      <w:pPr>
        <w:pStyle w:val="ListParagraph"/>
        <w:spacing w:after="120"/>
        <w:rPr>
          <w:sz w:val="28"/>
          <w:szCs w:val="28"/>
        </w:rPr>
      </w:pPr>
      <w:r>
        <w:rPr>
          <w:b/>
          <w:bCs/>
          <w:sz w:val="28"/>
          <w:szCs w:val="28"/>
        </w:rPr>
        <w:t xml:space="preserve">                 </w:t>
      </w:r>
      <w:r w:rsidR="002F752C">
        <w:rPr>
          <w:b/>
          <w:bCs/>
          <w:sz w:val="28"/>
          <w:szCs w:val="28"/>
        </w:rPr>
        <w:t xml:space="preserve">   </w:t>
      </w:r>
      <w:r>
        <w:rPr>
          <w:b/>
          <w:bCs/>
          <w:sz w:val="28"/>
          <w:szCs w:val="28"/>
        </w:rPr>
        <w:t xml:space="preserve"> </w:t>
      </w:r>
      <w:r w:rsidRPr="00EB5933">
        <w:rPr>
          <w:b/>
          <w:bCs/>
          <w:sz w:val="28"/>
          <w:szCs w:val="28"/>
        </w:rPr>
        <w:t>THỐNG ĐỐC NGÂN HÀNG NHÀ NƯỚC</w:t>
      </w:r>
    </w:p>
    <w:p w:rsidR="00EC04A5" w:rsidRPr="00EB5933" w:rsidRDefault="001902EB" w:rsidP="00EB5933">
      <w:pPr>
        <w:pStyle w:val="Bodytext0"/>
        <w:numPr>
          <w:ilvl w:val="0"/>
          <w:numId w:val="1"/>
        </w:numPr>
        <w:shd w:val="clear" w:color="auto" w:fill="auto"/>
        <w:tabs>
          <w:tab w:val="left" w:pos="918"/>
        </w:tabs>
        <w:spacing w:before="0" w:after="298" w:line="60" w:lineRule="atLeast"/>
        <w:ind w:left="144" w:right="60" w:firstLine="634"/>
        <w:jc w:val="both"/>
        <w:rPr>
          <w:sz w:val="28"/>
          <w:szCs w:val="28"/>
        </w:rPr>
      </w:pPr>
      <w:r w:rsidRPr="00EB5933">
        <w:rPr>
          <w:rStyle w:val="Bodytext"/>
          <w:sz w:val="28"/>
          <w:szCs w:val="28"/>
        </w:rPr>
        <w:t>Căn cứ Luật Ngân hàng Nhà nước Việt Nam số 01/1997/QH10 ngày 12/12/1997;</w:t>
      </w:r>
    </w:p>
    <w:p w:rsidR="00EC04A5" w:rsidRPr="00EB5933" w:rsidRDefault="001902EB" w:rsidP="00EB5933">
      <w:pPr>
        <w:pStyle w:val="Bodytext0"/>
        <w:numPr>
          <w:ilvl w:val="0"/>
          <w:numId w:val="1"/>
        </w:numPr>
        <w:shd w:val="clear" w:color="auto" w:fill="auto"/>
        <w:tabs>
          <w:tab w:val="left" w:pos="996"/>
        </w:tabs>
        <w:spacing w:before="0" w:after="294" w:line="60" w:lineRule="atLeast"/>
        <w:ind w:left="144" w:firstLine="634"/>
        <w:jc w:val="both"/>
        <w:rPr>
          <w:sz w:val="28"/>
          <w:szCs w:val="28"/>
        </w:rPr>
      </w:pPr>
      <w:r w:rsidRPr="00EB5933">
        <w:rPr>
          <w:rStyle w:val="Bodytext"/>
          <w:sz w:val="28"/>
          <w:szCs w:val="28"/>
        </w:rPr>
        <w:t>Căn cứ Pháp lệnh Bảo vệ bí mật Nhà nước ngày 28/10/1991;</w:t>
      </w:r>
    </w:p>
    <w:p w:rsidR="00EC04A5" w:rsidRPr="00EB5933" w:rsidRDefault="001902EB" w:rsidP="00EB5933">
      <w:pPr>
        <w:pStyle w:val="Bodytext0"/>
        <w:numPr>
          <w:ilvl w:val="0"/>
          <w:numId w:val="1"/>
        </w:numPr>
        <w:shd w:val="clear" w:color="auto" w:fill="auto"/>
        <w:tabs>
          <w:tab w:val="left" w:pos="982"/>
        </w:tabs>
        <w:spacing w:before="0" w:after="240" w:line="60" w:lineRule="atLeast"/>
        <w:ind w:left="144" w:right="60" w:firstLine="634"/>
        <w:jc w:val="both"/>
        <w:rPr>
          <w:sz w:val="28"/>
          <w:szCs w:val="28"/>
        </w:rPr>
      </w:pPr>
      <w:r w:rsidRPr="00EB5933">
        <w:rPr>
          <w:rStyle w:val="Bodytext"/>
          <w:sz w:val="28"/>
          <w:szCs w:val="28"/>
        </w:rPr>
        <w:t>Căn cứ Nghị định số 15/CP ngày 02/03/1993 của Chính phủ về nhiệm vụ, quyền hạn và trách nhiệm quản lý Nhà nước của Bộ, cơ quan ngang Bộ;</w:t>
      </w:r>
    </w:p>
    <w:p w:rsidR="00EC04A5" w:rsidRPr="00EB5933" w:rsidRDefault="001902EB" w:rsidP="00EB5933">
      <w:pPr>
        <w:pStyle w:val="Bodytext0"/>
        <w:numPr>
          <w:ilvl w:val="0"/>
          <w:numId w:val="1"/>
        </w:numPr>
        <w:shd w:val="clear" w:color="auto" w:fill="auto"/>
        <w:tabs>
          <w:tab w:val="left" w:pos="925"/>
        </w:tabs>
        <w:spacing w:before="0" w:after="240" w:line="60" w:lineRule="atLeast"/>
        <w:ind w:left="144" w:right="60" w:firstLine="634"/>
        <w:jc w:val="both"/>
        <w:rPr>
          <w:sz w:val="28"/>
          <w:szCs w:val="28"/>
        </w:rPr>
      </w:pPr>
      <w:r w:rsidRPr="00EB5933">
        <w:rPr>
          <w:rStyle w:val="Bodytext"/>
          <w:sz w:val="28"/>
          <w:szCs w:val="28"/>
        </w:rPr>
        <w:t xml:space="preserve">Căn cứ Quyết định số </w:t>
      </w:r>
      <w:r w:rsidR="00A95DA0">
        <w:rPr>
          <w:rStyle w:val="Bodytext"/>
          <w:sz w:val="28"/>
          <w:szCs w:val="28"/>
        </w:rPr>
        <w:t>681</w:t>
      </w:r>
      <w:r w:rsidRPr="00EB5933">
        <w:rPr>
          <w:rStyle w:val="Bodytext"/>
          <w:sz w:val="28"/>
          <w:szCs w:val="28"/>
        </w:rPr>
        <w:t>/TTg ngày 15/11/1994 của Thủ tướng Chính phủ về danh mục bí mật Nhà nước trong n</w:t>
      </w:r>
      <w:r w:rsidR="00635185">
        <w:rPr>
          <w:rStyle w:val="Bodytext"/>
          <w:sz w:val="28"/>
          <w:szCs w:val="28"/>
        </w:rPr>
        <w:t>g</w:t>
      </w:r>
      <w:r w:rsidRPr="00EB5933">
        <w:rPr>
          <w:rStyle w:val="Bodytext"/>
          <w:sz w:val="28"/>
          <w:szCs w:val="28"/>
        </w:rPr>
        <w:t>ành n</w:t>
      </w:r>
      <w:r w:rsidR="00635185">
        <w:rPr>
          <w:rStyle w:val="Bodytext"/>
          <w:sz w:val="28"/>
          <w:szCs w:val="28"/>
        </w:rPr>
        <w:t>g</w:t>
      </w:r>
      <w:r w:rsidRPr="00EB5933">
        <w:rPr>
          <w:rStyle w:val="Bodytext"/>
          <w:sz w:val="28"/>
          <w:szCs w:val="28"/>
        </w:rPr>
        <w:t>ân hàng;</w:t>
      </w:r>
    </w:p>
    <w:p w:rsidR="00EC04A5" w:rsidRPr="00EB5933" w:rsidRDefault="001902EB" w:rsidP="00EB5933">
      <w:pPr>
        <w:pStyle w:val="Bodytext0"/>
        <w:numPr>
          <w:ilvl w:val="0"/>
          <w:numId w:val="1"/>
        </w:numPr>
        <w:shd w:val="clear" w:color="auto" w:fill="auto"/>
        <w:tabs>
          <w:tab w:val="left" w:pos="932"/>
        </w:tabs>
        <w:spacing w:before="0" w:after="292" w:line="60" w:lineRule="atLeast"/>
        <w:ind w:left="144" w:right="60" w:firstLine="634"/>
        <w:jc w:val="both"/>
        <w:rPr>
          <w:sz w:val="28"/>
          <w:szCs w:val="28"/>
        </w:rPr>
      </w:pPr>
      <w:r w:rsidRPr="00EB5933">
        <w:rPr>
          <w:rStyle w:val="Bodytext"/>
          <w:sz w:val="28"/>
          <w:szCs w:val="28"/>
        </w:rPr>
        <w:t>Căn cứ Quyết định số 196</w:t>
      </w:r>
      <w:r w:rsidR="00A06B1D">
        <w:rPr>
          <w:rStyle w:val="Bodytext"/>
          <w:sz w:val="28"/>
          <w:szCs w:val="28"/>
        </w:rPr>
        <w:t>-</w:t>
      </w:r>
      <w:r w:rsidR="00EB5933">
        <w:rPr>
          <w:rStyle w:val="Bodytext"/>
          <w:sz w:val="28"/>
          <w:szCs w:val="28"/>
        </w:rPr>
        <w:t xml:space="preserve">TTg </w:t>
      </w:r>
      <w:r w:rsidRPr="00EB5933">
        <w:rPr>
          <w:rStyle w:val="Bodytext"/>
          <w:sz w:val="28"/>
          <w:szCs w:val="28"/>
        </w:rPr>
        <w:t xml:space="preserve"> ngày 01/04/1997 của Thủ tướng Chính phủ về việc sử dụng các dữ liệu thôn</w:t>
      </w:r>
      <w:r w:rsidR="000F5D8D">
        <w:rPr>
          <w:rStyle w:val="Bodytext"/>
          <w:sz w:val="28"/>
          <w:szCs w:val="28"/>
        </w:rPr>
        <w:t>g</w:t>
      </w:r>
      <w:r w:rsidRPr="00EB5933">
        <w:rPr>
          <w:rStyle w:val="Bodytext"/>
          <w:sz w:val="28"/>
          <w:szCs w:val="28"/>
        </w:rPr>
        <w:t xml:space="preserve"> tin trên vật mang tin để làm chứng từ kế toán và thanh toán của các Ngân hàng và Tổ chức tín dụng;</w:t>
      </w:r>
    </w:p>
    <w:p w:rsidR="00EC04A5" w:rsidRPr="00EB5933" w:rsidRDefault="000F5D8D" w:rsidP="00EB5933">
      <w:pPr>
        <w:pStyle w:val="Bodytext0"/>
        <w:numPr>
          <w:ilvl w:val="0"/>
          <w:numId w:val="1"/>
        </w:numPr>
        <w:shd w:val="clear" w:color="auto" w:fill="auto"/>
        <w:tabs>
          <w:tab w:val="left" w:pos="989"/>
        </w:tabs>
        <w:spacing w:before="0" w:after="375" w:line="60" w:lineRule="atLeast"/>
        <w:ind w:left="144" w:firstLine="634"/>
        <w:jc w:val="both"/>
        <w:rPr>
          <w:sz w:val="28"/>
          <w:szCs w:val="28"/>
        </w:rPr>
      </w:pPr>
      <w:r>
        <w:rPr>
          <w:rStyle w:val="Bodytext"/>
          <w:sz w:val="28"/>
          <w:szCs w:val="28"/>
        </w:rPr>
        <w:t>Theo đề nghị của Vụ trưởng</w:t>
      </w:r>
      <w:r w:rsidR="001902EB" w:rsidRPr="00EB5933">
        <w:rPr>
          <w:rStyle w:val="Bodytext"/>
          <w:sz w:val="28"/>
          <w:szCs w:val="28"/>
        </w:rPr>
        <w:t xml:space="preserve"> Vụ Kế toán - Tài chính Ngân hàng Nhà nước,</w:t>
      </w:r>
    </w:p>
    <w:p w:rsidR="00EC04A5" w:rsidRPr="00EB5933" w:rsidRDefault="001902EB" w:rsidP="000F5D8D">
      <w:pPr>
        <w:pStyle w:val="Heading20"/>
        <w:keepNext/>
        <w:keepLines/>
        <w:shd w:val="clear" w:color="auto" w:fill="auto"/>
        <w:spacing w:before="0" w:after="280" w:line="80" w:lineRule="atLeast"/>
        <w:ind w:right="80"/>
        <w:rPr>
          <w:sz w:val="28"/>
          <w:szCs w:val="28"/>
        </w:rPr>
      </w:pPr>
      <w:bookmarkStart w:id="0" w:name="bookmark0"/>
      <w:r w:rsidRPr="00EB5933">
        <w:rPr>
          <w:rStyle w:val="Heading2"/>
          <w:sz w:val="28"/>
          <w:szCs w:val="28"/>
        </w:rPr>
        <w:t>QUYẾT ĐỊNH</w:t>
      </w:r>
      <w:bookmarkEnd w:id="0"/>
    </w:p>
    <w:p w:rsidR="00EC04A5" w:rsidRPr="00EB5933" w:rsidRDefault="001902EB" w:rsidP="000F5D8D">
      <w:pPr>
        <w:pStyle w:val="Bodytext0"/>
        <w:shd w:val="clear" w:color="auto" w:fill="auto"/>
        <w:spacing w:before="0" w:after="292" w:line="80" w:lineRule="atLeast"/>
        <w:ind w:left="140" w:right="60" w:firstLine="720"/>
        <w:jc w:val="both"/>
        <w:rPr>
          <w:sz w:val="28"/>
          <w:szCs w:val="28"/>
        </w:rPr>
      </w:pPr>
      <w:r w:rsidRPr="00EB5933">
        <w:rPr>
          <w:rStyle w:val="BodytextBold"/>
          <w:sz w:val="28"/>
          <w:szCs w:val="28"/>
        </w:rPr>
        <w:t>Điều</w:t>
      </w:r>
      <w:r w:rsidRPr="00EB5933">
        <w:rPr>
          <w:rStyle w:val="Bodytext"/>
          <w:sz w:val="28"/>
          <w:szCs w:val="28"/>
        </w:rPr>
        <w:t xml:space="preserve"> </w:t>
      </w:r>
      <w:r w:rsidRPr="002F752C">
        <w:rPr>
          <w:rStyle w:val="Bodytext"/>
          <w:b/>
          <w:sz w:val="28"/>
          <w:szCs w:val="28"/>
        </w:rPr>
        <w:t>1</w:t>
      </w:r>
      <w:r w:rsidRPr="00EB5933">
        <w:rPr>
          <w:rStyle w:val="Bodytext"/>
          <w:sz w:val="28"/>
          <w:szCs w:val="28"/>
        </w:rPr>
        <w:t>. Ban hành kèm theo Q</w:t>
      </w:r>
      <w:r w:rsidR="000F5D8D">
        <w:rPr>
          <w:rStyle w:val="Bodytext"/>
          <w:sz w:val="28"/>
          <w:szCs w:val="28"/>
        </w:rPr>
        <w:t>u</w:t>
      </w:r>
      <w:r w:rsidRPr="00EB5933">
        <w:rPr>
          <w:rStyle w:val="Bodytext"/>
          <w:sz w:val="28"/>
          <w:szCs w:val="28"/>
        </w:rPr>
        <w:t>yết định này "Quy đị</w:t>
      </w:r>
      <w:r w:rsidR="000F5D8D">
        <w:rPr>
          <w:rStyle w:val="Bodytext"/>
          <w:sz w:val="28"/>
          <w:szCs w:val="28"/>
        </w:rPr>
        <w:t>nh về xây dựng, cấp phát, sử dụng</w:t>
      </w:r>
      <w:r w:rsidRPr="00EB5933">
        <w:rPr>
          <w:rStyle w:val="Bodytext"/>
          <w:sz w:val="28"/>
          <w:szCs w:val="28"/>
        </w:rPr>
        <w:t xml:space="preserve"> và quản lý Mã khoá bảo m</w:t>
      </w:r>
      <w:r w:rsidR="000F5D8D">
        <w:rPr>
          <w:rStyle w:val="Bodytext"/>
          <w:sz w:val="28"/>
          <w:szCs w:val="28"/>
        </w:rPr>
        <w:t>ật</w:t>
      </w:r>
      <w:r w:rsidRPr="00EB5933">
        <w:rPr>
          <w:rStyle w:val="Bodytext"/>
          <w:sz w:val="28"/>
          <w:szCs w:val="28"/>
        </w:rPr>
        <w:t xml:space="preserve"> tron</w:t>
      </w:r>
      <w:r w:rsidR="000F5D8D">
        <w:rPr>
          <w:rStyle w:val="Bodytext"/>
          <w:sz w:val="28"/>
          <w:szCs w:val="28"/>
        </w:rPr>
        <w:t>g</w:t>
      </w:r>
      <w:r w:rsidRPr="00EB5933">
        <w:rPr>
          <w:rStyle w:val="Bodytext"/>
          <w:sz w:val="28"/>
          <w:szCs w:val="28"/>
        </w:rPr>
        <w:t xml:space="preserve"> thanh toán </w:t>
      </w:r>
      <w:r w:rsidR="000F5D8D">
        <w:rPr>
          <w:rStyle w:val="Bodytext"/>
          <w:sz w:val="28"/>
          <w:szCs w:val="28"/>
        </w:rPr>
        <w:t>chuyển tiền điện tử của Ngân hàng</w:t>
      </w:r>
      <w:r w:rsidRPr="00EB5933">
        <w:rPr>
          <w:rStyle w:val="Bodytext"/>
          <w:sz w:val="28"/>
          <w:szCs w:val="28"/>
        </w:rPr>
        <w:t xml:space="preserve"> Nh</w:t>
      </w:r>
      <w:r w:rsidR="002F752C">
        <w:rPr>
          <w:rStyle w:val="Bodytext"/>
          <w:sz w:val="28"/>
          <w:szCs w:val="28"/>
        </w:rPr>
        <w:t>à</w:t>
      </w:r>
      <w:r w:rsidRPr="00EB5933">
        <w:rPr>
          <w:rStyle w:val="Bodytext"/>
          <w:sz w:val="28"/>
          <w:szCs w:val="28"/>
        </w:rPr>
        <w:t xml:space="preserve"> nước</w:t>
      </w:r>
      <w:r w:rsidR="000F5D8D">
        <w:rPr>
          <w:rStyle w:val="Bodytext"/>
          <w:sz w:val="28"/>
          <w:szCs w:val="28"/>
        </w:rPr>
        <w:t>”</w:t>
      </w:r>
      <w:r w:rsidRPr="00EB5933">
        <w:rPr>
          <w:rStyle w:val="Bodytext"/>
          <w:sz w:val="28"/>
          <w:szCs w:val="28"/>
        </w:rPr>
        <w:t xml:space="preserve"> .</w:t>
      </w:r>
    </w:p>
    <w:p w:rsidR="00EC04A5" w:rsidRPr="00EB5933" w:rsidRDefault="001902EB" w:rsidP="000F5D8D">
      <w:pPr>
        <w:pStyle w:val="Bodytext0"/>
        <w:shd w:val="clear" w:color="auto" w:fill="auto"/>
        <w:spacing w:before="0" w:after="286" w:line="80" w:lineRule="atLeast"/>
        <w:ind w:left="140" w:firstLine="720"/>
        <w:jc w:val="both"/>
        <w:rPr>
          <w:sz w:val="28"/>
          <w:szCs w:val="28"/>
        </w:rPr>
      </w:pPr>
      <w:r w:rsidRPr="002F752C">
        <w:rPr>
          <w:rStyle w:val="Bodytext"/>
          <w:b/>
          <w:sz w:val="28"/>
          <w:szCs w:val="28"/>
        </w:rPr>
        <w:t>Điều 2</w:t>
      </w:r>
      <w:r w:rsidRPr="00EB5933">
        <w:rPr>
          <w:rStyle w:val="Bodytext"/>
          <w:sz w:val="28"/>
          <w:szCs w:val="28"/>
        </w:rPr>
        <w:t>. Quyết định này có hiệu lực thi hành sau 15 ngày kể từ ngày ký.</w:t>
      </w:r>
    </w:p>
    <w:p w:rsidR="00EC04A5" w:rsidRDefault="001902EB" w:rsidP="000F5D8D">
      <w:pPr>
        <w:pStyle w:val="Bodytext0"/>
        <w:shd w:val="clear" w:color="auto" w:fill="auto"/>
        <w:spacing w:before="0" w:after="252" w:line="80" w:lineRule="atLeast"/>
        <w:ind w:left="140" w:right="60" w:firstLine="720"/>
        <w:jc w:val="both"/>
        <w:rPr>
          <w:rStyle w:val="Bodytext"/>
          <w:sz w:val="28"/>
          <w:szCs w:val="28"/>
        </w:rPr>
      </w:pPr>
      <w:r w:rsidRPr="00EB5933">
        <w:rPr>
          <w:rStyle w:val="BodytextBold"/>
          <w:sz w:val="28"/>
          <w:szCs w:val="28"/>
        </w:rPr>
        <w:t>Điều</w:t>
      </w:r>
      <w:r w:rsidRPr="00EB5933">
        <w:rPr>
          <w:rStyle w:val="Bodytext"/>
          <w:sz w:val="28"/>
          <w:szCs w:val="28"/>
        </w:rPr>
        <w:t xml:space="preserve"> </w:t>
      </w:r>
      <w:r w:rsidRPr="002F752C">
        <w:rPr>
          <w:rStyle w:val="Bodytext"/>
          <w:b/>
          <w:sz w:val="28"/>
          <w:szCs w:val="28"/>
        </w:rPr>
        <w:t>3</w:t>
      </w:r>
      <w:r w:rsidRPr="00EB5933">
        <w:rPr>
          <w:rStyle w:val="Bodytext"/>
          <w:sz w:val="28"/>
          <w:szCs w:val="28"/>
        </w:rPr>
        <w:t xml:space="preserve">. Chánh Văn phòng, Vụ trưởng Vụ </w:t>
      </w:r>
      <w:r w:rsidR="000F5D8D">
        <w:rPr>
          <w:rStyle w:val="Bodytext"/>
          <w:sz w:val="28"/>
          <w:szCs w:val="28"/>
        </w:rPr>
        <w:t>K</w:t>
      </w:r>
      <w:r w:rsidRPr="00EB5933">
        <w:rPr>
          <w:rStyle w:val="Bodytext"/>
          <w:sz w:val="28"/>
          <w:szCs w:val="28"/>
        </w:rPr>
        <w:t>ế toán - Tài chính, Cục trưởng Cục Công nghệ tin học ngân hàng, Vụ trưởng, Thủ trưởn</w:t>
      </w:r>
      <w:r w:rsidR="000F5D8D">
        <w:rPr>
          <w:rStyle w:val="Bodytext"/>
          <w:sz w:val="28"/>
          <w:szCs w:val="28"/>
        </w:rPr>
        <w:t>g</w:t>
      </w:r>
      <w:r w:rsidRPr="00EB5933">
        <w:rPr>
          <w:rStyle w:val="Bodytext"/>
          <w:sz w:val="28"/>
          <w:szCs w:val="28"/>
        </w:rPr>
        <w:t xml:space="preserve"> các đơn vị thuộc Ngân hàng Nhà nước Việt Nam, Giám đốc Sở giao dịch Ngân hàng Nhà nước và Giám đốc chi nhánh Ngân hàng Nhà nước tỉnh, thành phố chịu </w:t>
      </w:r>
      <w:r w:rsidRPr="00EB5933">
        <w:rPr>
          <w:rStyle w:val="Bodytext"/>
          <w:sz w:val="28"/>
          <w:szCs w:val="28"/>
        </w:rPr>
        <w:lastRenderedPageBreak/>
        <w:t>trách nhiệm thi hành Quyết định này./.</w:t>
      </w:r>
    </w:p>
    <w:p w:rsidR="00BC62B6" w:rsidRDefault="00BC62B6" w:rsidP="00BC62B6">
      <w:pPr>
        <w:pStyle w:val="Bodytext0"/>
        <w:shd w:val="clear" w:color="auto" w:fill="auto"/>
        <w:spacing w:before="0" w:after="252" w:line="240" w:lineRule="auto"/>
        <w:ind w:left="140" w:right="60" w:firstLine="720"/>
        <w:jc w:val="both"/>
        <w:rPr>
          <w:rStyle w:val="BodytextBold"/>
          <w:sz w:val="28"/>
          <w:szCs w:val="28"/>
        </w:rPr>
      </w:pPr>
      <w:r>
        <w:rPr>
          <w:rStyle w:val="BodytextBold"/>
          <w:sz w:val="28"/>
          <w:szCs w:val="28"/>
        </w:rPr>
        <w:t xml:space="preserve">                               KT. THỐNG ĐỐC NGÂN HÀNG NHÀ NƯỚC</w:t>
      </w:r>
    </w:p>
    <w:p w:rsidR="00BC62B6" w:rsidRDefault="00BC62B6" w:rsidP="00BC62B6">
      <w:pPr>
        <w:pStyle w:val="Bodytext0"/>
        <w:shd w:val="clear" w:color="auto" w:fill="auto"/>
        <w:spacing w:before="0" w:after="252" w:line="240" w:lineRule="auto"/>
        <w:ind w:left="140" w:right="60" w:firstLine="720"/>
        <w:jc w:val="both"/>
        <w:rPr>
          <w:rStyle w:val="BodytextBold"/>
          <w:sz w:val="28"/>
          <w:szCs w:val="28"/>
        </w:rPr>
      </w:pPr>
      <w:r>
        <w:rPr>
          <w:rStyle w:val="BodytextBold"/>
          <w:sz w:val="28"/>
          <w:szCs w:val="28"/>
        </w:rPr>
        <w:t xml:space="preserve">                                                        PHÓ THỐNG ĐỐC</w:t>
      </w:r>
    </w:p>
    <w:p w:rsidR="0037370B" w:rsidRPr="0037370B" w:rsidRDefault="0037370B" w:rsidP="0037370B">
      <w:pPr>
        <w:pStyle w:val="Bodytext0"/>
        <w:shd w:val="clear" w:color="auto" w:fill="auto"/>
        <w:spacing w:before="0" w:after="252" w:line="240" w:lineRule="auto"/>
        <w:ind w:left="140" w:right="60" w:firstLine="720"/>
        <w:rPr>
          <w:rStyle w:val="BodytextBold"/>
          <w:i/>
          <w:sz w:val="28"/>
          <w:szCs w:val="28"/>
        </w:rPr>
      </w:pPr>
      <w:r>
        <w:rPr>
          <w:rStyle w:val="BodytextBold"/>
          <w:i/>
          <w:sz w:val="28"/>
          <w:szCs w:val="28"/>
        </w:rPr>
        <w:t xml:space="preserve">                                          </w:t>
      </w:r>
      <w:r w:rsidRPr="0037370B">
        <w:rPr>
          <w:rStyle w:val="BodytextBold"/>
          <w:i/>
          <w:sz w:val="28"/>
          <w:szCs w:val="28"/>
        </w:rPr>
        <w:t>( Đã ký)</w:t>
      </w:r>
    </w:p>
    <w:p w:rsidR="00BC62B6" w:rsidRDefault="00BC62B6" w:rsidP="000F5D8D">
      <w:pPr>
        <w:pStyle w:val="Bodytext0"/>
        <w:shd w:val="clear" w:color="auto" w:fill="auto"/>
        <w:spacing w:before="0" w:after="252" w:line="80" w:lineRule="atLeast"/>
        <w:ind w:left="140" w:right="60" w:firstLine="720"/>
        <w:jc w:val="both"/>
        <w:rPr>
          <w:rStyle w:val="BodytextBold"/>
          <w:sz w:val="28"/>
          <w:szCs w:val="28"/>
        </w:rPr>
      </w:pPr>
    </w:p>
    <w:p w:rsidR="002F752C" w:rsidRDefault="002F752C" w:rsidP="000F5D8D">
      <w:pPr>
        <w:pStyle w:val="Bodytext0"/>
        <w:shd w:val="clear" w:color="auto" w:fill="auto"/>
        <w:spacing w:before="0" w:after="252" w:line="80" w:lineRule="atLeast"/>
        <w:ind w:left="140" w:right="60" w:firstLine="720"/>
        <w:jc w:val="both"/>
        <w:rPr>
          <w:rStyle w:val="BodytextBold"/>
          <w:sz w:val="28"/>
          <w:szCs w:val="28"/>
        </w:rPr>
      </w:pPr>
    </w:p>
    <w:p w:rsidR="00BC62B6" w:rsidRDefault="00BC62B6" w:rsidP="000F5D8D">
      <w:pPr>
        <w:pStyle w:val="Bodytext0"/>
        <w:shd w:val="clear" w:color="auto" w:fill="auto"/>
        <w:spacing w:before="0" w:after="252" w:line="80" w:lineRule="atLeast"/>
        <w:ind w:left="140" w:right="60" w:firstLine="720"/>
        <w:jc w:val="both"/>
        <w:rPr>
          <w:rStyle w:val="BodytextBold"/>
          <w:sz w:val="28"/>
          <w:szCs w:val="28"/>
        </w:rPr>
      </w:pPr>
      <w:r>
        <w:rPr>
          <w:rStyle w:val="BodytextBold"/>
          <w:sz w:val="28"/>
          <w:szCs w:val="28"/>
        </w:rPr>
        <w:t xml:space="preserve">                                                       </w:t>
      </w:r>
      <w:r w:rsidR="00635185">
        <w:rPr>
          <w:rStyle w:val="BodytextBold"/>
          <w:sz w:val="28"/>
          <w:szCs w:val="28"/>
        </w:rPr>
        <w:t xml:space="preserve">  </w:t>
      </w:r>
      <w:r>
        <w:rPr>
          <w:rStyle w:val="BodytextBold"/>
          <w:sz w:val="28"/>
          <w:szCs w:val="28"/>
        </w:rPr>
        <w:t xml:space="preserve">   Nguyễn Văn Giàu </w:t>
      </w: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Default="0012435A" w:rsidP="000F5D8D">
      <w:pPr>
        <w:pStyle w:val="Bodytext0"/>
        <w:shd w:val="clear" w:color="auto" w:fill="auto"/>
        <w:spacing w:before="0" w:after="252" w:line="80" w:lineRule="atLeast"/>
        <w:ind w:left="140" w:right="60" w:firstLine="720"/>
        <w:jc w:val="both"/>
        <w:rPr>
          <w:rStyle w:val="BodytextBold"/>
          <w:sz w:val="28"/>
          <w:szCs w:val="28"/>
        </w:rPr>
      </w:pPr>
    </w:p>
    <w:p w:rsidR="0012435A" w:rsidRPr="00BC62B6" w:rsidRDefault="0012435A" w:rsidP="000F5D8D">
      <w:pPr>
        <w:pStyle w:val="Bodytext0"/>
        <w:shd w:val="clear" w:color="auto" w:fill="auto"/>
        <w:spacing w:before="0" w:after="252" w:line="80" w:lineRule="atLeast"/>
        <w:ind w:left="140" w:right="60" w:firstLine="720"/>
        <w:jc w:val="both"/>
        <w:rPr>
          <w:sz w:val="28"/>
          <w:szCs w:val="28"/>
        </w:rPr>
      </w:pPr>
    </w:p>
    <w:p w:rsidR="00EC04A5" w:rsidRPr="00EB5933" w:rsidRDefault="001902EB" w:rsidP="000F5D8D">
      <w:pPr>
        <w:pStyle w:val="Bodytext60"/>
        <w:shd w:val="clear" w:color="auto" w:fill="auto"/>
        <w:spacing w:before="0" w:after="0" w:line="80" w:lineRule="atLeast"/>
        <w:ind w:right="40"/>
        <w:rPr>
          <w:sz w:val="28"/>
          <w:szCs w:val="28"/>
        </w:rPr>
      </w:pPr>
      <w:r w:rsidRPr="00EB5933">
        <w:rPr>
          <w:rStyle w:val="Bodytext6"/>
          <w:sz w:val="28"/>
          <w:szCs w:val="28"/>
        </w:rPr>
        <w:lastRenderedPageBreak/>
        <w:t>QUY ĐỊNH VỀ XÂY D</w:t>
      </w:r>
      <w:r w:rsidR="00BC62B6">
        <w:rPr>
          <w:rStyle w:val="Bodytext6"/>
          <w:sz w:val="28"/>
          <w:szCs w:val="28"/>
        </w:rPr>
        <w:t>Ự</w:t>
      </w:r>
      <w:r w:rsidRPr="00EB5933">
        <w:rPr>
          <w:rStyle w:val="Bodytext6"/>
          <w:sz w:val="28"/>
          <w:szCs w:val="28"/>
        </w:rPr>
        <w:t xml:space="preserve">NG, CẤP PHÁT, </w:t>
      </w:r>
      <w:r w:rsidR="00BC62B6">
        <w:rPr>
          <w:rStyle w:val="Bodytext6"/>
          <w:sz w:val="28"/>
          <w:szCs w:val="28"/>
        </w:rPr>
        <w:t>SỬ</w:t>
      </w:r>
      <w:r w:rsidRPr="00EB5933">
        <w:rPr>
          <w:rStyle w:val="Bodytext6"/>
          <w:sz w:val="28"/>
          <w:szCs w:val="28"/>
        </w:rPr>
        <w:t xml:space="preserve"> DỤNG VÀ QUẢN LÝ MÃ KHOÁ BẢO MẬT TRONG THANH TOÁN CHUYỂN TlỂN ĐIỆN TỬ</w:t>
      </w:r>
    </w:p>
    <w:p w:rsidR="00EC04A5" w:rsidRPr="00EB5933" w:rsidRDefault="001902EB" w:rsidP="000F5D8D">
      <w:pPr>
        <w:pStyle w:val="Bodytext60"/>
        <w:shd w:val="clear" w:color="auto" w:fill="auto"/>
        <w:spacing w:before="0" w:after="0" w:line="80" w:lineRule="atLeast"/>
        <w:ind w:right="40"/>
        <w:rPr>
          <w:sz w:val="28"/>
          <w:szCs w:val="28"/>
        </w:rPr>
      </w:pPr>
      <w:r w:rsidRPr="00EB5933">
        <w:rPr>
          <w:rStyle w:val="Bodytext6"/>
          <w:sz w:val="28"/>
          <w:szCs w:val="28"/>
        </w:rPr>
        <w:t>CỦA NGÂN HÀNG NHÀ NƯỚC</w:t>
      </w:r>
    </w:p>
    <w:p w:rsidR="00EC04A5" w:rsidRDefault="001902EB" w:rsidP="00BC62B6">
      <w:pPr>
        <w:pStyle w:val="Bodytext50"/>
        <w:shd w:val="clear" w:color="auto" w:fill="auto"/>
        <w:spacing w:after="3" w:line="80" w:lineRule="atLeast"/>
        <w:ind w:right="40"/>
        <w:jc w:val="center"/>
        <w:rPr>
          <w:rStyle w:val="Bodytext5"/>
          <w:sz w:val="28"/>
          <w:szCs w:val="28"/>
        </w:rPr>
      </w:pPr>
      <w:r w:rsidRPr="00EB5933">
        <w:rPr>
          <w:rStyle w:val="Bodytext5"/>
          <w:sz w:val="28"/>
          <w:szCs w:val="28"/>
        </w:rPr>
        <w:t xml:space="preserve">(Ban hành kèm theo Quyết định </w:t>
      </w:r>
      <w:r w:rsidR="00BC62B6">
        <w:rPr>
          <w:rStyle w:val="Bodytext5"/>
          <w:sz w:val="28"/>
          <w:szCs w:val="28"/>
        </w:rPr>
        <w:t>số 56/</w:t>
      </w:r>
      <w:r w:rsidRPr="00EB5933">
        <w:rPr>
          <w:rStyle w:val="Bodytext5"/>
          <w:sz w:val="28"/>
          <w:szCs w:val="28"/>
        </w:rPr>
        <w:t>1999</w:t>
      </w:r>
      <w:r w:rsidR="00BC62B6">
        <w:rPr>
          <w:rStyle w:val="Bodytext5"/>
          <w:sz w:val="28"/>
          <w:szCs w:val="28"/>
        </w:rPr>
        <w:t>/</w:t>
      </w:r>
      <w:r w:rsidRPr="00EB5933">
        <w:rPr>
          <w:rStyle w:val="Bodytext5"/>
          <w:sz w:val="28"/>
          <w:szCs w:val="28"/>
        </w:rPr>
        <w:t>QĐ-NHNN2 ngàyy</w:t>
      </w:r>
      <w:r w:rsidR="00BC62B6">
        <w:rPr>
          <w:rStyle w:val="Bodytext5"/>
          <w:sz w:val="28"/>
          <w:szCs w:val="28"/>
        </w:rPr>
        <w:t xml:space="preserve"> 12 tháng</w:t>
      </w:r>
      <w:r w:rsidRPr="00EB5933">
        <w:rPr>
          <w:rStyle w:val="Bodytext5"/>
          <w:sz w:val="28"/>
          <w:szCs w:val="28"/>
        </w:rPr>
        <w:t xml:space="preserve"> 02 năm 1999</w:t>
      </w:r>
      <w:r w:rsidR="00BC62B6">
        <w:rPr>
          <w:sz w:val="28"/>
          <w:szCs w:val="28"/>
        </w:rPr>
        <w:t xml:space="preserve"> </w:t>
      </w:r>
      <w:r w:rsidRPr="00EB5933">
        <w:rPr>
          <w:rStyle w:val="Bodytext5"/>
          <w:sz w:val="28"/>
          <w:szCs w:val="28"/>
        </w:rPr>
        <w:t>của Thống đốc Ngân hàng Nhà nước)</w:t>
      </w:r>
    </w:p>
    <w:p w:rsidR="00BC62B6" w:rsidRPr="00BC62B6" w:rsidRDefault="00BC62B6" w:rsidP="00BC62B6">
      <w:pPr>
        <w:pStyle w:val="Bodytext50"/>
        <w:shd w:val="clear" w:color="auto" w:fill="auto"/>
        <w:spacing w:after="3" w:line="80" w:lineRule="atLeast"/>
        <w:ind w:right="40"/>
        <w:jc w:val="center"/>
        <w:rPr>
          <w:sz w:val="28"/>
          <w:szCs w:val="28"/>
        </w:rPr>
      </w:pPr>
    </w:p>
    <w:p w:rsidR="00EC04A5" w:rsidRPr="00EB5933" w:rsidRDefault="001902EB" w:rsidP="000F5D8D">
      <w:pPr>
        <w:pStyle w:val="Bodytext60"/>
        <w:shd w:val="clear" w:color="auto" w:fill="auto"/>
        <w:spacing w:before="0" w:after="301" w:line="80" w:lineRule="atLeast"/>
        <w:ind w:right="40"/>
        <w:rPr>
          <w:sz w:val="28"/>
          <w:szCs w:val="28"/>
        </w:rPr>
      </w:pPr>
      <w:r w:rsidRPr="00EB5933">
        <w:rPr>
          <w:rStyle w:val="Bodytext6"/>
          <w:sz w:val="28"/>
          <w:szCs w:val="28"/>
        </w:rPr>
        <w:t>I - QUY ĐỊNH CHUNG</w:t>
      </w:r>
    </w:p>
    <w:p w:rsidR="00EC04A5" w:rsidRPr="00EB5933" w:rsidRDefault="001902EB" w:rsidP="000F5D8D">
      <w:pPr>
        <w:pStyle w:val="Bodytext0"/>
        <w:shd w:val="clear" w:color="auto" w:fill="auto"/>
        <w:spacing w:before="0" w:after="246" w:line="80" w:lineRule="atLeast"/>
        <w:ind w:left="40" w:right="40" w:firstLine="720"/>
        <w:jc w:val="both"/>
        <w:rPr>
          <w:sz w:val="28"/>
          <w:szCs w:val="28"/>
        </w:rPr>
      </w:pPr>
      <w:r w:rsidRPr="00EB5933">
        <w:rPr>
          <w:rStyle w:val="BodytextBold0"/>
          <w:sz w:val="28"/>
          <w:szCs w:val="28"/>
        </w:rPr>
        <w:t>Điều 1.</w:t>
      </w:r>
      <w:r w:rsidRPr="00EB5933">
        <w:rPr>
          <w:rStyle w:val="Bodytext"/>
          <w:sz w:val="28"/>
          <w:szCs w:val="28"/>
        </w:rPr>
        <w:t xml:space="preserve"> Mã khoá bảo mật dùng trong thanh toán chuyển tiền điện tử của hệ thống Ngân hàng Nhà nước (sau đây gọi tắt là</w:t>
      </w:r>
      <w:r w:rsidRPr="00EB5933">
        <w:rPr>
          <w:rStyle w:val="BodytextItalic"/>
          <w:sz w:val="28"/>
          <w:szCs w:val="28"/>
        </w:rPr>
        <w:t xml:space="preserve"> Mã </w:t>
      </w:r>
      <w:r w:rsidR="002F752C">
        <w:rPr>
          <w:rStyle w:val="BodytextItalic"/>
          <w:sz w:val="28"/>
          <w:szCs w:val="28"/>
        </w:rPr>
        <w:t xml:space="preserve"> </w:t>
      </w:r>
      <w:r w:rsidRPr="00EB5933">
        <w:rPr>
          <w:rStyle w:val="BodytextItalic"/>
          <w:sz w:val="28"/>
          <w:szCs w:val="28"/>
        </w:rPr>
        <w:t>kho</w:t>
      </w:r>
      <w:r w:rsidR="00BC62B6">
        <w:rPr>
          <w:rStyle w:val="BodytextItalic"/>
          <w:sz w:val="28"/>
          <w:szCs w:val="28"/>
        </w:rPr>
        <w:t>á</w:t>
      </w:r>
      <w:r w:rsidR="002F752C">
        <w:rPr>
          <w:rStyle w:val="BodytextItalic"/>
          <w:sz w:val="28"/>
          <w:szCs w:val="28"/>
        </w:rPr>
        <w:t xml:space="preserve"> </w:t>
      </w:r>
      <w:r w:rsidRPr="00EB5933">
        <w:rPr>
          <w:rStyle w:val="BodytextItalic"/>
          <w:sz w:val="28"/>
          <w:szCs w:val="28"/>
        </w:rPr>
        <w:t>bảo mật)</w:t>
      </w:r>
      <w:r w:rsidRPr="00EB5933">
        <w:rPr>
          <w:rStyle w:val="Bodytext"/>
          <w:sz w:val="28"/>
          <w:szCs w:val="28"/>
        </w:rPr>
        <w:t xml:space="preserve"> là một ứng dụng công nghệ tin học được sử dụng để bảo vệ và kiểm soát dữ liệu thanh toán chuy</w:t>
      </w:r>
      <w:r w:rsidR="001F284A">
        <w:rPr>
          <w:rStyle w:val="Bodytext"/>
          <w:sz w:val="28"/>
          <w:szCs w:val="28"/>
        </w:rPr>
        <w:t>ể</w:t>
      </w:r>
      <w:r w:rsidRPr="00EB5933">
        <w:rPr>
          <w:rStyle w:val="Bodytext"/>
          <w:sz w:val="28"/>
          <w:szCs w:val="28"/>
        </w:rPr>
        <w:t>n tiền khi thực hiện truyền, nhận qua mạng máy tính giữa các đơn vị Ngân hàng Nhà nước.</w:t>
      </w:r>
    </w:p>
    <w:p w:rsidR="00EC04A5" w:rsidRPr="00EB5933" w:rsidRDefault="001902EB" w:rsidP="000F5D8D">
      <w:pPr>
        <w:pStyle w:val="Bodytext0"/>
        <w:shd w:val="clear" w:color="auto" w:fill="auto"/>
        <w:spacing w:before="0" w:after="188" w:line="80" w:lineRule="atLeast"/>
        <w:ind w:left="40" w:right="40" w:firstLine="720"/>
        <w:jc w:val="both"/>
        <w:rPr>
          <w:sz w:val="28"/>
          <w:szCs w:val="28"/>
        </w:rPr>
      </w:pPr>
      <w:r w:rsidRPr="00EB5933">
        <w:rPr>
          <w:rStyle w:val="BodytextBold0"/>
          <w:sz w:val="28"/>
          <w:szCs w:val="28"/>
        </w:rPr>
        <w:t>Điều</w:t>
      </w:r>
      <w:r w:rsidRPr="00EB5933">
        <w:rPr>
          <w:rStyle w:val="Bodytext"/>
          <w:sz w:val="28"/>
          <w:szCs w:val="28"/>
        </w:rPr>
        <w:t xml:space="preserve"> </w:t>
      </w:r>
      <w:r w:rsidRPr="002F752C">
        <w:rPr>
          <w:rStyle w:val="Bodytext"/>
          <w:b/>
          <w:sz w:val="28"/>
          <w:szCs w:val="28"/>
        </w:rPr>
        <w:t>2</w:t>
      </w:r>
      <w:r w:rsidRPr="00EB5933">
        <w:rPr>
          <w:rStyle w:val="Bodytext"/>
          <w:sz w:val="28"/>
          <w:szCs w:val="28"/>
        </w:rPr>
        <w:t>. Mã khoá bảo mật do Ngân hàng Nhà nước Việt nam xây dựng và cấp phát cho từng cá nhân được quy định tại điều 7, Quy định này, có giá trị chứng thực quyền hạn, trách nhiệm và chức năng, nhiệm vụ của cá nhân đó khi thực hiện công tác kiểm soát chuyển tiền theo quy định tại Quy trình kỹ thuật nghiệp vụ chuyển tiền điện tử trong hệ thống Ngân hàng Nhà nước ban h</w:t>
      </w:r>
      <w:r w:rsidR="00BC62B6">
        <w:rPr>
          <w:rStyle w:val="Bodytext"/>
          <w:sz w:val="28"/>
          <w:szCs w:val="28"/>
        </w:rPr>
        <w:t>ành kèm theo Quyết định số 469/1</w:t>
      </w:r>
      <w:r w:rsidRPr="00EB5933">
        <w:rPr>
          <w:rStyle w:val="Bodytext"/>
          <w:sz w:val="28"/>
          <w:szCs w:val="28"/>
        </w:rPr>
        <w:t>998/QĐ-NHNN2 ngày 31/12/1998 của Thống đốc Ngân hàng Nhà nước.</w:t>
      </w:r>
    </w:p>
    <w:p w:rsidR="00EC04A5" w:rsidRPr="00EB5933" w:rsidRDefault="001902EB" w:rsidP="000F5D8D">
      <w:pPr>
        <w:pStyle w:val="Bodytext0"/>
        <w:shd w:val="clear" w:color="auto" w:fill="auto"/>
        <w:spacing w:before="0" w:after="292" w:line="80" w:lineRule="atLeast"/>
        <w:ind w:left="40" w:right="40" w:firstLine="720"/>
        <w:jc w:val="both"/>
        <w:rPr>
          <w:sz w:val="28"/>
          <w:szCs w:val="28"/>
        </w:rPr>
      </w:pPr>
      <w:r w:rsidRPr="00EB5933">
        <w:rPr>
          <w:rStyle w:val="BodytextBold0"/>
          <w:sz w:val="28"/>
          <w:szCs w:val="28"/>
        </w:rPr>
        <w:t>Điều</w:t>
      </w:r>
      <w:r w:rsidRPr="00EB5933">
        <w:rPr>
          <w:rStyle w:val="Bodytext"/>
          <w:sz w:val="28"/>
          <w:szCs w:val="28"/>
        </w:rPr>
        <w:t xml:space="preserve"> </w:t>
      </w:r>
      <w:r w:rsidRPr="002F752C">
        <w:rPr>
          <w:rStyle w:val="Bodytext"/>
          <w:b/>
          <w:sz w:val="28"/>
          <w:szCs w:val="28"/>
        </w:rPr>
        <w:t>3</w:t>
      </w:r>
      <w:r w:rsidRPr="00EB5933">
        <w:rPr>
          <w:rStyle w:val="Bodytext"/>
          <w:sz w:val="28"/>
          <w:szCs w:val="28"/>
        </w:rPr>
        <w:t xml:space="preserve">. Mã khoá bảo mật thuộc danh mục bí mật Nhà nước trong ngành </w:t>
      </w:r>
      <w:r w:rsidRPr="00EB5933">
        <w:rPr>
          <w:rStyle w:val="Bodytext7"/>
          <w:sz w:val="28"/>
          <w:szCs w:val="28"/>
        </w:rPr>
        <w:t>Ngân hàng độ</w:t>
      </w:r>
      <w:r w:rsidRPr="00EB5933">
        <w:rPr>
          <w:rStyle w:val="BodytextBold0"/>
          <w:sz w:val="28"/>
          <w:szCs w:val="28"/>
        </w:rPr>
        <w:t xml:space="preserve"> "MẬT".</w:t>
      </w:r>
    </w:p>
    <w:p w:rsidR="00EC04A5" w:rsidRPr="00EB5933" w:rsidRDefault="001902EB" w:rsidP="000F5D8D">
      <w:pPr>
        <w:pStyle w:val="Bodytext0"/>
        <w:shd w:val="clear" w:color="auto" w:fill="auto"/>
        <w:spacing w:before="0" w:after="234" w:line="80" w:lineRule="atLeast"/>
        <w:ind w:left="40" w:right="40" w:firstLine="720"/>
        <w:jc w:val="both"/>
        <w:rPr>
          <w:sz w:val="28"/>
          <w:szCs w:val="28"/>
        </w:rPr>
      </w:pPr>
      <w:r w:rsidRPr="00EB5933">
        <w:rPr>
          <w:rStyle w:val="Bodytext"/>
          <w:sz w:val="28"/>
          <w:szCs w:val="28"/>
        </w:rPr>
        <w:t>Người cung cấp và cài đặt chươn</w:t>
      </w:r>
      <w:r w:rsidR="00BC62B6">
        <w:rPr>
          <w:rStyle w:val="Bodytext"/>
          <w:sz w:val="28"/>
          <w:szCs w:val="28"/>
        </w:rPr>
        <w:t>g</w:t>
      </w:r>
      <w:r w:rsidRPr="00EB5933">
        <w:rPr>
          <w:rStyle w:val="Bodytext"/>
          <w:sz w:val="28"/>
          <w:szCs w:val="28"/>
        </w:rPr>
        <w:t xml:space="preserve"> trình phần mềm máy tính phục vụ việc xây dựn</w:t>
      </w:r>
      <w:r w:rsidR="00BC62B6">
        <w:rPr>
          <w:rStyle w:val="Bodytext"/>
          <w:sz w:val="28"/>
          <w:szCs w:val="28"/>
        </w:rPr>
        <w:t>g</w:t>
      </w:r>
      <w:r w:rsidRPr="00EB5933">
        <w:rPr>
          <w:rStyle w:val="Bodytext"/>
          <w:sz w:val="28"/>
          <w:szCs w:val="28"/>
        </w:rPr>
        <w:t>, cấp phát, sử dụn</w:t>
      </w:r>
      <w:r w:rsidR="00BC62B6">
        <w:rPr>
          <w:rStyle w:val="Bodytext"/>
          <w:sz w:val="28"/>
          <w:szCs w:val="28"/>
        </w:rPr>
        <w:t>g</w:t>
      </w:r>
      <w:r w:rsidRPr="00EB5933">
        <w:rPr>
          <w:rStyle w:val="Bodytext"/>
          <w:sz w:val="28"/>
          <w:szCs w:val="28"/>
        </w:rPr>
        <w:t xml:space="preserve"> và quản lý Mã khoá bảo mật phải làm Bản cam kết bảo vệ bí mật Nhà nước theo Quy định về bảo vệ bí mật Nhà nước trong hoạt động ngân hàng ban hành kèm theo Quyết định số 299/QĐ-NH4 ngày 26/11/1994 của Thống đốc Ngân hàng Nhà nước.</w:t>
      </w:r>
    </w:p>
    <w:p w:rsidR="00EC04A5" w:rsidRPr="00EB5933" w:rsidRDefault="001902EB" w:rsidP="000F5D8D">
      <w:pPr>
        <w:pStyle w:val="Bodytext0"/>
        <w:shd w:val="clear" w:color="auto" w:fill="auto"/>
        <w:spacing w:before="0" w:after="292" w:line="80" w:lineRule="atLeast"/>
        <w:ind w:left="40" w:right="40" w:firstLine="720"/>
        <w:jc w:val="both"/>
        <w:rPr>
          <w:sz w:val="28"/>
          <w:szCs w:val="28"/>
        </w:rPr>
      </w:pPr>
      <w:r w:rsidRPr="00EB5933">
        <w:rPr>
          <w:rStyle w:val="BodytextBold0"/>
          <w:sz w:val="28"/>
          <w:szCs w:val="28"/>
        </w:rPr>
        <w:t>Điều 4.</w:t>
      </w:r>
      <w:r w:rsidRPr="00EB5933">
        <w:rPr>
          <w:rStyle w:val="Bodytext"/>
          <w:sz w:val="28"/>
          <w:szCs w:val="28"/>
        </w:rPr>
        <w:t xml:space="preserve"> Nghiêm cấm các đơn vị, cá nhân tìm cách giải mã, chiếm đoạt, mua bán, tiết lộ, nhân bản và huỷ bỏ trái phép Mã khoá bảo mật; lợi dụng việc bảo vệ Mã khoá bảo mật để che dấu hành vi vi phạm pháp luật.</w:t>
      </w:r>
    </w:p>
    <w:p w:rsidR="00EC04A5" w:rsidRPr="00EB5933" w:rsidRDefault="001902EB" w:rsidP="000F5D8D">
      <w:pPr>
        <w:pStyle w:val="Heading20"/>
        <w:keepNext/>
        <w:keepLines/>
        <w:shd w:val="clear" w:color="auto" w:fill="auto"/>
        <w:spacing w:before="0" w:after="278" w:line="80" w:lineRule="atLeast"/>
        <w:ind w:right="40"/>
        <w:rPr>
          <w:sz w:val="28"/>
          <w:szCs w:val="28"/>
        </w:rPr>
      </w:pPr>
      <w:bookmarkStart w:id="1" w:name="bookmark1"/>
      <w:r w:rsidRPr="00EB5933">
        <w:rPr>
          <w:rStyle w:val="Heading2"/>
          <w:sz w:val="28"/>
          <w:szCs w:val="28"/>
        </w:rPr>
        <w:t>II - XÂY DỤNG MÃ KHOÁ BẢO MẬT</w:t>
      </w:r>
      <w:bookmarkEnd w:id="1"/>
    </w:p>
    <w:p w:rsidR="00EC04A5" w:rsidRPr="00EB5933" w:rsidRDefault="001902EB" w:rsidP="000F5D8D">
      <w:pPr>
        <w:pStyle w:val="Bodytext0"/>
        <w:shd w:val="clear" w:color="auto" w:fill="auto"/>
        <w:spacing w:before="0" w:after="229" w:line="80" w:lineRule="atLeast"/>
        <w:ind w:left="40" w:right="40" w:firstLine="720"/>
        <w:jc w:val="both"/>
        <w:rPr>
          <w:sz w:val="28"/>
          <w:szCs w:val="28"/>
        </w:rPr>
      </w:pPr>
      <w:r w:rsidRPr="00EB5933">
        <w:rPr>
          <w:rStyle w:val="BodytextBold0"/>
          <w:sz w:val="28"/>
          <w:szCs w:val="28"/>
        </w:rPr>
        <w:t>Điều</w:t>
      </w:r>
      <w:r w:rsidRPr="00EB5933">
        <w:rPr>
          <w:rStyle w:val="Bodytext"/>
          <w:sz w:val="28"/>
          <w:szCs w:val="28"/>
        </w:rPr>
        <w:t xml:space="preserve"> </w:t>
      </w:r>
      <w:r w:rsidRPr="002F752C">
        <w:rPr>
          <w:rStyle w:val="Bodytext"/>
          <w:b/>
          <w:sz w:val="28"/>
          <w:szCs w:val="28"/>
        </w:rPr>
        <w:t>5</w:t>
      </w:r>
      <w:r w:rsidRPr="00EB5933">
        <w:rPr>
          <w:rStyle w:val="Bodytext"/>
          <w:sz w:val="28"/>
          <w:szCs w:val="28"/>
        </w:rPr>
        <w:t>. Vụ trưởng Vụ Kế toán - Tài chính chịu trách nhiệm lựa chọn, quyết định phương án và quy trình xây dựn</w:t>
      </w:r>
      <w:r w:rsidR="00BC62B6">
        <w:rPr>
          <w:rStyle w:val="Bodytext"/>
          <w:sz w:val="28"/>
          <w:szCs w:val="28"/>
        </w:rPr>
        <w:t>g</w:t>
      </w:r>
      <w:r w:rsidRPr="00EB5933">
        <w:rPr>
          <w:rStyle w:val="Bodytext"/>
          <w:sz w:val="28"/>
          <w:szCs w:val="28"/>
        </w:rPr>
        <w:t xml:space="preserve"> Mã khoá bảo mật. Khi cần thiết, Vụ trưởng Vụ K</w:t>
      </w:r>
      <w:r w:rsidR="009A1FE8">
        <w:rPr>
          <w:rStyle w:val="Bodytext"/>
          <w:sz w:val="28"/>
          <w:szCs w:val="28"/>
        </w:rPr>
        <w:t>ế toán - Tài chính có thể chỉ đị</w:t>
      </w:r>
      <w:r w:rsidRPr="00EB5933">
        <w:rPr>
          <w:rStyle w:val="Bodytext"/>
          <w:sz w:val="28"/>
          <w:szCs w:val="28"/>
        </w:rPr>
        <w:t>nh người có đủ điều kiện và phẩm chất giúp việc cho mình trong xây dựng Mã khoá bảo mật.</w:t>
      </w:r>
    </w:p>
    <w:p w:rsidR="009A1FE8" w:rsidRDefault="001902EB" w:rsidP="009A1FE8">
      <w:pPr>
        <w:pStyle w:val="Bodytext0"/>
        <w:shd w:val="clear" w:color="auto" w:fill="auto"/>
        <w:spacing w:before="0" w:line="80" w:lineRule="atLeast"/>
        <w:ind w:left="40" w:right="40" w:firstLine="720"/>
        <w:jc w:val="both"/>
        <w:rPr>
          <w:sz w:val="28"/>
          <w:szCs w:val="28"/>
        </w:rPr>
      </w:pPr>
      <w:r w:rsidRPr="00EB5933">
        <w:rPr>
          <w:rStyle w:val="BodytextBold0"/>
          <w:sz w:val="28"/>
          <w:szCs w:val="28"/>
        </w:rPr>
        <w:t>Điều 6.</w:t>
      </w:r>
      <w:r w:rsidRPr="00EB5933">
        <w:rPr>
          <w:rStyle w:val="Bodytext"/>
          <w:sz w:val="28"/>
          <w:szCs w:val="28"/>
        </w:rPr>
        <w:t xml:space="preserve"> Việc xây dựng Mã khoá bảo mật phải thực hiện đúng các quy định sau đây:</w:t>
      </w:r>
    </w:p>
    <w:p w:rsidR="00EC04A5" w:rsidRPr="00EB5933" w:rsidRDefault="001902EB" w:rsidP="001F284A">
      <w:pPr>
        <w:pStyle w:val="Bodytext0"/>
        <w:numPr>
          <w:ilvl w:val="1"/>
          <w:numId w:val="1"/>
        </w:numPr>
        <w:shd w:val="clear" w:color="auto" w:fill="auto"/>
        <w:spacing w:before="0" w:line="80" w:lineRule="atLeast"/>
        <w:ind w:left="86" w:right="43" w:firstLine="720"/>
        <w:jc w:val="both"/>
        <w:rPr>
          <w:sz w:val="28"/>
          <w:szCs w:val="28"/>
        </w:rPr>
      </w:pPr>
      <w:r w:rsidRPr="00EB5933">
        <w:rPr>
          <w:rStyle w:val="Bodytext"/>
          <w:sz w:val="28"/>
          <w:szCs w:val="28"/>
        </w:rPr>
        <w:lastRenderedPageBreak/>
        <w:t>Phải tổ chức</w:t>
      </w:r>
      <w:r w:rsidRPr="00EB5933">
        <w:rPr>
          <w:rStyle w:val="BodytextItalic0"/>
          <w:sz w:val="28"/>
          <w:szCs w:val="28"/>
        </w:rPr>
        <w:t xml:space="preserve"> </w:t>
      </w:r>
      <w:r w:rsidR="009A1FE8" w:rsidRPr="009A1FE8">
        <w:rPr>
          <w:rStyle w:val="BodytextItalic0"/>
          <w:i w:val="0"/>
          <w:sz w:val="28"/>
          <w:szCs w:val="28"/>
        </w:rPr>
        <w:t>ở</w:t>
      </w:r>
      <w:r w:rsidRPr="00EB5933">
        <w:rPr>
          <w:rStyle w:val="Bodytext"/>
          <w:sz w:val="28"/>
          <w:szCs w:val="28"/>
        </w:rPr>
        <w:t xml:space="preserve"> nơi đảm bảo an toàn; máy tính, máy in và các trang thiết bị kỹ thuật khác phục vụ xây dựng Mã khoá bảo mật phải được quản lý chặt chẽ và sử dụng riêng biệt để đảm bảo tình trạng kỹ thuật tốt và an toàn;</w:t>
      </w:r>
    </w:p>
    <w:p w:rsidR="00EC04A5" w:rsidRPr="00EB5933" w:rsidRDefault="001F284A" w:rsidP="009A1FE8">
      <w:pPr>
        <w:pStyle w:val="Bodytext0"/>
        <w:numPr>
          <w:ilvl w:val="1"/>
          <w:numId w:val="1"/>
        </w:numPr>
        <w:shd w:val="clear" w:color="auto" w:fill="auto"/>
        <w:tabs>
          <w:tab w:val="left" w:pos="1110"/>
        </w:tabs>
        <w:spacing w:before="0" w:after="275" w:line="340" w:lineRule="exact"/>
        <w:ind w:left="86" w:firstLine="720"/>
        <w:jc w:val="both"/>
        <w:rPr>
          <w:sz w:val="28"/>
          <w:szCs w:val="28"/>
        </w:rPr>
      </w:pPr>
      <w:r>
        <w:rPr>
          <w:rStyle w:val="Bodytext"/>
          <w:sz w:val="28"/>
          <w:szCs w:val="28"/>
        </w:rPr>
        <w:t xml:space="preserve">    </w:t>
      </w:r>
      <w:r w:rsidR="001902EB" w:rsidRPr="00EB5933">
        <w:rPr>
          <w:rStyle w:val="Bodytext"/>
          <w:sz w:val="28"/>
          <w:szCs w:val="28"/>
        </w:rPr>
        <w:t>Tuyệt đối tuân thủ quy trình xây dựng đã được xác định;</w:t>
      </w:r>
    </w:p>
    <w:p w:rsidR="00EC04A5" w:rsidRPr="00EB5933" w:rsidRDefault="001F284A" w:rsidP="009A1FE8">
      <w:pPr>
        <w:pStyle w:val="Bodytext0"/>
        <w:numPr>
          <w:ilvl w:val="1"/>
          <w:numId w:val="1"/>
        </w:numPr>
        <w:shd w:val="clear" w:color="auto" w:fill="auto"/>
        <w:tabs>
          <w:tab w:val="left" w:pos="1131"/>
        </w:tabs>
        <w:spacing w:before="0" w:after="257" w:line="340" w:lineRule="exact"/>
        <w:ind w:left="86" w:right="80" w:firstLine="720"/>
        <w:jc w:val="both"/>
        <w:rPr>
          <w:sz w:val="28"/>
          <w:szCs w:val="28"/>
        </w:rPr>
      </w:pPr>
      <w:r>
        <w:rPr>
          <w:rStyle w:val="Bodytext"/>
          <w:sz w:val="28"/>
          <w:szCs w:val="28"/>
        </w:rPr>
        <w:t xml:space="preserve">   </w:t>
      </w:r>
      <w:r w:rsidR="001902EB" w:rsidRPr="00EB5933">
        <w:rPr>
          <w:rStyle w:val="Bodytext"/>
          <w:sz w:val="28"/>
          <w:szCs w:val="28"/>
        </w:rPr>
        <w:t>Không được xây dựng và nhân bản vượt quá số lượng Mã khoá bảo mật quy định;</w:t>
      </w:r>
    </w:p>
    <w:p w:rsidR="00EC04A5" w:rsidRPr="00EB5933" w:rsidRDefault="001F284A" w:rsidP="009A1FE8">
      <w:pPr>
        <w:pStyle w:val="Bodytext0"/>
        <w:numPr>
          <w:ilvl w:val="1"/>
          <w:numId w:val="1"/>
        </w:numPr>
        <w:shd w:val="clear" w:color="auto" w:fill="auto"/>
        <w:tabs>
          <w:tab w:val="left" w:pos="1138"/>
        </w:tabs>
        <w:spacing w:before="0" w:after="286" w:line="340" w:lineRule="exact"/>
        <w:ind w:left="86" w:right="80" w:firstLine="720"/>
        <w:jc w:val="both"/>
        <w:rPr>
          <w:sz w:val="28"/>
          <w:szCs w:val="28"/>
        </w:rPr>
      </w:pPr>
      <w:r>
        <w:rPr>
          <w:rStyle w:val="Bodytext"/>
          <w:sz w:val="28"/>
          <w:szCs w:val="28"/>
        </w:rPr>
        <w:t xml:space="preserve">  </w:t>
      </w:r>
      <w:r w:rsidR="001902EB" w:rsidRPr="00EB5933">
        <w:rPr>
          <w:rStyle w:val="Bodytext"/>
          <w:sz w:val="28"/>
          <w:szCs w:val="28"/>
        </w:rPr>
        <w:t>Sau khi xây dựng xong, Mã khoá bảo mật phải được đăng ký vào sổ theo dõi Mã khoá bảo mật dã xây dựng, sổ theo dõi Mã khoá bảo mật đã xây dựng và các Mã khoá bảo mật mới được xây dựng (chưa cấp phát) do Vụ trưởng Vụ Kế toán - Tài chính trực tiếp lưu giữ và bảo quản theo chế độ tài liệu mật. Các giấy tờ, bản thảo ghi chép phục vụ cho việc xây dựng Mã khoá bảo mật và những Mã khoá bảo mật chế thử, hỏng phải huỷ ngay cùng với việc huỷ bỏ và làm mất khả năng khôi phục Mã khoá bảo mật dưới bất kỳ hình thức nào trong máy tính và các vật mang tin khác để đảm bảo sự chính xác, an toàn và bảo mật.</w:t>
      </w:r>
    </w:p>
    <w:p w:rsidR="00EC04A5" w:rsidRPr="00EB5933" w:rsidRDefault="001902EB" w:rsidP="000F5D8D">
      <w:pPr>
        <w:pStyle w:val="Heading20"/>
        <w:keepNext/>
        <w:keepLines/>
        <w:shd w:val="clear" w:color="auto" w:fill="auto"/>
        <w:spacing w:before="0" w:after="332" w:line="80" w:lineRule="atLeast"/>
        <w:ind w:left="80" w:firstLine="720"/>
        <w:jc w:val="both"/>
        <w:rPr>
          <w:sz w:val="28"/>
          <w:szCs w:val="28"/>
        </w:rPr>
      </w:pPr>
      <w:bookmarkStart w:id="2" w:name="bookmark2"/>
      <w:r w:rsidRPr="00EB5933">
        <w:rPr>
          <w:rStyle w:val="Heading2"/>
          <w:sz w:val="28"/>
          <w:szCs w:val="28"/>
        </w:rPr>
        <w:t>III - CẤP PHÁT VÀ QUẢN LÝ CẤP PHÁT MÃ KHOÁ BẢO MẬT</w:t>
      </w:r>
      <w:bookmarkEnd w:id="2"/>
    </w:p>
    <w:p w:rsidR="00EC04A5" w:rsidRPr="00EB5933" w:rsidRDefault="001902EB" w:rsidP="000F5D8D">
      <w:pPr>
        <w:pStyle w:val="Bodytext0"/>
        <w:shd w:val="clear" w:color="auto" w:fill="auto"/>
        <w:spacing w:before="0" w:after="281" w:line="80" w:lineRule="atLeast"/>
        <w:ind w:left="80" w:firstLine="720"/>
        <w:jc w:val="both"/>
        <w:rPr>
          <w:sz w:val="28"/>
          <w:szCs w:val="28"/>
        </w:rPr>
      </w:pPr>
      <w:r w:rsidRPr="00EB5933">
        <w:rPr>
          <w:rStyle w:val="BodytextBold1"/>
          <w:sz w:val="28"/>
          <w:szCs w:val="28"/>
        </w:rPr>
        <w:t>Điều</w:t>
      </w:r>
      <w:r w:rsidRPr="00EB5933">
        <w:rPr>
          <w:rStyle w:val="Bodytext"/>
          <w:sz w:val="28"/>
          <w:szCs w:val="28"/>
        </w:rPr>
        <w:t xml:space="preserve"> </w:t>
      </w:r>
      <w:r w:rsidRPr="002F752C">
        <w:rPr>
          <w:rStyle w:val="Bodytext"/>
          <w:b/>
          <w:sz w:val="28"/>
          <w:szCs w:val="28"/>
        </w:rPr>
        <w:t>7</w:t>
      </w:r>
      <w:r w:rsidRPr="00EB5933">
        <w:rPr>
          <w:rStyle w:val="Bodytext"/>
          <w:sz w:val="28"/>
          <w:szCs w:val="28"/>
        </w:rPr>
        <w:t>. Đối tượn</w:t>
      </w:r>
      <w:r w:rsidR="009A1FE8">
        <w:rPr>
          <w:rStyle w:val="Bodytext"/>
          <w:sz w:val="28"/>
          <w:szCs w:val="28"/>
        </w:rPr>
        <w:t>g</w:t>
      </w:r>
      <w:r w:rsidRPr="00EB5933">
        <w:rPr>
          <w:rStyle w:val="Bodytext"/>
          <w:sz w:val="28"/>
          <w:szCs w:val="28"/>
        </w:rPr>
        <w:t xml:space="preserve"> được cấp phát Mã khoá bảo mật bao gồm:</w:t>
      </w:r>
    </w:p>
    <w:p w:rsidR="00EC04A5" w:rsidRPr="00EB5933" w:rsidRDefault="001902EB" w:rsidP="000F5D8D">
      <w:pPr>
        <w:pStyle w:val="Bodytext0"/>
        <w:numPr>
          <w:ilvl w:val="2"/>
          <w:numId w:val="1"/>
        </w:numPr>
        <w:shd w:val="clear" w:color="auto" w:fill="auto"/>
        <w:tabs>
          <w:tab w:val="left" w:pos="1066"/>
        </w:tabs>
        <w:spacing w:before="0" w:after="252" w:line="80" w:lineRule="atLeast"/>
        <w:ind w:left="80" w:right="80" w:firstLine="720"/>
        <w:jc w:val="both"/>
        <w:rPr>
          <w:sz w:val="28"/>
          <w:szCs w:val="28"/>
        </w:rPr>
      </w:pPr>
      <w:r w:rsidRPr="00EB5933">
        <w:rPr>
          <w:rStyle w:val="Bodytext"/>
          <w:sz w:val="28"/>
          <w:szCs w:val="28"/>
        </w:rPr>
        <w:t>Trưởng phòng và Phó trưởng phòng Tổ chức Thanh toán liên hàng (Vụ Kế toán - Tài chính);</w:t>
      </w:r>
    </w:p>
    <w:p w:rsidR="00EC04A5" w:rsidRPr="00EB5933" w:rsidRDefault="001902EB" w:rsidP="000F5D8D">
      <w:pPr>
        <w:pStyle w:val="Bodytext0"/>
        <w:numPr>
          <w:ilvl w:val="2"/>
          <w:numId w:val="1"/>
        </w:numPr>
        <w:shd w:val="clear" w:color="auto" w:fill="auto"/>
        <w:tabs>
          <w:tab w:val="left" w:pos="1081"/>
        </w:tabs>
        <w:spacing w:before="0" w:after="229" w:line="80" w:lineRule="atLeast"/>
        <w:ind w:left="80" w:right="80" w:firstLine="720"/>
        <w:jc w:val="both"/>
        <w:rPr>
          <w:sz w:val="28"/>
          <w:szCs w:val="28"/>
        </w:rPr>
      </w:pPr>
      <w:r w:rsidRPr="00EB5933">
        <w:rPr>
          <w:rStyle w:val="Bodytext"/>
          <w:sz w:val="28"/>
          <w:szCs w:val="28"/>
        </w:rPr>
        <w:t>Trưởng phòn</w:t>
      </w:r>
      <w:r w:rsidR="009A1FE8">
        <w:rPr>
          <w:rStyle w:val="Bodytext"/>
          <w:sz w:val="28"/>
          <w:szCs w:val="28"/>
        </w:rPr>
        <w:t>g</w:t>
      </w:r>
      <w:r w:rsidRPr="00EB5933">
        <w:rPr>
          <w:rStyle w:val="Bodytext"/>
          <w:sz w:val="28"/>
          <w:szCs w:val="28"/>
        </w:rPr>
        <w:t xml:space="preserve"> và Phó trưởng phòng Kế toán và Thanh toán của đơn vị N</w:t>
      </w:r>
      <w:r w:rsidR="009A1FE8">
        <w:rPr>
          <w:rStyle w:val="Bodytext"/>
          <w:sz w:val="28"/>
          <w:szCs w:val="28"/>
        </w:rPr>
        <w:t>g</w:t>
      </w:r>
      <w:r w:rsidRPr="00EB5933">
        <w:rPr>
          <w:rStyle w:val="Bodytext"/>
          <w:sz w:val="28"/>
          <w:szCs w:val="28"/>
        </w:rPr>
        <w:t xml:space="preserve">ân hàng Nhà nước tham gia thanh toán chuyển tiền điện tử trong hệ thống Ngân </w:t>
      </w:r>
      <w:r w:rsidRPr="00EB5933">
        <w:rPr>
          <w:rStyle w:val="Bodytext8"/>
          <w:sz w:val="28"/>
          <w:szCs w:val="28"/>
        </w:rPr>
        <w:t>hàn</w:t>
      </w:r>
      <w:r w:rsidR="009A1FE8">
        <w:rPr>
          <w:rStyle w:val="Bodytext8"/>
          <w:sz w:val="28"/>
          <w:szCs w:val="28"/>
        </w:rPr>
        <w:t xml:space="preserve">g Nhà nước ( </w:t>
      </w:r>
      <w:r w:rsidRPr="00EB5933">
        <w:rPr>
          <w:rStyle w:val="Bodytext8"/>
          <w:sz w:val="28"/>
          <w:szCs w:val="28"/>
        </w:rPr>
        <w:t>từ đây gọi tắt là</w:t>
      </w:r>
      <w:r w:rsidRPr="00EB5933">
        <w:rPr>
          <w:rStyle w:val="BodytextItalic0"/>
          <w:sz w:val="28"/>
          <w:szCs w:val="28"/>
        </w:rPr>
        <w:t xml:space="preserve"> đơn vị chuyển tiền điện tử)</w:t>
      </w:r>
      <w:r w:rsidR="001F284A" w:rsidRPr="001F284A">
        <w:rPr>
          <w:rStyle w:val="BodytextItalic0"/>
          <w:i w:val="0"/>
          <w:sz w:val="28"/>
          <w:szCs w:val="28"/>
        </w:rPr>
        <w:t>;</w:t>
      </w:r>
    </w:p>
    <w:p w:rsidR="00EC04A5" w:rsidRPr="00EB5933" w:rsidRDefault="001902EB" w:rsidP="000F5D8D">
      <w:pPr>
        <w:pStyle w:val="Bodytext0"/>
        <w:numPr>
          <w:ilvl w:val="2"/>
          <w:numId w:val="1"/>
        </w:numPr>
        <w:shd w:val="clear" w:color="auto" w:fill="auto"/>
        <w:tabs>
          <w:tab w:val="left" w:pos="1088"/>
        </w:tabs>
        <w:spacing w:before="0" w:after="257" w:line="80" w:lineRule="atLeast"/>
        <w:ind w:left="80" w:right="80" w:firstLine="720"/>
        <w:jc w:val="both"/>
        <w:rPr>
          <w:sz w:val="28"/>
          <w:szCs w:val="28"/>
        </w:rPr>
      </w:pPr>
      <w:r w:rsidRPr="00EB5933">
        <w:rPr>
          <w:rStyle w:val="Bodytext"/>
          <w:sz w:val="28"/>
          <w:szCs w:val="28"/>
        </w:rPr>
        <w:t xml:space="preserve">Giám đốc hoặc Phó giám đốc phụ trách công tác kế toán của đơn vị </w:t>
      </w:r>
      <w:r w:rsidRPr="00EB5933">
        <w:rPr>
          <w:rStyle w:val="Bodytext8"/>
          <w:sz w:val="28"/>
          <w:szCs w:val="28"/>
        </w:rPr>
        <w:t>chuyển tiền điện tử</w:t>
      </w:r>
      <w:r w:rsidRPr="00EB5933">
        <w:rPr>
          <w:rStyle w:val="BodytextItalic0"/>
          <w:sz w:val="28"/>
          <w:szCs w:val="28"/>
        </w:rPr>
        <w:t xml:space="preserve"> (nếu cần thiết).</w:t>
      </w:r>
    </w:p>
    <w:p w:rsidR="00EC04A5" w:rsidRPr="00EB5933" w:rsidRDefault="001902EB" w:rsidP="000F5D8D">
      <w:pPr>
        <w:pStyle w:val="Bodytext0"/>
        <w:shd w:val="clear" w:color="auto" w:fill="auto"/>
        <w:spacing w:before="0" w:after="281" w:line="80" w:lineRule="atLeast"/>
        <w:ind w:left="80" w:right="80" w:firstLine="720"/>
        <w:jc w:val="both"/>
        <w:rPr>
          <w:sz w:val="28"/>
          <w:szCs w:val="28"/>
        </w:rPr>
      </w:pPr>
      <w:r w:rsidRPr="00EB5933">
        <w:rPr>
          <w:rStyle w:val="Bodytext"/>
          <w:sz w:val="28"/>
          <w:szCs w:val="28"/>
        </w:rPr>
        <w:t>Đối với một số đơn vị chuyển tiền điện tử có phát sinh thanh toán chuyển tiền lớn, cần phải có thêm người làm công tác kiểm soát chuyển tiền thì Giám đốc hoặc Thủ trưởng đơn vị có thể lựa chọn thêm một hoặc hai người có phẩm chất tốt và năng lực chuyên môn thực hiện công tác kiểm soát chuyển tiền để có công văn đề nghị Ngân hàng Nhà nước Việt Nam (Vụ Kế toán - Tài chính) xem xét cấp Mã khoá bảo mật,</w:t>
      </w:r>
    </w:p>
    <w:p w:rsidR="00EC04A5" w:rsidRPr="00EB5933" w:rsidRDefault="001902EB" w:rsidP="000F5D8D">
      <w:pPr>
        <w:pStyle w:val="Bodytext0"/>
        <w:shd w:val="clear" w:color="auto" w:fill="auto"/>
        <w:spacing w:before="0" w:after="293" w:line="80" w:lineRule="atLeast"/>
        <w:ind w:left="80" w:firstLine="720"/>
        <w:jc w:val="both"/>
        <w:rPr>
          <w:sz w:val="28"/>
          <w:szCs w:val="28"/>
        </w:rPr>
      </w:pPr>
      <w:r w:rsidRPr="00EB5933">
        <w:rPr>
          <w:rStyle w:val="BodytextBold1"/>
          <w:sz w:val="28"/>
          <w:szCs w:val="28"/>
        </w:rPr>
        <w:t>Điều</w:t>
      </w:r>
      <w:r w:rsidRPr="00EB5933">
        <w:rPr>
          <w:rStyle w:val="Bodytext"/>
          <w:sz w:val="28"/>
          <w:szCs w:val="28"/>
        </w:rPr>
        <w:t xml:space="preserve"> </w:t>
      </w:r>
      <w:r w:rsidRPr="002F752C">
        <w:rPr>
          <w:rStyle w:val="Bodytext"/>
          <w:b/>
          <w:sz w:val="28"/>
          <w:szCs w:val="28"/>
        </w:rPr>
        <w:t>8</w:t>
      </w:r>
      <w:r w:rsidRPr="00EB5933">
        <w:rPr>
          <w:rStyle w:val="Bodytext"/>
          <w:sz w:val="28"/>
          <w:szCs w:val="28"/>
        </w:rPr>
        <w:t>. Thủ tục cấp phát Mã khoá bảo mật:</w:t>
      </w:r>
    </w:p>
    <w:p w:rsidR="00EC04A5" w:rsidRPr="00EB5933" w:rsidRDefault="001902EB" w:rsidP="000F5D8D">
      <w:pPr>
        <w:pStyle w:val="Bodytext0"/>
        <w:numPr>
          <w:ilvl w:val="3"/>
          <w:numId w:val="1"/>
        </w:numPr>
        <w:shd w:val="clear" w:color="auto" w:fill="auto"/>
        <w:tabs>
          <w:tab w:val="left" w:pos="1153"/>
        </w:tabs>
        <w:spacing w:before="0" w:after="234" w:line="80" w:lineRule="atLeast"/>
        <w:ind w:left="80" w:right="80" w:firstLine="720"/>
        <w:jc w:val="both"/>
        <w:rPr>
          <w:sz w:val="28"/>
          <w:szCs w:val="28"/>
        </w:rPr>
      </w:pPr>
      <w:r w:rsidRPr="00EB5933">
        <w:rPr>
          <w:rStyle w:val="Bodytext"/>
          <w:sz w:val="28"/>
          <w:szCs w:val="28"/>
        </w:rPr>
        <w:t>Để được cấp phát</w:t>
      </w:r>
      <w:r w:rsidR="001F284A">
        <w:rPr>
          <w:rStyle w:val="Bodytext"/>
          <w:sz w:val="28"/>
          <w:szCs w:val="28"/>
        </w:rPr>
        <w:t xml:space="preserve"> </w:t>
      </w:r>
      <w:r w:rsidRPr="00EB5933">
        <w:rPr>
          <w:rStyle w:val="Bodytext"/>
          <w:sz w:val="28"/>
          <w:szCs w:val="28"/>
        </w:rPr>
        <w:t xml:space="preserve"> Mã khoá bảo mật, Giám đốc hoặc Thủ trường đơn vị chuyển tiền điện tử phải có Công văn đề nghị cấp Mã khoá bảo mật kèm theo danh sách người của đơn vị mình gửi Ngân hàng Nhà nước Việt Nam </w:t>
      </w:r>
      <w:r w:rsidRPr="00EB5933">
        <w:rPr>
          <w:rStyle w:val="Bodytext"/>
          <w:sz w:val="28"/>
          <w:szCs w:val="28"/>
        </w:rPr>
        <w:lastRenderedPageBreak/>
        <w:t>(Vụ Kế toán - Tài chính).</w:t>
      </w:r>
    </w:p>
    <w:p w:rsidR="00EC04A5" w:rsidRPr="00EB5933" w:rsidRDefault="001902EB" w:rsidP="000F5D8D">
      <w:pPr>
        <w:pStyle w:val="Bodytext0"/>
        <w:numPr>
          <w:ilvl w:val="3"/>
          <w:numId w:val="1"/>
        </w:numPr>
        <w:shd w:val="clear" w:color="auto" w:fill="auto"/>
        <w:tabs>
          <w:tab w:val="left" w:pos="1074"/>
        </w:tabs>
        <w:spacing w:before="0" w:after="306" w:line="80" w:lineRule="atLeast"/>
        <w:ind w:left="80" w:right="80" w:firstLine="720"/>
        <w:jc w:val="both"/>
        <w:rPr>
          <w:sz w:val="28"/>
          <w:szCs w:val="28"/>
        </w:rPr>
      </w:pPr>
      <w:r w:rsidRPr="00EB5933">
        <w:rPr>
          <w:rStyle w:val="Bodytext"/>
          <w:sz w:val="28"/>
          <w:szCs w:val="28"/>
        </w:rPr>
        <w:t>Vụ trưởng Vụ Kế toán - Tài chính có trách nhiệm xét duyệt danh sách người được đơn vị chuyển tiền điện tử đề nghị cấp Mã khoá bảo mật. Việc xét</w:t>
      </w:r>
      <w:r w:rsidR="009A1FE8">
        <w:rPr>
          <w:rStyle w:val="Bodytext"/>
          <w:sz w:val="28"/>
          <w:szCs w:val="28"/>
        </w:rPr>
        <w:t xml:space="preserve"> </w:t>
      </w:r>
      <w:r w:rsidRPr="00EB5933">
        <w:rPr>
          <w:rStyle w:val="Bodytext"/>
          <w:sz w:val="28"/>
          <w:szCs w:val="28"/>
        </w:rPr>
        <w:t>duyệt căn cứ vào đối tượng, thủ tục xin cấp và nhu cầu sử dụng Mã khoá bảo mật ở từng đơn vị chuyển tiền điện tử. Nếu đủ điều kiện cấp phát Mã khoá bảo mật, Vụ trưởng Vụ Kế toán - Tài chính hoặc người được Vụ trưởng Vụ Kế toán - Tài chính chỉ định giúp việc cho mình, sẽ làm thủ tục cấp phát</w:t>
      </w:r>
      <w:r w:rsidR="009A1FE8">
        <w:rPr>
          <w:rStyle w:val="Bodytext"/>
          <w:sz w:val="28"/>
          <w:szCs w:val="28"/>
        </w:rPr>
        <w:t xml:space="preserve"> </w:t>
      </w:r>
      <w:r w:rsidRPr="00EB5933">
        <w:rPr>
          <w:rStyle w:val="Bodytext"/>
          <w:sz w:val="28"/>
          <w:szCs w:val="28"/>
        </w:rPr>
        <w:t xml:space="preserve"> Mã khoá bảo mật cho từng cá nhân theo đề nghị của Giám đốc hoặc Thủ trưởng đơn vị chuyển tiền điện tử.</w:t>
      </w:r>
    </w:p>
    <w:p w:rsidR="00EC04A5" w:rsidRPr="00EB5933" w:rsidRDefault="001902EB" w:rsidP="000F5D8D">
      <w:pPr>
        <w:pStyle w:val="Bodytext0"/>
        <w:shd w:val="clear" w:color="auto" w:fill="auto"/>
        <w:spacing w:before="0" w:after="300" w:line="80" w:lineRule="atLeast"/>
        <w:ind w:left="60" w:right="80" w:firstLine="700"/>
        <w:jc w:val="both"/>
        <w:rPr>
          <w:sz w:val="28"/>
          <w:szCs w:val="28"/>
        </w:rPr>
      </w:pPr>
      <w:r w:rsidRPr="009A1FE8">
        <w:rPr>
          <w:rStyle w:val="Bodytext"/>
          <w:b/>
          <w:sz w:val="28"/>
          <w:szCs w:val="28"/>
        </w:rPr>
        <w:t>Điều 9</w:t>
      </w:r>
      <w:r w:rsidRPr="00EB5933">
        <w:rPr>
          <w:rStyle w:val="Bodytext"/>
          <w:sz w:val="28"/>
          <w:szCs w:val="28"/>
        </w:rPr>
        <w:t>. Vụ Kế toán - Tài chính và các đơn vị chuyển ti</w:t>
      </w:r>
      <w:r w:rsidR="008C4B60">
        <w:rPr>
          <w:rStyle w:val="Bodytext"/>
          <w:sz w:val="28"/>
          <w:szCs w:val="28"/>
        </w:rPr>
        <w:t>ề</w:t>
      </w:r>
      <w:r w:rsidRPr="00EB5933">
        <w:rPr>
          <w:rStyle w:val="Bodytext"/>
          <w:sz w:val="28"/>
          <w:szCs w:val="28"/>
        </w:rPr>
        <w:t xml:space="preserve">n điện tử phải mở Sổ theo dõi danh sách người được cấp phát Mã khoá bảo mật thuộc phạm vi mình quản lý. Sổ này và công văn của dơn vị đính kèm danh sách người được đề nghị cấp Mã khoá bảo mật do Trưởng phòng </w:t>
      </w:r>
      <w:r w:rsidR="009A1FE8">
        <w:rPr>
          <w:rStyle w:val="Bodytext"/>
          <w:sz w:val="28"/>
          <w:szCs w:val="28"/>
        </w:rPr>
        <w:t>Chế</w:t>
      </w:r>
      <w:r w:rsidRPr="00EB5933">
        <w:rPr>
          <w:rStyle w:val="Bodytext"/>
          <w:sz w:val="28"/>
          <w:szCs w:val="28"/>
        </w:rPr>
        <w:t xml:space="preserve"> độ</w:t>
      </w:r>
      <w:r w:rsidRPr="00EB5933">
        <w:rPr>
          <w:rStyle w:val="BodytextItalic1"/>
          <w:sz w:val="28"/>
          <w:szCs w:val="28"/>
        </w:rPr>
        <w:t xml:space="preserve"> (Vụ Kế toán - Tài chính)</w:t>
      </w:r>
      <w:r w:rsidRPr="00EB5933">
        <w:rPr>
          <w:rStyle w:val="Bodytext"/>
          <w:sz w:val="28"/>
          <w:szCs w:val="28"/>
        </w:rPr>
        <w:t xml:space="preserve"> và Trưởng phòng Kế toán và Thanh toán</w:t>
      </w:r>
      <w:r w:rsidRPr="00EB5933">
        <w:rPr>
          <w:rStyle w:val="BodytextItalic1"/>
          <w:sz w:val="28"/>
          <w:szCs w:val="28"/>
        </w:rPr>
        <w:t xml:space="preserve"> (đơn vị chuyển tiền điện tử)</w:t>
      </w:r>
      <w:r w:rsidRPr="00EB5933">
        <w:rPr>
          <w:rStyle w:val="Bodytext"/>
          <w:sz w:val="28"/>
          <w:szCs w:val="28"/>
        </w:rPr>
        <w:t xml:space="preserve"> lưu giữ.</w:t>
      </w:r>
    </w:p>
    <w:p w:rsidR="00EC04A5" w:rsidRPr="00EB5933" w:rsidRDefault="001902EB" w:rsidP="000F5D8D">
      <w:pPr>
        <w:pStyle w:val="Bodytext0"/>
        <w:shd w:val="clear" w:color="auto" w:fill="auto"/>
        <w:spacing w:before="0" w:after="346" w:line="80" w:lineRule="atLeast"/>
        <w:ind w:left="60" w:right="80" w:firstLine="700"/>
        <w:jc w:val="both"/>
        <w:rPr>
          <w:sz w:val="28"/>
          <w:szCs w:val="28"/>
        </w:rPr>
      </w:pPr>
      <w:r w:rsidRPr="009A1FE8">
        <w:rPr>
          <w:rStyle w:val="Bodytext"/>
          <w:b/>
          <w:sz w:val="28"/>
          <w:szCs w:val="28"/>
        </w:rPr>
        <w:t>Điều 10</w:t>
      </w:r>
      <w:r w:rsidRPr="00EB5933">
        <w:rPr>
          <w:rStyle w:val="Bodytext"/>
          <w:sz w:val="28"/>
          <w:szCs w:val="28"/>
        </w:rPr>
        <w:t>. Việc cấp lại Mã k</w:t>
      </w:r>
      <w:r w:rsidR="009A1FE8">
        <w:rPr>
          <w:rStyle w:val="Bodytext"/>
          <w:sz w:val="28"/>
          <w:szCs w:val="28"/>
        </w:rPr>
        <w:t>h</w:t>
      </w:r>
      <w:r w:rsidRPr="00EB5933">
        <w:rPr>
          <w:rStyle w:val="Bodytext"/>
          <w:sz w:val="28"/>
          <w:szCs w:val="28"/>
        </w:rPr>
        <w:t xml:space="preserve">oá bảo mật chỉ thực hiện trong trường hợp Mã khoá bảo mật bị hỏng do nguyên nhân khách quan như vật mang tin chứa Mã khoá bảo mật bị hư hỏng khi vận chuyển, bị lỗi kỹ </w:t>
      </w:r>
      <w:r w:rsidR="009A1FE8">
        <w:rPr>
          <w:rStyle w:val="Bodytext"/>
          <w:sz w:val="28"/>
          <w:szCs w:val="28"/>
        </w:rPr>
        <w:t>thuật v.v... Khi phát hiện Mã k</w:t>
      </w:r>
      <w:r w:rsidRPr="00EB5933">
        <w:rPr>
          <w:rStyle w:val="Bodytext"/>
          <w:sz w:val="28"/>
          <w:szCs w:val="28"/>
        </w:rPr>
        <w:t>hoá bảo mật bị hỏng</w:t>
      </w:r>
      <w:r w:rsidR="009A1FE8">
        <w:rPr>
          <w:rStyle w:val="Bodytext"/>
          <w:sz w:val="28"/>
          <w:szCs w:val="28"/>
        </w:rPr>
        <w:t>, người được cấp phải báọ cáo nà</w:t>
      </w:r>
      <w:r w:rsidRPr="00EB5933">
        <w:rPr>
          <w:rStyle w:val="Bodytext"/>
          <w:sz w:val="28"/>
          <w:szCs w:val="28"/>
        </w:rPr>
        <w:t>y với Giám đốc hoặc Thủ trưởng đơn vị để có C</w:t>
      </w:r>
      <w:r w:rsidR="009A1FE8">
        <w:rPr>
          <w:rStyle w:val="Bodytext"/>
          <w:sz w:val="28"/>
          <w:szCs w:val="28"/>
        </w:rPr>
        <w:t>ô</w:t>
      </w:r>
      <w:r w:rsidRPr="00EB5933">
        <w:rPr>
          <w:rStyle w:val="Bodytext"/>
          <w:sz w:val="28"/>
          <w:szCs w:val="28"/>
        </w:rPr>
        <w:t>ng văn đề nghị Ngân hàng Nhà nước Việt Nam (Vụ Kế toán - Tài chính) cấp lại Mã khoá bảo mật, Giám đốc hoặc Thủ trưởng đơn vị phải thu hổi ngay Mã khoá bảo mật bị hỏng để xử lý theo quy định.</w:t>
      </w:r>
    </w:p>
    <w:p w:rsidR="00EC04A5" w:rsidRPr="00EB5933" w:rsidRDefault="005935EF" w:rsidP="000F5D8D">
      <w:pPr>
        <w:pStyle w:val="Heading220"/>
        <w:keepNext/>
        <w:keepLines/>
        <w:shd w:val="clear" w:color="auto" w:fill="auto"/>
        <w:spacing w:before="0" w:after="240" w:line="80" w:lineRule="atLeast"/>
        <w:rPr>
          <w:sz w:val="28"/>
          <w:szCs w:val="28"/>
        </w:rPr>
      </w:pPr>
      <w:bookmarkStart w:id="3" w:name="bookmark3"/>
      <w:r>
        <w:rPr>
          <w:rStyle w:val="Heading22"/>
          <w:sz w:val="28"/>
          <w:szCs w:val="28"/>
        </w:rPr>
        <w:t>IV - SỬ DỤNG VÀ QUẢN LÝ SỬ</w:t>
      </w:r>
      <w:r w:rsidR="001902EB" w:rsidRPr="00EB5933">
        <w:rPr>
          <w:rStyle w:val="Heading22"/>
          <w:sz w:val="28"/>
          <w:szCs w:val="28"/>
        </w:rPr>
        <w:t xml:space="preserve"> DỤNG MÃ KHOÁ BẢO MẬT</w:t>
      </w:r>
      <w:bookmarkEnd w:id="3"/>
    </w:p>
    <w:p w:rsidR="00EC04A5" w:rsidRPr="00EB5933" w:rsidRDefault="001902EB" w:rsidP="000F5D8D">
      <w:pPr>
        <w:pStyle w:val="Bodytext0"/>
        <w:shd w:val="clear" w:color="auto" w:fill="auto"/>
        <w:spacing w:before="0" w:after="300" w:line="80" w:lineRule="atLeast"/>
        <w:ind w:left="60" w:right="80" w:firstLine="700"/>
        <w:jc w:val="both"/>
        <w:rPr>
          <w:sz w:val="28"/>
          <w:szCs w:val="28"/>
        </w:rPr>
      </w:pPr>
      <w:r w:rsidRPr="00EB5933">
        <w:rPr>
          <w:rStyle w:val="BodytextBold2"/>
          <w:sz w:val="28"/>
          <w:szCs w:val="28"/>
        </w:rPr>
        <w:t>Điều</w:t>
      </w:r>
      <w:r w:rsidRPr="00EB5933">
        <w:rPr>
          <w:rStyle w:val="BodytextSpacing-1pt"/>
          <w:sz w:val="28"/>
          <w:szCs w:val="28"/>
        </w:rPr>
        <w:t xml:space="preserve"> </w:t>
      </w:r>
      <w:r w:rsidRPr="002F752C">
        <w:rPr>
          <w:rStyle w:val="BodytextSpacing-1pt"/>
          <w:b/>
          <w:sz w:val="28"/>
          <w:szCs w:val="28"/>
        </w:rPr>
        <w:t>11</w:t>
      </w:r>
      <w:r w:rsidRPr="00EB5933">
        <w:rPr>
          <w:rStyle w:val="BodytextSpacing-1pt"/>
          <w:sz w:val="28"/>
          <w:szCs w:val="28"/>
        </w:rPr>
        <w:t>. Mã</w:t>
      </w:r>
      <w:r w:rsidR="009A1FE8">
        <w:rPr>
          <w:rStyle w:val="BodytextSpacing-1pt"/>
          <w:sz w:val="28"/>
          <w:szCs w:val="28"/>
        </w:rPr>
        <w:t xml:space="preserve"> </w:t>
      </w:r>
      <w:r w:rsidRPr="00EB5933">
        <w:rPr>
          <w:rStyle w:val="BodytextSpacing-1pt"/>
          <w:sz w:val="28"/>
          <w:szCs w:val="28"/>
        </w:rPr>
        <w:t xml:space="preserve"> khoá </w:t>
      </w:r>
      <w:r w:rsidR="009A1FE8">
        <w:rPr>
          <w:rStyle w:val="BodytextSpacing-1pt"/>
          <w:sz w:val="28"/>
          <w:szCs w:val="28"/>
        </w:rPr>
        <w:t xml:space="preserve"> </w:t>
      </w:r>
      <w:r w:rsidRPr="00EB5933">
        <w:rPr>
          <w:rStyle w:val="BodytextSpacing-1pt"/>
          <w:sz w:val="28"/>
          <w:szCs w:val="28"/>
        </w:rPr>
        <w:t>bảo</w:t>
      </w:r>
      <w:r w:rsidR="009A1FE8">
        <w:rPr>
          <w:rStyle w:val="BodytextSpacing-1pt"/>
          <w:sz w:val="28"/>
          <w:szCs w:val="28"/>
        </w:rPr>
        <w:t xml:space="preserve"> </w:t>
      </w:r>
      <w:r w:rsidRPr="00EB5933">
        <w:rPr>
          <w:rStyle w:val="BodytextSpacing-1pt"/>
          <w:sz w:val="28"/>
          <w:szCs w:val="28"/>
        </w:rPr>
        <w:t xml:space="preserve"> mật</w:t>
      </w:r>
      <w:r w:rsidR="009A1FE8">
        <w:rPr>
          <w:rStyle w:val="BodytextSpacing-1pt"/>
          <w:sz w:val="28"/>
          <w:szCs w:val="28"/>
        </w:rPr>
        <w:t xml:space="preserve"> </w:t>
      </w:r>
      <w:r w:rsidRPr="00EB5933">
        <w:rPr>
          <w:rStyle w:val="BodytextSpacing-1pt"/>
          <w:sz w:val="28"/>
          <w:szCs w:val="28"/>
        </w:rPr>
        <w:t xml:space="preserve"> chỉ</w:t>
      </w:r>
      <w:r w:rsidR="009A1FE8">
        <w:rPr>
          <w:rStyle w:val="BodytextSpacing-1pt"/>
          <w:sz w:val="28"/>
          <w:szCs w:val="28"/>
        </w:rPr>
        <w:t xml:space="preserve"> </w:t>
      </w:r>
      <w:r w:rsidRPr="00EB5933">
        <w:rPr>
          <w:rStyle w:val="BodytextSpacing-1pt"/>
          <w:sz w:val="28"/>
          <w:szCs w:val="28"/>
        </w:rPr>
        <w:t xml:space="preserve"> được</w:t>
      </w:r>
      <w:r w:rsidR="009A1FE8">
        <w:rPr>
          <w:rStyle w:val="BodytextSpacing-1pt"/>
          <w:sz w:val="28"/>
          <w:szCs w:val="28"/>
        </w:rPr>
        <w:t xml:space="preserve"> </w:t>
      </w:r>
      <w:r w:rsidRPr="00EB5933">
        <w:rPr>
          <w:rStyle w:val="BodytextSpacing-1pt"/>
          <w:sz w:val="28"/>
          <w:szCs w:val="28"/>
        </w:rPr>
        <w:t xml:space="preserve"> sử</w:t>
      </w:r>
      <w:r w:rsidR="009A1FE8">
        <w:rPr>
          <w:rStyle w:val="BodytextSpacing-1pt"/>
          <w:sz w:val="28"/>
          <w:szCs w:val="28"/>
        </w:rPr>
        <w:t xml:space="preserve"> </w:t>
      </w:r>
      <w:r w:rsidRPr="00EB5933">
        <w:rPr>
          <w:rStyle w:val="BodytextSpacing-1pt"/>
          <w:sz w:val="28"/>
          <w:szCs w:val="28"/>
        </w:rPr>
        <w:t xml:space="preserve"> dụng</w:t>
      </w:r>
      <w:r w:rsidR="009A1FE8">
        <w:rPr>
          <w:rStyle w:val="BodytextSpacing-1pt"/>
          <w:sz w:val="28"/>
          <w:szCs w:val="28"/>
        </w:rPr>
        <w:t xml:space="preserve"> </w:t>
      </w:r>
      <w:r w:rsidRPr="00EB5933">
        <w:rPr>
          <w:rStyle w:val="BodytextSpacing-1pt"/>
          <w:sz w:val="28"/>
          <w:szCs w:val="28"/>
        </w:rPr>
        <w:t xml:space="preserve"> để</w:t>
      </w:r>
      <w:r w:rsidR="009A1FE8">
        <w:rPr>
          <w:rStyle w:val="BodytextSpacing-1pt"/>
          <w:sz w:val="28"/>
          <w:szCs w:val="28"/>
        </w:rPr>
        <w:t xml:space="preserve"> </w:t>
      </w:r>
      <w:r w:rsidRPr="00EB5933">
        <w:rPr>
          <w:rStyle w:val="BodytextSpacing-1pt"/>
          <w:sz w:val="28"/>
          <w:szCs w:val="28"/>
        </w:rPr>
        <w:t xml:space="preserve"> mã</w:t>
      </w:r>
      <w:r w:rsidR="009A1FE8">
        <w:rPr>
          <w:rStyle w:val="BodytextSpacing-1pt"/>
          <w:sz w:val="28"/>
          <w:szCs w:val="28"/>
        </w:rPr>
        <w:t xml:space="preserve"> </w:t>
      </w:r>
      <w:r w:rsidRPr="00EB5933">
        <w:rPr>
          <w:rStyle w:val="BodytextSpacing-1pt"/>
          <w:sz w:val="28"/>
          <w:szCs w:val="28"/>
        </w:rPr>
        <w:t xml:space="preserve"> hoá</w:t>
      </w:r>
      <w:r w:rsidR="009A1FE8">
        <w:rPr>
          <w:rStyle w:val="BodytextSpacing-1pt"/>
          <w:sz w:val="28"/>
          <w:szCs w:val="28"/>
        </w:rPr>
        <w:t xml:space="preserve"> </w:t>
      </w:r>
      <w:r w:rsidRPr="00EB5933">
        <w:rPr>
          <w:rStyle w:val="BodytextSpacing-1pt"/>
          <w:sz w:val="28"/>
          <w:szCs w:val="28"/>
        </w:rPr>
        <w:t xml:space="preserve"> và</w:t>
      </w:r>
      <w:r w:rsidR="009A1FE8">
        <w:rPr>
          <w:rStyle w:val="BodytextSpacing-1pt"/>
          <w:sz w:val="28"/>
          <w:szCs w:val="28"/>
        </w:rPr>
        <w:t xml:space="preserve"> </w:t>
      </w:r>
      <w:r w:rsidRPr="00EB5933">
        <w:rPr>
          <w:rStyle w:val="BodytextSpacing-1pt"/>
          <w:sz w:val="28"/>
          <w:szCs w:val="28"/>
        </w:rPr>
        <w:t xml:space="preserve"> giải mã</w:t>
      </w:r>
      <w:r w:rsidR="009A1FE8">
        <w:rPr>
          <w:rStyle w:val="BodytextSpacing-1pt"/>
          <w:sz w:val="28"/>
          <w:szCs w:val="28"/>
        </w:rPr>
        <w:t xml:space="preserve"> </w:t>
      </w:r>
      <w:r w:rsidRPr="00EB5933">
        <w:rPr>
          <w:rStyle w:val="BodytextSpacing-1pt"/>
          <w:sz w:val="28"/>
          <w:szCs w:val="28"/>
        </w:rPr>
        <w:t xml:space="preserve"> - kiểm </w:t>
      </w:r>
      <w:r w:rsidRPr="00EB5933">
        <w:rPr>
          <w:rStyle w:val="Bodytext"/>
          <w:sz w:val="28"/>
          <w:szCs w:val="28"/>
        </w:rPr>
        <w:t>soát dữ liệu thanh toán chuyển tiền khi thực hiện truyền, nhận qua mạng vi tính giữa các đơn vị N</w:t>
      </w:r>
      <w:r w:rsidR="009A1FE8">
        <w:rPr>
          <w:rStyle w:val="Bodytext"/>
          <w:sz w:val="28"/>
          <w:szCs w:val="28"/>
        </w:rPr>
        <w:t>g</w:t>
      </w:r>
      <w:r w:rsidRPr="00EB5933">
        <w:rPr>
          <w:rStyle w:val="Bodytext"/>
          <w:sz w:val="28"/>
          <w:szCs w:val="28"/>
        </w:rPr>
        <w:t>ân hàn</w:t>
      </w:r>
      <w:r w:rsidR="009A1FE8">
        <w:rPr>
          <w:rStyle w:val="Bodytext"/>
          <w:sz w:val="28"/>
          <w:szCs w:val="28"/>
        </w:rPr>
        <w:t>g</w:t>
      </w:r>
      <w:r w:rsidRPr="00EB5933">
        <w:rPr>
          <w:rStyle w:val="Bodytext"/>
          <w:sz w:val="28"/>
          <w:szCs w:val="28"/>
        </w:rPr>
        <w:t xml:space="preserve"> Nhà nước theo quv định tại Quy trình kỹ thuật nghiệp vụ chuyển tiền điện tử tron</w:t>
      </w:r>
      <w:r w:rsidR="009A1FE8">
        <w:rPr>
          <w:rStyle w:val="Bodytext"/>
          <w:sz w:val="28"/>
          <w:szCs w:val="28"/>
        </w:rPr>
        <w:t>g</w:t>
      </w:r>
      <w:r w:rsidRPr="00EB5933">
        <w:rPr>
          <w:rStyle w:val="Bodytext"/>
          <w:sz w:val="28"/>
          <w:szCs w:val="28"/>
        </w:rPr>
        <w:t xml:space="preserve"> hệ thống Ngân hàng Nhà nước ban hành kèm theo Quyết định số 469/1998/QĐ-NHNN2 ngày 31/12/1998 của Thống đốc Ngân hàng Nhà nước.</w:t>
      </w:r>
    </w:p>
    <w:p w:rsidR="00EC04A5" w:rsidRPr="00EB5933" w:rsidRDefault="001902EB" w:rsidP="000F5D8D">
      <w:pPr>
        <w:pStyle w:val="Bodytext0"/>
        <w:shd w:val="clear" w:color="auto" w:fill="auto"/>
        <w:spacing w:before="0" w:after="300" w:line="80" w:lineRule="atLeast"/>
        <w:ind w:left="60" w:right="80" w:firstLine="700"/>
        <w:jc w:val="both"/>
        <w:rPr>
          <w:sz w:val="28"/>
          <w:szCs w:val="28"/>
        </w:rPr>
      </w:pPr>
      <w:r w:rsidRPr="009A1FE8">
        <w:rPr>
          <w:rStyle w:val="Bodytext"/>
          <w:b/>
          <w:sz w:val="28"/>
          <w:szCs w:val="28"/>
        </w:rPr>
        <w:t>Điều 12</w:t>
      </w:r>
      <w:r w:rsidRPr="00EB5933">
        <w:rPr>
          <w:rStyle w:val="Bodytext"/>
          <w:sz w:val="28"/>
          <w:szCs w:val="28"/>
        </w:rPr>
        <w:t>. Mã khoá bảo mật cấp cho người nào thì chỉ người đó được phép sử dụng khi thực hiện hoặc được uỷ nhiệm thực hiện công tác kiểm soát chuyển tiền tại đơn vị mình. Nghiêm cấm người được cấp Mã khoá bảo mật tiết lộ, bàn giao Mã khoá bảo mật cho n</w:t>
      </w:r>
      <w:r w:rsidR="009A1FE8">
        <w:rPr>
          <w:rStyle w:val="Bodytext"/>
          <w:sz w:val="28"/>
          <w:szCs w:val="28"/>
        </w:rPr>
        <w:t>g</w:t>
      </w:r>
      <w:r w:rsidRPr="00EB5933">
        <w:rPr>
          <w:rStyle w:val="Bodytext"/>
          <w:sz w:val="28"/>
          <w:szCs w:val="28"/>
        </w:rPr>
        <w:t>ười khác để sử dụng trong bất kỳ trường hợp nào.</w:t>
      </w:r>
    </w:p>
    <w:p w:rsidR="00EC04A5" w:rsidRPr="00EB5933" w:rsidRDefault="001902EB" w:rsidP="000F5D8D">
      <w:pPr>
        <w:pStyle w:val="Bodytext0"/>
        <w:shd w:val="clear" w:color="auto" w:fill="auto"/>
        <w:spacing w:before="0" w:after="300" w:line="80" w:lineRule="atLeast"/>
        <w:ind w:left="60" w:right="80" w:firstLine="700"/>
        <w:jc w:val="both"/>
        <w:rPr>
          <w:sz w:val="28"/>
          <w:szCs w:val="28"/>
        </w:rPr>
      </w:pPr>
      <w:r w:rsidRPr="00EB5933">
        <w:rPr>
          <w:rStyle w:val="Bodytext"/>
          <w:sz w:val="28"/>
          <w:szCs w:val="28"/>
        </w:rPr>
        <w:t xml:space="preserve">Khi sử dụng Mã khoá bảo mật, người sử dụng không được để lộ mật mã </w:t>
      </w:r>
      <w:r w:rsidRPr="00EB5933">
        <w:rPr>
          <w:rStyle w:val="Bodytext"/>
          <w:sz w:val="28"/>
          <w:szCs w:val="28"/>
        </w:rPr>
        <w:lastRenderedPageBreak/>
        <w:t>và cách sử dụng Mã khoá bảo mật của mình. Máy tính và các trang thiết bị để sử dụng Mã khoá bảo mật phải được bố trí, sắp xếp ở vị trí khuất để khi (người) sử dụng Mã khoá bảo mật thì người khác khôn</w:t>
      </w:r>
      <w:r w:rsidR="003A3EA3">
        <w:rPr>
          <w:rStyle w:val="Bodytext"/>
          <w:sz w:val="28"/>
          <w:szCs w:val="28"/>
        </w:rPr>
        <w:t>g</w:t>
      </w:r>
      <w:r w:rsidRPr="00EB5933">
        <w:rPr>
          <w:rStyle w:val="Bodytext"/>
          <w:sz w:val="28"/>
          <w:szCs w:val="28"/>
        </w:rPr>
        <w:t xml:space="preserve"> thể quan sát được mật mã và thao tác sử dụng.</w:t>
      </w:r>
    </w:p>
    <w:p w:rsidR="00EC04A5" w:rsidRPr="00EB5933" w:rsidRDefault="001902EB" w:rsidP="000F5D8D">
      <w:pPr>
        <w:pStyle w:val="Bodytext0"/>
        <w:shd w:val="clear" w:color="auto" w:fill="auto"/>
        <w:spacing w:before="0" w:after="346" w:line="80" w:lineRule="atLeast"/>
        <w:ind w:left="60" w:right="80" w:firstLine="700"/>
        <w:jc w:val="both"/>
        <w:rPr>
          <w:sz w:val="28"/>
          <w:szCs w:val="28"/>
        </w:rPr>
      </w:pPr>
      <w:r w:rsidRPr="00EB5933">
        <w:rPr>
          <w:rStyle w:val="BodytextBold2"/>
          <w:sz w:val="28"/>
          <w:szCs w:val="28"/>
        </w:rPr>
        <w:t>Điều 13.</w:t>
      </w:r>
      <w:r w:rsidRPr="00EB5933">
        <w:rPr>
          <w:rStyle w:val="Bodytext"/>
          <w:sz w:val="28"/>
          <w:szCs w:val="28"/>
        </w:rPr>
        <w:t xml:space="preserve"> Người</w:t>
      </w:r>
      <w:r w:rsidRPr="00EB5933">
        <w:rPr>
          <w:rStyle w:val="BodytextBold2"/>
          <w:sz w:val="28"/>
          <w:szCs w:val="28"/>
        </w:rPr>
        <w:t xml:space="preserve"> </w:t>
      </w:r>
      <w:r w:rsidRPr="009A1FE8">
        <w:rPr>
          <w:rStyle w:val="BodytextBold2"/>
          <w:b w:val="0"/>
          <w:sz w:val="28"/>
          <w:szCs w:val="28"/>
        </w:rPr>
        <w:t>sử</w:t>
      </w:r>
      <w:r w:rsidRPr="00EB5933">
        <w:rPr>
          <w:rStyle w:val="Bodytext"/>
          <w:sz w:val="28"/>
          <w:szCs w:val="28"/>
        </w:rPr>
        <w:t xml:space="preserve"> dụn</w:t>
      </w:r>
      <w:r w:rsidR="009A1FE8">
        <w:rPr>
          <w:rStyle w:val="Bodytext"/>
          <w:sz w:val="28"/>
          <w:szCs w:val="28"/>
        </w:rPr>
        <w:t>g</w:t>
      </w:r>
      <w:r w:rsidRPr="00EB5933">
        <w:rPr>
          <w:rStyle w:val="Bodytext"/>
          <w:sz w:val="28"/>
          <w:szCs w:val="28"/>
        </w:rPr>
        <w:t xml:space="preserve"> Mã khoá bảo mật phải tuyệt đối tuân thủ quy định và quy trình sử dụng Mã khoá bảo mật đã được hướng d</w:t>
      </w:r>
      <w:r w:rsidR="009A1FE8">
        <w:rPr>
          <w:rStyle w:val="Bodytext"/>
          <w:sz w:val="28"/>
          <w:szCs w:val="28"/>
        </w:rPr>
        <w:t>ẫ</w:t>
      </w:r>
      <w:r w:rsidRPr="00EB5933">
        <w:rPr>
          <w:rStyle w:val="Bodytext"/>
          <w:sz w:val="28"/>
          <w:szCs w:val="28"/>
        </w:rPr>
        <w:t>n để đảm bảo sự chính xác, an toàn và bảo mật.</w:t>
      </w:r>
    </w:p>
    <w:p w:rsidR="00EC04A5" w:rsidRPr="00EB5933" w:rsidRDefault="001902EB" w:rsidP="000F5D8D">
      <w:pPr>
        <w:pStyle w:val="Heading20"/>
        <w:keepNext/>
        <w:keepLines/>
        <w:shd w:val="clear" w:color="auto" w:fill="auto"/>
        <w:spacing w:before="0" w:after="235" w:line="80" w:lineRule="atLeast"/>
        <w:rPr>
          <w:sz w:val="28"/>
          <w:szCs w:val="28"/>
        </w:rPr>
      </w:pPr>
      <w:bookmarkStart w:id="4" w:name="bookmark4"/>
      <w:r w:rsidRPr="00EB5933">
        <w:rPr>
          <w:rStyle w:val="Heading2"/>
          <w:sz w:val="28"/>
          <w:szCs w:val="28"/>
        </w:rPr>
        <w:t>V - ĐÌNH CHỈ SỬ DỤNG, THU H</w:t>
      </w:r>
      <w:r w:rsidR="009A1FE8">
        <w:rPr>
          <w:rStyle w:val="Heading2"/>
          <w:sz w:val="28"/>
          <w:szCs w:val="28"/>
        </w:rPr>
        <w:t>ỒI</w:t>
      </w:r>
      <w:r w:rsidRPr="00EB5933">
        <w:rPr>
          <w:rStyle w:val="Heading2"/>
          <w:sz w:val="28"/>
          <w:szCs w:val="28"/>
        </w:rPr>
        <w:t xml:space="preserve"> VÀ THAY Đ</w:t>
      </w:r>
      <w:r w:rsidR="009A1FE8">
        <w:rPr>
          <w:rStyle w:val="Heading2"/>
          <w:sz w:val="28"/>
          <w:szCs w:val="28"/>
        </w:rPr>
        <w:t>ỔI</w:t>
      </w:r>
      <w:r w:rsidRPr="00EB5933">
        <w:rPr>
          <w:rStyle w:val="Heading2"/>
          <w:sz w:val="28"/>
          <w:szCs w:val="28"/>
        </w:rPr>
        <w:t xml:space="preserve"> MÃ KHOÁ BÀO MẬT</w:t>
      </w:r>
      <w:bookmarkEnd w:id="4"/>
    </w:p>
    <w:p w:rsidR="00EC04A5" w:rsidRDefault="001902EB" w:rsidP="000F5D8D">
      <w:pPr>
        <w:pStyle w:val="Bodytext0"/>
        <w:shd w:val="clear" w:color="auto" w:fill="auto"/>
        <w:spacing w:before="0" w:line="80" w:lineRule="atLeast"/>
        <w:ind w:left="60" w:right="80" w:firstLine="700"/>
        <w:jc w:val="both"/>
        <w:rPr>
          <w:rStyle w:val="Bodytext"/>
          <w:sz w:val="28"/>
          <w:szCs w:val="28"/>
        </w:rPr>
      </w:pPr>
      <w:r w:rsidRPr="009A1FE8">
        <w:rPr>
          <w:rStyle w:val="Bodytext"/>
          <w:b/>
          <w:sz w:val="28"/>
          <w:szCs w:val="28"/>
        </w:rPr>
        <w:t>Điều 14</w:t>
      </w:r>
      <w:r w:rsidRPr="00EB5933">
        <w:rPr>
          <w:rStyle w:val="Bodytext"/>
          <w:sz w:val="28"/>
          <w:szCs w:val="28"/>
        </w:rPr>
        <w:t>. Mã khoá bảo mật bị đình chỉ sử dụng, thu hồi và thay đổi trong các trường hợp sau đây:</w:t>
      </w:r>
    </w:p>
    <w:p w:rsidR="005935EF" w:rsidRPr="00EB5933" w:rsidRDefault="005935EF" w:rsidP="005935EF">
      <w:pPr>
        <w:pStyle w:val="Bodytext0"/>
        <w:numPr>
          <w:ilvl w:val="4"/>
          <w:numId w:val="1"/>
        </w:numPr>
        <w:shd w:val="clear" w:color="auto" w:fill="auto"/>
        <w:tabs>
          <w:tab w:val="left" w:pos="1095"/>
        </w:tabs>
        <w:spacing w:before="0" w:after="215" w:line="80" w:lineRule="atLeast"/>
        <w:ind w:left="60" w:firstLine="740"/>
        <w:jc w:val="both"/>
        <w:rPr>
          <w:sz w:val="28"/>
          <w:szCs w:val="28"/>
        </w:rPr>
      </w:pPr>
      <w:r w:rsidRPr="00EB5933">
        <w:rPr>
          <w:rStyle w:val="Bodytext"/>
          <w:sz w:val="28"/>
          <w:szCs w:val="28"/>
        </w:rPr>
        <w:t>Mã</w:t>
      </w:r>
      <w:r>
        <w:rPr>
          <w:rStyle w:val="Bodytext"/>
          <w:sz w:val="28"/>
          <w:szCs w:val="28"/>
        </w:rPr>
        <w:t xml:space="preserve"> </w:t>
      </w:r>
      <w:r w:rsidRPr="00EB5933">
        <w:rPr>
          <w:rStyle w:val="Bodytext"/>
          <w:sz w:val="28"/>
          <w:szCs w:val="28"/>
        </w:rPr>
        <w:t xml:space="preserve"> khoá</w:t>
      </w:r>
      <w:r>
        <w:rPr>
          <w:rStyle w:val="Bodytext"/>
          <w:sz w:val="28"/>
          <w:szCs w:val="28"/>
        </w:rPr>
        <w:t xml:space="preserve"> </w:t>
      </w:r>
      <w:r w:rsidRPr="00EB5933">
        <w:rPr>
          <w:rStyle w:val="Bodytext"/>
          <w:sz w:val="28"/>
          <w:szCs w:val="28"/>
        </w:rPr>
        <w:t xml:space="preserve"> bảo </w:t>
      </w:r>
      <w:r>
        <w:rPr>
          <w:rStyle w:val="Bodytext"/>
          <w:sz w:val="28"/>
          <w:szCs w:val="28"/>
        </w:rPr>
        <w:t xml:space="preserve"> </w:t>
      </w:r>
      <w:r w:rsidRPr="00EB5933">
        <w:rPr>
          <w:rStyle w:val="Bodytext"/>
          <w:sz w:val="28"/>
          <w:szCs w:val="28"/>
        </w:rPr>
        <w:t>mật đã có thông báo bị mất, thất lạc, bị lộ hoặc nghi bị lộ;</w:t>
      </w:r>
    </w:p>
    <w:p w:rsidR="005935EF" w:rsidRPr="00EB5933" w:rsidRDefault="005935EF" w:rsidP="005935EF">
      <w:pPr>
        <w:pStyle w:val="Bodytext0"/>
        <w:numPr>
          <w:ilvl w:val="4"/>
          <w:numId w:val="1"/>
        </w:numPr>
        <w:shd w:val="clear" w:color="auto" w:fill="auto"/>
        <w:tabs>
          <w:tab w:val="left" w:pos="1111"/>
        </w:tabs>
        <w:spacing w:before="0" w:after="304" w:line="80" w:lineRule="atLeast"/>
        <w:ind w:left="60" w:right="60" w:firstLine="740"/>
        <w:jc w:val="both"/>
        <w:rPr>
          <w:sz w:val="28"/>
          <w:szCs w:val="28"/>
        </w:rPr>
      </w:pPr>
      <w:r w:rsidRPr="00EB5933">
        <w:rPr>
          <w:rStyle w:val="Bodytext"/>
          <w:sz w:val="28"/>
          <w:szCs w:val="28"/>
        </w:rPr>
        <w:t>Người được cấp Mã khoá bảo mật chuyển sang làm công tác khác hoặc bị đình chỉ công tác;</w:t>
      </w:r>
    </w:p>
    <w:p w:rsidR="005935EF" w:rsidRPr="00EB5933" w:rsidRDefault="005935EF" w:rsidP="005935EF">
      <w:pPr>
        <w:pStyle w:val="Bodytext0"/>
        <w:numPr>
          <w:ilvl w:val="4"/>
          <w:numId w:val="1"/>
        </w:numPr>
        <w:shd w:val="clear" w:color="auto" w:fill="auto"/>
        <w:tabs>
          <w:tab w:val="left" w:pos="1110"/>
        </w:tabs>
        <w:spacing w:before="0" w:after="234" w:line="80" w:lineRule="atLeast"/>
        <w:ind w:left="60" w:firstLine="740"/>
        <w:jc w:val="both"/>
        <w:rPr>
          <w:sz w:val="28"/>
          <w:szCs w:val="28"/>
        </w:rPr>
      </w:pPr>
      <w:r w:rsidRPr="00EB5933">
        <w:rPr>
          <w:rStyle w:val="Bodytext"/>
          <w:sz w:val="28"/>
          <w:szCs w:val="28"/>
        </w:rPr>
        <w:t>Mã khoá bảo mật đã hết hạn sử dụng</w:t>
      </w:r>
      <w:r w:rsidRPr="00EB5933">
        <w:rPr>
          <w:rStyle w:val="BodytextItalic2"/>
          <w:sz w:val="28"/>
          <w:szCs w:val="28"/>
        </w:rPr>
        <w:t xml:space="preserve"> (thay đổi theo theo định kỳ).</w:t>
      </w:r>
    </w:p>
    <w:p w:rsidR="005935EF" w:rsidRPr="00EB5933" w:rsidRDefault="005935EF" w:rsidP="005935EF">
      <w:pPr>
        <w:pStyle w:val="Bodytext0"/>
        <w:shd w:val="clear" w:color="auto" w:fill="auto"/>
        <w:spacing w:before="0" w:after="240" w:line="80" w:lineRule="atLeast"/>
        <w:ind w:left="60" w:right="60" w:firstLine="740"/>
        <w:jc w:val="both"/>
        <w:rPr>
          <w:sz w:val="28"/>
          <w:szCs w:val="28"/>
        </w:rPr>
      </w:pPr>
      <w:r w:rsidRPr="00EB5933">
        <w:rPr>
          <w:rStyle w:val="BodytextBold3"/>
          <w:sz w:val="28"/>
          <w:szCs w:val="28"/>
        </w:rPr>
        <w:t>Điều 15.</w:t>
      </w:r>
      <w:r w:rsidRPr="00EB5933">
        <w:rPr>
          <w:rStyle w:val="Bodytext"/>
          <w:sz w:val="28"/>
          <w:szCs w:val="28"/>
        </w:rPr>
        <w:t xml:space="preserve"> Giám đốc hoặc Thủ trưởng đơn vị chuyển tiền điện tử chịu trách nhiệm đình chỉ sử dụng - bằng biện pháp hành chính, và thu hồi ngay Mã khoá bảo mật đã cấp phát cho người của đơn vị mình khi:</w:t>
      </w:r>
    </w:p>
    <w:p w:rsidR="005935EF" w:rsidRPr="00EB5933" w:rsidRDefault="005935EF" w:rsidP="005935EF">
      <w:pPr>
        <w:pStyle w:val="Bodytext0"/>
        <w:numPr>
          <w:ilvl w:val="5"/>
          <w:numId w:val="1"/>
        </w:numPr>
        <w:shd w:val="clear" w:color="auto" w:fill="auto"/>
        <w:tabs>
          <w:tab w:val="left" w:pos="1104"/>
        </w:tabs>
        <w:spacing w:before="0" w:after="246" w:line="80" w:lineRule="atLeast"/>
        <w:ind w:left="60" w:right="60" w:firstLine="740"/>
        <w:jc w:val="both"/>
        <w:rPr>
          <w:sz w:val="28"/>
          <w:szCs w:val="28"/>
        </w:rPr>
      </w:pPr>
      <w:r w:rsidRPr="00EB5933">
        <w:rPr>
          <w:rStyle w:val="Bodytext"/>
          <w:sz w:val="28"/>
          <w:szCs w:val="28"/>
        </w:rPr>
        <w:t>Phát hiện Mã khoá bảo mật bị mất, thất lạc, bị lộ hoặc nghi bị lộ: Trường hợp này phải điện báo ngay về Vụ Kế toán - Tài chính, lập Biên bản xác định n</w:t>
      </w:r>
      <w:r>
        <w:rPr>
          <w:rStyle w:val="Bodytext"/>
          <w:sz w:val="28"/>
          <w:szCs w:val="28"/>
        </w:rPr>
        <w:t>g</w:t>
      </w:r>
      <w:r w:rsidRPr="00EB5933">
        <w:rPr>
          <w:rStyle w:val="Bodytext"/>
          <w:sz w:val="28"/>
          <w:szCs w:val="28"/>
        </w:rPr>
        <w:t>uyên nhân hoặc người chịu trách nhiệm (người chịu trách nhiệm phải ký vào Biên bản) sau đó báo cáo bằng văn bản về Ngân hàng Nhà nước Việt Nam (Vụ Kế toán - Tài chính).</w:t>
      </w:r>
    </w:p>
    <w:p w:rsidR="005935EF" w:rsidRPr="00EB5933" w:rsidRDefault="005935EF" w:rsidP="005935EF">
      <w:pPr>
        <w:pStyle w:val="Bodytext0"/>
        <w:numPr>
          <w:ilvl w:val="5"/>
          <w:numId w:val="1"/>
        </w:numPr>
        <w:shd w:val="clear" w:color="auto" w:fill="auto"/>
        <w:tabs>
          <w:tab w:val="left" w:pos="1126"/>
        </w:tabs>
        <w:spacing w:before="0" w:after="229" w:line="80" w:lineRule="atLeast"/>
        <w:ind w:left="60" w:right="60" w:firstLine="740"/>
        <w:jc w:val="both"/>
        <w:rPr>
          <w:sz w:val="28"/>
          <w:szCs w:val="28"/>
        </w:rPr>
      </w:pPr>
      <w:r w:rsidRPr="00EB5933">
        <w:rPr>
          <w:rStyle w:val="Bodytext"/>
          <w:sz w:val="28"/>
          <w:szCs w:val="28"/>
        </w:rPr>
        <w:t>Người được cấp Mã khoá bảo mật chuyển sang làm công tác khác hoặc bị đình chỉ công tác: Trường hợp này người được cấp Mã khoá bảo mật phải giao lại ngay Mã khoá bảo mật do mình bảo quản và sử dụng cho Giám đốc hoặc Thủ trưởng đơn vị. Giám đốc hoặc Thủ trưởng đơn vị có trách nhiệm thu hồi lại Mã khoá bảo mật, điện báo và báo cáo bằng văn bản về Ngân hàng Nhà nước Việt Nam (Vụ Kế toán - Tài chính) để có biện pháp xử lý thích hợp;</w:t>
      </w:r>
    </w:p>
    <w:p w:rsidR="005935EF" w:rsidRPr="00EB5933" w:rsidRDefault="005935EF" w:rsidP="005935EF">
      <w:pPr>
        <w:pStyle w:val="Bodytext0"/>
        <w:numPr>
          <w:ilvl w:val="5"/>
          <w:numId w:val="1"/>
        </w:numPr>
        <w:shd w:val="clear" w:color="auto" w:fill="auto"/>
        <w:tabs>
          <w:tab w:val="left" w:pos="1140"/>
        </w:tabs>
        <w:spacing w:before="0" w:after="298" w:line="80" w:lineRule="atLeast"/>
        <w:ind w:left="60" w:right="60" w:firstLine="740"/>
        <w:jc w:val="both"/>
        <w:rPr>
          <w:sz w:val="28"/>
          <w:szCs w:val="28"/>
        </w:rPr>
      </w:pPr>
      <w:r w:rsidRPr="00EB5933">
        <w:rPr>
          <w:rStyle w:val="Bodytext"/>
          <w:sz w:val="28"/>
          <w:szCs w:val="28"/>
        </w:rPr>
        <w:t>Nhận được thông báo của Vụ Kế toán - Tài chính về việc đình chỉ sử dụng và thay đổi Mã khoá bảo mật.</w:t>
      </w:r>
    </w:p>
    <w:p w:rsidR="005935EF" w:rsidRPr="00EB5933" w:rsidRDefault="005935EF" w:rsidP="005935EF">
      <w:pPr>
        <w:pStyle w:val="Bodytext0"/>
        <w:shd w:val="clear" w:color="auto" w:fill="auto"/>
        <w:spacing w:before="0" w:after="233" w:line="80" w:lineRule="atLeast"/>
        <w:ind w:left="60" w:firstLine="740"/>
        <w:jc w:val="both"/>
        <w:rPr>
          <w:sz w:val="28"/>
          <w:szCs w:val="28"/>
        </w:rPr>
      </w:pPr>
      <w:r w:rsidRPr="00EB5933">
        <w:rPr>
          <w:rStyle w:val="BodytextBold3"/>
          <w:sz w:val="28"/>
          <w:szCs w:val="28"/>
        </w:rPr>
        <w:t>Điểu 16.</w:t>
      </w:r>
      <w:r w:rsidRPr="00EB5933">
        <w:rPr>
          <w:rStyle w:val="Bodytext"/>
          <w:sz w:val="28"/>
          <w:szCs w:val="28"/>
        </w:rPr>
        <w:t xml:space="preserve"> Vụ trưởng Vụ</w:t>
      </w:r>
      <w:r w:rsidRPr="00EB5933">
        <w:rPr>
          <w:rStyle w:val="BodytextBold3"/>
          <w:sz w:val="28"/>
          <w:szCs w:val="28"/>
        </w:rPr>
        <w:t xml:space="preserve"> </w:t>
      </w:r>
      <w:r w:rsidRPr="005935EF">
        <w:rPr>
          <w:rStyle w:val="BodytextBold3"/>
          <w:b w:val="0"/>
          <w:sz w:val="28"/>
          <w:szCs w:val="28"/>
        </w:rPr>
        <w:t>Kế</w:t>
      </w:r>
      <w:r w:rsidRPr="00EB5933">
        <w:rPr>
          <w:rStyle w:val="Bodytext"/>
          <w:sz w:val="28"/>
          <w:szCs w:val="28"/>
        </w:rPr>
        <w:t xml:space="preserve"> toán - Tài chính chịu trách nhiệm:</w:t>
      </w:r>
    </w:p>
    <w:p w:rsidR="005935EF" w:rsidRPr="00EB5933" w:rsidRDefault="005935EF" w:rsidP="005935EF">
      <w:pPr>
        <w:pStyle w:val="Bodytext0"/>
        <w:numPr>
          <w:ilvl w:val="6"/>
          <w:numId w:val="1"/>
        </w:numPr>
        <w:shd w:val="clear" w:color="auto" w:fill="auto"/>
        <w:tabs>
          <w:tab w:val="left" w:pos="1046"/>
        </w:tabs>
        <w:spacing w:before="0" w:after="240" w:line="80" w:lineRule="atLeast"/>
        <w:ind w:left="60" w:right="60" w:firstLine="740"/>
        <w:jc w:val="both"/>
        <w:rPr>
          <w:sz w:val="28"/>
          <w:szCs w:val="28"/>
        </w:rPr>
      </w:pPr>
      <w:r w:rsidRPr="00EB5933">
        <w:rPr>
          <w:rStyle w:val="Bodytext"/>
          <w:sz w:val="28"/>
          <w:szCs w:val="28"/>
        </w:rPr>
        <w:t>Đình chỉ sử dụn</w:t>
      </w:r>
      <w:r>
        <w:rPr>
          <w:rStyle w:val="Bodytext"/>
          <w:sz w:val="28"/>
          <w:szCs w:val="28"/>
        </w:rPr>
        <w:t xml:space="preserve">g </w:t>
      </w:r>
      <w:r w:rsidRPr="00EB5933">
        <w:rPr>
          <w:rStyle w:val="Bodytext"/>
          <w:sz w:val="28"/>
          <w:szCs w:val="28"/>
        </w:rPr>
        <w:t xml:space="preserve">Mã khoá bảo mật - bằng biện pháp kỹ thuật, khi </w:t>
      </w:r>
      <w:r w:rsidRPr="00EB5933">
        <w:rPr>
          <w:rStyle w:val="Bodytext"/>
          <w:sz w:val="28"/>
          <w:szCs w:val="28"/>
        </w:rPr>
        <w:lastRenderedPageBreak/>
        <w:t>nhận được thông báo của đơn vị chuyển tiền điện từ về việc Mã khoá bảo mật bị mất, thất lạc, bị lộ, nghi bị lộ và trong trường hợp người được cấp Mã khoá bảo mật chuyển sang làm công tác khác hoặc bị đình chỉ công tác.</w:t>
      </w:r>
    </w:p>
    <w:p w:rsidR="005935EF" w:rsidRPr="00EB5933" w:rsidRDefault="005935EF" w:rsidP="005935EF">
      <w:pPr>
        <w:pStyle w:val="Bodytext0"/>
        <w:numPr>
          <w:ilvl w:val="6"/>
          <w:numId w:val="1"/>
        </w:numPr>
        <w:shd w:val="clear" w:color="auto" w:fill="auto"/>
        <w:tabs>
          <w:tab w:val="left" w:pos="1032"/>
        </w:tabs>
        <w:spacing w:before="0" w:after="240" w:line="80" w:lineRule="atLeast"/>
        <w:ind w:left="60" w:right="60" w:firstLine="740"/>
        <w:jc w:val="both"/>
        <w:rPr>
          <w:sz w:val="28"/>
          <w:szCs w:val="28"/>
        </w:rPr>
      </w:pPr>
      <w:r w:rsidRPr="00EB5933">
        <w:rPr>
          <w:rStyle w:val="Bodytext"/>
          <w:sz w:val="28"/>
          <w:szCs w:val="28"/>
        </w:rPr>
        <w:t>Thay đổi Mã khoá bảo mật: Sau một thời gian sử dụng, Mã khoá bảo mật phải được thay đổi</w:t>
      </w:r>
      <w:r w:rsidRPr="00EB5933">
        <w:rPr>
          <w:rStyle w:val="BodytextItalic3"/>
          <w:sz w:val="28"/>
          <w:szCs w:val="28"/>
        </w:rPr>
        <w:t xml:space="preserve"> (thay đổi theo định kỳ).</w:t>
      </w:r>
      <w:r w:rsidRPr="00EB5933">
        <w:rPr>
          <w:rStyle w:val="Bodytext"/>
          <w:sz w:val="28"/>
          <w:szCs w:val="28"/>
        </w:rPr>
        <w:t xml:space="preserve"> Khi thay đổi Mã khoá bảo mật, Vụ Kế toán - Tài chính phải thông báo cho các đơn vị và cá nhân liên quan để tiến hành thu hồi Mã khoá bảo mật cũ và cấp phát Mã khoá bảo mật mới. Giám đốc hoặc Thủ trưởng đơn vị chuyển tiền điện tử có trách nhiệm </w:t>
      </w:r>
      <w:r>
        <w:rPr>
          <w:rStyle w:val="Bodytext"/>
          <w:sz w:val="28"/>
          <w:szCs w:val="28"/>
        </w:rPr>
        <w:t>giám sát</w:t>
      </w:r>
      <w:r w:rsidRPr="00EB5933">
        <w:rPr>
          <w:rStyle w:val="Bodytext"/>
          <w:sz w:val="28"/>
          <w:szCs w:val="28"/>
        </w:rPr>
        <w:t xml:space="preserve"> việc thay đổi Mã khoá bảo mật tại đơn vị mình.</w:t>
      </w:r>
    </w:p>
    <w:p w:rsidR="005935EF" w:rsidRDefault="005935EF" w:rsidP="005935EF">
      <w:pPr>
        <w:pStyle w:val="Bodytext0"/>
        <w:shd w:val="clear" w:color="auto" w:fill="auto"/>
        <w:spacing w:before="0" w:line="80" w:lineRule="atLeast"/>
        <w:ind w:left="60" w:right="60" w:firstLine="740"/>
        <w:jc w:val="both"/>
        <w:rPr>
          <w:rStyle w:val="Bodytext"/>
          <w:sz w:val="28"/>
          <w:szCs w:val="28"/>
        </w:rPr>
      </w:pPr>
      <w:r w:rsidRPr="00EB5933">
        <w:rPr>
          <w:rStyle w:val="BodytextBold3"/>
          <w:sz w:val="28"/>
          <w:szCs w:val="28"/>
        </w:rPr>
        <w:t>Điều</w:t>
      </w:r>
      <w:r w:rsidRPr="00EB5933">
        <w:rPr>
          <w:rStyle w:val="Bodytext"/>
          <w:sz w:val="28"/>
          <w:szCs w:val="28"/>
        </w:rPr>
        <w:t xml:space="preserve"> 17. Mã khoá bảo mật bị thu hổi tại đon vị nào thì đơn vị đó có trách nhiệm bảo quản </w:t>
      </w:r>
      <w:r>
        <w:rPr>
          <w:rStyle w:val="Bodytext"/>
          <w:sz w:val="28"/>
          <w:szCs w:val="28"/>
        </w:rPr>
        <w:t xml:space="preserve"> </w:t>
      </w:r>
      <w:r w:rsidRPr="00EB5933">
        <w:rPr>
          <w:rStyle w:val="Bodytext"/>
          <w:sz w:val="28"/>
          <w:szCs w:val="28"/>
        </w:rPr>
        <w:t>để</w:t>
      </w:r>
      <w:r>
        <w:rPr>
          <w:rStyle w:val="Bodytext"/>
          <w:sz w:val="28"/>
          <w:szCs w:val="28"/>
        </w:rPr>
        <w:t xml:space="preserve"> </w:t>
      </w:r>
      <w:r w:rsidRPr="00EB5933">
        <w:rPr>
          <w:rStyle w:val="Bodytext"/>
          <w:sz w:val="28"/>
          <w:szCs w:val="28"/>
        </w:rPr>
        <w:t xml:space="preserve">xử </w:t>
      </w:r>
      <w:r>
        <w:rPr>
          <w:rStyle w:val="Bodytext"/>
          <w:sz w:val="28"/>
          <w:szCs w:val="28"/>
        </w:rPr>
        <w:t xml:space="preserve"> </w:t>
      </w:r>
      <w:r w:rsidRPr="00EB5933">
        <w:rPr>
          <w:rStyle w:val="Bodytext"/>
          <w:sz w:val="28"/>
          <w:szCs w:val="28"/>
        </w:rPr>
        <w:t>lý theo quy định. Đối với Mã khoá bảo mật phải thu hồi nhưng không thu hồi được thì đơn vị phải lập Biên bản xác định nguyên n</w:t>
      </w:r>
      <w:r>
        <w:rPr>
          <w:rStyle w:val="Bodytext"/>
          <w:sz w:val="28"/>
          <w:szCs w:val="28"/>
        </w:rPr>
        <w:t>hân và người chịu trách nhiệm (</w:t>
      </w:r>
      <w:r w:rsidRPr="00EB5933">
        <w:rPr>
          <w:rStyle w:val="Bodytext"/>
          <w:sz w:val="28"/>
          <w:szCs w:val="28"/>
        </w:rPr>
        <w:t>nếu</w:t>
      </w:r>
      <w:r w:rsidRPr="00EB5933">
        <w:rPr>
          <w:rStyle w:val="BodytextItalic3"/>
          <w:sz w:val="28"/>
          <w:szCs w:val="28"/>
        </w:rPr>
        <w:t xml:space="preserve"> có)</w:t>
      </w:r>
      <w:r w:rsidRPr="00EB5933">
        <w:rPr>
          <w:rStyle w:val="Bodytext"/>
          <w:sz w:val="28"/>
          <w:szCs w:val="28"/>
        </w:rPr>
        <w:t xml:space="preserve"> sau đó phải báo cáo ngay bằng </w:t>
      </w:r>
      <w:r>
        <w:rPr>
          <w:rStyle w:val="Bodytext"/>
          <w:sz w:val="28"/>
          <w:szCs w:val="28"/>
        </w:rPr>
        <w:t xml:space="preserve"> </w:t>
      </w:r>
      <w:r w:rsidRPr="00EB5933">
        <w:rPr>
          <w:rStyle w:val="Bodytext"/>
          <w:sz w:val="28"/>
          <w:szCs w:val="28"/>
        </w:rPr>
        <w:t>văn</w:t>
      </w:r>
      <w:r>
        <w:rPr>
          <w:rStyle w:val="Bodytext"/>
          <w:sz w:val="28"/>
          <w:szCs w:val="28"/>
        </w:rPr>
        <w:t xml:space="preserve"> </w:t>
      </w:r>
      <w:r w:rsidRPr="00EB5933">
        <w:rPr>
          <w:rStyle w:val="Bodytext"/>
          <w:sz w:val="28"/>
          <w:szCs w:val="28"/>
        </w:rPr>
        <w:t xml:space="preserve"> bản về Ngân </w:t>
      </w:r>
      <w:r>
        <w:rPr>
          <w:rStyle w:val="Bodytext"/>
          <w:sz w:val="28"/>
          <w:szCs w:val="28"/>
        </w:rPr>
        <w:t xml:space="preserve"> </w:t>
      </w:r>
      <w:r w:rsidRPr="00EB5933">
        <w:rPr>
          <w:rStyle w:val="Bodytext"/>
          <w:sz w:val="28"/>
          <w:szCs w:val="28"/>
        </w:rPr>
        <w:t>hàng</w:t>
      </w:r>
      <w:r>
        <w:rPr>
          <w:rStyle w:val="Bodytext"/>
          <w:sz w:val="28"/>
          <w:szCs w:val="28"/>
        </w:rPr>
        <w:t xml:space="preserve"> </w:t>
      </w:r>
      <w:r w:rsidRPr="00EB5933">
        <w:rPr>
          <w:rStyle w:val="Bodytext"/>
          <w:sz w:val="28"/>
          <w:szCs w:val="28"/>
        </w:rPr>
        <w:t xml:space="preserve"> Nhà nước Việt Nam (Vụ Kế toán - Tài chính) để có biện pháp xử lý thích hợp.</w:t>
      </w:r>
    </w:p>
    <w:p w:rsidR="005935EF" w:rsidRPr="005935EF" w:rsidRDefault="005935EF" w:rsidP="005935EF">
      <w:pPr>
        <w:pStyle w:val="Bodytext0"/>
        <w:shd w:val="clear" w:color="auto" w:fill="auto"/>
        <w:spacing w:before="0" w:line="80" w:lineRule="atLeast"/>
        <w:ind w:left="60" w:right="60" w:firstLine="740"/>
        <w:jc w:val="both"/>
        <w:rPr>
          <w:rStyle w:val="Bodytext"/>
          <w:sz w:val="28"/>
          <w:szCs w:val="28"/>
        </w:rPr>
      </w:pPr>
    </w:p>
    <w:p w:rsidR="005935EF" w:rsidRPr="00EB5933" w:rsidRDefault="005935EF" w:rsidP="005935EF">
      <w:pPr>
        <w:pStyle w:val="Bodytext60"/>
        <w:shd w:val="clear" w:color="auto" w:fill="auto"/>
        <w:spacing w:before="0" w:after="263" w:line="80" w:lineRule="atLeast"/>
        <w:ind w:right="180"/>
        <w:rPr>
          <w:sz w:val="28"/>
          <w:szCs w:val="28"/>
        </w:rPr>
      </w:pPr>
      <w:r w:rsidRPr="00EB5933">
        <w:rPr>
          <w:rStyle w:val="Bodytext6"/>
          <w:sz w:val="28"/>
          <w:szCs w:val="28"/>
        </w:rPr>
        <w:t>VI - GIAO NHẬN, VẬN CHUYÊN, BẢO Q</w:t>
      </w:r>
      <w:r>
        <w:rPr>
          <w:rStyle w:val="Bodytext6"/>
          <w:sz w:val="28"/>
          <w:szCs w:val="28"/>
        </w:rPr>
        <w:t>UẢN</w:t>
      </w:r>
      <w:r w:rsidRPr="00EB5933">
        <w:rPr>
          <w:rStyle w:val="Bodytext6"/>
          <w:sz w:val="28"/>
          <w:szCs w:val="28"/>
        </w:rPr>
        <w:t xml:space="preserve"> VÀ HUỶ B</w:t>
      </w:r>
      <w:r>
        <w:rPr>
          <w:rStyle w:val="Bodytext6"/>
          <w:sz w:val="28"/>
          <w:szCs w:val="28"/>
        </w:rPr>
        <w:t>Ỏ</w:t>
      </w:r>
      <w:r w:rsidRPr="00EB5933">
        <w:rPr>
          <w:rStyle w:val="Bodytext6"/>
          <w:sz w:val="28"/>
          <w:szCs w:val="28"/>
        </w:rPr>
        <w:t xml:space="preserve"> MÃ KHOÁ BẢO MẬT</w:t>
      </w:r>
    </w:p>
    <w:p w:rsidR="005935EF" w:rsidRPr="00EB5933" w:rsidRDefault="005935EF" w:rsidP="005935EF">
      <w:pPr>
        <w:pStyle w:val="Bodytext0"/>
        <w:shd w:val="clear" w:color="auto" w:fill="auto"/>
        <w:spacing w:before="0" w:after="292" w:line="80" w:lineRule="atLeast"/>
        <w:ind w:left="40" w:right="60" w:firstLine="740"/>
        <w:jc w:val="both"/>
        <w:rPr>
          <w:sz w:val="28"/>
          <w:szCs w:val="28"/>
        </w:rPr>
      </w:pPr>
      <w:r w:rsidRPr="00EB5933">
        <w:rPr>
          <w:rStyle w:val="BodytextBold4"/>
          <w:sz w:val="28"/>
          <w:szCs w:val="28"/>
        </w:rPr>
        <w:t>Điều 18.</w:t>
      </w:r>
      <w:r w:rsidRPr="00EB5933">
        <w:rPr>
          <w:rStyle w:val="Bodytext"/>
          <w:sz w:val="28"/>
          <w:szCs w:val="28"/>
        </w:rPr>
        <w:t xml:space="preserve"> Việc giao nhận, vận chuyển</w:t>
      </w:r>
      <w:r w:rsidRPr="00EB5933">
        <w:rPr>
          <w:rStyle w:val="BodytextBold4"/>
          <w:sz w:val="28"/>
          <w:szCs w:val="28"/>
        </w:rPr>
        <w:t xml:space="preserve"> </w:t>
      </w:r>
      <w:r w:rsidRPr="005935EF">
        <w:rPr>
          <w:rStyle w:val="BodytextBold4"/>
          <w:b w:val="0"/>
          <w:sz w:val="28"/>
          <w:szCs w:val="28"/>
        </w:rPr>
        <w:t>Mã</w:t>
      </w:r>
      <w:r w:rsidRPr="00EB5933">
        <w:rPr>
          <w:rStyle w:val="Bodytext"/>
          <w:sz w:val="28"/>
          <w:szCs w:val="28"/>
        </w:rPr>
        <w:t xml:space="preserve"> khoá bảo mật giữa các khâu xây dựng, cấp phát và thu hồi được ihực hiện theo quy định sau:</w:t>
      </w:r>
    </w:p>
    <w:p w:rsidR="005935EF" w:rsidRPr="00EB5933" w:rsidRDefault="005935EF" w:rsidP="005935EF">
      <w:pPr>
        <w:pStyle w:val="Bodytext0"/>
        <w:numPr>
          <w:ilvl w:val="7"/>
          <w:numId w:val="1"/>
        </w:numPr>
        <w:shd w:val="clear" w:color="auto" w:fill="auto"/>
        <w:tabs>
          <w:tab w:val="left" w:pos="1082"/>
        </w:tabs>
        <w:spacing w:before="0" w:after="272" w:line="80" w:lineRule="atLeast"/>
        <w:ind w:left="40" w:firstLine="740"/>
        <w:jc w:val="both"/>
        <w:rPr>
          <w:sz w:val="28"/>
          <w:szCs w:val="28"/>
        </w:rPr>
      </w:pPr>
      <w:r w:rsidRPr="00EB5933">
        <w:rPr>
          <w:rStyle w:val="Bodytext"/>
          <w:sz w:val="28"/>
          <w:szCs w:val="28"/>
        </w:rPr>
        <w:t>Các phương thức giao nhận, vận chuyển Mã khoá bảo mật:</w:t>
      </w:r>
    </w:p>
    <w:p w:rsidR="005935EF" w:rsidRPr="00EB5933" w:rsidRDefault="005935EF" w:rsidP="005935EF">
      <w:pPr>
        <w:pStyle w:val="Bodytext0"/>
        <w:numPr>
          <w:ilvl w:val="0"/>
          <w:numId w:val="2"/>
        </w:numPr>
        <w:shd w:val="clear" w:color="auto" w:fill="auto"/>
        <w:tabs>
          <w:tab w:val="left" w:pos="996"/>
        </w:tabs>
        <w:spacing w:before="0" w:line="80" w:lineRule="atLeast"/>
        <w:ind w:left="40" w:firstLine="740"/>
        <w:jc w:val="both"/>
        <w:rPr>
          <w:sz w:val="28"/>
          <w:szCs w:val="28"/>
        </w:rPr>
      </w:pPr>
      <w:r w:rsidRPr="00EB5933">
        <w:rPr>
          <w:rStyle w:val="Bodytext"/>
          <w:sz w:val="28"/>
          <w:szCs w:val="28"/>
        </w:rPr>
        <w:t>Giao nhận trực tiếp;</w:t>
      </w:r>
    </w:p>
    <w:p w:rsidR="005935EF" w:rsidRPr="00EB5933" w:rsidRDefault="005935EF" w:rsidP="005935EF">
      <w:pPr>
        <w:pStyle w:val="Bodytext0"/>
        <w:numPr>
          <w:ilvl w:val="0"/>
          <w:numId w:val="2"/>
        </w:numPr>
        <w:shd w:val="clear" w:color="auto" w:fill="auto"/>
        <w:tabs>
          <w:tab w:val="left" w:pos="996"/>
        </w:tabs>
        <w:spacing w:before="0" w:line="80" w:lineRule="atLeast"/>
        <w:ind w:left="40" w:firstLine="740"/>
        <w:jc w:val="both"/>
        <w:rPr>
          <w:sz w:val="28"/>
          <w:szCs w:val="28"/>
        </w:rPr>
      </w:pPr>
      <w:r w:rsidRPr="00EB5933">
        <w:rPr>
          <w:rStyle w:val="Bodytext"/>
          <w:sz w:val="28"/>
          <w:szCs w:val="28"/>
        </w:rPr>
        <w:t>Giao nhận qua đường văn thư mật;</w:t>
      </w:r>
    </w:p>
    <w:p w:rsidR="005935EF" w:rsidRPr="00EB5933" w:rsidRDefault="005935EF" w:rsidP="005935EF">
      <w:pPr>
        <w:pStyle w:val="Bodytext0"/>
        <w:numPr>
          <w:ilvl w:val="0"/>
          <w:numId w:val="2"/>
        </w:numPr>
        <w:shd w:val="clear" w:color="auto" w:fill="auto"/>
        <w:tabs>
          <w:tab w:val="left" w:pos="996"/>
        </w:tabs>
        <w:spacing w:before="0" w:after="246" w:line="80" w:lineRule="atLeast"/>
        <w:ind w:left="40" w:firstLine="740"/>
        <w:jc w:val="both"/>
        <w:rPr>
          <w:sz w:val="28"/>
          <w:szCs w:val="28"/>
        </w:rPr>
      </w:pPr>
      <w:r w:rsidRPr="00EB5933">
        <w:rPr>
          <w:rStyle w:val="Bodytext"/>
          <w:sz w:val="28"/>
          <w:szCs w:val="28"/>
        </w:rPr>
        <w:t>Giao nhận qua mạng máy tính giữa các đơn vị Ngân hàng Nhà nước.</w:t>
      </w:r>
    </w:p>
    <w:p w:rsidR="005935EF" w:rsidRPr="00EB5933" w:rsidRDefault="005935EF" w:rsidP="005935EF">
      <w:pPr>
        <w:pStyle w:val="Bodytext0"/>
        <w:numPr>
          <w:ilvl w:val="1"/>
          <w:numId w:val="2"/>
        </w:numPr>
        <w:shd w:val="clear" w:color="auto" w:fill="auto"/>
        <w:tabs>
          <w:tab w:val="left" w:pos="1055"/>
        </w:tabs>
        <w:spacing w:before="0" w:after="234" w:line="80" w:lineRule="atLeast"/>
        <w:ind w:left="40" w:right="60" w:firstLine="740"/>
        <w:jc w:val="both"/>
        <w:rPr>
          <w:sz w:val="28"/>
          <w:szCs w:val="28"/>
        </w:rPr>
      </w:pPr>
      <w:r w:rsidRPr="00EB5933">
        <w:rPr>
          <w:rStyle w:val="Bodytext"/>
          <w:sz w:val="28"/>
          <w:szCs w:val="28"/>
        </w:rPr>
        <w:t>Mọi trường hợp giao nhận trực tiếp Mã khoá bảo mật giữa người xây dựng, v</w:t>
      </w:r>
      <w:r>
        <w:rPr>
          <w:rStyle w:val="Bodytext"/>
          <w:sz w:val="28"/>
          <w:szCs w:val="28"/>
        </w:rPr>
        <w:t>ă</w:t>
      </w:r>
      <w:r w:rsidRPr="00EB5933">
        <w:rPr>
          <w:rStyle w:val="Bodytext"/>
          <w:sz w:val="28"/>
          <w:szCs w:val="28"/>
        </w:rPr>
        <w:t>n thư, người được cấp phát, người thu hồi v.v... đều phải vào sổ, ký nhận giữa hai bên, giao trực tiếp tại phòng làm việc theo quy định của Thủ trưởng đơn vị.</w:t>
      </w:r>
    </w:p>
    <w:p w:rsidR="005935EF" w:rsidRPr="00EB5933" w:rsidRDefault="005935EF" w:rsidP="005935EF">
      <w:pPr>
        <w:pStyle w:val="Bodytext0"/>
        <w:numPr>
          <w:ilvl w:val="1"/>
          <w:numId w:val="2"/>
        </w:numPr>
        <w:shd w:val="clear" w:color="auto" w:fill="auto"/>
        <w:tabs>
          <w:tab w:val="left" w:pos="1026"/>
        </w:tabs>
        <w:spacing w:before="0" w:after="240" w:line="80" w:lineRule="atLeast"/>
        <w:ind w:left="40" w:right="60" w:firstLine="740"/>
        <w:jc w:val="both"/>
        <w:rPr>
          <w:sz w:val="28"/>
          <w:szCs w:val="28"/>
        </w:rPr>
      </w:pPr>
      <w:r w:rsidRPr="00EB5933">
        <w:rPr>
          <w:rStyle w:val="Bodytext"/>
          <w:sz w:val="28"/>
          <w:szCs w:val="28"/>
        </w:rPr>
        <w:t>Khi gửi Mã khoá bảo mật đi qua đường văn thư mật : Vụ Kế toán - Tài chính và các đơn vị chuyển tiền điện tử phải shi sổ "Mã khoá bảo mật gửi đi" để theo dõi, đối chiếu và làm các thủ tục sau:</w:t>
      </w:r>
    </w:p>
    <w:p w:rsidR="005935EF" w:rsidRPr="00EB5933" w:rsidRDefault="005935EF" w:rsidP="005935EF">
      <w:pPr>
        <w:pStyle w:val="Bodytext0"/>
        <w:numPr>
          <w:ilvl w:val="2"/>
          <w:numId w:val="2"/>
        </w:numPr>
        <w:shd w:val="clear" w:color="auto" w:fill="auto"/>
        <w:tabs>
          <w:tab w:val="left" w:pos="801"/>
        </w:tabs>
        <w:spacing w:before="0" w:after="240" w:line="80" w:lineRule="atLeast"/>
        <w:ind w:left="340" w:right="60"/>
        <w:jc w:val="both"/>
        <w:rPr>
          <w:sz w:val="28"/>
          <w:szCs w:val="28"/>
        </w:rPr>
      </w:pPr>
      <w:r>
        <w:rPr>
          <w:rStyle w:val="BodytextItalic4"/>
          <w:sz w:val="28"/>
          <w:szCs w:val="28"/>
        </w:rPr>
        <w:t xml:space="preserve"> </w:t>
      </w:r>
      <w:r w:rsidRPr="00EB5933">
        <w:rPr>
          <w:rStyle w:val="BodytextItalic4"/>
          <w:sz w:val="28"/>
          <w:szCs w:val="28"/>
        </w:rPr>
        <w:t>Lập Phiếu gửi:</w:t>
      </w:r>
      <w:r w:rsidRPr="00EB5933">
        <w:rPr>
          <w:rStyle w:val="Bodytext"/>
          <w:sz w:val="28"/>
          <w:szCs w:val="28"/>
        </w:rPr>
        <w:t xml:space="preserve"> Mã khoá bảo mật gửi đi phải có phiếu gửi kèm theo bỏ chung vào một bì trên phiếu gửi phải đón</w:t>
      </w:r>
      <w:r>
        <w:rPr>
          <w:rStyle w:val="Bodytext"/>
          <w:sz w:val="28"/>
          <w:szCs w:val="28"/>
        </w:rPr>
        <w:t>g</w:t>
      </w:r>
      <w:r w:rsidRPr="00EB5933">
        <w:rPr>
          <w:rStyle w:val="Bodytext"/>
          <w:sz w:val="28"/>
          <w:szCs w:val="28"/>
        </w:rPr>
        <w:t xml:space="preserve"> dấu độ mật, độ khẩn theo đúng quy định đối với tài liệu mật.</w:t>
      </w:r>
    </w:p>
    <w:p w:rsidR="005935EF" w:rsidRPr="00EB5933" w:rsidRDefault="005935EF" w:rsidP="005935EF">
      <w:pPr>
        <w:pStyle w:val="Bodytext0"/>
        <w:numPr>
          <w:ilvl w:val="2"/>
          <w:numId w:val="2"/>
        </w:numPr>
        <w:shd w:val="clear" w:color="auto" w:fill="auto"/>
        <w:tabs>
          <w:tab w:val="left" w:pos="765"/>
        </w:tabs>
        <w:spacing w:before="0" w:after="252" w:line="80" w:lineRule="atLeast"/>
        <w:ind w:left="340" w:right="60"/>
        <w:jc w:val="both"/>
        <w:rPr>
          <w:sz w:val="28"/>
          <w:szCs w:val="28"/>
        </w:rPr>
      </w:pPr>
      <w:r>
        <w:rPr>
          <w:rStyle w:val="BodytextItalic4"/>
          <w:sz w:val="28"/>
          <w:szCs w:val="28"/>
        </w:rPr>
        <w:t xml:space="preserve"> </w:t>
      </w:r>
      <w:r w:rsidRPr="00EB5933">
        <w:rPr>
          <w:rStyle w:val="BodytextItalic4"/>
          <w:sz w:val="28"/>
          <w:szCs w:val="28"/>
        </w:rPr>
        <w:t>Làm bì:</w:t>
      </w:r>
      <w:r w:rsidRPr="00EB5933">
        <w:rPr>
          <w:rStyle w:val="Bodytext"/>
          <w:sz w:val="28"/>
          <w:szCs w:val="28"/>
        </w:rPr>
        <w:t xml:space="preserve"> Mã khoá bảo mật gửi đi phải có bì riêng, không gửi chung với bì tài liệu thường, giấy làm bì phải là loại giấy dai, khó bóc, không thấm </w:t>
      </w:r>
      <w:r w:rsidRPr="00EB5933">
        <w:rPr>
          <w:rStyle w:val="Bodytext"/>
          <w:sz w:val="28"/>
          <w:szCs w:val="28"/>
        </w:rPr>
        <w:lastRenderedPageBreak/>
        <w:t>nước, không nhìn thấu qua được, gấp bì qua mối chéo, hồ dán phải dính, khó bóc. Mã khoá bảo mật gửi đi phải gửi bằng 2 bì:</w:t>
      </w:r>
    </w:p>
    <w:p w:rsidR="005935EF" w:rsidRPr="00EB5933" w:rsidRDefault="005935EF" w:rsidP="005935EF">
      <w:pPr>
        <w:pStyle w:val="Bodytext0"/>
        <w:numPr>
          <w:ilvl w:val="0"/>
          <w:numId w:val="3"/>
        </w:numPr>
        <w:shd w:val="clear" w:color="auto" w:fill="auto"/>
        <w:tabs>
          <w:tab w:val="left" w:pos="606"/>
        </w:tabs>
        <w:spacing w:before="0" w:line="80" w:lineRule="atLeast"/>
        <w:ind w:left="340" w:right="60"/>
        <w:jc w:val="both"/>
        <w:rPr>
          <w:sz w:val="28"/>
          <w:szCs w:val="28"/>
        </w:rPr>
      </w:pPr>
      <w:r w:rsidRPr="00EB5933">
        <w:rPr>
          <w:rStyle w:val="Bodytext9"/>
          <w:sz w:val="28"/>
          <w:szCs w:val="28"/>
        </w:rPr>
        <w:t>Bì trong</w:t>
      </w:r>
      <w:r w:rsidRPr="00EB5933">
        <w:rPr>
          <w:rStyle w:val="Bodytext"/>
          <w:sz w:val="28"/>
          <w:szCs w:val="28"/>
        </w:rPr>
        <w:t>: ghi rõ số và ký hiệu Mã khoá bảo mật, tên người nhận, đóng dấu "Mật" và có dòng chữ "Chỉ n</w:t>
      </w:r>
      <w:r>
        <w:rPr>
          <w:rStyle w:val="Bodytext"/>
          <w:sz w:val="28"/>
          <w:szCs w:val="28"/>
        </w:rPr>
        <w:t>g</w:t>
      </w:r>
      <w:r w:rsidRPr="00EB5933">
        <w:rPr>
          <w:rStyle w:val="Bodytext"/>
          <w:sz w:val="28"/>
          <w:szCs w:val="28"/>
        </w:rPr>
        <w:t>ười có tên mới được bóc bì" sau đó niêm phong</w:t>
      </w:r>
      <w:r>
        <w:rPr>
          <w:rStyle w:val="Bodytext"/>
          <w:sz w:val="28"/>
          <w:szCs w:val="28"/>
        </w:rPr>
        <w:t xml:space="preserve"> lại</w:t>
      </w:r>
      <w:r w:rsidRPr="005935EF">
        <w:t>;</w:t>
      </w:r>
    </w:p>
    <w:p w:rsidR="005935EF" w:rsidRPr="00EB5933" w:rsidRDefault="005935EF" w:rsidP="005935EF">
      <w:pPr>
        <w:pStyle w:val="Bodytext0"/>
        <w:numPr>
          <w:ilvl w:val="0"/>
          <w:numId w:val="3"/>
        </w:numPr>
        <w:shd w:val="clear" w:color="auto" w:fill="auto"/>
        <w:tabs>
          <w:tab w:val="left" w:pos="563"/>
        </w:tabs>
        <w:spacing w:before="0" w:after="240" w:line="80" w:lineRule="atLeast"/>
        <w:ind w:left="340" w:right="60"/>
        <w:jc w:val="both"/>
        <w:rPr>
          <w:sz w:val="28"/>
          <w:szCs w:val="28"/>
        </w:rPr>
      </w:pPr>
      <w:r w:rsidRPr="00EB5933">
        <w:rPr>
          <w:rStyle w:val="Bodytext9"/>
          <w:sz w:val="28"/>
          <w:szCs w:val="28"/>
        </w:rPr>
        <w:t>Bi ngoài</w:t>
      </w:r>
      <w:r w:rsidRPr="00EB5933">
        <w:rPr>
          <w:rStyle w:val="Bodytext"/>
          <w:sz w:val="28"/>
          <w:szCs w:val="28"/>
        </w:rPr>
        <w:t>: ghi như gửi tài liệu thường, đóng dấu ký hiệu chữ "C" in hoa (không đóng dấu "Mật").</w:t>
      </w:r>
    </w:p>
    <w:p w:rsidR="005935EF" w:rsidRPr="00EB5933" w:rsidRDefault="005935EF" w:rsidP="005935EF">
      <w:pPr>
        <w:pStyle w:val="Bodytext0"/>
        <w:shd w:val="clear" w:color="auto" w:fill="auto"/>
        <w:spacing w:before="0" w:after="234" w:line="80" w:lineRule="atLeast"/>
        <w:ind w:left="40" w:right="60" w:firstLine="740"/>
        <w:jc w:val="both"/>
        <w:rPr>
          <w:sz w:val="28"/>
          <w:szCs w:val="28"/>
        </w:rPr>
      </w:pPr>
      <w:r w:rsidRPr="00EB5933">
        <w:rPr>
          <w:rStyle w:val="Bodytext"/>
          <w:sz w:val="28"/>
          <w:szCs w:val="28"/>
        </w:rPr>
        <w:t>Vụ Kế toán - Tài chính và các đơn vị chuyển tiền điện tử có trách nhiệm theo dõi, kiểm tra, đối chiếu với đơn vị hoặc cá nhân nhận Mã khoá bảo mật để tránh thất lạc, sai sót.</w:t>
      </w:r>
    </w:p>
    <w:p w:rsidR="005935EF" w:rsidRDefault="005935EF" w:rsidP="005935EF">
      <w:pPr>
        <w:pStyle w:val="Bodytext0"/>
        <w:shd w:val="clear" w:color="auto" w:fill="auto"/>
        <w:spacing w:before="0" w:line="80" w:lineRule="atLeast"/>
        <w:ind w:left="60" w:right="60" w:firstLine="740"/>
        <w:jc w:val="both"/>
        <w:rPr>
          <w:rStyle w:val="Bodytext"/>
          <w:sz w:val="28"/>
          <w:szCs w:val="28"/>
        </w:rPr>
      </w:pPr>
      <w:r w:rsidRPr="00EB5933">
        <w:rPr>
          <w:rStyle w:val="Bodytext"/>
          <w:sz w:val="28"/>
          <w:szCs w:val="28"/>
        </w:rPr>
        <w:t>Đối với nhận Mã khoá bảo mật đến qua đường văn thư mật: Mã khoá bảo mật gửi đến phải qua văn thư mật để vào sổ "Tài liệu mật gửi đến</w:t>
      </w:r>
      <w:r>
        <w:rPr>
          <w:rStyle w:val="Bodytext"/>
          <w:sz w:val="28"/>
          <w:szCs w:val="28"/>
        </w:rPr>
        <w:t>”</w:t>
      </w:r>
      <w:r w:rsidRPr="00EB5933">
        <w:rPr>
          <w:rStyle w:val="Bodytext"/>
          <w:sz w:val="28"/>
          <w:szCs w:val="28"/>
        </w:rPr>
        <w:t xml:space="preserve"> </w:t>
      </w:r>
      <w:r>
        <w:rPr>
          <w:rStyle w:val="Bodytext"/>
          <w:sz w:val="28"/>
          <w:szCs w:val="28"/>
        </w:rPr>
        <w:t xml:space="preserve"> </w:t>
      </w:r>
      <w:r w:rsidRPr="00EB5933">
        <w:rPr>
          <w:rStyle w:val="Bodytext"/>
          <w:sz w:val="28"/>
          <w:szCs w:val="28"/>
        </w:rPr>
        <w:t>để theo dõi và báo cáo ngay cho Giám đốc hoặc Thủ trưởng đơn vị trước khi chuyển cho người được cấp phát (nhận). Người nhận được Mã khoá bảo mật phải hoàn lại ngay Phiếu gửi cho nơi gửi ngay trong n</w:t>
      </w:r>
      <w:r>
        <w:rPr>
          <w:rStyle w:val="Bodytext"/>
          <w:sz w:val="28"/>
          <w:szCs w:val="28"/>
        </w:rPr>
        <w:t>g</w:t>
      </w:r>
      <w:r w:rsidRPr="00EB5933">
        <w:rPr>
          <w:rStyle w:val="Bodytext"/>
          <w:sz w:val="28"/>
          <w:szCs w:val="28"/>
        </w:rPr>
        <w:t>ày nhận được.</w:t>
      </w:r>
    </w:p>
    <w:p w:rsidR="005935EF" w:rsidRPr="00EB5933" w:rsidRDefault="005935EF" w:rsidP="005935EF">
      <w:pPr>
        <w:pStyle w:val="Bodytext0"/>
        <w:shd w:val="clear" w:color="auto" w:fill="auto"/>
        <w:spacing w:before="0" w:after="229" w:line="80" w:lineRule="atLeast"/>
        <w:ind w:left="80" w:right="60" w:firstLine="700"/>
        <w:jc w:val="both"/>
        <w:rPr>
          <w:sz w:val="28"/>
          <w:szCs w:val="28"/>
        </w:rPr>
      </w:pPr>
      <w:r w:rsidRPr="00EB5933">
        <w:rPr>
          <w:rStyle w:val="Bodytext"/>
          <w:sz w:val="28"/>
          <w:szCs w:val="28"/>
        </w:rPr>
        <w:t>5. Việc giao nhận Mã khoá bảo mật qua mạng máy tính giữa các đơn vị Ngân hàng Nhà nước chỉ áp dụng cho cấp phát Mã khoá bảo mật và chi được thực hiện khi có điều kiện kỹ thuật đảm bảo chính xác, an toàn và bảo mật. Vụ Kế toán - Tài chính, đơn vị chuyển tiền điện tử và cá nhân được cấp phát Mã khoá bảo mật có trách nhiệm mở sổ theo dõi và thực hiện kiểm tra, đối chiếu chặt chẽ để tránh thất lạc, sai sót.</w:t>
      </w:r>
    </w:p>
    <w:p w:rsidR="005935EF" w:rsidRPr="00EB5933" w:rsidRDefault="005935EF" w:rsidP="005935EF">
      <w:pPr>
        <w:pStyle w:val="Bodytext0"/>
        <w:shd w:val="clear" w:color="auto" w:fill="auto"/>
        <w:spacing w:before="0" w:after="246" w:line="80" w:lineRule="atLeast"/>
        <w:ind w:left="80" w:right="60" w:firstLine="700"/>
        <w:jc w:val="both"/>
        <w:rPr>
          <w:sz w:val="28"/>
          <w:szCs w:val="28"/>
        </w:rPr>
      </w:pPr>
      <w:r w:rsidRPr="005935EF">
        <w:rPr>
          <w:rStyle w:val="Bodytext"/>
          <w:b/>
          <w:sz w:val="28"/>
          <w:szCs w:val="28"/>
        </w:rPr>
        <w:t>Điều 19</w:t>
      </w:r>
      <w:r w:rsidRPr="00EB5933">
        <w:rPr>
          <w:rStyle w:val="Bodytext"/>
          <w:sz w:val="28"/>
          <w:szCs w:val="28"/>
        </w:rPr>
        <w:t>. Việc cất giữ và bảo quản Mã khoá bảo mật được thực hiện theo các quy định:</w:t>
      </w:r>
    </w:p>
    <w:p w:rsidR="005935EF" w:rsidRPr="00EB5933" w:rsidRDefault="005935EF" w:rsidP="005935EF">
      <w:pPr>
        <w:pStyle w:val="Bodytext0"/>
        <w:numPr>
          <w:ilvl w:val="2"/>
          <w:numId w:val="3"/>
        </w:numPr>
        <w:shd w:val="clear" w:color="auto" w:fill="auto"/>
        <w:tabs>
          <w:tab w:val="left" w:pos="1081"/>
        </w:tabs>
        <w:spacing w:before="0" w:after="240" w:line="80" w:lineRule="atLeast"/>
        <w:ind w:left="80" w:right="60" w:firstLine="700"/>
        <w:jc w:val="both"/>
        <w:rPr>
          <w:sz w:val="28"/>
          <w:szCs w:val="28"/>
        </w:rPr>
      </w:pPr>
      <w:r w:rsidRPr="00EB5933">
        <w:rPr>
          <w:rStyle w:val="Bodytext"/>
          <w:sz w:val="28"/>
          <w:szCs w:val="28"/>
        </w:rPr>
        <w:t>Mã khoá bảo mật mới được xây dựng, Mã khoá bảo mật đã cấp nhưng chưa sử dụng hoặc đang sử dụng và những Mã khoá bảo mật thu hồi chờ xử lý đều phải được các đơn vị, cá nhân có liên quan mở sổ theo dõi, cất giữ và bảo quản chặt chẽ theo chế độ đối với tài liệu mật.</w:t>
      </w:r>
    </w:p>
    <w:p w:rsidR="005935EF" w:rsidRPr="00EB5933" w:rsidRDefault="005935EF" w:rsidP="005935EF">
      <w:pPr>
        <w:pStyle w:val="Bodytext0"/>
        <w:numPr>
          <w:ilvl w:val="2"/>
          <w:numId w:val="3"/>
        </w:numPr>
        <w:shd w:val="clear" w:color="auto" w:fill="auto"/>
        <w:tabs>
          <w:tab w:val="left" w:pos="1059"/>
        </w:tabs>
        <w:spacing w:before="0" w:after="286" w:line="80" w:lineRule="atLeast"/>
        <w:ind w:left="80" w:right="60" w:firstLine="700"/>
        <w:jc w:val="both"/>
        <w:rPr>
          <w:sz w:val="28"/>
          <w:szCs w:val="28"/>
        </w:rPr>
      </w:pPr>
      <w:r w:rsidRPr="00EB5933">
        <w:rPr>
          <w:rStyle w:val="Bodytext"/>
          <w:sz w:val="28"/>
          <w:szCs w:val="28"/>
        </w:rPr>
        <w:t>Khi không sử dụng hoặc chưa sử dụng, Mã khoá bảo mật phải được cất giữ, bảo quản cẩn thận trong hòm, tủ có khoá chắc chắn, đảm bảo an toàn và đặt tại trụ sở làm việc.</w:t>
      </w:r>
    </w:p>
    <w:p w:rsidR="005935EF" w:rsidRPr="00EB5933" w:rsidRDefault="005935EF" w:rsidP="005935EF">
      <w:pPr>
        <w:pStyle w:val="Bodytext0"/>
        <w:shd w:val="clear" w:color="auto" w:fill="auto"/>
        <w:spacing w:before="0" w:after="286" w:line="80" w:lineRule="atLeast"/>
        <w:ind w:left="80" w:firstLine="700"/>
        <w:jc w:val="both"/>
        <w:rPr>
          <w:sz w:val="28"/>
          <w:szCs w:val="28"/>
        </w:rPr>
      </w:pPr>
      <w:r w:rsidRPr="00EB5933">
        <w:rPr>
          <w:rStyle w:val="BodytextBold5"/>
          <w:sz w:val="28"/>
          <w:szCs w:val="28"/>
        </w:rPr>
        <w:t>Điều 20.</w:t>
      </w:r>
      <w:r w:rsidRPr="00EB5933">
        <w:rPr>
          <w:rStyle w:val="Bodytext"/>
          <w:sz w:val="28"/>
          <w:szCs w:val="28"/>
        </w:rPr>
        <w:t xml:space="preserve"> Mã khoá bảo mật bị huỷ bỏ sau khi đã đình chỉ sử dụng.</w:t>
      </w:r>
    </w:p>
    <w:p w:rsidR="005935EF" w:rsidRPr="00EB5933" w:rsidRDefault="005935EF" w:rsidP="005935EF">
      <w:pPr>
        <w:pStyle w:val="Bodytext0"/>
        <w:numPr>
          <w:ilvl w:val="3"/>
          <w:numId w:val="3"/>
        </w:numPr>
        <w:shd w:val="clear" w:color="auto" w:fill="auto"/>
        <w:tabs>
          <w:tab w:val="left" w:pos="1088"/>
        </w:tabs>
        <w:spacing w:before="0" w:after="240" w:line="80" w:lineRule="atLeast"/>
        <w:ind w:left="80" w:right="60" w:firstLine="700"/>
        <w:jc w:val="both"/>
        <w:rPr>
          <w:sz w:val="28"/>
          <w:szCs w:val="28"/>
        </w:rPr>
      </w:pPr>
      <w:r w:rsidRPr="00EB5933">
        <w:rPr>
          <w:rStyle w:val="Bodytext"/>
          <w:sz w:val="28"/>
          <w:szCs w:val="28"/>
        </w:rPr>
        <w:t>Vụ trưởng Vụ Kế toán - Tài chính có trách nhiệm hướn</w:t>
      </w:r>
      <w:r>
        <w:rPr>
          <w:rStyle w:val="Bodytext"/>
          <w:sz w:val="28"/>
          <w:szCs w:val="28"/>
        </w:rPr>
        <w:t>g</w:t>
      </w:r>
      <w:r w:rsidRPr="00EB5933">
        <w:rPr>
          <w:rStyle w:val="Bodytext"/>
          <w:sz w:val="28"/>
          <w:szCs w:val="28"/>
        </w:rPr>
        <w:t xml:space="preserve"> dẫn đơn vị chuyển tiền điện tử và cá nhân có liên quan thực hiện các thủ tục cần thiết để huỷ bỏ Mã khoá bảo mật.</w:t>
      </w:r>
    </w:p>
    <w:p w:rsidR="005935EF" w:rsidRPr="00EB5933" w:rsidRDefault="005935EF" w:rsidP="005935EF">
      <w:pPr>
        <w:pStyle w:val="Bodytext0"/>
        <w:numPr>
          <w:ilvl w:val="3"/>
          <w:numId w:val="3"/>
        </w:numPr>
        <w:shd w:val="clear" w:color="auto" w:fill="auto"/>
        <w:tabs>
          <w:tab w:val="left" w:pos="1059"/>
        </w:tabs>
        <w:spacing w:before="0" w:after="286" w:line="80" w:lineRule="atLeast"/>
        <w:ind w:left="80" w:right="60" w:firstLine="700"/>
        <w:jc w:val="both"/>
        <w:rPr>
          <w:sz w:val="28"/>
          <w:szCs w:val="28"/>
        </w:rPr>
      </w:pPr>
      <w:r w:rsidRPr="00EB5933">
        <w:rPr>
          <w:rStyle w:val="Bodytext"/>
          <w:sz w:val="28"/>
          <w:szCs w:val="28"/>
        </w:rPr>
        <w:t xml:space="preserve">Việc huỷ bỏ Mã khoá bảo mật do Vụ trưởng Vụ Kế toán - Tài chính hoặc người do Vụ trưởng Vụ Kế toán - Tài chính chỉ định giúp việc cho mình, </w:t>
      </w:r>
      <w:r w:rsidRPr="00EB5933">
        <w:rPr>
          <w:rStyle w:val="Bodytext"/>
          <w:sz w:val="28"/>
          <w:szCs w:val="28"/>
        </w:rPr>
        <w:lastRenderedPageBreak/>
        <w:t>trực tiếp thực hiện và phải đảm bảo làm mất khả năng sử dụng lại Mã khoá bảo mật (bị huỷ b</w:t>
      </w:r>
      <w:r>
        <w:rPr>
          <w:rStyle w:val="Bodytext"/>
          <w:sz w:val="28"/>
          <w:szCs w:val="28"/>
        </w:rPr>
        <w:t>ỏ</w:t>
      </w:r>
      <w:r w:rsidRPr="00EB5933">
        <w:rPr>
          <w:rStyle w:val="Bodytext"/>
          <w:sz w:val="28"/>
          <w:szCs w:val="28"/>
        </w:rPr>
        <w:t>).</w:t>
      </w:r>
    </w:p>
    <w:p w:rsidR="005935EF" w:rsidRPr="00EB5933" w:rsidRDefault="005935EF" w:rsidP="005935EF">
      <w:pPr>
        <w:pStyle w:val="Bodytext0"/>
        <w:numPr>
          <w:ilvl w:val="3"/>
          <w:numId w:val="3"/>
        </w:numPr>
        <w:shd w:val="clear" w:color="auto" w:fill="auto"/>
        <w:tabs>
          <w:tab w:val="left" w:pos="1032"/>
        </w:tabs>
        <w:spacing w:before="0" w:after="360" w:line="80" w:lineRule="atLeast"/>
        <w:ind w:left="80" w:firstLine="700"/>
        <w:jc w:val="both"/>
        <w:rPr>
          <w:sz w:val="28"/>
          <w:szCs w:val="28"/>
        </w:rPr>
      </w:pPr>
      <w:r w:rsidRPr="00EB5933">
        <w:rPr>
          <w:rStyle w:val="Bodytext"/>
          <w:sz w:val="28"/>
          <w:szCs w:val="28"/>
        </w:rPr>
        <w:t>Vụ Kế toán - Tài chính phải mở sổ theo dõi Mã khoá bảo mật bị huỷ bỏ.</w:t>
      </w:r>
    </w:p>
    <w:p w:rsidR="005935EF" w:rsidRPr="00EB5933" w:rsidRDefault="005935EF" w:rsidP="005935EF">
      <w:pPr>
        <w:pStyle w:val="Heading20"/>
        <w:keepNext/>
        <w:keepLines/>
        <w:shd w:val="clear" w:color="auto" w:fill="auto"/>
        <w:spacing w:before="0" w:after="286" w:line="80" w:lineRule="atLeast"/>
        <w:rPr>
          <w:sz w:val="28"/>
          <w:szCs w:val="28"/>
        </w:rPr>
      </w:pPr>
      <w:bookmarkStart w:id="5" w:name="bookmark6"/>
      <w:r w:rsidRPr="00EB5933">
        <w:rPr>
          <w:rStyle w:val="Heading2"/>
          <w:sz w:val="28"/>
          <w:szCs w:val="28"/>
        </w:rPr>
        <w:t>VII-XỬ LÝ VI PHẠM</w:t>
      </w:r>
      <w:bookmarkEnd w:id="5"/>
    </w:p>
    <w:p w:rsidR="005935EF" w:rsidRPr="00EB5933" w:rsidRDefault="005935EF" w:rsidP="005935EF">
      <w:pPr>
        <w:pStyle w:val="Bodytext0"/>
        <w:shd w:val="clear" w:color="auto" w:fill="auto"/>
        <w:spacing w:before="0" w:after="294" w:line="80" w:lineRule="atLeast"/>
        <w:ind w:left="80" w:right="60" w:firstLine="700"/>
        <w:jc w:val="both"/>
        <w:rPr>
          <w:sz w:val="28"/>
          <w:szCs w:val="28"/>
        </w:rPr>
      </w:pPr>
      <w:r w:rsidRPr="002F752C">
        <w:rPr>
          <w:rStyle w:val="BodytextBold5"/>
          <w:sz w:val="28"/>
          <w:szCs w:val="28"/>
        </w:rPr>
        <w:t>Điều</w:t>
      </w:r>
      <w:r w:rsidRPr="002F752C">
        <w:rPr>
          <w:rStyle w:val="Bodytext"/>
          <w:b/>
          <w:sz w:val="28"/>
          <w:szCs w:val="28"/>
        </w:rPr>
        <w:t xml:space="preserve"> 21</w:t>
      </w:r>
      <w:r w:rsidRPr="00EB5933">
        <w:rPr>
          <w:rStyle w:val="Bodytext"/>
          <w:sz w:val="28"/>
          <w:szCs w:val="28"/>
        </w:rPr>
        <w:t>. Đơn vị, cá nhân vi phạm một trong các nội dung quy định tại điều 4 bản Quy định này; làm mất Mã khoá bảo mật; sử dụng Mã khoá bảo mật sai quy định hoặc sử dụng để lợi dụng tham ô tài sản Nhà nước và vi phạm các quy định khác của bản Quy đ</w:t>
      </w:r>
      <w:r>
        <w:rPr>
          <w:rStyle w:val="Bodytext"/>
          <w:sz w:val="28"/>
          <w:szCs w:val="28"/>
        </w:rPr>
        <w:t>ị</w:t>
      </w:r>
      <w:r w:rsidRPr="00EB5933">
        <w:rPr>
          <w:rStyle w:val="Bodytext"/>
          <w:sz w:val="28"/>
          <w:szCs w:val="28"/>
        </w:rPr>
        <w:t>nh này thì tuỳ tính chất, mức độ vi phạm mà bị xử lý kỷ luật, xử lý hành chính hoặc t</w:t>
      </w:r>
      <w:r>
        <w:rPr>
          <w:rStyle w:val="Bodytext"/>
          <w:sz w:val="28"/>
          <w:szCs w:val="28"/>
        </w:rPr>
        <w:t>ru</w:t>
      </w:r>
      <w:r w:rsidRPr="00EB5933">
        <w:rPr>
          <w:rStyle w:val="Bodytext"/>
          <w:sz w:val="28"/>
          <w:szCs w:val="28"/>
        </w:rPr>
        <w:t>y cứu trách nhiệm hình sự và phải chịu trách nhiệm bồi thường vật chất về nhữn</w:t>
      </w:r>
      <w:r>
        <w:rPr>
          <w:rStyle w:val="Bodytext"/>
          <w:sz w:val="28"/>
          <w:szCs w:val="28"/>
        </w:rPr>
        <w:t>g</w:t>
      </w:r>
      <w:r w:rsidRPr="00EB5933">
        <w:rPr>
          <w:rStyle w:val="Bodytext"/>
          <w:sz w:val="28"/>
          <w:szCs w:val="28"/>
        </w:rPr>
        <w:t xml:space="preserve"> thiệt hại gây ra theo quy định của Pháp luật.</w:t>
      </w:r>
    </w:p>
    <w:p w:rsidR="005935EF" w:rsidRPr="00EB5933" w:rsidRDefault="005935EF" w:rsidP="005935EF">
      <w:pPr>
        <w:pStyle w:val="Heading230"/>
        <w:keepNext/>
        <w:keepLines/>
        <w:shd w:val="clear" w:color="auto" w:fill="auto"/>
        <w:spacing w:before="0" w:after="334" w:line="80" w:lineRule="atLeast"/>
        <w:rPr>
          <w:sz w:val="28"/>
          <w:szCs w:val="28"/>
        </w:rPr>
      </w:pPr>
      <w:bookmarkStart w:id="6" w:name="bookmark7"/>
      <w:r>
        <w:rPr>
          <w:rStyle w:val="Heading23"/>
          <w:sz w:val="28"/>
          <w:szCs w:val="28"/>
        </w:rPr>
        <w:t>VIII</w:t>
      </w:r>
      <w:r w:rsidRPr="00EB5933">
        <w:rPr>
          <w:rStyle w:val="Heading23"/>
          <w:sz w:val="28"/>
          <w:szCs w:val="28"/>
        </w:rPr>
        <w:t>- ĐIỂU KHOẢN THI HÀNH</w:t>
      </w:r>
      <w:bookmarkEnd w:id="6"/>
    </w:p>
    <w:p w:rsidR="005935EF" w:rsidRPr="00EB5933" w:rsidRDefault="005935EF" w:rsidP="005935EF">
      <w:pPr>
        <w:pStyle w:val="Bodytext0"/>
        <w:shd w:val="clear" w:color="auto" w:fill="auto"/>
        <w:spacing w:before="0" w:after="288" w:line="80" w:lineRule="atLeast"/>
        <w:ind w:left="80" w:firstLine="700"/>
        <w:jc w:val="both"/>
        <w:rPr>
          <w:sz w:val="28"/>
          <w:szCs w:val="28"/>
        </w:rPr>
      </w:pPr>
      <w:r w:rsidRPr="00EB5933">
        <w:rPr>
          <w:rStyle w:val="BodytextBold5"/>
          <w:sz w:val="28"/>
          <w:szCs w:val="28"/>
        </w:rPr>
        <w:t>Điều</w:t>
      </w:r>
      <w:r w:rsidRPr="00EB5933">
        <w:rPr>
          <w:rStyle w:val="Bodytext"/>
          <w:sz w:val="28"/>
          <w:szCs w:val="28"/>
        </w:rPr>
        <w:t xml:space="preserve"> </w:t>
      </w:r>
      <w:r w:rsidRPr="002F752C">
        <w:rPr>
          <w:rStyle w:val="Bodytext"/>
          <w:b/>
          <w:sz w:val="28"/>
          <w:szCs w:val="28"/>
        </w:rPr>
        <w:t>22</w:t>
      </w:r>
      <w:r w:rsidRPr="00EB5933">
        <w:rPr>
          <w:rStyle w:val="Bodytext"/>
          <w:sz w:val="28"/>
          <w:szCs w:val="28"/>
        </w:rPr>
        <w:t>. Vụ trưởng Vụ</w:t>
      </w:r>
      <w:r w:rsidRPr="00EB5933">
        <w:rPr>
          <w:rStyle w:val="BodytextBold5"/>
          <w:sz w:val="28"/>
          <w:szCs w:val="28"/>
        </w:rPr>
        <w:t xml:space="preserve"> </w:t>
      </w:r>
      <w:r w:rsidRPr="005935EF">
        <w:rPr>
          <w:rStyle w:val="BodytextBold5"/>
          <w:b w:val="0"/>
          <w:sz w:val="28"/>
          <w:szCs w:val="28"/>
        </w:rPr>
        <w:t>Kế</w:t>
      </w:r>
      <w:r w:rsidRPr="00EB5933">
        <w:rPr>
          <w:rStyle w:val="Bodytext"/>
          <w:sz w:val="28"/>
          <w:szCs w:val="28"/>
        </w:rPr>
        <w:t xml:space="preserve"> toán - Tài chính chịu trách nhiệm:</w:t>
      </w:r>
    </w:p>
    <w:p w:rsidR="005935EF" w:rsidRDefault="005935EF" w:rsidP="005935EF">
      <w:pPr>
        <w:pStyle w:val="Bodytext0"/>
        <w:shd w:val="clear" w:color="auto" w:fill="auto"/>
        <w:spacing w:before="0" w:line="80" w:lineRule="atLeast"/>
        <w:ind w:left="80" w:right="60" w:firstLine="700"/>
        <w:jc w:val="both"/>
        <w:rPr>
          <w:rStyle w:val="Bodytext"/>
          <w:sz w:val="28"/>
          <w:szCs w:val="28"/>
        </w:rPr>
      </w:pPr>
      <w:r w:rsidRPr="00EB5933">
        <w:rPr>
          <w:rStyle w:val="Bodytext"/>
          <w:sz w:val="28"/>
          <w:szCs w:val="28"/>
        </w:rPr>
        <w:t>1. Quản lý việc xây dựng, cấp phát, thay đổi và hướng dẫn sử dụng Mã khoá bảo mật trong thanh toán chuyển tiền điện tử của hệ thống Ngân hàng Nhà nước;</w:t>
      </w:r>
    </w:p>
    <w:p w:rsidR="005935EF" w:rsidRDefault="005935EF" w:rsidP="005935EF">
      <w:pPr>
        <w:pStyle w:val="Bodytext0"/>
        <w:shd w:val="clear" w:color="auto" w:fill="auto"/>
        <w:spacing w:before="0" w:line="80" w:lineRule="atLeast"/>
        <w:ind w:left="80" w:right="60" w:firstLine="700"/>
        <w:jc w:val="both"/>
        <w:rPr>
          <w:rStyle w:val="Bodytext"/>
          <w:sz w:val="28"/>
          <w:szCs w:val="28"/>
        </w:rPr>
      </w:pPr>
    </w:p>
    <w:p w:rsidR="005935EF" w:rsidRPr="00EB5933" w:rsidRDefault="005935EF" w:rsidP="002F752C">
      <w:pPr>
        <w:pStyle w:val="Bodytext0"/>
        <w:shd w:val="clear" w:color="auto" w:fill="auto"/>
        <w:spacing w:before="0" w:after="186" w:line="80" w:lineRule="atLeast"/>
        <w:ind w:left="20" w:right="76" w:firstLine="720"/>
        <w:jc w:val="both"/>
        <w:rPr>
          <w:sz w:val="28"/>
          <w:szCs w:val="28"/>
        </w:rPr>
      </w:pPr>
      <w:r w:rsidRPr="00EB5933">
        <w:rPr>
          <w:rStyle w:val="Bodytext"/>
          <w:sz w:val="28"/>
          <w:szCs w:val="28"/>
        </w:rPr>
        <w:t>2. Hướng dẫn và kiểm tra việc thực hiện Quy định về xây dựng, cấp phát, sử dựng và quản lý Mã khoá bảo mật trong thanh toán chuyển tiền điện tử của Ngân hàng Nhà nước.</w:t>
      </w:r>
    </w:p>
    <w:p w:rsidR="005935EF" w:rsidRPr="00EB5933" w:rsidRDefault="005935EF" w:rsidP="002F752C">
      <w:pPr>
        <w:pStyle w:val="Bodytext0"/>
        <w:shd w:val="clear" w:color="auto" w:fill="auto"/>
        <w:spacing w:before="0" w:after="163" w:line="80" w:lineRule="atLeast"/>
        <w:ind w:left="20" w:right="76" w:firstLine="720"/>
        <w:jc w:val="both"/>
        <w:rPr>
          <w:sz w:val="28"/>
          <w:szCs w:val="28"/>
        </w:rPr>
      </w:pPr>
      <w:r w:rsidRPr="00EB5933">
        <w:rPr>
          <w:rStyle w:val="BodytextBold6"/>
          <w:sz w:val="28"/>
          <w:szCs w:val="28"/>
        </w:rPr>
        <w:t>Điều 23.</w:t>
      </w:r>
      <w:r w:rsidRPr="00EB5933">
        <w:rPr>
          <w:rStyle w:val="Bodytext"/>
          <w:sz w:val="28"/>
          <w:szCs w:val="28"/>
        </w:rPr>
        <w:t xml:space="preserve"> Giám đốc hoặc Thủ trưởng đơn</w:t>
      </w:r>
      <w:r w:rsidRPr="00EB5933">
        <w:rPr>
          <w:rStyle w:val="BodytextBold6"/>
          <w:sz w:val="28"/>
          <w:szCs w:val="28"/>
        </w:rPr>
        <w:t xml:space="preserve"> </w:t>
      </w:r>
      <w:r w:rsidRPr="002F752C">
        <w:rPr>
          <w:rStyle w:val="BodytextBold6"/>
          <w:b w:val="0"/>
          <w:sz w:val="28"/>
          <w:szCs w:val="28"/>
        </w:rPr>
        <w:t>vị</w:t>
      </w:r>
      <w:r w:rsidRPr="00EB5933">
        <w:rPr>
          <w:rStyle w:val="Bodytext"/>
          <w:sz w:val="28"/>
          <w:szCs w:val="28"/>
        </w:rPr>
        <w:t xml:space="preserve"> Ngân hàng Nhà nước tham gia thanh toán chuyển tiền điện tử trong hệ thống Ngân hàng Nhà nước có trách nhiệm quản lý và giám sát việc sử dụng Mã khoá bảo mật tại đơn vị mình theo đúng Quy đinh này.</w:t>
      </w:r>
    </w:p>
    <w:p w:rsidR="005935EF" w:rsidRPr="00EB5933" w:rsidRDefault="005935EF" w:rsidP="002F752C">
      <w:pPr>
        <w:pStyle w:val="Bodytext0"/>
        <w:shd w:val="clear" w:color="auto" w:fill="auto"/>
        <w:spacing w:before="0" w:after="118" w:line="80" w:lineRule="atLeast"/>
        <w:ind w:left="20" w:right="76" w:firstLine="720"/>
        <w:jc w:val="both"/>
        <w:rPr>
          <w:sz w:val="28"/>
          <w:szCs w:val="28"/>
        </w:rPr>
      </w:pPr>
      <w:r w:rsidRPr="00EB5933">
        <w:rPr>
          <w:rStyle w:val="BodytextBold6"/>
          <w:sz w:val="28"/>
          <w:szCs w:val="28"/>
        </w:rPr>
        <w:t>Điều 24.</w:t>
      </w:r>
      <w:r w:rsidRPr="00EB5933">
        <w:rPr>
          <w:rStyle w:val="Bodytext"/>
          <w:sz w:val="28"/>
          <w:szCs w:val="28"/>
        </w:rPr>
        <w:t xml:space="preserve"> Vi</w:t>
      </w:r>
      <w:r w:rsidR="00B754A7">
        <w:rPr>
          <w:rStyle w:val="Bodytext"/>
          <w:sz w:val="28"/>
          <w:szCs w:val="28"/>
        </w:rPr>
        <w:t>ệ</w:t>
      </w:r>
      <w:r w:rsidRPr="00EB5933">
        <w:rPr>
          <w:rStyle w:val="Bodytext"/>
          <w:sz w:val="28"/>
          <w:szCs w:val="28"/>
        </w:rPr>
        <w:t>c sửa đổi, bổ sung bản Quy định này do Thống đốc Ngân hàng Nhà nước quyết định./.</w:t>
      </w:r>
    </w:p>
    <w:p w:rsidR="005935EF" w:rsidRDefault="005935EF" w:rsidP="005935EF">
      <w:pPr>
        <w:pStyle w:val="Bodytext0"/>
        <w:shd w:val="clear" w:color="auto" w:fill="auto"/>
        <w:spacing w:before="0" w:line="80" w:lineRule="atLeast"/>
        <w:ind w:left="80" w:right="60" w:firstLine="700"/>
        <w:jc w:val="both"/>
        <w:rPr>
          <w:sz w:val="28"/>
          <w:szCs w:val="28"/>
        </w:rPr>
      </w:pPr>
    </w:p>
    <w:p w:rsidR="002F752C" w:rsidRDefault="002F752C" w:rsidP="002F752C">
      <w:pPr>
        <w:pStyle w:val="Bodytext0"/>
        <w:shd w:val="clear" w:color="auto" w:fill="auto"/>
        <w:spacing w:before="0" w:after="252" w:line="240" w:lineRule="auto"/>
        <w:ind w:left="140" w:right="60" w:firstLine="720"/>
        <w:jc w:val="both"/>
        <w:rPr>
          <w:rStyle w:val="BodytextBold"/>
          <w:sz w:val="28"/>
          <w:szCs w:val="28"/>
        </w:rPr>
      </w:pPr>
      <w:r>
        <w:rPr>
          <w:rStyle w:val="BodytextBold"/>
          <w:sz w:val="28"/>
          <w:szCs w:val="28"/>
        </w:rPr>
        <w:t xml:space="preserve">                               KT. THỐNG ĐỐC NGÂN HÀNG NHÀ NƯỚC</w:t>
      </w:r>
    </w:p>
    <w:p w:rsidR="002F752C" w:rsidRDefault="002F752C" w:rsidP="002F752C">
      <w:pPr>
        <w:pStyle w:val="Bodytext0"/>
        <w:shd w:val="clear" w:color="auto" w:fill="auto"/>
        <w:spacing w:before="0" w:after="252" w:line="240" w:lineRule="auto"/>
        <w:ind w:left="140" w:right="60" w:firstLine="720"/>
        <w:jc w:val="both"/>
        <w:rPr>
          <w:rStyle w:val="BodytextBold"/>
          <w:sz w:val="28"/>
          <w:szCs w:val="28"/>
        </w:rPr>
      </w:pPr>
      <w:r>
        <w:rPr>
          <w:rStyle w:val="BodytextBold"/>
          <w:sz w:val="28"/>
          <w:szCs w:val="28"/>
        </w:rPr>
        <w:t xml:space="preserve">                                                        PHÓ THỐNG ĐỐC</w:t>
      </w:r>
    </w:p>
    <w:p w:rsidR="002F752C" w:rsidRDefault="002F752C" w:rsidP="002F752C">
      <w:pPr>
        <w:pStyle w:val="Bodytext0"/>
        <w:shd w:val="clear" w:color="auto" w:fill="auto"/>
        <w:spacing w:before="0" w:after="252" w:line="80" w:lineRule="atLeast"/>
        <w:ind w:left="140" w:right="60" w:firstLine="720"/>
        <w:jc w:val="both"/>
        <w:rPr>
          <w:rStyle w:val="BodytextBold"/>
          <w:sz w:val="28"/>
          <w:szCs w:val="28"/>
        </w:rPr>
      </w:pPr>
    </w:p>
    <w:p w:rsidR="002F752C" w:rsidRPr="00BC62B6" w:rsidRDefault="002F752C" w:rsidP="002F752C">
      <w:pPr>
        <w:pStyle w:val="Bodytext0"/>
        <w:shd w:val="clear" w:color="auto" w:fill="auto"/>
        <w:spacing w:before="0" w:after="252" w:line="80" w:lineRule="atLeast"/>
        <w:ind w:left="140" w:right="60" w:firstLine="720"/>
        <w:jc w:val="both"/>
        <w:rPr>
          <w:sz w:val="28"/>
          <w:szCs w:val="28"/>
        </w:rPr>
      </w:pPr>
      <w:r>
        <w:rPr>
          <w:rStyle w:val="BodytextBold"/>
          <w:sz w:val="28"/>
          <w:szCs w:val="28"/>
        </w:rPr>
        <w:t xml:space="preserve">                                                          Nguyễn Văn Giàu </w:t>
      </w:r>
    </w:p>
    <w:p w:rsidR="002F752C" w:rsidRPr="005935EF" w:rsidRDefault="002F752C" w:rsidP="005935EF">
      <w:pPr>
        <w:pStyle w:val="Bodytext0"/>
        <w:shd w:val="clear" w:color="auto" w:fill="auto"/>
        <w:spacing w:before="0" w:line="80" w:lineRule="atLeast"/>
        <w:ind w:left="80" w:right="60" w:firstLine="700"/>
        <w:jc w:val="both"/>
        <w:rPr>
          <w:sz w:val="28"/>
          <w:szCs w:val="28"/>
        </w:rPr>
        <w:sectPr w:rsidR="002F752C" w:rsidRPr="005935EF">
          <w:footerReference w:type="even" r:id="rId7"/>
          <w:footerReference w:type="default" r:id="rId8"/>
          <w:pgSz w:w="11909" w:h="16834"/>
          <w:pgMar w:top="929" w:right="1609" w:bottom="1975" w:left="1314" w:header="0" w:footer="3" w:gutter="0"/>
          <w:cols w:space="720"/>
          <w:noEndnote/>
          <w:docGrid w:linePitch="360"/>
        </w:sectPr>
      </w:pPr>
    </w:p>
    <w:p w:rsidR="005935EF" w:rsidRPr="005935EF" w:rsidRDefault="005935EF" w:rsidP="005935EF">
      <w:pPr>
        <w:pStyle w:val="Bodytext0"/>
        <w:shd w:val="clear" w:color="auto" w:fill="auto"/>
        <w:spacing w:before="0" w:line="80" w:lineRule="atLeast"/>
        <w:ind w:left="60" w:right="60" w:firstLine="740"/>
        <w:jc w:val="both"/>
        <w:rPr>
          <w:sz w:val="28"/>
          <w:szCs w:val="28"/>
          <w:vertAlign w:val="superscript"/>
        </w:rPr>
      </w:pPr>
      <w:r w:rsidRPr="00EB5933">
        <w:rPr>
          <w:sz w:val="28"/>
          <w:szCs w:val="28"/>
        </w:rPr>
        <w:lastRenderedPageBreak/>
        <w:br w:type="page"/>
      </w:r>
    </w:p>
    <w:p w:rsidR="005935EF" w:rsidRPr="005935EF" w:rsidRDefault="005935EF" w:rsidP="000F5D8D">
      <w:pPr>
        <w:pStyle w:val="Bodytext0"/>
        <w:shd w:val="clear" w:color="auto" w:fill="auto"/>
        <w:spacing w:before="0" w:line="80" w:lineRule="atLeast"/>
        <w:ind w:left="60" w:right="80" w:firstLine="700"/>
        <w:jc w:val="both"/>
        <w:rPr>
          <w:sz w:val="28"/>
          <w:szCs w:val="28"/>
        </w:rPr>
        <w:sectPr w:rsidR="005935EF" w:rsidRPr="005935EF">
          <w:footerReference w:type="even" r:id="rId9"/>
          <w:pgSz w:w="11909" w:h="16834"/>
          <w:pgMar w:top="929" w:right="1609" w:bottom="1975" w:left="1314" w:header="0" w:footer="3" w:gutter="0"/>
          <w:pgNumType w:start="1"/>
          <w:cols w:space="720"/>
          <w:noEndnote/>
          <w:docGrid w:linePitch="360"/>
        </w:sectPr>
      </w:pPr>
    </w:p>
    <w:p w:rsidR="00EC04A5" w:rsidRPr="00EB5933" w:rsidRDefault="001902EB" w:rsidP="000F5D8D">
      <w:pPr>
        <w:pStyle w:val="Bodytext0"/>
        <w:numPr>
          <w:ilvl w:val="1"/>
          <w:numId w:val="3"/>
        </w:numPr>
        <w:shd w:val="clear" w:color="auto" w:fill="auto"/>
        <w:tabs>
          <w:tab w:val="left" w:pos="1012"/>
        </w:tabs>
        <w:spacing w:before="0" w:line="80" w:lineRule="atLeast"/>
        <w:ind w:left="40" w:right="60" w:firstLine="740"/>
        <w:jc w:val="both"/>
        <w:rPr>
          <w:sz w:val="28"/>
          <w:szCs w:val="28"/>
        </w:rPr>
      </w:pPr>
      <w:r w:rsidRPr="00EB5933">
        <w:rPr>
          <w:sz w:val="28"/>
          <w:szCs w:val="28"/>
        </w:rPr>
        <w:lastRenderedPageBreak/>
        <w:br w:type="page"/>
      </w:r>
    </w:p>
    <w:p w:rsidR="00EC04A5" w:rsidRPr="00EB5933" w:rsidRDefault="00EC04A5" w:rsidP="000F5D8D">
      <w:pPr>
        <w:framePr w:w="6106" w:h="2599" w:wrap="notBeside" w:vAnchor="text" w:hAnchor="text" w:y="116"/>
        <w:spacing w:line="80" w:lineRule="atLeast"/>
        <w:rPr>
          <w:sz w:val="28"/>
          <w:szCs w:val="28"/>
        </w:rPr>
      </w:pPr>
    </w:p>
    <w:p w:rsidR="00EC04A5" w:rsidRPr="00EB5933" w:rsidRDefault="00EC04A5" w:rsidP="000F5D8D">
      <w:pPr>
        <w:spacing w:line="80" w:lineRule="atLeast"/>
        <w:rPr>
          <w:sz w:val="28"/>
          <w:szCs w:val="28"/>
        </w:rPr>
      </w:pPr>
    </w:p>
    <w:p w:rsidR="00EC04A5" w:rsidRPr="00EB5933" w:rsidRDefault="00EC04A5" w:rsidP="000F5D8D">
      <w:pPr>
        <w:spacing w:line="80" w:lineRule="atLeast"/>
        <w:rPr>
          <w:sz w:val="28"/>
          <w:szCs w:val="28"/>
        </w:rPr>
      </w:pPr>
    </w:p>
    <w:sectPr w:rsidR="00EC04A5" w:rsidRPr="00EB5933" w:rsidSect="00EC04A5">
      <w:footerReference w:type="even" r:id="rId10"/>
      <w:footerReference w:type="default" r:id="rId11"/>
      <w:pgSz w:w="11909" w:h="16834"/>
      <w:pgMar w:top="736" w:right="1227" w:bottom="9001" w:left="12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F8" w:rsidRDefault="00D647F8" w:rsidP="00EC04A5">
      <w:r>
        <w:separator/>
      </w:r>
    </w:p>
  </w:endnote>
  <w:endnote w:type="continuationSeparator" w:id="1">
    <w:p w:rsidR="00D647F8" w:rsidRDefault="00D647F8" w:rsidP="00EC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EF" w:rsidRDefault="00E43438">
    <w:pPr>
      <w:rPr>
        <w:sz w:val="2"/>
        <w:szCs w:val="2"/>
      </w:rPr>
    </w:pPr>
    <w:r w:rsidRPr="00E43438">
      <w:pict>
        <v:shapetype id="_x0000_t202" coordsize="21600,21600" o:spt="202" path="m,l,21600r21600,l21600,xe">
          <v:stroke joinstyle="miter"/>
          <v:path gradientshapeok="t" o:connecttype="rect"/>
        </v:shapetype>
        <v:shape id="_x0000_s2055" type="#_x0000_t202" style="position:absolute;margin-left:283.3pt;margin-top:-55.8pt;width:5.75pt;height:9.7pt;z-index:-251656192;mso-wrap-style:none;mso-wrap-distance-left:5pt;mso-wrap-distance-top:5pt;mso-wrap-distance-right:5pt;mso-wrap-distance-bottom:5pt;mso-position-horizontal-relative:page" filled="f" stroked="f">
          <v:textbox style="mso-fit-shape-to-text:t" inset="0,0,0,0">
            <w:txbxContent>
              <w:p w:rsidR="005935EF" w:rsidRDefault="00E43438">
                <w:pPr>
                  <w:pStyle w:val="Headerorfooter0"/>
                  <w:shd w:val="clear" w:color="auto" w:fill="auto"/>
                  <w:jc w:val="both"/>
                </w:pPr>
                <w:fldSimple w:instr=" PAGE \* MERGEFORMAT ">
                  <w:r w:rsidR="008C4B60" w:rsidRPr="008C4B60">
                    <w:rPr>
                      <w:rStyle w:val="Headerorfooter13pt"/>
                      <w:noProof/>
                    </w:rPr>
                    <w:t>4</w:t>
                  </w:r>
                </w:fldSimple>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EF" w:rsidRDefault="00E43438">
    <w:pPr>
      <w:rPr>
        <w:sz w:val="2"/>
        <w:szCs w:val="2"/>
      </w:rPr>
    </w:pPr>
    <w:r w:rsidRPr="00E43438">
      <w:pict>
        <v:shapetype id="_x0000_t202" coordsize="21600,21600" o:spt="202" path="m,l,21600r21600,l21600,xe">
          <v:stroke joinstyle="miter"/>
          <v:path gradientshapeok="t" o:connecttype="rect"/>
        </v:shapetype>
        <v:shape id="_x0000_s2056" type="#_x0000_t202" style="position:absolute;margin-left:283.3pt;margin-top:-55.8pt;width:5.75pt;height:9.7pt;z-index:-251655168;mso-wrap-style:none;mso-wrap-distance-left:5pt;mso-wrap-distance-top:5pt;mso-wrap-distance-right:5pt;mso-wrap-distance-bottom:5pt;mso-position-horizontal-relative:page" filled="f" stroked="f">
          <v:textbox style="mso-fit-shape-to-text:t" inset="0,0,0,0">
            <w:txbxContent>
              <w:p w:rsidR="005935EF" w:rsidRDefault="00E43438">
                <w:pPr>
                  <w:pStyle w:val="Headerorfooter0"/>
                  <w:shd w:val="clear" w:color="auto" w:fill="auto"/>
                  <w:jc w:val="both"/>
                </w:pPr>
                <w:fldSimple w:instr=" PAGE \* MERGEFORMAT ">
                  <w:r w:rsidR="008C4B60" w:rsidRPr="008C4B60">
                    <w:rPr>
                      <w:rStyle w:val="Headerorfooter13pt"/>
                      <w:noProof/>
                    </w:rPr>
                    <w:t>5</w:t>
                  </w:r>
                </w:fldSimple>
              </w:p>
            </w:txbxContent>
          </v:textbox>
          <w10:wrap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A5" w:rsidRDefault="00E43438">
    <w:pPr>
      <w:rPr>
        <w:sz w:val="2"/>
        <w:szCs w:val="2"/>
      </w:rPr>
    </w:pPr>
    <w:r w:rsidRPr="00E43438">
      <w:pict>
        <v:shapetype id="_x0000_t202" coordsize="21600,21600" o:spt="202" path="m,l,21600r21600,l21600,xe">
          <v:stroke joinstyle="miter"/>
          <v:path gradientshapeok="t" o:connecttype="rect"/>
        </v:shapetype>
        <v:shape id="_x0000_s2051" type="#_x0000_t202" style="position:absolute;margin-left:283.3pt;margin-top:-55.8pt;width:5.75pt;height:9.7pt;z-index:-251658748;mso-wrap-style:none;mso-wrap-distance-left:5pt;mso-wrap-distance-top:5pt;mso-wrap-distance-right:5pt;mso-wrap-distance-bottom:5pt;mso-position-horizontal-relative:page" filled="f" stroked="f">
          <v:textbox style="mso-next-textbox:#_x0000_s2051;mso-fit-shape-to-text:t" inset="0,0,0,0">
            <w:txbxContent>
              <w:p w:rsidR="00EC04A5" w:rsidRDefault="00E43438">
                <w:pPr>
                  <w:pStyle w:val="Headerorfooter0"/>
                  <w:shd w:val="clear" w:color="auto" w:fill="auto"/>
                  <w:jc w:val="both"/>
                </w:pPr>
                <w:fldSimple w:instr=" PAGE \* MERGEFORMAT ">
                  <w:r w:rsidR="005935EF" w:rsidRPr="005935EF">
                    <w:rPr>
                      <w:rStyle w:val="Headerorfooter13pt"/>
                      <w:noProof/>
                    </w:rPr>
                    <w:t>6</w:t>
                  </w:r>
                </w:fldSimple>
              </w:p>
            </w:txbxContent>
          </v:textbox>
          <w10:wrap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A5" w:rsidRDefault="00E43438">
    <w:pPr>
      <w:rPr>
        <w:sz w:val="2"/>
        <w:szCs w:val="2"/>
      </w:rPr>
    </w:pPr>
    <w:r w:rsidRPr="00E43438">
      <w:pict>
        <v:shapetype id="_x0000_t202" coordsize="21600,21600" o:spt="202" path="m,l,21600r21600,l21600,xe">
          <v:stroke joinstyle="miter"/>
          <v:path gradientshapeok="t" o:connecttype="rect"/>
        </v:shapetype>
        <v:shape id="_x0000_s2050" type="#_x0000_t202" style="position:absolute;margin-left:283.3pt;margin-top:-55.8pt;width:5.75pt;height:9.7pt;z-index:-251658747;mso-wrap-style:none;mso-wrap-distance-left:5pt;mso-wrap-distance-top:5pt;mso-wrap-distance-right:5pt;mso-wrap-distance-bottom:5pt;mso-position-horizontal-relative:page" filled="f" stroked="f">
          <v:textbox style="mso-fit-shape-to-text:t" inset="0,0,0,0">
            <w:txbxContent>
              <w:p w:rsidR="00EC04A5" w:rsidRDefault="00E43438">
                <w:pPr>
                  <w:pStyle w:val="Headerorfooter0"/>
                  <w:shd w:val="clear" w:color="auto" w:fill="auto"/>
                  <w:jc w:val="both"/>
                </w:pPr>
                <w:fldSimple w:instr=" PAGE \* MERGEFORMAT ">
                  <w:r w:rsidR="008C4B60" w:rsidRPr="008C4B60">
                    <w:rPr>
                      <w:rStyle w:val="Headerorfooter13pt"/>
                      <w:noProof/>
                    </w:rPr>
                    <w:t>2</w:t>
                  </w:r>
                </w:fldSimple>
              </w:p>
            </w:txbxContent>
          </v:textbox>
          <w10:wrap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A5" w:rsidRDefault="00E43438">
    <w:pPr>
      <w:rPr>
        <w:sz w:val="2"/>
        <w:szCs w:val="2"/>
      </w:rPr>
    </w:pPr>
    <w:r w:rsidRPr="00E43438">
      <w:pict>
        <v:shapetype id="_x0000_t202" coordsize="21600,21600" o:spt="202" path="m,l,21600r21600,l21600,xe">
          <v:stroke joinstyle="miter"/>
          <v:path gradientshapeok="t" o:connecttype="rect"/>
        </v:shapetype>
        <v:shape id="_x0000_s2049" type="#_x0000_t202" style="position:absolute;margin-left:283.3pt;margin-top:-55.8pt;width:5.75pt;height:9.7pt;z-index:-251658746;mso-wrap-style:none;mso-wrap-distance-left:5pt;mso-wrap-distance-top:5pt;mso-wrap-distance-right:5pt;mso-wrap-distance-bottom:5pt;mso-position-horizontal-relative:page" filled="f" stroked="f">
          <v:textbox style="mso-fit-shape-to-text:t" inset="0,0,0,0">
            <w:txbxContent>
              <w:p w:rsidR="00EC04A5" w:rsidRDefault="00E43438">
                <w:pPr>
                  <w:pStyle w:val="Headerorfooter0"/>
                  <w:shd w:val="clear" w:color="auto" w:fill="auto"/>
                  <w:jc w:val="both"/>
                </w:pPr>
                <w:fldSimple w:instr=" PAGE \* MERGEFORMAT ">
                  <w:r w:rsidR="008C4B60" w:rsidRPr="008C4B60">
                    <w:rPr>
                      <w:rStyle w:val="Headerorfooter13pt"/>
                      <w:noProof/>
                    </w:rPr>
                    <w:t>3</w:t>
                  </w:r>
                </w:fldSimple>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F8" w:rsidRDefault="00D647F8"/>
  </w:footnote>
  <w:footnote w:type="continuationSeparator" w:id="1">
    <w:p w:rsidR="00D647F8" w:rsidRDefault="00D647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C4D00"/>
    <w:multiLevelType w:val="multilevel"/>
    <w:tmpl w:val="F1366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9948DA"/>
    <w:multiLevelType w:val="multilevel"/>
    <w:tmpl w:val="E370C9F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numFmt w:val="decimal"/>
      <w:lvlText w:val=""/>
      <w:lvlJc w:val="left"/>
    </w:lvl>
  </w:abstractNum>
  <w:abstractNum w:abstractNumId="2">
    <w:nsid w:val="494A5EE6"/>
    <w:multiLevelType w:val="multilevel"/>
    <w:tmpl w:val="E7BCC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81"/>
  <w:drawingGridVerticalSpacing w:val="181"/>
  <w:characterSpacingControl w:val="compressPunctuation"/>
  <w:hdrShapeDefaults>
    <o:shapedefaults v:ext="edit" spidmax="21506"/>
    <o:shapelayout v:ext="edit">
      <o:idmap v:ext="edit" data="2"/>
    </o:shapelayout>
  </w:hdrShapeDefaults>
  <w:footnotePr>
    <w:footnote w:id="0"/>
    <w:footnote w:id="1"/>
  </w:footnotePr>
  <w:endnotePr>
    <w:endnote w:id="0"/>
    <w:endnote w:id="1"/>
  </w:endnotePr>
  <w:compat>
    <w:doNotExpandShiftReturn/>
  </w:compat>
  <w:rsids>
    <w:rsidRoot w:val="00EC04A5"/>
    <w:rsid w:val="00066086"/>
    <w:rsid w:val="000F5D8D"/>
    <w:rsid w:val="0012435A"/>
    <w:rsid w:val="001902EB"/>
    <w:rsid w:val="001F284A"/>
    <w:rsid w:val="00284C4F"/>
    <w:rsid w:val="002B2FF6"/>
    <w:rsid w:val="002F21EA"/>
    <w:rsid w:val="002F752C"/>
    <w:rsid w:val="0035311C"/>
    <w:rsid w:val="0037370B"/>
    <w:rsid w:val="003A3EA3"/>
    <w:rsid w:val="00451E75"/>
    <w:rsid w:val="0048567C"/>
    <w:rsid w:val="005935EF"/>
    <w:rsid w:val="00605E49"/>
    <w:rsid w:val="006215DF"/>
    <w:rsid w:val="00635185"/>
    <w:rsid w:val="006D004A"/>
    <w:rsid w:val="006E335E"/>
    <w:rsid w:val="00703FF4"/>
    <w:rsid w:val="008149E4"/>
    <w:rsid w:val="008C4B60"/>
    <w:rsid w:val="009A1FE8"/>
    <w:rsid w:val="00A06B1D"/>
    <w:rsid w:val="00A1483C"/>
    <w:rsid w:val="00A95DA0"/>
    <w:rsid w:val="00AD1993"/>
    <w:rsid w:val="00B754A7"/>
    <w:rsid w:val="00BC62B6"/>
    <w:rsid w:val="00BE5981"/>
    <w:rsid w:val="00BF4D52"/>
    <w:rsid w:val="00C57106"/>
    <w:rsid w:val="00CD05FD"/>
    <w:rsid w:val="00D647F8"/>
    <w:rsid w:val="00E43438"/>
    <w:rsid w:val="00EB5933"/>
    <w:rsid w:val="00EC0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04A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C04A5"/>
    <w:rPr>
      <w:b w:val="0"/>
      <w:bCs w:val="0"/>
      <w:i w:val="0"/>
      <w:iCs w:val="0"/>
      <w:smallCaps w:val="0"/>
      <w:strike w:val="0"/>
      <w:spacing w:val="10"/>
      <w:sz w:val="20"/>
      <w:szCs w:val="20"/>
      <w:u w:val="none"/>
    </w:rPr>
  </w:style>
  <w:style w:type="character" w:customStyle="1" w:styleId="Bodytext">
    <w:name w:val="Body text_"/>
    <w:basedOn w:val="DefaultParagraphFont"/>
    <w:link w:val="Bodytext0"/>
    <w:rsid w:val="00EC04A5"/>
    <w:rPr>
      <w:b w:val="0"/>
      <w:bCs w:val="0"/>
      <w:i w:val="0"/>
      <w:iCs w:val="0"/>
      <w:smallCaps w:val="0"/>
      <w:strike w:val="0"/>
      <w:sz w:val="23"/>
      <w:szCs w:val="23"/>
      <w:u w:val="none"/>
    </w:rPr>
  </w:style>
  <w:style w:type="character" w:customStyle="1" w:styleId="Bodytext3">
    <w:name w:val="Body text (3)_"/>
    <w:basedOn w:val="DefaultParagraphFont"/>
    <w:link w:val="Bodytext30"/>
    <w:rsid w:val="00EC04A5"/>
    <w:rPr>
      <w:b w:val="0"/>
      <w:bCs w:val="0"/>
      <w:i w:val="0"/>
      <w:iCs w:val="0"/>
      <w:smallCaps w:val="0"/>
      <w:strike w:val="0"/>
      <w:sz w:val="23"/>
      <w:szCs w:val="23"/>
      <w:u w:val="none"/>
    </w:rPr>
  </w:style>
  <w:style w:type="character" w:customStyle="1" w:styleId="Bodytext3Bold">
    <w:name w:val="Body text (3) + Bold"/>
    <w:aliases w:val="Not Italic"/>
    <w:basedOn w:val="Bodytext3"/>
    <w:rsid w:val="00EC04A5"/>
    <w:rPr>
      <w:rFonts w:ascii="Times New Roman" w:eastAsia="Times New Roman" w:hAnsi="Times New Roman" w:cs="Times New Roman"/>
      <w:b/>
      <w:bCs/>
      <w:i/>
      <w:iCs/>
      <w:color w:val="000000"/>
      <w:spacing w:val="0"/>
      <w:w w:val="100"/>
      <w:position w:val="0"/>
    </w:rPr>
  </w:style>
  <w:style w:type="character" w:customStyle="1" w:styleId="Bodytext3NotItalic">
    <w:name w:val="Body text (3) + Not Italic"/>
    <w:basedOn w:val="Bodytext3"/>
    <w:rsid w:val="00EC04A5"/>
    <w:rPr>
      <w:rFonts w:ascii="Times New Roman" w:eastAsia="Times New Roman" w:hAnsi="Times New Roman" w:cs="Times New Roman"/>
      <w:i/>
      <w:iCs/>
      <w:color w:val="000000"/>
      <w:spacing w:val="0"/>
      <w:w w:val="100"/>
      <w:position w:val="0"/>
    </w:rPr>
  </w:style>
  <w:style w:type="character" w:customStyle="1" w:styleId="Bodytext16pt">
    <w:name w:val="Body text + 16 pt"/>
    <w:aliases w:val="Bold,Spacing 1 pt,Scaling 75%"/>
    <w:basedOn w:val="Bodytext"/>
    <w:rsid w:val="00EC04A5"/>
    <w:rPr>
      <w:rFonts w:ascii="Times New Roman" w:eastAsia="Times New Roman" w:hAnsi="Times New Roman" w:cs="Times New Roman"/>
      <w:b/>
      <w:bCs/>
      <w:color w:val="000000"/>
      <w:spacing w:val="30"/>
      <w:w w:val="75"/>
      <w:position w:val="0"/>
      <w:sz w:val="32"/>
      <w:szCs w:val="32"/>
    </w:rPr>
  </w:style>
  <w:style w:type="character" w:customStyle="1" w:styleId="PicturecaptionExact">
    <w:name w:val="Picture caption Exact"/>
    <w:basedOn w:val="DefaultParagraphFont"/>
    <w:rsid w:val="00EC04A5"/>
    <w:rPr>
      <w:b w:val="0"/>
      <w:bCs w:val="0"/>
      <w:i w:val="0"/>
      <w:iCs w:val="0"/>
      <w:smallCaps w:val="0"/>
      <w:strike w:val="0"/>
      <w:spacing w:val="9"/>
      <w:sz w:val="21"/>
      <w:szCs w:val="21"/>
      <w:u w:val="none"/>
    </w:rPr>
  </w:style>
  <w:style w:type="character" w:customStyle="1" w:styleId="PicturecaptionSpacing-1ptExact">
    <w:name w:val="Picture caption + Spacing -1 pt Exact"/>
    <w:basedOn w:val="Picturecaption"/>
    <w:rsid w:val="00EC04A5"/>
    <w:rPr>
      <w:spacing w:val="-20"/>
      <w:sz w:val="21"/>
      <w:szCs w:val="21"/>
    </w:rPr>
  </w:style>
  <w:style w:type="character" w:customStyle="1" w:styleId="Picturecaption2Exact">
    <w:name w:val="Picture caption (2) Exact"/>
    <w:basedOn w:val="DefaultParagraphFont"/>
    <w:rsid w:val="00EC04A5"/>
    <w:rPr>
      <w:b w:val="0"/>
      <w:bCs w:val="0"/>
      <w:i w:val="0"/>
      <w:iCs w:val="0"/>
      <w:smallCaps w:val="0"/>
      <w:strike w:val="0"/>
      <w:spacing w:val="12"/>
      <w:sz w:val="19"/>
      <w:szCs w:val="19"/>
      <w:u w:val="none"/>
    </w:rPr>
  </w:style>
  <w:style w:type="character" w:customStyle="1" w:styleId="PicturecaptionNotBold">
    <w:name w:val="Picture caption + Not Bold"/>
    <w:aliases w:val="Spacing 0 pt Exact"/>
    <w:basedOn w:val="Picturecaption"/>
    <w:rsid w:val="00EC04A5"/>
    <w:rPr>
      <w:b/>
      <w:bCs/>
      <w:spacing w:val="6"/>
      <w:sz w:val="21"/>
      <w:szCs w:val="21"/>
    </w:rPr>
  </w:style>
  <w:style w:type="character" w:customStyle="1" w:styleId="Bodytext4">
    <w:name w:val="Body text (4)_"/>
    <w:basedOn w:val="DefaultParagraphFont"/>
    <w:link w:val="Bodytext40"/>
    <w:rsid w:val="00EC04A5"/>
    <w:rPr>
      <w:b w:val="0"/>
      <w:bCs w:val="0"/>
      <w:i w:val="0"/>
      <w:iCs w:val="0"/>
      <w:smallCaps w:val="0"/>
      <w:strike w:val="0"/>
      <w:sz w:val="23"/>
      <w:szCs w:val="23"/>
      <w:u w:val="none"/>
    </w:rPr>
  </w:style>
  <w:style w:type="character" w:customStyle="1" w:styleId="Bodytext410pt">
    <w:name w:val="Body text (4) + 10 pt"/>
    <w:aliases w:val="Not Bold,Spacing 0 pt"/>
    <w:basedOn w:val="Bodytext4"/>
    <w:rsid w:val="00EC04A5"/>
    <w:rPr>
      <w:rFonts w:ascii="Times New Roman" w:eastAsia="Times New Roman" w:hAnsi="Times New Roman" w:cs="Times New Roman"/>
      <w:b/>
      <w:bCs/>
      <w:color w:val="000000"/>
      <w:spacing w:val="10"/>
      <w:w w:val="100"/>
      <w:position w:val="0"/>
      <w:sz w:val="20"/>
      <w:szCs w:val="20"/>
    </w:rPr>
  </w:style>
  <w:style w:type="character" w:customStyle="1" w:styleId="Bodytext4NotBold">
    <w:name w:val="Body text (4) + Not Bold"/>
    <w:basedOn w:val="Bodytext4"/>
    <w:rsid w:val="00EC04A5"/>
    <w:rPr>
      <w:rFonts w:ascii="Times New Roman" w:eastAsia="Times New Roman" w:hAnsi="Times New Roman" w:cs="Times New Roman"/>
      <w:b/>
      <w:bCs/>
      <w:color w:val="000000"/>
      <w:spacing w:val="0"/>
      <w:w w:val="100"/>
      <w:position w:val="0"/>
    </w:rPr>
  </w:style>
  <w:style w:type="character" w:customStyle="1" w:styleId="Bodytext5">
    <w:name w:val="Body text (5)_"/>
    <w:basedOn w:val="DefaultParagraphFont"/>
    <w:link w:val="Bodytext50"/>
    <w:rsid w:val="00EC04A5"/>
    <w:rPr>
      <w:b w:val="0"/>
      <w:bCs w:val="0"/>
      <w:i w:val="0"/>
      <w:iCs w:val="0"/>
      <w:smallCaps w:val="0"/>
      <w:strike w:val="0"/>
      <w:sz w:val="23"/>
      <w:szCs w:val="23"/>
      <w:u w:val="none"/>
    </w:rPr>
  </w:style>
  <w:style w:type="character" w:customStyle="1" w:styleId="Bodytext5Bold">
    <w:name w:val="Body text (5) + Bold"/>
    <w:aliases w:val="Spacing 1 pt,Scaling 80%"/>
    <w:basedOn w:val="Bodytext5"/>
    <w:rsid w:val="00EC04A5"/>
    <w:rPr>
      <w:rFonts w:ascii="Times New Roman" w:eastAsia="Times New Roman" w:hAnsi="Times New Roman" w:cs="Times New Roman"/>
      <w:b/>
      <w:bCs/>
      <w:color w:val="000000"/>
      <w:spacing w:val="30"/>
      <w:w w:val="80"/>
      <w:position w:val="0"/>
    </w:rPr>
  </w:style>
  <w:style w:type="character" w:customStyle="1" w:styleId="Bodytext5Arial">
    <w:name w:val="Body text (5) + Arial"/>
    <w:aliases w:val="15 pt,Not Italic"/>
    <w:basedOn w:val="Bodytext5"/>
    <w:rsid w:val="00EC04A5"/>
    <w:rPr>
      <w:rFonts w:ascii="Arial" w:eastAsia="Arial" w:hAnsi="Arial" w:cs="Arial"/>
      <w:i/>
      <w:iCs/>
      <w:color w:val="000000"/>
      <w:spacing w:val="0"/>
      <w:w w:val="100"/>
      <w:position w:val="0"/>
      <w:sz w:val="30"/>
      <w:szCs w:val="30"/>
    </w:rPr>
  </w:style>
  <w:style w:type="character" w:customStyle="1" w:styleId="Bodytext5NotItalic">
    <w:name w:val="Body text (5) + Not Italic"/>
    <w:basedOn w:val="Bodytext5"/>
    <w:rsid w:val="00EC04A5"/>
    <w:rPr>
      <w:rFonts w:ascii="Times New Roman" w:eastAsia="Times New Roman" w:hAnsi="Times New Roman" w:cs="Times New Roman"/>
      <w:i/>
      <w:iCs/>
      <w:color w:val="000000"/>
      <w:spacing w:val="0"/>
      <w:w w:val="100"/>
      <w:position w:val="0"/>
    </w:rPr>
  </w:style>
  <w:style w:type="character" w:customStyle="1" w:styleId="Bodytext6">
    <w:name w:val="Body text (6)_"/>
    <w:basedOn w:val="DefaultParagraphFont"/>
    <w:link w:val="Bodytext60"/>
    <w:rsid w:val="00EC04A5"/>
    <w:rPr>
      <w:b w:val="0"/>
      <w:bCs w:val="0"/>
      <w:i w:val="0"/>
      <w:iCs w:val="0"/>
      <w:smallCaps w:val="0"/>
      <w:strike w:val="0"/>
      <w:sz w:val="23"/>
      <w:szCs w:val="23"/>
      <w:u w:val="none"/>
    </w:rPr>
  </w:style>
  <w:style w:type="character" w:customStyle="1" w:styleId="Heading2">
    <w:name w:val="Heading #2_"/>
    <w:basedOn w:val="DefaultParagraphFont"/>
    <w:link w:val="Heading20"/>
    <w:rsid w:val="00EC04A5"/>
    <w:rPr>
      <w:b w:val="0"/>
      <w:bCs w:val="0"/>
      <w:i w:val="0"/>
      <w:iCs w:val="0"/>
      <w:smallCaps w:val="0"/>
      <w:strike w:val="0"/>
      <w:sz w:val="23"/>
      <w:szCs w:val="23"/>
      <w:u w:val="none"/>
    </w:rPr>
  </w:style>
  <w:style w:type="character" w:customStyle="1" w:styleId="BodytextBold">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1">
    <w:name w:val="Body text"/>
    <w:basedOn w:val="Bodytext"/>
    <w:rsid w:val="00EC04A5"/>
    <w:rPr>
      <w:rFonts w:ascii="Times New Roman" w:eastAsia="Times New Roman" w:hAnsi="Times New Roman" w:cs="Times New Roman"/>
      <w:color w:val="000000"/>
      <w:spacing w:val="0"/>
      <w:w w:val="100"/>
      <w:position w:val="0"/>
      <w:u w:val="single"/>
    </w:rPr>
  </w:style>
  <w:style w:type="character" w:customStyle="1" w:styleId="BodytextBold0">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Italic">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Bodytext7">
    <w:name w:val="Body text"/>
    <w:basedOn w:val="Bodytext"/>
    <w:rsid w:val="00EC04A5"/>
    <w:rPr>
      <w:rFonts w:ascii="Times New Roman" w:eastAsia="Times New Roman" w:hAnsi="Times New Roman" w:cs="Times New Roman"/>
      <w:color w:val="000000"/>
      <w:spacing w:val="0"/>
      <w:w w:val="100"/>
      <w:position w:val="0"/>
    </w:rPr>
  </w:style>
  <w:style w:type="character" w:customStyle="1" w:styleId="BodytextItalic0">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Headerorfooter">
    <w:name w:val="Header or footer_"/>
    <w:basedOn w:val="DefaultParagraphFont"/>
    <w:link w:val="Headerorfooter0"/>
    <w:rsid w:val="00EC04A5"/>
    <w:rPr>
      <w:b w:val="0"/>
      <w:bCs w:val="0"/>
      <w:i w:val="0"/>
      <w:iCs w:val="0"/>
      <w:smallCaps w:val="0"/>
      <w:strike w:val="0"/>
      <w:sz w:val="20"/>
      <w:szCs w:val="20"/>
      <w:u w:val="none"/>
    </w:rPr>
  </w:style>
  <w:style w:type="character" w:customStyle="1" w:styleId="Headerorfooter13pt">
    <w:name w:val="Header or footer + 13 pt"/>
    <w:basedOn w:val="Headerorfooter"/>
    <w:rsid w:val="00EC04A5"/>
    <w:rPr>
      <w:rFonts w:ascii="Times New Roman" w:eastAsia="Times New Roman" w:hAnsi="Times New Roman" w:cs="Times New Roman"/>
      <w:color w:val="000000"/>
      <w:spacing w:val="0"/>
      <w:w w:val="100"/>
      <w:position w:val="0"/>
      <w:sz w:val="26"/>
      <w:szCs w:val="26"/>
    </w:rPr>
  </w:style>
  <w:style w:type="character" w:customStyle="1" w:styleId="BodytextBold1">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8">
    <w:name w:val="Body text"/>
    <w:basedOn w:val="Bodytext"/>
    <w:rsid w:val="00EC04A5"/>
    <w:rPr>
      <w:rFonts w:ascii="Times New Roman" w:eastAsia="Times New Roman" w:hAnsi="Times New Roman" w:cs="Times New Roman"/>
      <w:color w:val="000000"/>
      <w:spacing w:val="0"/>
      <w:w w:val="100"/>
      <w:position w:val="0"/>
    </w:rPr>
  </w:style>
  <w:style w:type="character" w:customStyle="1" w:styleId="BodytextItalic1">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Heading22">
    <w:name w:val="Heading #2 (2)_"/>
    <w:basedOn w:val="DefaultParagraphFont"/>
    <w:link w:val="Heading220"/>
    <w:rsid w:val="00EC04A5"/>
    <w:rPr>
      <w:b w:val="0"/>
      <w:bCs w:val="0"/>
      <w:i w:val="0"/>
      <w:iCs w:val="0"/>
      <w:smallCaps w:val="0"/>
      <w:strike w:val="0"/>
      <w:sz w:val="23"/>
      <w:szCs w:val="23"/>
      <w:u w:val="none"/>
    </w:rPr>
  </w:style>
  <w:style w:type="character" w:customStyle="1" w:styleId="BodytextBold2">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Spacing-1pt">
    <w:name w:val="Body text + Spacing -1 pt"/>
    <w:basedOn w:val="Bodytext"/>
    <w:rsid w:val="00EC04A5"/>
    <w:rPr>
      <w:rFonts w:ascii="Times New Roman" w:eastAsia="Times New Roman" w:hAnsi="Times New Roman" w:cs="Times New Roman"/>
      <w:color w:val="000000"/>
      <w:spacing w:val="-20"/>
      <w:w w:val="100"/>
      <w:position w:val="0"/>
    </w:rPr>
  </w:style>
  <w:style w:type="character" w:customStyle="1" w:styleId="BodytextItalic2">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BodytextBold3">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Italic3">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BodytextBold4">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BodytextItalic4">
    <w:name w:val="Body text + Italic"/>
    <w:basedOn w:val="Bodytext"/>
    <w:rsid w:val="00EC04A5"/>
    <w:rPr>
      <w:rFonts w:ascii="Times New Roman" w:eastAsia="Times New Roman" w:hAnsi="Times New Roman" w:cs="Times New Roman"/>
      <w:i/>
      <w:iCs/>
      <w:color w:val="000000"/>
      <w:spacing w:val="0"/>
      <w:w w:val="100"/>
      <w:position w:val="0"/>
    </w:rPr>
  </w:style>
  <w:style w:type="character" w:customStyle="1" w:styleId="Bodytext9">
    <w:name w:val="Body text"/>
    <w:basedOn w:val="Bodytext"/>
    <w:rsid w:val="00EC04A5"/>
    <w:rPr>
      <w:rFonts w:ascii="Times New Roman" w:eastAsia="Times New Roman" w:hAnsi="Times New Roman" w:cs="Times New Roman"/>
      <w:color w:val="000000"/>
      <w:spacing w:val="0"/>
      <w:w w:val="100"/>
      <w:position w:val="0"/>
      <w:u w:val="single"/>
    </w:rPr>
  </w:style>
  <w:style w:type="character" w:customStyle="1" w:styleId="Heading1">
    <w:name w:val="Heading #1_"/>
    <w:basedOn w:val="DefaultParagraphFont"/>
    <w:link w:val="Heading10"/>
    <w:rsid w:val="00EC04A5"/>
    <w:rPr>
      <w:b w:val="0"/>
      <w:bCs w:val="0"/>
      <w:i w:val="0"/>
      <w:iCs w:val="0"/>
      <w:smallCaps w:val="0"/>
      <w:strike w:val="0"/>
      <w:sz w:val="23"/>
      <w:szCs w:val="23"/>
      <w:u w:val="none"/>
    </w:rPr>
  </w:style>
  <w:style w:type="character" w:customStyle="1" w:styleId="BodytextBold5">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Heading23">
    <w:name w:val="Heading #2 (3)_"/>
    <w:basedOn w:val="DefaultParagraphFont"/>
    <w:link w:val="Heading230"/>
    <w:rsid w:val="00EC04A5"/>
    <w:rPr>
      <w:b w:val="0"/>
      <w:bCs w:val="0"/>
      <w:i w:val="0"/>
      <w:iCs w:val="0"/>
      <w:smallCaps w:val="0"/>
      <w:strike w:val="0"/>
      <w:sz w:val="22"/>
      <w:szCs w:val="22"/>
      <w:u w:val="none"/>
    </w:rPr>
  </w:style>
  <w:style w:type="character" w:customStyle="1" w:styleId="BodytextBold6">
    <w:name w:val="Body text + Bold"/>
    <w:basedOn w:val="Bodytext"/>
    <w:rsid w:val="00EC04A5"/>
    <w:rPr>
      <w:rFonts w:ascii="Times New Roman" w:eastAsia="Times New Roman" w:hAnsi="Times New Roman" w:cs="Times New Roman"/>
      <w:b/>
      <w:bCs/>
      <w:color w:val="000000"/>
      <w:spacing w:val="0"/>
      <w:w w:val="100"/>
      <w:position w:val="0"/>
    </w:rPr>
  </w:style>
  <w:style w:type="character" w:customStyle="1" w:styleId="Picturecaption2">
    <w:name w:val="Picture caption (2)_"/>
    <w:basedOn w:val="DefaultParagraphFont"/>
    <w:link w:val="Picturecaption20"/>
    <w:rsid w:val="00EC04A5"/>
    <w:rPr>
      <w:b w:val="0"/>
      <w:bCs w:val="0"/>
      <w:i w:val="0"/>
      <w:iCs w:val="0"/>
      <w:smallCaps w:val="0"/>
      <w:strike w:val="0"/>
      <w:spacing w:val="10"/>
      <w:sz w:val="20"/>
      <w:szCs w:val="20"/>
      <w:u w:val="none"/>
    </w:rPr>
  </w:style>
  <w:style w:type="character" w:customStyle="1" w:styleId="Picturecaption">
    <w:name w:val="Picture caption_"/>
    <w:basedOn w:val="DefaultParagraphFont"/>
    <w:link w:val="Picturecaption0"/>
    <w:rsid w:val="00EC04A5"/>
    <w:rPr>
      <w:b w:val="0"/>
      <w:bCs w:val="0"/>
      <w:i w:val="0"/>
      <w:iCs w:val="0"/>
      <w:smallCaps w:val="0"/>
      <w:strike w:val="0"/>
      <w:sz w:val="23"/>
      <w:szCs w:val="23"/>
      <w:u w:val="none"/>
    </w:rPr>
  </w:style>
  <w:style w:type="paragraph" w:customStyle="1" w:styleId="Bodytext20">
    <w:name w:val="Body text (2)"/>
    <w:basedOn w:val="Normal"/>
    <w:link w:val="Bodytext2"/>
    <w:rsid w:val="00EC04A5"/>
    <w:pPr>
      <w:shd w:val="clear" w:color="auto" w:fill="FFFFFF"/>
      <w:spacing w:after="240" w:line="295" w:lineRule="exact"/>
      <w:jc w:val="center"/>
    </w:pPr>
    <w:rPr>
      <w:spacing w:val="10"/>
      <w:sz w:val="20"/>
      <w:szCs w:val="20"/>
    </w:rPr>
  </w:style>
  <w:style w:type="paragraph" w:customStyle="1" w:styleId="Bodytext0">
    <w:name w:val="Body text"/>
    <w:basedOn w:val="Normal"/>
    <w:link w:val="Bodytext"/>
    <w:rsid w:val="00EC04A5"/>
    <w:pPr>
      <w:shd w:val="clear" w:color="auto" w:fill="FFFFFF"/>
      <w:spacing w:before="240" w:line="0" w:lineRule="atLeast"/>
      <w:jc w:val="center"/>
    </w:pPr>
    <w:rPr>
      <w:sz w:val="23"/>
      <w:szCs w:val="23"/>
    </w:rPr>
  </w:style>
  <w:style w:type="paragraph" w:customStyle="1" w:styleId="Bodytext30">
    <w:name w:val="Body text (3)"/>
    <w:basedOn w:val="Normal"/>
    <w:link w:val="Bodytext3"/>
    <w:rsid w:val="00EC04A5"/>
    <w:pPr>
      <w:shd w:val="clear" w:color="auto" w:fill="FFFFFF"/>
      <w:spacing w:after="240" w:line="295" w:lineRule="exact"/>
      <w:jc w:val="center"/>
    </w:pPr>
    <w:rPr>
      <w:i/>
      <w:iCs/>
      <w:sz w:val="23"/>
      <w:szCs w:val="23"/>
    </w:rPr>
  </w:style>
  <w:style w:type="paragraph" w:customStyle="1" w:styleId="Picturecaption0">
    <w:name w:val="Picture caption"/>
    <w:basedOn w:val="Normal"/>
    <w:link w:val="Picturecaption"/>
    <w:rsid w:val="00EC04A5"/>
    <w:pPr>
      <w:shd w:val="clear" w:color="auto" w:fill="FFFFFF"/>
      <w:spacing w:line="0" w:lineRule="atLeast"/>
    </w:pPr>
    <w:rPr>
      <w:b/>
      <w:bCs/>
      <w:sz w:val="23"/>
      <w:szCs w:val="23"/>
    </w:rPr>
  </w:style>
  <w:style w:type="paragraph" w:customStyle="1" w:styleId="Picturecaption20">
    <w:name w:val="Picture caption (2)"/>
    <w:basedOn w:val="Normal"/>
    <w:link w:val="Picturecaption2"/>
    <w:rsid w:val="00EC04A5"/>
    <w:pPr>
      <w:shd w:val="clear" w:color="auto" w:fill="FFFFFF"/>
      <w:spacing w:line="0" w:lineRule="atLeast"/>
    </w:pPr>
    <w:rPr>
      <w:spacing w:val="10"/>
      <w:sz w:val="20"/>
      <w:szCs w:val="20"/>
    </w:rPr>
  </w:style>
  <w:style w:type="paragraph" w:customStyle="1" w:styleId="Bodytext40">
    <w:name w:val="Body text (4)"/>
    <w:basedOn w:val="Normal"/>
    <w:link w:val="Bodytext4"/>
    <w:rsid w:val="00EC04A5"/>
    <w:pPr>
      <w:shd w:val="clear" w:color="auto" w:fill="FFFFFF"/>
      <w:spacing w:line="274" w:lineRule="exact"/>
      <w:jc w:val="both"/>
    </w:pPr>
    <w:rPr>
      <w:b/>
      <w:bCs/>
      <w:sz w:val="23"/>
      <w:szCs w:val="23"/>
    </w:rPr>
  </w:style>
  <w:style w:type="paragraph" w:customStyle="1" w:styleId="Bodytext50">
    <w:name w:val="Body text (5)"/>
    <w:basedOn w:val="Normal"/>
    <w:link w:val="Bodytext5"/>
    <w:rsid w:val="00EC04A5"/>
    <w:pPr>
      <w:shd w:val="clear" w:color="auto" w:fill="FFFFFF"/>
      <w:spacing w:after="540" w:line="274" w:lineRule="exact"/>
      <w:jc w:val="both"/>
    </w:pPr>
    <w:rPr>
      <w:i/>
      <w:iCs/>
      <w:sz w:val="23"/>
      <w:szCs w:val="23"/>
    </w:rPr>
  </w:style>
  <w:style w:type="paragraph" w:customStyle="1" w:styleId="Bodytext60">
    <w:name w:val="Body text (6)"/>
    <w:basedOn w:val="Normal"/>
    <w:link w:val="Bodytext6"/>
    <w:rsid w:val="00EC04A5"/>
    <w:pPr>
      <w:shd w:val="clear" w:color="auto" w:fill="FFFFFF"/>
      <w:spacing w:before="540" w:after="360" w:line="0" w:lineRule="atLeast"/>
      <w:jc w:val="center"/>
    </w:pPr>
    <w:rPr>
      <w:b/>
      <w:bCs/>
      <w:sz w:val="23"/>
      <w:szCs w:val="23"/>
    </w:rPr>
  </w:style>
  <w:style w:type="paragraph" w:customStyle="1" w:styleId="Heading20">
    <w:name w:val="Heading #2"/>
    <w:basedOn w:val="Normal"/>
    <w:link w:val="Heading2"/>
    <w:rsid w:val="00EC04A5"/>
    <w:pPr>
      <w:shd w:val="clear" w:color="auto" w:fill="FFFFFF"/>
      <w:spacing w:before="360" w:after="360" w:line="0" w:lineRule="atLeast"/>
      <w:jc w:val="center"/>
      <w:outlineLvl w:val="1"/>
    </w:pPr>
    <w:rPr>
      <w:b/>
      <w:bCs/>
      <w:sz w:val="23"/>
      <w:szCs w:val="23"/>
    </w:rPr>
  </w:style>
  <w:style w:type="paragraph" w:customStyle="1" w:styleId="Headerorfooter0">
    <w:name w:val="Header or footer"/>
    <w:basedOn w:val="Normal"/>
    <w:link w:val="Headerorfooter"/>
    <w:rsid w:val="00EC04A5"/>
    <w:pPr>
      <w:shd w:val="clear" w:color="auto" w:fill="FFFFFF"/>
    </w:pPr>
    <w:rPr>
      <w:sz w:val="20"/>
      <w:szCs w:val="20"/>
    </w:rPr>
  </w:style>
  <w:style w:type="paragraph" w:customStyle="1" w:styleId="Heading220">
    <w:name w:val="Heading #2 (2)"/>
    <w:basedOn w:val="Normal"/>
    <w:link w:val="Heading22"/>
    <w:rsid w:val="00EC04A5"/>
    <w:pPr>
      <w:shd w:val="clear" w:color="auto" w:fill="FFFFFF"/>
      <w:spacing w:before="300" w:after="300" w:line="0" w:lineRule="atLeast"/>
      <w:jc w:val="center"/>
      <w:outlineLvl w:val="1"/>
    </w:pPr>
    <w:rPr>
      <w:b/>
      <w:bCs/>
      <w:sz w:val="23"/>
      <w:szCs w:val="23"/>
    </w:rPr>
  </w:style>
  <w:style w:type="paragraph" w:customStyle="1" w:styleId="Heading10">
    <w:name w:val="Heading #1"/>
    <w:basedOn w:val="Normal"/>
    <w:link w:val="Heading1"/>
    <w:rsid w:val="00EC04A5"/>
    <w:pPr>
      <w:shd w:val="clear" w:color="auto" w:fill="FFFFFF"/>
      <w:spacing w:line="0" w:lineRule="atLeast"/>
      <w:jc w:val="both"/>
      <w:outlineLvl w:val="0"/>
    </w:pPr>
    <w:rPr>
      <w:b/>
      <w:bCs/>
      <w:sz w:val="23"/>
      <w:szCs w:val="23"/>
    </w:rPr>
  </w:style>
  <w:style w:type="paragraph" w:customStyle="1" w:styleId="Heading230">
    <w:name w:val="Heading #2 (3)"/>
    <w:basedOn w:val="Normal"/>
    <w:link w:val="Heading23"/>
    <w:rsid w:val="00EC04A5"/>
    <w:pPr>
      <w:shd w:val="clear" w:color="auto" w:fill="FFFFFF"/>
      <w:spacing w:before="240" w:after="360" w:line="0" w:lineRule="atLeast"/>
      <w:jc w:val="center"/>
      <w:outlineLvl w:val="1"/>
    </w:pPr>
    <w:rPr>
      <w:b/>
      <w:bCs/>
      <w:sz w:val="22"/>
      <w:szCs w:val="22"/>
    </w:rPr>
  </w:style>
  <w:style w:type="paragraph" w:styleId="ListParagraph">
    <w:name w:val="List Paragraph"/>
    <w:basedOn w:val="Normal"/>
    <w:uiPriority w:val="34"/>
    <w:qFormat/>
    <w:rsid w:val="00EB593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814B7-E6FD-4D03-BCF4-2197CDB9C2CC}"/>
</file>

<file path=customXml/itemProps2.xml><?xml version="1.0" encoding="utf-8"?>
<ds:datastoreItem xmlns:ds="http://schemas.openxmlformats.org/officeDocument/2006/customXml" ds:itemID="{E63252E3-300D-4ADE-8371-09591E22581F}"/>
</file>

<file path=customXml/itemProps3.xml><?xml version="1.0" encoding="utf-8"?>
<ds:datastoreItem xmlns:ds="http://schemas.openxmlformats.org/officeDocument/2006/customXml" ds:itemID="{F709CBB0-281E-4AE7-B2CE-AF0DA59B1526}"/>
</file>

<file path=docProps/app.xml><?xml version="1.0" encoding="utf-8"?>
<Properties xmlns="http://schemas.openxmlformats.org/officeDocument/2006/extended-properties" xmlns:vt="http://schemas.openxmlformats.org/officeDocument/2006/docPropsVTypes">
  <Template>Normal.dotm</Template>
  <TotalTime>117</TotalTime>
  <Pages>13</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Thu Huong</cp:lastModifiedBy>
  <cp:revision>13</cp:revision>
  <dcterms:created xsi:type="dcterms:W3CDTF">2016-06-06T22:31:00Z</dcterms:created>
  <dcterms:modified xsi:type="dcterms:W3CDTF">2016-06-17T10:18:00Z</dcterms:modified>
</cp:coreProperties>
</file>