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
        <w:tblW w:w="9482" w:type="dxa"/>
        <w:tblCellSpacing w:w="0" w:type="dxa"/>
        <w:shd w:val="clear" w:color="auto" w:fill="FFFFFF"/>
        <w:tblCellMar>
          <w:left w:w="0" w:type="dxa"/>
          <w:right w:w="0" w:type="dxa"/>
        </w:tblCellMar>
        <w:tblLook w:val="0000"/>
      </w:tblPr>
      <w:tblGrid>
        <w:gridCol w:w="3348"/>
        <w:gridCol w:w="6134"/>
      </w:tblGrid>
      <w:tr w:rsidR="00956420" w:rsidRPr="004F6547" w:rsidTr="00956420">
        <w:trPr>
          <w:tblCellSpacing w:w="0" w:type="dxa"/>
        </w:trPr>
        <w:tc>
          <w:tcPr>
            <w:tcW w:w="3348" w:type="dxa"/>
            <w:shd w:val="clear" w:color="auto" w:fill="FFFFFF"/>
            <w:tcMar>
              <w:top w:w="0" w:type="dxa"/>
              <w:left w:w="108" w:type="dxa"/>
              <w:bottom w:w="0" w:type="dxa"/>
              <w:right w:w="108" w:type="dxa"/>
            </w:tcMar>
          </w:tcPr>
          <w:p w:rsidR="00956420" w:rsidRPr="002621D8" w:rsidRDefault="00956420" w:rsidP="00956420">
            <w:pPr>
              <w:spacing w:after="120" w:line="260" w:lineRule="atLeast"/>
              <w:jc w:val="center"/>
              <w:rPr>
                <w:color w:val="000000"/>
                <w:sz w:val="26"/>
              </w:rPr>
            </w:pPr>
            <w:r w:rsidRPr="002621D8">
              <w:rPr>
                <w:b/>
                <w:bCs/>
                <w:color w:val="000000"/>
                <w:sz w:val="26"/>
              </w:rPr>
              <w:t>ỦY BAN NHÂN DÂN</w:t>
            </w:r>
            <w:r w:rsidRPr="002621D8">
              <w:rPr>
                <w:b/>
                <w:bCs/>
                <w:color w:val="000000"/>
                <w:sz w:val="26"/>
              </w:rPr>
              <w:br/>
              <w:t>TỈN</w:t>
            </w:r>
            <w:r w:rsidRPr="002621D8">
              <w:rPr>
                <w:b/>
                <w:bCs/>
                <w:color w:val="000000"/>
                <w:sz w:val="26"/>
                <w:u w:val="single"/>
              </w:rPr>
              <w:t xml:space="preserve">H GIA </w:t>
            </w:r>
            <w:r w:rsidRPr="002621D8">
              <w:rPr>
                <w:b/>
                <w:bCs/>
                <w:color w:val="000000"/>
                <w:sz w:val="26"/>
              </w:rPr>
              <w:t>LAI</w:t>
            </w:r>
          </w:p>
        </w:tc>
        <w:tc>
          <w:tcPr>
            <w:tcW w:w="6134" w:type="dxa"/>
            <w:shd w:val="clear" w:color="auto" w:fill="FFFFFF"/>
            <w:tcMar>
              <w:top w:w="0" w:type="dxa"/>
              <w:left w:w="108" w:type="dxa"/>
              <w:bottom w:w="0" w:type="dxa"/>
              <w:right w:w="108" w:type="dxa"/>
            </w:tcMar>
          </w:tcPr>
          <w:p w:rsidR="00956420" w:rsidRPr="004F6547" w:rsidRDefault="00956420" w:rsidP="00956420">
            <w:pPr>
              <w:spacing w:after="120" w:line="260" w:lineRule="atLeast"/>
              <w:jc w:val="center"/>
              <w:rPr>
                <w:color w:val="000000"/>
                <w:szCs w:val="28"/>
              </w:rPr>
            </w:pPr>
            <w:r w:rsidRPr="002621D8">
              <w:rPr>
                <w:b/>
                <w:bCs/>
                <w:color w:val="000000"/>
                <w:sz w:val="26"/>
              </w:rPr>
              <w:t>CỘNG HÒA XÃ HỘI CHỦ NGHĨA VIỆT NAM</w:t>
            </w:r>
            <w:r w:rsidRPr="004F6547">
              <w:rPr>
                <w:b/>
                <w:bCs/>
                <w:color w:val="000000"/>
                <w:szCs w:val="28"/>
              </w:rPr>
              <w:br/>
            </w:r>
            <w:r w:rsidRPr="00D36072">
              <w:rPr>
                <w:b/>
                <w:bCs/>
                <w:color w:val="000000"/>
                <w:szCs w:val="28"/>
                <w:u w:val="single"/>
              </w:rPr>
              <w:t>Độc lập - Tự do - Hạnh phúc</w:t>
            </w:r>
            <w:r w:rsidRPr="00863FEC">
              <w:rPr>
                <w:b/>
                <w:bCs/>
                <w:color w:val="000000"/>
                <w:szCs w:val="28"/>
              </w:rPr>
              <w:t> </w:t>
            </w:r>
          </w:p>
        </w:tc>
      </w:tr>
      <w:tr w:rsidR="00956420" w:rsidRPr="002621D8" w:rsidTr="00956420">
        <w:trPr>
          <w:tblCellSpacing w:w="0" w:type="dxa"/>
        </w:trPr>
        <w:tc>
          <w:tcPr>
            <w:tcW w:w="3348" w:type="dxa"/>
            <w:shd w:val="clear" w:color="auto" w:fill="FFFFFF"/>
            <w:tcMar>
              <w:top w:w="0" w:type="dxa"/>
              <w:left w:w="108" w:type="dxa"/>
              <w:bottom w:w="0" w:type="dxa"/>
              <w:right w:w="108" w:type="dxa"/>
            </w:tcMar>
          </w:tcPr>
          <w:p w:rsidR="00956420" w:rsidRPr="002621D8" w:rsidRDefault="00956420" w:rsidP="00247661">
            <w:pPr>
              <w:spacing w:after="120" w:line="260" w:lineRule="atLeast"/>
              <w:rPr>
                <w:color w:val="000000"/>
                <w:sz w:val="26"/>
              </w:rPr>
            </w:pPr>
            <w:r w:rsidRPr="002621D8">
              <w:rPr>
                <w:color w:val="000000"/>
                <w:sz w:val="26"/>
              </w:rPr>
              <w:t>Số</w:t>
            </w:r>
            <w:r w:rsidR="00247661">
              <w:rPr>
                <w:color w:val="000000"/>
                <w:sz w:val="26"/>
              </w:rPr>
              <w:t>:  07</w:t>
            </w:r>
            <w:r w:rsidRPr="002621D8">
              <w:rPr>
                <w:color w:val="000000"/>
                <w:sz w:val="26"/>
              </w:rPr>
              <w:t xml:space="preserve"> /20</w:t>
            </w:r>
            <w:r w:rsidR="00723617">
              <w:rPr>
                <w:color w:val="000000"/>
                <w:sz w:val="26"/>
              </w:rPr>
              <w:t>20</w:t>
            </w:r>
            <w:r w:rsidRPr="002621D8">
              <w:rPr>
                <w:color w:val="000000"/>
                <w:sz w:val="26"/>
              </w:rPr>
              <w:t>/QĐ-UBND</w:t>
            </w:r>
          </w:p>
        </w:tc>
        <w:tc>
          <w:tcPr>
            <w:tcW w:w="6134" w:type="dxa"/>
            <w:shd w:val="clear" w:color="auto" w:fill="FFFFFF"/>
            <w:tcMar>
              <w:top w:w="0" w:type="dxa"/>
              <w:left w:w="108" w:type="dxa"/>
              <w:bottom w:w="0" w:type="dxa"/>
              <w:right w:w="108" w:type="dxa"/>
            </w:tcMar>
          </w:tcPr>
          <w:p w:rsidR="00956420" w:rsidRPr="00956420" w:rsidRDefault="00247661" w:rsidP="00247661">
            <w:pPr>
              <w:spacing w:after="120" w:line="260" w:lineRule="atLeast"/>
              <w:jc w:val="center"/>
              <w:rPr>
                <w:color w:val="000000"/>
                <w:szCs w:val="28"/>
              </w:rPr>
            </w:pPr>
            <w:r>
              <w:rPr>
                <w:i/>
                <w:iCs/>
                <w:color w:val="000000"/>
                <w:szCs w:val="28"/>
              </w:rPr>
              <w:t>Gia Lai, ngày 14</w:t>
            </w:r>
            <w:r w:rsidR="00956420" w:rsidRPr="00956420">
              <w:rPr>
                <w:i/>
                <w:iCs/>
                <w:color w:val="000000"/>
                <w:szCs w:val="28"/>
              </w:rPr>
              <w:t xml:space="preserve"> tháng </w:t>
            </w:r>
            <w:r>
              <w:rPr>
                <w:i/>
                <w:iCs/>
                <w:color w:val="000000"/>
                <w:szCs w:val="28"/>
              </w:rPr>
              <w:t>01</w:t>
            </w:r>
            <w:r w:rsidR="00956420" w:rsidRPr="00956420">
              <w:rPr>
                <w:i/>
                <w:iCs/>
                <w:color w:val="000000"/>
                <w:szCs w:val="28"/>
              </w:rPr>
              <w:t xml:space="preserve"> năm 20</w:t>
            </w:r>
            <w:r w:rsidR="00723617">
              <w:rPr>
                <w:i/>
                <w:iCs/>
                <w:color w:val="000000"/>
                <w:szCs w:val="28"/>
              </w:rPr>
              <w:t>20</w:t>
            </w:r>
          </w:p>
        </w:tc>
      </w:tr>
    </w:tbl>
    <w:p w:rsidR="00AF5456" w:rsidRDefault="00AF5456"/>
    <w:p w:rsidR="00885B75" w:rsidRDefault="00885B75"/>
    <w:p w:rsidR="00DB04F3" w:rsidRPr="007E7EF3" w:rsidRDefault="00AF5456" w:rsidP="00AF5456">
      <w:pPr>
        <w:shd w:val="clear" w:color="auto" w:fill="FFFFFF"/>
        <w:spacing w:after="120" w:line="260" w:lineRule="atLeast"/>
        <w:rPr>
          <w:b/>
          <w:bCs/>
          <w:color w:val="000000"/>
          <w:szCs w:val="28"/>
        </w:rPr>
      </w:pPr>
      <w:r w:rsidRPr="004F6547">
        <w:rPr>
          <w:b/>
          <w:bCs/>
          <w:color w:val="000000"/>
          <w:szCs w:val="28"/>
        </w:rPr>
        <w:t> </w:t>
      </w:r>
    </w:p>
    <w:p w:rsidR="00AF5456" w:rsidRPr="00956420" w:rsidRDefault="00AF5456" w:rsidP="00FC008C">
      <w:pPr>
        <w:shd w:val="clear" w:color="auto" w:fill="FFFFFF"/>
        <w:spacing w:line="260" w:lineRule="atLeast"/>
        <w:jc w:val="center"/>
        <w:rPr>
          <w:b/>
          <w:bCs/>
          <w:color w:val="000000"/>
          <w:szCs w:val="28"/>
        </w:rPr>
      </w:pPr>
      <w:r w:rsidRPr="00956420">
        <w:rPr>
          <w:b/>
          <w:bCs/>
          <w:color w:val="000000"/>
          <w:szCs w:val="28"/>
        </w:rPr>
        <w:t>QUYẾT ĐỊNH</w:t>
      </w:r>
    </w:p>
    <w:p w:rsidR="00B452D5" w:rsidRPr="00B452D5" w:rsidRDefault="00A60B2F" w:rsidP="000F04FB">
      <w:pPr>
        <w:ind w:firstLine="720"/>
        <w:jc w:val="center"/>
        <w:rPr>
          <w:b/>
          <w:iCs/>
          <w:color w:val="000000" w:themeColor="text1"/>
          <w:szCs w:val="28"/>
        </w:rPr>
      </w:pPr>
      <w:r w:rsidRPr="00B452D5">
        <w:rPr>
          <w:b/>
          <w:color w:val="000000" w:themeColor="text1"/>
          <w:szCs w:val="28"/>
        </w:rPr>
        <w:t>Quy định</w:t>
      </w:r>
      <w:r w:rsidR="000F04FB" w:rsidRPr="00B452D5">
        <w:rPr>
          <w:b/>
          <w:iCs/>
          <w:color w:val="000000" w:themeColor="text1"/>
          <w:szCs w:val="28"/>
        </w:rPr>
        <w:t xml:space="preserve">tiêu chuẩn, định mức sử dụng xe ô tô phục vụ công tác chung và </w:t>
      </w:r>
      <w:r w:rsidR="000F04FB" w:rsidRPr="00B452D5">
        <w:rPr>
          <w:rFonts w:eastAsia="Times New Roman"/>
          <w:b/>
          <w:color w:val="000000" w:themeColor="text1"/>
          <w:szCs w:val="28"/>
        </w:rPr>
        <w:t xml:space="preserve">xe ô tô chuyên dùng </w:t>
      </w:r>
      <w:r w:rsidR="002D71C9" w:rsidRPr="00B452D5">
        <w:rPr>
          <w:rFonts w:eastAsia="Times New Roman"/>
          <w:b/>
          <w:color w:val="000000" w:themeColor="text1"/>
          <w:szCs w:val="28"/>
        </w:rPr>
        <w:t xml:space="preserve">của cơ quan, </w:t>
      </w:r>
      <w:r w:rsidR="00863FEC" w:rsidRPr="00B452D5">
        <w:rPr>
          <w:b/>
          <w:iCs/>
          <w:color w:val="000000" w:themeColor="text1"/>
          <w:szCs w:val="28"/>
        </w:rPr>
        <w:t xml:space="preserve">tổ chức, </w:t>
      </w:r>
      <w:r w:rsidR="00AF5456" w:rsidRPr="00B452D5">
        <w:rPr>
          <w:b/>
          <w:iCs/>
          <w:color w:val="000000" w:themeColor="text1"/>
          <w:szCs w:val="28"/>
        </w:rPr>
        <w:t xml:space="preserve">đơn vị </w:t>
      </w:r>
    </w:p>
    <w:p w:rsidR="00AF5456" w:rsidRPr="00B452D5" w:rsidRDefault="00AF5456" w:rsidP="000F04FB">
      <w:pPr>
        <w:ind w:firstLine="720"/>
        <w:jc w:val="center"/>
        <w:rPr>
          <w:b/>
          <w:iCs/>
          <w:color w:val="000000" w:themeColor="text1"/>
          <w:szCs w:val="28"/>
        </w:rPr>
      </w:pPr>
      <w:r w:rsidRPr="00B452D5">
        <w:rPr>
          <w:b/>
          <w:iCs/>
          <w:color w:val="000000" w:themeColor="text1"/>
          <w:szCs w:val="28"/>
        </w:rPr>
        <w:t xml:space="preserve">thuộc </w:t>
      </w:r>
      <w:r w:rsidR="002D71C9" w:rsidRPr="00B452D5">
        <w:rPr>
          <w:b/>
          <w:iCs/>
          <w:color w:val="000000" w:themeColor="text1"/>
          <w:szCs w:val="28"/>
        </w:rPr>
        <w:t xml:space="preserve">phạm vi quản lý của </w:t>
      </w:r>
      <w:r w:rsidRPr="00B452D5">
        <w:rPr>
          <w:b/>
          <w:iCs/>
          <w:color w:val="000000" w:themeColor="text1"/>
          <w:szCs w:val="28"/>
        </w:rPr>
        <w:t>tỉnh Gia Lai</w:t>
      </w:r>
    </w:p>
    <w:p w:rsidR="007C646D" w:rsidRPr="00B452D5" w:rsidRDefault="00111F11" w:rsidP="000F04FB">
      <w:pPr>
        <w:ind w:firstLine="720"/>
        <w:jc w:val="center"/>
        <w:rPr>
          <w:b/>
          <w:iCs/>
          <w:color w:val="000000" w:themeColor="text1"/>
          <w:szCs w:val="28"/>
        </w:rPr>
      </w:pPr>
      <w:r w:rsidRPr="00111F11">
        <w:rPr>
          <w:b/>
          <w:noProof/>
          <w:color w:val="000000" w:themeColor="text1"/>
          <w:szCs w:val="28"/>
          <w:lang w:val="vi-VN" w:eastAsia="vi-VN"/>
        </w:rPr>
        <w:pict>
          <v:line id="Line 8" o:spid="_x0000_s1026" style="position:absolute;left:0;text-align:left;z-index:251665408;visibility:visible" from="209.35pt,4.3pt" to="318.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s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"/>
        </w:pict>
      </w:r>
    </w:p>
    <w:p w:rsidR="007C646D" w:rsidRPr="00B452D5" w:rsidRDefault="007C646D" w:rsidP="000F04FB">
      <w:pPr>
        <w:ind w:firstLine="720"/>
        <w:jc w:val="center"/>
        <w:rPr>
          <w:b/>
          <w:iCs/>
          <w:color w:val="000000" w:themeColor="text1"/>
          <w:szCs w:val="28"/>
        </w:rPr>
      </w:pPr>
    </w:p>
    <w:p w:rsidR="007C646D" w:rsidRPr="00B452D5" w:rsidRDefault="007C646D" w:rsidP="007C646D">
      <w:pPr>
        <w:shd w:val="clear" w:color="auto" w:fill="FFFFFF"/>
        <w:spacing w:line="260" w:lineRule="atLeast"/>
        <w:jc w:val="center"/>
        <w:rPr>
          <w:b/>
          <w:bCs/>
          <w:color w:val="000000" w:themeColor="text1"/>
          <w:szCs w:val="28"/>
        </w:rPr>
      </w:pPr>
      <w:r w:rsidRPr="00B452D5">
        <w:rPr>
          <w:b/>
          <w:bCs/>
          <w:color w:val="000000" w:themeColor="text1"/>
          <w:szCs w:val="28"/>
        </w:rPr>
        <w:t>ỦY BAN NHÂN DÂN TỈNH GIA LAI</w:t>
      </w:r>
    </w:p>
    <w:p w:rsidR="00AF5456" w:rsidRPr="00B452D5" w:rsidRDefault="00AF5456" w:rsidP="00AF5456">
      <w:pPr>
        <w:jc w:val="center"/>
        <w:rPr>
          <w:b/>
          <w:color w:val="000000" w:themeColor="text1"/>
          <w:szCs w:val="28"/>
        </w:rPr>
      </w:pPr>
      <w:r w:rsidRPr="00B452D5">
        <w:rPr>
          <w:b/>
          <w:color w:val="000000" w:themeColor="text1"/>
          <w:szCs w:val="28"/>
        </w:rPr>
        <w:tab/>
      </w:r>
    </w:p>
    <w:p w:rsidR="00AF5456" w:rsidRPr="00B452D5" w:rsidRDefault="00AF5456" w:rsidP="006C2175">
      <w:pPr>
        <w:spacing w:before="120" w:after="120"/>
        <w:ind w:firstLine="720"/>
        <w:rPr>
          <w:i/>
          <w:color w:val="000000" w:themeColor="text1"/>
          <w:szCs w:val="28"/>
        </w:rPr>
      </w:pPr>
      <w:r w:rsidRPr="00B452D5">
        <w:rPr>
          <w:i/>
          <w:color w:val="000000" w:themeColor="text1"/>
          <w:szCs w:val="28"/>
        </w:rPr>
        <w:t>Căn cứ Luật tổ chức chính quyền địa phương năm 2015;</w:t>
      </w:r>
    </w:p>
    <w:p w:rsidR="00AF5456" w:rsidRPr="00B452D5" w:rsidRDefault="00AF5456" w:rsidP="006C2175">
      <w:pPr>
        <w:spacing w:before="120" w:after="120"/>
        <w:ind w:firstLine="720"/>
        <w:rPr>
          <w:i/>
          <w:color w:val="000000" w:themeColor="text1"/>
          <w:szCs w:val="28"/>
        </w:rPr>
      </w:pPr>
      <w:r w:rsidRPr="00B452D5">
        <w:rPr>
          <w:i/>
          <w:color w:val="000000" w:themeColor="text1"/>
          <w:szCs w:val="28"/>
        </w:rPr>
        <w:t>Căn cứ Luật Ban hành văn bản quy phạm pháp luật năm 2015;</w:t>
      </w:r>
    </w:p>
    <w:p w:rsidR="00AF5456" w:rsidRPr="00B452D5" w:rsidRDefault="00AF5456" w:rsidP="006C2175">
      <w:pPr>
        <w:spacing w:before="120" w:after="120"/>
        <w:ind w:firstLine="720"/>
        <w:rPr>
          <w:rFonts w:eastAsia="Times New Roman"/>
          <w:color w:val="000000" w:themeColor="text1"/>
          <w:szCs w:val="28"/>
        </w:rPr>
      </w:pPr>
      <w:r w:rsidRPr="00B452D5">
        <w:rPr>
          <w:rFonts w:eastAsia="Times New Roman"/>
          <w:i/>
          <w:iCs/>
          <w:color w:val="000000" w:themeColor="text1"/>
          <w:szCs w:val="28"/>
        </w:rPr>
        <w:t>Căn cứ </w:t>
      </w:r>
      <w:hyperlink r:id="rId5" w:tgtFrame="_blank" w:history="1">
        <w:r w:rsidRPr="00B452D5">
          <w:rPr>
            <w:rFonts w:eastAsia="Times New Roman"/>
            <w:i/>
            <w:iCs/>
            <w:color w:val="000000" w:themeColor="text1"/>
            <w:szCs w:val="28"/>
          </w:rPr>
          <w:t>Luật Quản lý, sử dụng tài sản công</w:t>
        </w:r>
      </w:hyperlink>
      <w:r w:rsidRPr="00B452D5">
        <w:rPr>
          <w:rFonts w:eastAsia="Times New Roman"/>
          <w:i/>
          <w:iCs/>
          <w:color w:val="000000" w:themeColor="text1"/>
          <w:szCs w:val="28"/>
        </w:rPr>
        <w:t> năm 2017;</w:t>
      </w:r>
    </w:p>
    <w:p w:rsidR="00AF5456" w:rsidRPr="00B452D5" w:rsidRDefault="00AF5456" w:rsidP="006C2175">
      <w:pPr>
        <w:spacing w:before="120" w:after="120"/>
        <w:rPr>
          <w:i/>
          <w:color w:val="000000" w:themeColor="text1"/>
          <w:szCs w:val="28"/>
        </w:rPr>
      </w:pPr>
      <w:r w:rsidRPr="00B452D5">
        <w:rPr>
          <w:i/>
          <w:iCs/>
          <w:color w:val="000000" w:themeColor="text1"/>
          <w:szCs w:val="28"/>
        </w:rPr>
        <w:tab/>
        <w:t>Căn cứ Nghị</w:t>
      </w:r>
      <w:r w:rsidRPr="00B452D5">
        <w:rPr>
          <w:i/>
          <w:color w:val="000000" w:themeColor="text1"/>
          <w:szCs w:val="28"/>
        </w:rPr>
        <w:t xml:space="preserve"> định số 04/2019/NĐ-CP ngày 11/01/2019 của Chính phủ quy định tiêu chuẩn, định mức sử dụng xe ô tô;</w:t>
      </w:r>
    </w:p>
    <w:p w:rsidR="00FC008C" w:rsidRPr="00B452D5" w:rsidRDefault="00AF5456" w:rsidP="006C2175">
      <w:pPr>
        <w:spacing w:before="120" w:after="120"/>
        <w:ind w:firstLine="720"/>
        <w:rPr>
          <w:i/>
          <w:color w:val="000000" w:themeColor="text1"/>
          <w:szCs w:val="28"/>
        </w:rPr>
      </w:pPr>
      <w:r w:rsidRPr="00B452D5">
        <w:rPr>
          <w:i/>
          <w:color w:val="000000" w:themeColor="text1"/>
          <w:szCs w:val="28"/>
        </w:rPr>
        <w:t xml:space="preserve">Theo đề nghị của Giám đốc Sở Tài chính tại Tờ trình số </w:t>
      </w:r>
      <w:r w:rsidR="00247661">
        <w:rPr>
          <w:i/>
          <w:color w:val="000000" w:themeColor="text1"/>
          <w:szCs w:val="28"/>
        </w:rPr>
        <w:t>05</w:t>
      </w:r>
      <w:r w:rsidRPr="00B452D5">
        <w:rPr>
          <w:i/>
          <w:color w:val="000000" w:themeColor="text1"/>
          <w:szCs w:val="28"/>
        </w:rPr>
        <w:t>/TTr</w:t>
      </w:r>
      <w:r w:rsidR="00E364B1" w:rsidRPr="00B452D5">
        <w:rPr>
          <w:i/>
          <w:color w:val="000000" w:themeColor="text1"/>
          <w:szCs w:val="28"/>
        </w:rPr>
        <w:t>-</w:t>
      </w:r>
      <w:r w:rsidR="006F54C9" w:rsidRPr="00B452D5">
        <w:rPr>
          <w:i/>
          <w:color w:val="000000" w:themeColor="text1"/>
          <w:szCs w:val="28"/>
        </w:rPr>
        <w:t xml:space="preserve">STC ngày     </w:t>
      </w:r>
      <w:r w:rsidR="00247661">
        <w:rPr>
          <w:i/>
          <w:color w:val="000000" w:themeColor="text1"/>
          <w:szCs w:val="28"/>
        </w:rPr>
        <w:t xml:space="preserve">07 </w:t>
      </w:r>
      <w:r w:rsidR="006F54C9" w:rsidRPr="00B452D5">
        <w:rPr>
          <w:i/>
          <w:color w:val="000000" w:themeColor="text1"/>
          <w:szCs w:val="28"/>
        </w:rPr>
        <w:t xml:space="preserve">tháng </w:t>
      </w:r>
      <w:r w:rsidR="00247661">
        <w:rPr>
          <w:i/>
          <w:color w:val="000000" w:themeColor="text1"/>
          <w:szCs w:val="28"/>
        </w:rPr>
        <w:t>01</w:t>
      </w:r>
      <w:r w:rsidR="006F54C9" w:rsidRPr="00B452D5">
        <w:rPr>
          <w:i/>
          <w:color w:val="000000" w:themeColor="text1"/>
          <w:szCs w:val="28"/>
        </w:rPr>
        <w:t xml:space="preserve"> năm 20</w:t>
      </w:r>
      <w:r w:rsidR="00723617">
        <w:rPr>
          <w:i/>
          <w:color w:val="000000" w:themeColor="text1"/>
          <w:szCs w:val="28"/>
        </w:rPr>
        <w:t>20</w:t>
      </w:r>
      <w:r w:rsidR="006F54C9" w:rsidRPr="00B452D5">
        <w:rPr>
          <w:i/>
          <w:color w:val="000000" w:themeColor="text1"/>
          <w:szCs w:val="28"/>
        </w:rPr>
        <w:t>.</w:t>
      </w:r>
    </w:p>
    <w:p w:rsidR="001B53E2" w:rsidRDefault="001B53E2" w:rsidP="006C2175">
      <w:pPr>
        <w:shd w:val="clear" w:color="auto" w:fill="FFFFFF"/>
        <w:spacing w:before="120" w:after="120"/>
        <w:jc w:val="center"/>
        <w:rPr>
          <w:b/>
          <w:bCs/>
          <w:color w:val="000000" w:themeColor="text1"/>
          <w:szCs w:val="28"/>
        </w:rPr>
      </w:pPr>
      <w:r w:rsidRPr="00B452D5">
        <w:rPr>
          <w:b/>
          <w:bCs/>
          <w:color w:val="000000" w:themeColor="text1"/>
          <w:szCs w:val="28"/>
        </w:rPr>
        <w:t>QUYẾT ĐỊNH</w:t>
      </w:r>
      <w:r w:rsidR="004016FD" w:rsidRPr="00B452D5">
        <w:rPr>
          <w:b/>
          <w:bCs/>
          <w:color w:val="000000" w:themeColor="text1"/>
          <w:szCs w:val="28"/>
        </w:rPr>
        <w:t>:</w:t>
      </w:r>
    </w:p>
    <w:p w:rsidR="00B452D5" w:rsidRPr="00B452D5" w:rsidRDefault="00B452D5" w:rsidP="006C2175">
      <w:pPr>
        <w:shd w:val="clear" w:color="auto" w:fill="FFFFFF"/>
        <w:spacing w:before="120" w:after="120"/>
        <w:jc w:val="center"/>
        <w:rPr>
          <w:b/>
          <w:bCs/>
          <w:color w:val="000000" w:themeColor="text1"/>
          <w:szCs w:val="28"/>
        </w:rPr>
      </w:pPr>
    </w:p>
    <w:p w:rsidR="00742833" w:rsidRPr="00B452D5" w:rsidRDefault="009201BC" w:rsidP="00B452D5">
      <w:pPr>
        <w:jc w:val="center"/>
        <w:rPr>
          <w:b/>
          <w:color w:val="000000" w:themeColor="text1"/>
          <w:szCs w:val="28"/>
        </w:rPr>
      </w:pPr>
      <w:r w:rsidRPr="00B452D5">
        <w:rPr>
          <w:b/>
          <w:color w:val="000000" w:themeColor="text1"/>
          <w:szCs w:val="28"/>
        </w:rPr>
        <w:t>Chương I</w:t>
      </w:r>
    </w:p>
    <w:p w:rsidR="002D71C9" w:rsidRDefault="009201BC" w:rsidP="00B452D5">
      <w:pPr>
        <w:jc w:val="center"/>
        <w:rPr>
          <w:b/>
          <w:color w:val="000000" w:themeColor="text1"/>
          <w:szCs w:val="28"/>
        </w:rPr>
      </w:pPr>
      <w:r w:rsidRPr="00B452D5">
        <w:rPr>
          <w:b/>
          <w:color w:val="000000" w:themeColor="text1"/>
          <w:szCs w:val="28"/>
        </w:rPr>
        <w:t>QUY ĐỊNH CHUNG</w:t>
      </w:r>
    </w:p>
    <w:p w:rsidR="00B452D5" w:rsidRPr="00B452D5" w:rsidRDefault="00B452D5" w:rsidP="006C2175">
      <w:pPr>
        <w:spacing w:before="120" w:after="120"/>
        <w:jc w:val="center"/>
        <w:rPr>
          <w:b/>
          <w:color w:val="000000" w:themeColor="text1"/>
          <w:szCs w:val="28"/>
        </w:rPr>
      </w:pPr>
    </w:p>
    <w:p w:rsidR="009201BC" w:rsidRPr="00B452D5" w:rsidRDefault="009201BC" w:rsidP="006C2175">
      <w:pPr>
        <w:spacing w:before="120" w:after="120"/>
        <w:jc w:val="left"/>
        <w:rPr>
          <w:color w:val="000000" w:themeColor="text1"/>
          <w:szCs w:val="28"/>
        </w:rPr>
      </w:pPr>
      <w:r w:rsidRPr="00B452D5">
        <w:rPr>
          <w:color w:val="000000" w:themeColor="text1"/>
          <w:szCs w:val="28"/>
        </w:rPr>
        <w:tab/>
      </w:r>
      <w:r w:rsidRPr="00B452D5">
        <w:rPr>
          <w:b/>
          <w:color w:val="000000" w:themeColor="text1"/>
          <w:szCs w:val="28"/>
        </w:rPr>
        <w:t>Điều 1</w:t>
      </w:r>
      <w:r w:rsidRPr="00B452D5">
        <w:rPr>
          <w:color w:val="000000" w:themeColor="text1"/>
          <w:szCs w:val="28"/>
        </w:rPr>
        <w:t>.</w:t>
      </w:r>
      <w:r w:rsidRPr="00B452D5">
        <w:rPr>
          <w:b/>
          <w:color w:val="000000" w:themeColor="text1"/>
          <w:szCs w:val="28"/>
        </w:rPr>
        <w:t xml:space="preserve"> Phạm vi điều chỉnh</w:t>
      </w:r>
    </w:p>
    <w:p w:rsidR="0097228A" w:rsidRPr="00B452D5" w:rsidRDefault="0097228A" w:rsidP="006C2175">
      <w:pPr>
        <w:spacing w:before="120" w:after="120"/>
        <w:ind w:firstLine="720"/>
        <w:rPr>
          <w:rFonts w:eastAsia="Times New Roman"/>
          <w:color w:val="000000" w:themeColor="text1"/>
          <w:szCs w:val="28"/>
        </w:rPr>
      </w:pPr>
      <w:r w:rsidRPr="00B452D5">
        <w:rPr>
          <w:rFonts w:eastAsia="Times New Roman"/>
          <w:color w:val="000000" w:themeColor="text1"/>
          <w:szCs w:val="28"/>
        </w:rPr>
        <w:t xml:space="preserve">1. Quyết định này </w:t>
      </w:r>
      <w:r w:rsidR="00A60B2F" w:rsidRPr="00B452D5">
        <w:rPr>
          <w:rFonts w:eastAsia="Times New Roman"/>
          <w:color w:val="000000" w:themeColor="text1"/>
          <w:szCs w:val="28"/>
        </w:rPr>
        <w:t xml:space="preserve">quy định </w:t>
      </w:r>
      <w:r w:rsidRPr="00B452D5">
        <w:rPr>
          <w:rFonts w:eastAsia="Times New Roman"/>
          <w:color w:val="000000" w:themeColor="text1"/>
          <w:szCs w:val="28"/>
        </w:rPr>
        <w:t xml:space="preserve">tiêu chuẩn, định mức sử dụng xe ô tô phục vụ công tác chung và xe ô tô chuyên dùng </w:t>
      </w:r>
      <w:r w:rsidR="002D71C9" w:rsidRPr="00B452D5">
        <w:rPr>
          <w:rFonts w:eastAsia="Times New Roman"/>
          <w:color w:val="000000" w:themeColor="text1"/>
          <w:szCs w:val="28"/>
        </w:rPr>
        <w:t>của</w:t>
      </w:r>
      <w:r w:rsidRPr="00B452D5">
        <w:rPr>
          <w:rFonts w:eastAsia="Times New Roman"/>
          <w:color w:val="000000" w:themeColor="text1"/>
          <w:szCs w:val="28"/>
        </w:rPr>
        <w:t>cơ quan</w:t>
      </w:r>
      <w:r w:rsidR="00A60B2F" w:rsidRPr="00B452D5">
        <w:rPr>
          <w:rFonts w:eastAsia="Times New Roman"/>
          <w:color w:val="000000" w:themeColor="text1"/>
          <w:szCs w:val="28"/>
        </w:rPr>
        <w:t>, tổ chức</w:t>
      </w:r>
      <w:r w:rsidRPr="00B452D5">
        <w:rPr>
          <w:rFonts w:eastAsia="Times New Roman"/>
          <w:color w:val="000000" w:themeColor="text1"/>
          <w:szCs w:val="28"/>
        </w:rPr>
        <w:t xml:space="preserve">, đơn vị </w:t>
      </w:r>
      <w:r w:rsidR="00B452D5">
        <w:rPr>
          <w:rFonts w:eastAsia="Times New Roman"/>
          <w:color w:val="000000" w:themeColor="text1"/>
          <w:szCs w:val="28"/>
        </w:rPr>
        <w:t>thuộc phạm vi</w:t>
      </w:r>
      <w:r w:rsidR="002D71C9" w:rsidRPr="00B452D5">
        <w:rPr>
          <w:rFonts w:eastAsia="Times New Roman"/>
          <w:color w:val="000000" w:themeColor="text1"/>
          <w:szCs w:val="28"/>
        </w:rPr>
        <w:t xml:space="preserve"> quản lý </w:t>
      </w:r>
      <w:r w:rsidR="00A60B2F" w:rsidRPr="00B452D5">
        <w:rPr>
          <w:rFonts w:eastAsia="Times New Roman"/>
          <w:color w:val="000000" w:themeColor="text1"/>
          <w:szCs w:val="28"/>
        </w:rPr>
        <w:t>của</w:t>
      </w:r>
      <w:r w:rsidRPr="00B452D5">
        <w:rPr>
          <w:rFonts w:eastAsia="Times New Roman"/>
          <w:color w:val="000000" w:themeColor="text1"/>
          <w:szCs w:val="28"/>
        </w:rPr>
        <w:t xml:space="preserve"> tỉnh Gia Lai</w:t>
      </w:r>
      <w:r w:rsidR="00A60B2F" w:rsidRPr="00B452D5">
        <w:rPr>
          <w:rFonts w:eastAsia="Times New Roman"/>
          <w:color w:val="000000" w:themeColor="text1"/>
          <w:szCs w:val="28"/>
        </w:rPr>
        <w:t xml:space="preserve"> gồm:</w:t>
      </w:r>
    </w:p>
    <w:p w:rsidR="006261BB" w:rsidRPr="00B452D5" w:rsidRDefault="00A60B2F" w:rsidP="006C2175">
      <w:pPr>
        <w:spacing w:before="120" w:after="120"/>
        <w:ind w:firstLine="720"/>
        <w:rPr>
          <w:rFonts w:eastAsia="Times New Roman"/>
          <w:color w:val="000000" w:themeColor="text1"/>
          <w:szCs w:val="28"/>
        </w:rPr>
      </w:pPr>
      <w:r w:rsidRPr="00B452D5">
        <w:rPr>
          <w:rFonts w:eastAsia="Times New Roman"/>
          <w:color w:val="000000" w:themeColor="text1"/>
          <w:szCs w:val="28"/>
        </w:rPr>
        <w:t>a) Quy định bổ sung tiêu chuẩn, định mức sử dụng</w:t>
      </w:r>
      <w:r w:rsidR="009A5D14" w:rsidRPr="00B452D5">
        <w:rPr>
          <w:rFonts w:eastAsia="Times New Roman"/>
          <w:color w:val="000000" w:themeColor="text1"/>
          <w:szCs w:val="28"/>
        </w:rPr>
        <w:t xml:space="preserve"> xe ô tô phục vụ công tác chung.</w:t>
      </w:r>
    </w:p>
    <w:p w:rsidR="00A60B2F" w:rsidRPr="00B452D5" w:rsidRDefault="006261BB" w:rsidP="006C2175">
      <w:pPr>
        <w:spacing w:before="120" w:after="120"/>
        <w:ind w:firstLine="720"/>
        <w:rPr>
          <w:rFonts w:eastAsia="Times New Roman"/>
          <w:color w:val="000000" w:themeColor="text1"/>
          <w:szCs w:val="28"/>
        </w:rPr>
      </w:pPr>
      <w:r w:rsidRPr="00B452D5">
        <w:rPr>
          <w:rFonts w:eastAsia="Times New Roman"/>
          <w:color w:val="000000" w:themeColor="text1"/>
          <w:szCs w:val="28"/>
        </w:rPr>
        <w:t xml:space="preserve">b) Quy định về </w:t>
      </w:r>
      <w:r w:rsidR="00A60B2F" w:rsidRPr="00B452D5">
        <w:rPr>
          <w:rFonts w:eastAsia="Times New Roman"/>
          <w:color w:val="000000" w:themeColor="text1"/>
          <w:szCs w:val="28"/>
        </w:rPr>
        <w:t>tiêu chuẩn, định mức xe ô tô chuyên dùng</w:t>
      </w:r>
      <w:r w:rsidR="002D71C9" w:rsidRPr="00B452D5">
        <w:rPr>
          <w:rFonts w:eastAsia="Times New Roman"/>
          <w:color w:val="000000" w:themeColor="text1"/>
          <w:szCs w:val="28"/>
        </w:rPr>
        <w:t xml:space="preserve"> (đối tượng sử dụng, chủng loại, số lượng, mức giá) trang bị cho cơ quan, tổ chức, đơn vị</w:t>
      </w:r>
      <w:r w:rsidR="00A60B2F" w:rsidRPr="00B452D5">
        <w:rPr>
          <w:rFonts w:eastAsia="Times New Roman"/>
          <w:color w:val="000000" w:themeColor="text1"/>
          <w:szCs w:val="28"/>
        </w:rPr>
        <w:t>.</w:t>
      </w:r>
    </w:p>
    <w:p w:rsidR="007A30B7" w:rsidRPr="00B452D5" w:rsidRDefault="007A30B7" w:rsidP="006C2175">
      <w:pPr>
        <w:spacing w:before="120" w:after="120"/>
        <w:ind w:firstLine="720"/>
        <w:rPr>
          <w:rFonts w:eastAsia="Times New Roman"/>
          <w:color w:val="000000" w:themeColor="text1"/>
          <w:szCs w:val="28"/>
        </w:rPr>
      </w:pPr>
      <w:r w:rsidRPr="00B452D5">
        <w:rPr>
          <w:rFonts w:eastAsia="Times New Roman"/>
          <w:color w:val="000000" w:themeColor="text1"/>
          <w:szCs w:val="28"/>
        </w:rPr>
        <w:t xml:space="preserve">2. </w:t>
      </w:r>
      <w:r w:rsidR="006261BB" w:rsidRPr="00B452D5">
        <w:rPr>
          <w:rFonts w:eastAsia="Times New Roman"/>
          <w:color w:val="000000" w:themeColor="text1"/>
          <w:szCs w:val="28"/>
        </w:rPr>
        <w:t>Quyết định này không quy định về t</w:t>
      </w:r>
      <w:r w:rsidR="00F34B4C" w:rsidRPr="00B452D5">
        <w:rPr>
          <w:iCs/>
          <w:color w:val="000000" w:themeColor="text1"/>
          <w:szCs w:val="28"/>
        </w:rPr>
        <w:t xml:space="preserve">iêu chuẩn, định mức </w:t>
      </w:r>
      <w:r w:rsidR="00D24E14" w:rsidRPr="00B452D5">
        <w:rPr>
          <w:iCs/>
          <w:color w:val="000000" w:themeColor="text1"/>
          <w:szCs w:val="28"/>
        </w:rPr>
        <w:t xml:space="preserve">sử dụng </w:t>
      </w:r>
      <w:r w:rsidRPr="00B452D5">
        <w:rPr>
          <w:rFonts w:eastAsia="Times New Roman"/>
          <w:color w:val="000000" w:themeColor="text1"/>
          <w:szCs w:val="28"/>
        </w:rPr>
        <w:t xml:space="preserve">xe ô tô chuyên dùng trong lĩnh vực y tế </w:t>
      </w:r>
      <w:r w:rsidR="009A5D14" w:rsidRPr="00B452D5">
        <w:rPr>
          <w:rFonts w:eastAsia="Times New Roman"/>
          <w:color w:val="000000" w:themeColor="text1"/>
          <w:szCs w:val="28"/>
        </w:rPr>
        <w:t>quy định tại khoản 1 Điều 17</w:t>
      </w:r>
      <w:r w:rsidRPr="00B452D5">
        <w:rPr>
          <w:iCs/>
          <w:color w:val="000000" w:themeColor="text1"/>
          <w:szCs w:val="28"/>
        </w:rPr>
        <w:t>Nghị</w:t>
      </w:r>
      <w:r w:rsidRPr="00B452D5">
        <w:rPr>
          <w:color w:val="000000" w:themeColor="text1"/>
          <w:szCs w:val="28"/>
        </w:rPr>
        <w:t xml:space="preserve"> định số 04/2019/NĐ-CP ngày 11/01/2019 của Chính phủ</w:t>
      </w:r>
      <w:r w:rsidR="009A5D14" w:rsidRPr="00B452D5">
        <w:rPr>
          <w:color w:val="000000" w:themeColor="text1"/>
          <w:szCs w:val="28"/>
        </w:rPr>
        <w:t xml:space="preserve"> q</w:t>
      </w:r>
      <w:r w:rsidR="006261BB" w:rsidRPr="00B452D5">
        <w:rPr>
          <w:color w:val="000000" w:themeColor="text1"/>
          <w:szCs w:val="28"/>
        </w:rPr>
        <w:t xml:space="preserve">uy định tiêu chuẩn, định mức sử dụng xe ô tô (sau đây viết là Nghị định số 04/2019/NĐ-CP) và </w:t>
      </w:r>
      <w:r w:rsidR="006261BB" w:rsidRPr="00B452D5">
        <w:rPr>
          <w:iCs/>
          <w:color w:val="000000" w:themeColor="text1"/>
          <w:szCs w:val="28"/>
        </w:rPr>
        <w:t>x</w:t>
      </w:r>
      <w:r w:rsidR="006261BB" w:rsidRPr="00B452D5">
        <w:rPr>
          <w:rFonts w:eastAsia="Times New Roman"/>
          <w:color w:val="000000" w:themeColor="text1"/>
          <w:szCs w:val="28"/>
        </w:rPr>
        <w:t xml:space="preserve">e ô tô chuyên dùng </w:t>
      </w:r>
      <w:r w:rsidR="006261BB" w:rsidRPr="00B452D5">
        <w:rPr>
          <w:rFonts w:eastAsia="Times New Roman"/>
          <w:color w:val="000000" w:themeColor="text1"/>
          <w:szCs w:val="28"/>
        </w:rPr>
        <w:lastRenderedPageBreak/>
        <w:t>khác phục vụ nhiệm vụ đặc thù</w:t>
      </w:r>
      <w:r w:rsidR="009A5D14" w:rsidRPr="00B452D5">
        <w:rPr>
          <w:rFonts w:eastAsia="Times New Roman"/>
          <w:color w:val="000000" w:themeColor="text1"/>
          <w:szCs w:val="28"/>
        </w:rPr>
        <w:t xml:space="preserve"> quy định tại khoản 7 Điều 17</w:t>
      </w:r>
      <w:r w:rsidR="00637547" w:rsidRPr="00B452D5">
        <w:rPr>
          <w:iCs/>
          <w:color w:val="000000" w:themeColor="text1"/>
          <w:szCs w:val="28"/>
        </w:rPr>
        <w:t>Nghị</w:t>
      </w:r>
      <w:r w:rsidR="00637547" w:rsidRPr="00B452D5">
        <w:rPr>
          <w:color w:val="000000" w:themeColor="text1"/>
          <w:szCs w:val="28"/>
        </w:rPr>
        <w:t xml:space="preserve"> định số 04/2019/NĐ-CP</w:t>
      </w:r>
      <w:r w:rsidR="006261BB" w:rsidRPr="00B452D5">
        <w:rPr>
          <w:color w:val="000000" w:themeColor="text1"/>
          <w:szCs w:val="28"/>
        </w:rPr>
        <w:t>.</w:t>
      </w:r>
    </w:p>
    <w:p w:rsidR="009201BC" w:rsidRPr="00B452D5" w:rsidRDefault="009201BC" w:rsidP="006C2175">
      <w:pPr>
        <w:spacing w:before="120" w:after="120"/>
        <w:rPr>
          <w:color w:val="000000" w:themeColor="text1"/>
          <w:szCs w:val="28"/>
        </w:rPr>
      </w:pPr>
      <w:r w:rsidRPr="00B452D5">
        <w:rPr>
          <w:color w:val="000000" w:themeColor="text1"/>
          <w:szCs w:val="28"/>
        </w:rPr>
        <w:tab/>
      </w:r>
      <w:r w:rsidR="005A03E3" w:rsidRPr="00B452D5">
        <w:rPr>
          <w:b/>
          <w:color w:val="000000" w:themeColor="text1"/>
          <w:szCs w:val="28"/>
        </w:rPr>
        <w:t xml:space="preserve">Điều </w:t>
      </w:r>
      <w:r w:rsidRPr="00B452D5">
        <w:rPr>
          <w:b/>
          <w:color w:val="000000" w:themeColor="text1"/>
          <w:szCs w:val="28"/>
        </w:rPr>
        <w:t>2.Đối tượng áp dụng</w:t>
      </w:r>
    </w:p>
    <w:p w:rsidR="007E1551" w:rsidRPr="00B452D5" w:rsidRDefault="004016FD" w:rsidP="006C2175">
      <w:pPr>
        <w:spacing w:before="120" w:after="120"/>
        <w:ind w:firstLine="720"/>
        <w:rPr>
          <w:rFonts w:eastAsia="Times New Roman"/>
          <w:color w:val="000000" w:themeColor="text1"/>
          <w:szCs w:val="28"/>
        </w:rPr>
      </w:pPr>
      <w:r w:rsidRPr="00B452D5">
        <w:rPr>
          <w:rFonts w:eastAsia="Times New Roman"/>
          <w:color w:val="000000" w:themeColor="text1"/>
          <w:szCs w:val="28"/>
        </w:rPr>
        <w:t>1.</w:t>
      </w:r>
      <w:r w:rsidR="0032222F" w:rsidRPr="00B452D5">
        <w:rPr>
          <w:rFonts w:eastAsia="Times New Roman"/>
          <w:color w:val="000000" w:themeColor="text1"/>
          <w:szCs w:val="28"/>
        </w:rPr>
        <w:t xml:space="preserve"> Cơ quan nhà nước, cơ quan Đảng Cộng sản Việt Nam, tổ chức chính trị - xã hội được ngân sách nhà nước đảm bảo kinh phí hoạt động, đơn vị sự nghiệp công lập, ban quản lý dự án sử dụng vốn nhà nước (sau đây g</w:t>
      </w:r>
      <w:r w:rsidR="007E1551" w:rsidRPr="00B452D5">
        <w:rPr>
          <w:rFonts w:eastAsia="Times New Roman"/>
          <w:color w:val="000000" w:themeColor="text1"/>
          <w:szCs w:val="28"/>
        </w:rPr>
        <w:t xml:space="preserve">ọi là cơ quan, tổ chức, đơn vị), </w:t>
      </w:r>
    </w:p>
    <w:p w:rsidR="00B452D5" w:rsidRPr="00B452D5" w:rsidRDefault="00B452D5" w:rsidP="00E06F03">
      <w:pPr>
        <w:spacing w:after="120"/>
        <w:ind w:firstLine="720"/>
        <w:rPr>
          <w:rFonts w:eastAsia="Times New Roman"/>
          <w:color w:val="000000" w:themeColor="text1"/>
          <w:szCs w:val="28"/>
        </w:rPr>
      </w:pPr>
      <w:r w:rsidRPr="00B452D5">
        <w:rPr>
          <w:rFonts w:eastAsia="Times New Roman"/>
          <w:color w:val="000000" w:themeColor="text1"/>
          <w:szCs w:val="28"/>
        </w:rPr>
        <w:t xml:space="preserve">2. </w:t>
      </w:r>
      <w:r w:rsidR="00E06F03" w:rsidRPr="00E06F03">
        <w:rPr>
          <w:rFonts w:eastAsia="Times New Roman"/>
          <w:color w:val="000000" w:themeColor="text1"/>
          <w:szCs w:val="28"/>
        </w:rPr>
        <w:t>Doanh nghiệp do Nhà nước, cơ quan Đảng Cộng sản Việt Nam, tổ chức chính trị - xã hội được ngân sách nhà nước đảm bảo kinh phí hoạt động nắm giữ 100% vốn điều lệ (sau đây gọi là doanh nghiệp nhà nước)</w:t>
      </w:r>
      <w:r w:rsidRPr="00B452D5">
        <w:rPr>
          <w:rFonts w:eastAsia="Times New Roman"/>
          <w:color w:val="000000" w:themeColor="text1"/>
          <w:szCs w:val="28"/>
        </w:rPr>
        <w:t xml:space="preserve"> thuộc tỉnh Gia Lai quản lý.</w:t>
      </w:r>
    </w:p>
    <w:p w:rsidR="00741CF7" w:rsidRDefault="00B452D5" w:rsidP="006C2175">
      <w:pPr>
        <w:spacing w:before="120" w:after="120"/>
        <w:ind w:firstLine="720"/>
        <w:rPr>
          <w:rFonts w:eastAsia="Times New Roman"/>
          <w:color w:val="000000" w:themeColor="text1"/>
          <w:szCs w:val="28"/>
        </w:rPr>
      </w:pPr>
      <w:r w:rsidRPr="00B452D5">
        <w:rPr>
          <w:rFonts w:eastAsia="Times New Roman"/>
          <w:color w:val="000000" w:themeColor="text1"/>
          <w:szCs w:val="28"/>
        </w:rPr>
        <w:t>3</w:t>
      </w:r>
      <w:r w:rsidR="004016FD" w:rsidRPr="00B452D5">
        <w:rPr>
          <w:rFonts w:eastAsia="Times New Roman"/>
          <w:color w:val="000000" w:themeColor="text1"/>
          <w:szCs w:val="28"/>
        </w:rPr>
        <w:t>.</w:t>
      </w:r>
      <w:r w:rsidR="0032222F" w:rsidRPr="00B452D5">
        <w:rPr>
          <w:rFonts w:eastAsia="Times New Roman"/>
          <w:color w:val="000000" w:themeColor="text1"/>
          <w:szCs w:val="28"/>
        </w:rPr>
        <w:t xml:space="preserve"> Tổ chức, cá nhân khác có liên quan.</w:t>
      </w:r>
    </w:p>
    <w:p w:rsidR="00B452D5" w:rsidRPr="00B452D5" w:rsidRDefault="00B452D5" w:rsidP="00B452D5">
      <w:pPr>
        <w:ind w:firstLine="720"/>
        <w:rPr>
          <w:rFonts w:eastAsia="Times New Roman"/>
          <w:color w:val="000000" w:themeColor="text1"/>
          <w:szCs w:val="28"/>
        </w:rPr>
      </w:pPr>
    </w:p>
    <w:p w:rsidR="00742833" w:rsidRPr="00B452D5" w:rsidRDefault="00741CF7" w:rsidP="00B452D5">
      <w:pPr>
        <w:jc w:val="center"/>
        <w:rPr>
          <w:rFonts w:eastAsia="Times New Roman"/>
          <w:b/>
          <w:bCs/>
          <w:color w:val="000000" w:themeColor="text1"/>
          <w:szCs w:val="28"/>
        </w:rPr>
      </w:pPr>
      <w:r w:rsidRPr="00B452D5">
        <w:rPr>
          <w:rFonts w:eastAsia="Times New Roman"/>
          <w:b/>
          <w:bCs/>
          <w:color w:val="000000" w:themeColor="text1"/>
          <w:szCs w:val="28"/>
        </w:rPr>
        <w:t>Chương II</w:t>
      </w:r>
    </w:p>
    <w:p w:rsidR="00741CF7" w:rsidRPr="00B452D5" w:rsidRDefault="00741CF7" w:rsidP="00B452D5">
      <w:pPr>
        <w:jc w:val="center"/>
        <w:rPr>
          <w:rFonts w:eastAsia="Times New Roman"/>
          <w:b/>
          <w:bCs/>
          <w:color w:val="000000" w:themeColor="text1"/>
          <w:szCs w:val="28"/>
        </w:rPr>
      </w:pPr>
      <w:r w:rsidRPr="00B452D5">
        <w:rPr>
          <w:rFonts w:eastAsia="Times New Roman"/>
          <w:b/>
          <w:bCs/>
          <w:color w:val="000000" w:themeColor="text1"/>
          <w:szCs w:val="28"/>
        </w:rPr>
        <w:t xml:space="preserve"> SỬ DỤNG</w:t>
      </w:r>
      <w:r w:rsidR="006261BB" w:rsidRPr="00B452D5">
        <w:rPr>
          <w:rFonts w:eastAsia="Times New Roman"/>
          <w:b/>
          <w:bCs/>
          <w:color w:val="000000" w:themeColor="text1"/>
          <w:szCs w:val="28"/>
        </w:rPr>
        <w:t>, QUẢN LÝ</w:t>
      </w:r>
      <w:r w:rsidRPr="00B452D5">
        <w:rPr>
          <w:rFonts w:eastAsia="Times New Roman"/>
          <w:b/>
          <w:bCs/>
          <w:color w:val="000000" w:themeColor="text1"/>
          <w:szCs w:val="28"/>
        </w:rPr>
        <w:t xml:space="preserve"> XE Ô TÔ </w:t>
      </w:r>
    </w:p>
    <w:p w:rsidR="00741CF7" w:rsidRPr="00B452D5" w:rsidRDefault="00741CF7" w:rsidP="00B452D5">
      <w:pPr>
        <w:jc w:val="center"/>
        <w:rPr>
          <w:rFonts w:eastAsia="Times New Roman"/>
          <w:color w:val="000000" w:themeColor="text1"/>
          <w:szCs w:val="28"/>
        </w:rPr>
      </w:pPr>
      <w:r w:rsidRPr="00B452D5">
        <w:rPr>
          <w:rFonts w:eastAsia="Times New Roman"/>
          <w:b/>
          <w:bCs/>
          <w:color w:val="000000" w:themeColor="text1"/>
          <w:szCs w:val="28"/>
        </w:rPr>
        <w:t>PHỤC VỤ CÔNG TÁC CHUNG</w:t>
      </w:r>
    </w:p>
    <w:p w:rsidR="006261BB" w:rsidRPr="00B452D5" w:rsidRDefault="00741CF7" w:rsidP="006C2175">
      <w:pPr>
        <w:spacing w:before="120" w:after="120"/>
        <w:ind w:firstLine="720"/>
        <w:rPr>
          <w:color w:val="000000" w:themeColor="text1"/>
          <w:szCs w:val="28"/>
        </w:rPr>
      </w:pPr>
      <w:r w:rsidRPr="00B452D5">
        <w:rPr>
          <w:rFonts w:eastAsia="Times New Roman"/>
          <w:b/>
          <w:bCs/>
          <w:color w:val="000000" w:themeColor="text1"/>
          <w:szCs w:val="28"/>
        </w:rPr>
        <w:t xml:space="preserve">Điều </w:t>
      </w:r>
      <w:r w:rsidR="009926AA" w:rsidRPr="00B452D5">
        <w:rPr>
          <w:rFonts w:eastAsia="Times New Roman"/>
          <w:b/>
          <w:bCs/>
          <w:color w:val="000000" w:themeColor="text1"/>
          <w:szCs w:val="28"/>
        </w:rPr>
        <w:t>3</w:t>
      </w:r>
      <w:r w:rsidRPr="00B452D5">
        <w:rPr>
          <w:rFonts w:eastAsia="Times New Roman"/>
          <w:b/>
          <w:bCs/>
          <w:color w:val="000000" w:themeColor="text1"/>
          <w:szCs w:val="28"/>
        </w:rPr>
        <w:t xml:space="preserve">. </w:t>
      </w:r>
      <w:r w:rsidR="009926AA" w:rsidRPr="00B452D5">
        <w:rPr>
          <w:rFonts w:eastAsia="Times New Roman"/>
          <w:b/>
          <w:bCs/>
          <w:color w:val="000000" w:themeColor="text1"/>
          <w:szCs w:val="28"/>
        </w:rPr>
        <w:t xml:space="preserve">Bổ sung </w:t>
      </w:r>
      <w:r w:rsidR="009926AA" w:rsidRPr="00B452D5">
        <w:rPr>
          <w:b/>
          <w:color w:val="000000" w:themeColor="text1"/>
          <w:szCs w:val="28"/>
        </w:rPr>
        <w:t xml:space="preserve">tiêu chuẩn, định mức </w:t>
      </w:r>
      <w:r w:rsidR="009817C5" w:rsidRPr="00B452D5">
        <w:rPr>
          <w:b/>
          <w:color w:val="000000" w:themeColor="text1"/>
          <w:szCs w:val="28"/>
        </w:rPr>
        <w:t xml:space="preserve">sử dụng </w:t>
      </w:r>
      <w:r w:rsidR="009926AA" w:rsidRPr="00B452D5">
        <w:rPr>
          <w:b/>
          <w:color w:val="000000" w:themeColor="text1"/>
          <w:szCs w:val="28"/>
        </w:rPr>
        <w:t>x</w:t>
      </w:r>
      <w:r w:rsidRPr="00B452D5">
        <w:rPr>
          <w:b/>
          <w:color w:val="000000" w:themeColor="text1"/>
          <w:szCs w:val="28"/>
        </w:rPr>
        <w:t>e ô tô phục vụ công tác chung</w:t>
      </w:r>
    </w:p>
    <w:p w:rsidR="00741CF7" w:rsidRPr="00B452D5" w:rsidRDefault="006261BB" w:rsidP="006C2175">
      <w:pPr>
        <w:spacing w:before="120" w:after="120"/>
        <w:ind w:firstLine="720"/>
        <w:rPr>
          <w:color w:val="000000" w:themeColor="text1"/>
          <w:szCs w:val="28"/>
        </w:rPr>
      </w:pPr>
      <w:r w:rsidRPr="00B452D5">
        <w:rPr>
          <w:color w:val="000000" w:themeColor="text1"/>
          <w:szCs w:val="28"/>
        </w:rPr>
        <w:t xml:space="preserve">1. Các </w:t>
      </w:r>
      <w:r w:rsidR="00741CF7" w:rsidRPr="00B452D5">
        <w:rPr>
          <w:color w:val="000000" w:themeColor="text1"/>
          <w:szCs w:val="28"/>
        </w:rPr>
        <w:t>cơ quan, tổ chức, đơn vị thuộc cấp tỉnh</w:t>
      </w:r>
      <w:r w:rsidRPr="00B452D5">
        <w:rPr>
          <w:color w:val="000000" w:themeColor="text1"/>
          <w:szCs w:val="28"/>
        </w:rPr>
        <w:t xml:space="preserve">được bổ sung </w:t>
      </w:r>
      <w:r w:rsidR="0094494A" w:rsidRPr="00B452D5">
        <w:rPr>
          <w:color w:val="000000" w:themeColor="text1"/>
          <w:szCs w:val="28"/>
        </w:rPr>
        <w:t xml:space="preserve">tiêu chuẩn, định mức sử dụng xe ô tô phục vụ công tác chung của cơ quan, tổ chức, đơn vị </w:t>
      </w:r>
      <w:r w:rsidR="007A30B7" w:rsidRPr="00B452D5">
        <w:rPr>
          <w:color w:val="000000" w:themeColor="text1"/>
          <w:szCs w:val="28"/>
        </w:rPr>
        <w:t>(</w:t>
      </w:r>
      <w:r w:rsidR="009926AA" w:rsidRPr="00B452D5">
        <w:rPr>
          <w:color w:val="000000" w:themeColor="text1"/>
          <w:szCs w:val="28"/>
        </w:rPr>
        <w:t xml:space="preserve">ngoài tiêu chuẩn, định mức quy định tại </w:t>
      </w:r>
      <w:r w:rsidR="0094494A" w:rsidRPr="00B452D5">
        <w:rPr>
          <w:color w:val="000000" w:themeColor="text1"/>
          <w:szCs w:val="28"/>
        </w:rPr>
        <w:t>điểm a, điể</w:t>
      </w:r>
      <w:r w:rsidR="009A5D14" w:rsidRPr="00B452D5">
        <w:rPr>
          <w:color w:val="000000" w:themeColor="text1"/>
          <w:szCs w:val="28"/>
        </w:rPr>
        <w:t>m b, đ</w:t>
      </w:r>
      <w:r w:rsidR="0094494A" w:rsidRPr="00B452D5">
        <w:rPr>
          <w:color w:val="000000" w:themeColor="text1"/>
          <w:szCs w:val="28"/>
        </w:rPr>
        <w:t xml:space="preserve">iểm c khoản 1 Điều 12 </w:t>
      </w:r>
      <w:r w:rsidR="009926AA" w:rsidRPr="00B452D5">
        <w:rPr>
          <w:color w:val="000000" w:themeColor="text1"/>
          <w:szCs w:val="28"/>
        </w:rPr>
        <w:t>Nghị định số 04/2019/NĐ-CP</w:t>
      </w:r>
      <w:r w:rsidR="007A30B7" w:rsidRPr="00B452D5">
        <w:rPr>
          <w:color w:val="000000" w:themeColor="text1"/>
          <w:szCs w:val="28"/>
        </w:rPr>
        <w:t>)</w:t>
      </w:r>
      <w:r w:rsidR="009926AA" w:rsidRPr="00B452D5">
        <w:rPr>
          <w:color w:val="000000" w:themeColor="text1"/>
          <w:szCs w:val="28"/>
        </w:rPr>
        <w:t>, như sau:</w:t>
      </w:r>
    </w:p>
    <w:p w:rsidR="00380F20" w:rsidRPr="00B452D5" w:rsidRDefault="00380F20" w:rsidP="006C2175">
      <w:pPr>
        <w:spacing w:before="120" w:after="120"/>
        <w:ind w:firstLine="720"/>
        <w:rPr>
          <w:color w:val="000000" w:themeColor="text1"/>
          <w:szCs w:val="28"/>
        </w:rPr>
      </w:pPr>
      <w:r w:rsidRPr="00B452D5">
        <w:rPr>
          <w:color w:val="000000" w:themeColor="text1"/>
          <w:szCs w:val="28"/>
        </w:rPr>
        <w:t xml:space="preserve">Văn phòng Tỉnh ủy; </w:t>
      </w:r>
      <w:r w:rsidR="009817C5" w:rsidRPr="00B452D5">
        <w:rPr>
          <w:color w:val="000000" w:themeColor="text1"/>
          <w:szCs w:val="28"/>
        </w:rPr>
        <w:t>c</w:t>
      </w:r>
      <w:r w:rsidRPr="00B452D5">
        <w:rPr>
          <w:color w:val="000000" w:themeColor="text1"/>
          <w:szCs w:val="28"/>
        </w:rPr>
        <w:t>ác cơ quan, tổ chức, đơn vị còn lại thuộc Tỉnh ủy</w:t>
      </w:r>
      <w:r w:rsidR="0094494A" w:rsidRPr="00B452D5">
        <w:rPr>
          <w:color w:val="000000" w:themeColor="text1"/>
          <w:szCs w:val="28"/>
        </w:rPr>
        <w:t>;</w:t>
      </w:r>
      <w:r w:rsidRPr="00B452D5">
        <w:rPr>
          <w:color w:val="000000" w:themeColor="text1"/>
          <w:szCs w:val="28"/>
        </w:rPr>
        <w:t xml:space="preserve">Văn phòng Hội đồng nhân dân </w:t>
      </w:r>
      <w:r w:rsidR="007853F9" w:rsidRPr="00B452D5">
        <w:rPr>
          <w:color w:val="000000" w:themeColor="text1"/>
          <w:szCs w:val="28"/>
        </w:rPr>
        <w:t>tỉ</w:t>
      </w:r>
      <w:r w:rsidR="0094494A" w:rsidRPr="00B452D5">
        <w:rPr>
          <w:color w:val="000000" w:themeColor="text1"/>
          <w:szCs w:val="28"/>
        </w:rPr>
        <w:t>nh;</w:t>
      </w:r>
      <w:r w:rsidRPr="00B452D5">
        <w:rPr>
          <w:color w:val="000000" w:themeColor="text1"/>
          <w:szCs w:val="28"/>
        </w:rPr>
        <w:t>Văn phòng Ủy ban nhân dân tỉ</w:t>
      </w:r>
      <w:r w:rsidR="0094494A" w:rsidRPr="00B452D5">
        <w:rPr>
          <w:color w:val="000000" w:themeColor="text1"/>
          <w:szCs w:val="28"/>
        </w:rPr>
        <w:t>nh;</w:t>
      </w:r>
      <w:r w:rsidRPr="00B452D5">
        <w:rPr>
          <w:color w:val="000000" w:themeColor="text1"/>
          <w:szCs w:val="28"/>
        </w:rPr>
        <w:t>Các Sở, Ban, ngành và các tổ chức tương đương thuộc cấp tỉnh có chức danh có tiêu chuẩn sử dụng xe ô tô</w:t>
      </w:r>
      <w:r w:rsidR="0094494A" w:rsidRPr="00B452D5">
        <w:rPr>
          <w:color w:val="000000" w:themeColor="text1"/>
          <w:szCs w:val="28"/>
        </w:rPr>
        <w:t xml:space="preserve">được trang bị thêm </w:t>
      </w:r>
      <w:r w:rsidRPr="00B452D5">
        <w:rPr>
          <w:color w:val="000000" w:themeColor="text1"/>
          <w:szCs w:val="28"/>
        </w:rPr>
        <w:t>0</w:t>
      </w:r>
      <w:r w:rsidR="009926AA" w:rsidRPr="00B452D5">
        <w:rPr>
          <w:color w:val="000000" w:themeColor="text1"/>
          <w:szCs w:val="28"/>
        </w:rPr>
        <w:t>1</w:t>
      </w:r>
      <w:r w:rsidRPr="00B452D5">
        <w:rPr>
          <w:color w:val="000000" w:themeColor="text1"/>
          <w:szCs w:val="28"/>
        </w:rPr>
        <w:t xml:space="preserve"> xe</w:t>
      </w:r>
      <w:r w:rsidR="009817C5" w:rsidRPr="00B452D5">
        <w:rPr>
          <w:color w:val="000000" w:themeColor="text1"/>
          <w:szCs w:val="28"/>
        </w:rPr>
        <w:t xml:space="preserve"> ô tô</w:t>
      </w:r>
      <w:r w:rsidRPr="00B452D5">
        <w:rPr>
          <w:color w:val="000000" w:themeColor="text1"/>
          <w:szCs w:val="28"/>
        </w:rPr>
        <w:t>/</w:t>
      </w:r>
      <w:r w:rsidR="0094494A" w:rsidRPr="00B452D5">
        <w:rPr>
          <w:color w:val="000000" w:themeColor="text1"/>
          <w:szCs w:val="28"/>
        </w:rPr>
        <w:t>cơ quan, tổ chức, đơn vị.</w:t>
      </w:r>
    </w:p>
    <w:p w:rsidR="0094494A" w:rsidRPr="00B452D5" w:rsidRDefault="0094494A" w:rsidP="006C2175">
      <w:pPr>
        <w:spacing w:before="120" w:after="120"/>
        <w:ind w:firstLine="720"/>
        <w:rPr>
          <w:color w:val="000000" w:themeColor="text1"/>
          <w:szCs w:val="28"/>
        </w:rPr>
      </w:pPr>
      <w:r w:rsidRPr="00B452D5">
        <w:rPr>
          <w:color w:val="000000" w:themeColor="text1"/>
          <w:szCs w:val="28"/>
        </w:rPr>
        <w:t xml:space="preserve">2. Văn phòng Huyện ủy, Thị ủy, Thành ủy Pleiku được trang bị thêm 01 xe/ đơn vị để phục vụ công tác </w:t>
      </w:r>
      <w:r w:rsidR="00065387" w:rsidRPr="00B452D5">
        <w:rPr>
          <w:color w:val="000000" w:themeColor="text1"/>
          <w:szCs w:val="28"/>
        </w:rPr>
        <w:t xml:space="preserve">cho các chức danh có tiêu chuẩn sử dụng xe ô tô </w:t>
      </w:r>
      <w:r w:rsidRPr="00B452D5">
        <w:rPr>
          <w:color w:val="000000" w:themeColor="text1"/>
          <w:szCs w:val="28"/>
        </w:rPr>
        <w:t>(ngoài tiêu chuẩn, định mức quy định tại điể</w:t>
      </w:r>
      <w:r w:rsidR="00193AD0" w:rsidRPr="00B452D5">
        <w:rPr>
          <w:color w:val="000000" w:themeColor="text1"/>
          <w:szCs w:val="28"/>
        </w:rPr>
        <w:t>m a</w:t>
      </w:r>
      <w:r w:rsidRPr="00B452D5">
        <w:rPr>
          <w:color w:val="000000" w:themeColor="text1"/>
          <w:szCs w:val="28"/>
        </w:rPr>
        <w:t xml:space="preserve"> khoản 1 Điều 13 Nghị định số 04/2019/NĐ-CP)</w:t>
      </w:r>
      <w:r w:rsidR="00193AD0" w:rsidRPr="00B452D5">
        <w:rPr>
          <w:color w:val="000000" w:themeColor="text1"/>
          <w:szCs w:val="28"/>
        </w:rPr>
        <w:t>.</w:t>
      </w:r>
    </w:p>
    <w:p w:rsidR="00506F94" w:rsidRPr="00B452D5" w:rsidRDefault="009926AA" w:rsidP="006C2175">
      <w:pPr>
        <w:spacing w:before="120" w:after="120"/>
        <w:ind w:firstLine="720"/>
        <w:rPr>
          <w:rFonts w:eastAsia="Times New Roman"/>
          <w:b/>
          <w:bCs/>
          <w:color w:val="000000" w:themeColor="text1"/>
          <w:szCs w:val="28"/>
        </w:rPr>
      </w:pPr>
      <w:r w:rsidRPr="00B452D5">
        <w:rPr>
          <w:rFonts w:eastAsia="Times New Roman"/>
          <w:b/>
          <w:bCs/>
          <w:color w:val="000000" w:themeColor="text1"/>
          <w:szCs w:val="28"/>
        </w:rPr>
        <w:t xml:space="preserve">Điều 4. </w:t>
      </w:r>
      <w:r w:rsidR="00506F94" w:rsidRPr="00B452D5">
        <w:rPr>
          <w:rFonts w:eastAsia="Times New Roman"/>
          <w:b/>
          <w:bCs/>
          <w:color w:val="000000" w:themeColor="text1"/>
          <w:szCs w:val="28"/>
        </w:rPr>
        <w:t>Quản lý xe ô tô phục vụ công tác chung</w:t>
      </w:r>
    </w:p>
    <w:p w:rsidR="00380F20" w:rsidRPr="00B452D5" w:rsidRDefault="00506F94" w:rsidP="006C2175">
      <w:pPr>
        <w:spacing w:before="120" w:after="120"/>
        <w:ind w:firstLine="720"/>
        <w:rPr>
          <w:color w:val="000000" w:themeColor="text1"/>
          <w:szCs w:val="28"/>
        </w:rPr>
      </w:pPr>
      <w:r w:rsidRPr="00B452D5">
        <w:rPr>
          <w:color w:val="000000" w:themeColor="text1"/>
          <w:szCs w:val="28"/>
        </w:rPr>
        <w:t xml:space="preserve">1. </w:t>
      </w:r>
      <w:r w:rsidR="006C5ACC" w:rsidRPr="00B452D5">
        <w:rPr>
          <w:color w:val="000000" w:themeColor="text1"/>
          <w:szCs w:val="28"/>
        </w:rPr>
        <w:t>Q</w:t>
      </w:r>
      <w:r w:rsidR="00380F20" w:rsidRPr="00B452D5">
        <w:rPr>
          <w:color w:val="000000" w:themeColor="text1"/>
          <w:szCs w:val="28"/>
        </w:rPr>
        <w:t>uản lý xe ô tô</w:t>
      </w:r>
      <w:r w:rsidR="009926AA" w:rsidRPr="00B452D5">
        <w:rPr>
          <w:color w:val="000000" w:themeColor="text1"/>
          <w:szCs w:val="28"/>
        </w:rPr>
        <w:t xml:space="preserve"> phục vụ công tác chung của cơ quan, tổ chức, đơn vị thuộc cấp tỉnh</w:t>
      </w:r>
      <w:r w:rsidR="00723617">
        <w:rPr>
          <w:color w:val="000000" w:themeColor="text1"/>
          <w:szCs w:val="28"/>
        </w:rPr>
        <w:t>:</w:t>
      </w:r>
    </w:p>
    <w:p w:rsidR="00380F20" w:rsidRPr="00B452D5" w:rsidRDefault="00380F20" w:rsidP="006C2175">
      <w:pPr>
        <w:spacing w:before="120" w:after="120"/>
        <w:ind w:firstLine="720"/>
        <w:rPr>
          <w:color w:val="000000" w:themeColor="text1"/>
          <w:szCs w:val="28"/>
        </w:rPr>
      </w:pPr>
      <w:r w:rsidRPr="00B452D5">
        <w:rPr>
          <w:color w:val="000000" w:themeColor="text1"/>
          <w:szCs w:val="28"/>
        </w:rPr>
        <w:t xml:space="preserve">Giao cho từng cơ quan, tổ chức, đơn vị trực tiếp quản lý, sử dụng theo đúng quy định </w:t>
      </w:r>
      <w:r w:rsidR="00506F94" w:rsidRPr="00B452D5">
        <w:rPr>
          <w:color w:val="000000" w:themeColor="text1"/>
          <w:szCs w:val="28"/>
        </w:rPr>
        <w:t>pháp luật</w:t>
      </w:r>
      <w:r w:rsidRPr="00B452D5">
        <w:rPr>
          <w:color w:val="000000" w:themeColor="text1"/>
          <w:szCs w:val="28"/>
        </w:rPr>
        <w:t>.</w:t>
      </w:r>
    </w:p>
    <w:p w:rsidR="00555B27" w:rsidRPr="00B452D5" w:rsidRDefault="00506F94" w:rsidP="006C2175">
      <w:pPr>
        <w:spacing w:before="120" w:after="120"/>
        <w:ind w:firstLine="720"/>
        <w:rPr>
          <w:color w:val="000000" w:themeColor="text1"/>
          <w:szCs w:val="28"/>
        </w:rPr>
      </w:pPr>
      <w:r w:rsidRPr="00B452D5">
        <w:rPr>
          <w:rFonts w:eastAsia="Times New Roman"/>
          <w:bCs/>
          <w:color w:val="000000" w:themeColor="text1"/>
          <w:szCs w:val="28"/>
        </w:rPr>
        <w:t>2.</w:t>
      </w:r>
      <w:r w:rsidR="006C5ACC" w:rsidRPr="00B452D5">
        <w:rPr>
          <w:rFonts w:eastAsia="Times New Roman"/>
          <w:bCs/>
          <w:color w:val="000000" w:themeColor="text1"/>
          <w:szCs w:val="28"/>
        </w:rPr>
        <w:t>Q</w:t>
      </w:r>
      <w:r w:rsidR="00555B27" w:rsidRPr="00B452D5">
        <w:rPr>
          <w:color w:val="000000" w:themeColor="text1"/>
          <w:szCs w:val="28"/>
        </w:rPr>
        <w:t>uản lý xe ô tô</w:t>
      </w:r>
      <w:r w:rsidR="007A30B7" w:rsidRPr="00B452D5">
        <w:rPr>
          <w:color w:val="000000" w:themeColor="text1"/>
          <w:szCs w:val="28"/>
        </w:rPr>
        <w:t xml:space="preserve"> phục vụ công tác chung của cơ quan cấp huyện</w:t>
      </w:r>
      <w:r w:rsidR="00723617">
        <w:rPr>
          <w:color w:val="000000" w:themeColor="text1"/>
          <w:szCs w:val="28"/>
        </w:rPr>
        <w:t>:</w:t>
      </w:r>
    </w:p>
    <w:p w:rsidR="00723617" w:rsidRPr="00723617" w:rsidRDefault="00723617" w:rsidP="006C2175">
      <w:pPr>
        <w:spacing w:before="120" w:after="120"/>
        <w:ind w:firstLine="720"/>
        <w:rPr>
          <w:color w:val="000000" w:themeColor="text1"/>
          <w:szCs w:val="28"/>
        </w:rPr>
      </w:pPr>
      <w:r w:rsidRPr="00723617">
        <w:rPr>
          <w:color w:val="000000" w:themeColor="text1"/>
          <w:szCs w:val="28"/>
        </w:rPr>
        <w:t xml:space="preserve">Thực hiện theo quy định tại </w:t>
      </w:r>
      <w:r>
        <w:rPr>
          <w:color w:val="000000" w:themeColor="text1"/>
          <w:szCs w:val="28"/>
        </w:rPr>
        <w:t xml:space="preserve">khoản 2, Điều 13, </w:t>
      </w:r>
      <w:r w:rsidRPr="00723617">
        <w:rPr>
          <w:iCs/>
          <w:color w:val="000000" w:themeColor="text1"/>
          <w:szCs w:val="28"/>
        </w:rPr>
        <w:t>Nghị</w:t>
      </w:r>
      <w:r w:rsidRPr="00723617">
        <w:rPr>
          <w:color w:val="000000" w:themeColor="text1"/>
          <w:szCs w:val="28"/>
        </w:rPr>
        <w:t xml:space="preserve"> định số 04/2019/NĐ-CP ngày 11/01/2019 của Chính phủ quy định tiêu chuẩn, định mức sử dụng xe ô tô</w:t>
      </w:r>
    </w:p>
    <w:p w:rsidR="00B452D5" w:rsidRPr="00B452D5" w:rsidRDefault="00B452D5" w:rsidP="006C2175">
      <w:pPr>
        <w:spacing w:before="120" w:after="120"/>
        <w:ind w:firstLine="720"/>
        <w:rPr>
          <w:color w:val="000000" w:themeColor="text1"/>
          <w:szCs w:val="28"/>
        </w:rPr>
      </w:pPr>
    </w:p>
    <w:p w:rsidR="00247661" w:rsidRDefault="00247661" w:rsidP="00B452D5">
      <w:pPr>
        <w:ind w:firstLine="720"/>
        <w:jc w:val="center"/>
        <w:rPr>
          <w:rFonts w:eastAsia="Times New Roman"/>
          <w:b/>
          <w:bCs/>
          <w:color w:val="000000" w:themeColor="text1"/>
          <w:szCs w:val="28"/>
        </w:rPr>
      </w:pPr>
    </w:p>
    <w:p w:rsidR="00936781" w:rsidRDefault="00936781" w:rsidP="00B452D5">
      <w:pPr>
        <w:ind w:firstLine="720"/>
        <w:jc w:val="center"/>
        <w:rPr>
          <w:rFonts w:eastAsia="Times New Roman"/>
          <w:b/>
          <w:bCs/>
          <w:color w:val="000000" w:themeColor="text1"/>
          <w:szCs w:val="28"/>
        </w:rPr>
      </w:pPr>
    </w:p>
    <w:p w:rsidR="007853F9" w:rsidRPr="00B452D5" w:rsidRDefault="00742833" w:rsidP="00B452D5">
      <w:pPr>
        <w:ind w:firstLine="720"/>
        <w:jc w:val="center"/>
        <w:rPr>
          <w:rFonts w:eastAsia="Times New Roman"/>
          <w:b/>
          <w:bCs/>
          <w:color w:val="000000" w:themeColor="text1"/>
          <w:szCs w:val="28"/>
        </w:rPr>
      </w:pPr>
      <w:bookmarkStart w:id="0" w:name="_GoBack"/>
      <w:bookmarkEnd w:id="0"/>
      <w:r w:rsidRPr="00B452D5">
        <w:rPr>
          <w:rFonts w:eastAsia="Times New Roman"/>
          <w:b/>
          <w:bCs/>
          <w:color w:val="000000" w:themeColor="text1"/>
          <w:szCs w:val="28"/>
        </w:rPr>
        <w:t>Chương II</w:t>
      </w:r>
      <w:r w:rsidR="008B0A62" w:rsidRPr="00B452D5">
        <w:rPr>
          <w:rFonts w:eastAsia="Times New Roman"/>
          <w:b/>
          <w:bCs/>
          <w:color w:val="000000" w:themeColor="text1"/>
          <w:szCs w:val="28"/>
        </w:rPr>
        <w:t>I</w:t>
      </w:r>
      <w:r w:rsidR="00DD1C13" w:rsidRPr="00B452D5">
        <w:rPr>
          <w:rFonts w:eastAsia="Times New Roman"/>
          <w:b/>
          <w:bCs/>
          <w:color w:val="000000" w:themeColor="text1"/>
          <w:szCs w:val="28"/>
        </w:rPr>
        <w:t xml:space="preserve">  </w:t>
      </w:r>
    </w:p>
    <w:p w:rsidR="00885B75" w:rsidRPr="00B452D5" w:rsidRDefault="00DD1C13" w:rsidP="00B452D5">
      <w:pPr>
        <w:ind w:firstLine="720"/>
        <w:jc w:val="center"/>
        <w:rPr>
          <w:rFonts w:eastAsia="Times New Roman"/>
          <w:b/>
          <w:bCs/>
          <w:color w:val="000000" w:themeColor="text1"/>
          <w:szCs w:val="28"/>
        </w:rPr>
      </w:pPr>
      <w:r w:rsidRPr="00B452D5">
        <w:rPr>
          <w:rFonts w:eastAsia="Times New Roman"/>
          <w:b/>
          <w:bCs/>
          <w:color w:val="000000" w:themeColor="text1"/>
          <w:szCs w:val="28"/>
        </w:rPr>
        <w:t>XE Ô TÔ CHUYÊN DÙNG</w:t>
      </w:r>
    </w:p>
    <w:p w:rsidR="009201BC" w:rsidRPr="00B452D5" w:rsidRDefault="009201BC" w:rsidP="006C2175">
      <w:pPr>
        <w:spacing w:before="120" w:after="120"/>
        <w:rPr>
          <w:color w:val="000000" w:themeColor="text1"/>
          <w:szCs w:val="28"/>
        </w:rPr>
      </w:pPr>
      <w:r w:rsidRPr="00B452D5">
        <w:rPr>
          <w:color w:val="000000" w:themeColor="text1"/>
          <w:szCs w:val="28"/>
        </w:rPr>
        <w:tab/>
      </w:r>
      <w:r w:rsidRPr="00B452D5">
        <w:rPr>
          <w:b/>
          <w:color w:val="000000" w:themeColor="text1"/>
          <w:szCs w:val="28"/>
        </w:rPr>
        <w:t xml:space="preserve">Điều </w:t>
      </w:r>
      <w:r w:rsidR="007C646D" w:rsidRPr="00B452D5">
        <w:rPr>
          <w:b/>
          <w:color w:val="000000" w:themeColor="text1"/>
          <w:szCs w:val="28"/>
        </w:rPr>
        <w:t>5</w:t>
      </w:r>
      <w:r w:rsidRPr="00B452D5">
        <w:rPr>
          <w:color w:val="000000" w:themeColor="text1"/>
          <w:szCs w:val="28"/>
        </w:rPr>
        <w:t xml:space="preserve">. </w:t>
      </w:r>
      <w:r w:rsidRPr="00B452D5">
        <w:rPr>
          <w:b/>
          <w:color w:val="000000" w:themeColor="text1"/>
          <w:szCs w:val="28"/>
        </w:rPr>
        <w:t>Nguyên tắc trang bị, sử dụng xe ô tô chuyên dùng</w:t>
      </w:r>
    </w:p>
    <w:p w:rsidR="009201BC" w:rsidRPr="00B452D5" w:rsidRDefault="009201BC" w:rsidP="006C2175">
      <w:pPr>
        <w:spacing w:before="120" w:after="120"/>
        <w:rPr>
          <w:color w:val="000000" w:themeColor="text1"/>
          <w:szCs w:val="28"/>
        </w:rPr>
      </w:pPr>
      <w:r w:rsidRPr="00B452D5">
        <w:rPr>
          <w:color w:val="000000" w:themeColor="text1"/>
          <w:szCs w:val="28"/>
        </w:rPr>
        <w:tab/>
        <w:t xml:space="preserve">1. </w:t>
      </w:r>
      <w:r w:rsidR="00DB04F3" w:rsidRPr="00B452D5">
        <w:rPr>
          <w:color w:val="000000" w:themeColor="text1"/>
          <w:szCs w:val="28"/>
        </w:rPr>
        <w:t>C</w:t>
      </w:r>
      <w:r w:rsidRPr="00B452D5">
        <w:rPr>
          <w:color w:val="000000" w:themeColor="text1"/>
          <w:szCs w:val="28"/>
        </w:rPr>
        <w:t>ơ quan,</w:t>
      </w:r>
      <w:r w:rsidR="00DB04F3" w:rsidRPr="00B452D5">
        <w:rPr>
          <w:color w:val="000000" w:themeColor="text1"/>
          <w:szCs w:val="28"/>
        </w:rPr>
        <w:t xml:space="preserve"> tổ ch</w:t>
      </w:r>
      <w:r w:rsidR="006C5ACC" w:rsidRPr="00B452D5">
        <w:rPr>
          <w:color w:val="000000" w:themeColor="text1"/>
          <w:szCs w:val="28"/>
        </w:rPr>
        <w:t>ứ</w:t>
      </w:r>
      <w:r w:rsidR="00DB04F3" w:rsidRPr="00B452D5">
        <w:rPr>
          <w:color w:val="000000" w:themeColor="text1"/>
          <w:szCs w:val="28"/>
        </w:rPr>
        <w:t>c,</w:t>
      </w:r>
      <w:r w:rsidRPr="00B452D5">
        <w:rPr>
          <w:color w:val="000000" w:themeColor="text1"/>
          <w:szCs w:val="28"/>
        </w:rPr>
        <w:t xml:space="preserve"> đơn vị căn cứ vào </w:t>
      </w:r>
      <w:r w:rsidR="001238D0" w:rsidRPr="00B452D5">
        <w:rPr>
          <w:color w:val="000000" w:themeColor="text1"/>
          <w:szCs w:val="28"/>
        </w:rPr>
        <w:t xml:space="preserve">tiêu chuẩn, </w:t>
      </w:r>
      <w:r w:rsidR="00693DD0" w:rsidRPr="00B452D5">
        <w:rPr>
          <w:color w:val="000000" w:themeColor="text1"/>
          <w:szCs w:val="28"/>
        </w:rPr>
        <w:t>định mức</w:t>
      </w:r>
      <w:r w:rsidR="006C5ACC" w:rsidRPr="00B452D5">
        <w:rPr>
          <w:color w:val="000000" w:themeColor="text1"/>
          <w:szCs w:val="28"/>
        </w:rPr>
        <w:t xml:space="preserve">quy định </w:t>
      </w:r>
      <w:r w:rsidRPr="00B452D5">
        <w:rPr>
          <w:color w:val="000000" w:themeColor="text1"/>
          <w:szCs w:val="28"/>
        </w:rPr>
        <w:t>tạ</w:t>
      </w:r>
      <w:r w:rsidR="00F34B4C" w:rsidRPr="00B452D5">
        <w:rPr>
          <w:color w:val="000000" w:themeColor="text1"/>
          <w:szCs w:val="28"/>
        </w:rPr>
        <w:t>i Quyết</w:t>
      </w:r>
      <w:r w:rsidRPr="00B452D5">
        <w:rPr>
          <w:color w:val="000000" w:themeColor="text1"/>
          <w:szCs w:val="28"/>
        </w:rPr>
        <w:t xml:space="preserve"> định này để bố trí xe ô tô chuyên dùng phục vụ công tác.</w:t>
      </w:r>
    </w:p>
    <w:p w:rsidR="009201BC" w:rsidRPr="00B452D5" w:rsidRDefault="009201BC" w:rsidP="006C2175">
      <w:pPr>
        <w:spacing w:before="120" w:after="120"/>
        <w:rPr>
          <w:color w:val="000000" w:themeColor="text1"/>
          <w:szCs w:val="28"/>
        </w:rPr>
      </w:pPr>
      <w:r w:rsidRPr="00B452D5">
        <w:rPr>
          <w:color w:val="000000" w:themeColor="text1"/>
          <w:szCs w:val="28"/>
        </w:rPr>
        <w:tab/>
        <w:t xml:space="preserve">2. Nghiêm cấm việc sử dụng xe ô tô chuyên dùng không đúng mục đích, sử dụng vào việc riêng, bán, trao đổi, tặng cho, cho mượn, thế chấp, cầm cố hoặc điều chuyển cho bất cứ tổ chức, cá nhân nào </w:t>
      </w:r>
      <w:r w:rsidR="00F34B4C" w:rsidRPr="00B452D5">
        <w:rPr>
          <w:color w:val="000000" w:themeColor="text1"/>
          <w:szCs w:val="28"/>
        </w:rPr>
        <w:t xml:space="preserve">khi </w:t>
      </w:r>
      <w:r w:rsidRPr="00B452D5">
        <w:rPr>
          <w:color w:val="000000" w:themeColor="text1"/>
          <w:szCs w:val="28"/>
        </w:rPr>
        <w:t>không được phép của cơ quan nhà nước có thẩm quyền.</w:t>
      </w:r>
    </w:p>
    <w:p w:rsidR="009201BC" w:rsidRPr="00B452D5" w:rsidRDefault="009201BC" w:rsidP="006C2175">
      <w:pPr>
        <w:spacing w:before="120" w:after="120"/>
        <w:rPr>
          <w:b/>
          <w:color w:val="000000" w:themeColor="text1"/>
          <w:szCs w:val="28"/>
        </w:rPr>
      </w:pPr>
      <w:r w:rsidRPr="00B452D5">
        <w:rPr>
          <w:color w:val="000000" w:themeColor="text1"/>
          <w:szCs w:val="28"/>
        </w:rPr>
        <w:tab/>
      </w:r>
      <w:r w:rsidRPr="00B452D5">
        <w:rPr>
          <w:b/>
          <w:color w:val="000000" w:themeColor="text1"/>
          <w:szCs w:val="28"/>
        </w:rPr>
        <w:t xml:space="preserve">Điều </w:t>
      </w:r>
      <w:r w:rsidR="007C646D" w:rsidRPr="00B452D5">
        <w:rPr>
          <w:b/>
          <w:color w:val="000000" w:themeColor="text1"/>
          <w:szCs w:val="28"/>
        </w:rPr>
        <w:t>6</w:t>
      </w:r>
      <w:r w:rsidRPr="00B452D5">
        <w:rPr>
          <w:color w:val="000000" w:themeColor="text1"/>
          <w:szCs w:val="28"/>
        </w:rPr>
        <w:t xml:space="preserve">. </w:t>
      </w:r>
      <w:r w:rsidR="008806BC" w:rsidRPr="00B452D5">
        <w:rPr>
          <w:b/>
          <w:color w:val="000000" w:themeColor="text1"/>
          <w:szCs w:val="28"/>
        </w:rPr>
        <w:t>Tiêu chuẩn, định mức</w:t>
      </w:r>
      <w:r w:rsidR="007A30B7" w:rsidRPr="00B452D5">
        <w:rPr>
          <w:b/>
          <w:color w:val="000000" w:themeColor="text1"/>
          <w:szCs w:val="28"/>
        </w:rPr>
        <w:t xml:space="preserve"> xe ô tô chuyên dùng trang bị cho các cơ quan, tổ chức, đơn vị</w:t>
      </w:r>
    </w:p>
    <w:p w:rsidR="0030257B" w:rsidRDefault="009201BC" w:rsidP="006C2175">
      <w:pPr>
        <w:spacing w:before="120" w:after="120"/>
        <w:rPr>
          <w:color w:val="000000" w:themeColor="text1"/>
          <w:szCs w:val="28"/>
        </w:rPr>
      </w:pPr>
      <w:r w:rsidRPr="00B452D5">
        <w:rPr>
          <w:color w:val="000000" w:themeColor="text1"/>
          <w:szCs w:val="28"/>
        </w:rPr>
        <w:tab/>
      </w:r>
      <w:r w:rsidR="001238D0" w:rsidRPr="00B452D5">
        <w:rPr>
          <w:color w:val="000000" w:themeColor="text1"/>
          <w:szCs w:val="28"/>
        </w:rPr>
        <w:t>Tiêu chuẩn, đ</w:t>
      </w:r>
      <w:r w:rsidRPr="00B452D5">
        <w:rPr>
          <w:color w:val="000000" w:themeColor="text1"/>
          <w:szCs w:val="28"/>
        </w:rPr>
        <w:t>ịnh mức</w:t>
      </w:r>
      <w:r w:rsidR="00CE5FBD" w:rsidRPr="00B452D5">
        <w:rPr>
          <w:color w:val="000000" w:themeColor="text1"/>
          <w:szCs w:val="28"/>
        </w:rPr>
        <w:t xml:space="preserve"> xe ô tô chuyên dùng (đối tượng sử dụng, chủng loại, số lượng, mức giá) trang bị cho cơ quan, tổ chức, đơn vị thuộc phạm vi quản lý của tỉnh Gia Lai thực hiện theo quy định tại Phụ lục Tiêu chuẩn, định mức xe ô tô chuyên dùng trang bị cho các cơ quan, tổ chức, đơn vị thuộc phạm vi quản lý của tỉnh Gia Lai ban hành</w:t>
      </w:r>
      <w:r w:rsidR="00C37738" w:rsidRPr="00B452D5">
        <w:rPr>
          <w:color w:val="000000" w:themeColor="text1"/>
          <w:szCs w:val="28"/>
        </w:rPr>
        <w:t xml:space="preserve"> kèm theo Q</w:t>
      </w:r>
      <w:r w:rsidR="001238D0" w:rsidRPr="00B452D5">
        <w:rPr>
          <w:color w:val="000000" w:themeColor="text1"/>
          <w:szCs w:val="28"/>
        </w:rPr>
        <w:t>uyết định này.</w:t>
      </w:r>
    </w:p>
    <w:p w:rsidR="00B452D5" w:rsidRPr="00B452D5" w:rsidRDefault="00B452D5" w:rsidP="00B452D5">
      <w:pPr>
        <w:rPr>
          <w:color w:val="000000" w:themeColor="text1"/>
          <w:szCs w:val="28"/>
        </w:rPr>
      </w:pPr>
    </w:p>
    <w:p w:rsidR="007853F9" w:rsidRPr="00B452D5" w:rsidRDefault="009201BC" w:rsidP="00B452D5">
      <w:pPr>
        <w:jc w:val="center"/>
        <w:rPr>
          <w:b/>
          <w:color w:val="000000" w:themeColor="text1"/>
          <w:szCs w:val="28"/>
        </w:rPr>
      </w:pPr>
      <w:r w:rsidRPr="00B452D5">
        <w:rPr>
          <w:b/>
          <w:color w:val="000000" w:themeColor="text1"/>
          <w:szCs w:val="28"/>
        </w:rPr>
        <w:t xml:space="preserve">Chương </w:t>
      </w:r>
      <w:r w:rsidR="00947A59" w:rsidRPr="00B452D5">
        <w:rPr>
          <w:b/>
          <w:color w:val="000000" w:themeColor="text1"/>
          <w:szCs w:val="28"/>
        </w:rPr>
        <w:t>I</w:t>
      </w:r>
      <w:r w:rsidR="008B0A62" w:rsidRPr="00B452D5">
        <w:rPr>
          <w:b/>
          <w:color w:val="000000" w:themeColor="text1"/>
          <w:szCs w:val="28"/>
        </w:rPr>
        <w:t>V</w:t>
      </w:r>
    </w:p>
    <w:p w:rsidR="00885B75" w:rsidRPr="00B452D5" w:rsidRDefault="009201BC" w:rsidP="00B452D5">
      <w:pPr>
        <w:jc w:val="center"/>
        <w:rPr>
          <w:b/>
          <w:color w:val="000000" w:themeColor="text1"/>
          <w:szCs w:val="28"/>
        </w:rPr>
      </w:pPr>
      <w:r w:rsidRPr="00B452D5">
        <w:rPr>
          <w:b/>
          <w:color w:val="000000" w:themeColor="text1"/>
          <w:szCs w:val="28"/>
        </w:rPr>
        <w:t>TỔ CHỨC THỰC HIỆN</w:t>
      </w:r>
    </w:p>
    <w:p w:rsidR="009201BC" w:rsidRPr="00B452D5" w:rsidRDefault="009201BC" w:rsidP="006C2175">
      <w:pPr>
        <w:spacing w:before="120" w:after="120"/>
        <w:rPr>
          <w:color w:val="000000" w:themeColor="text1"/>
          <w:szCs w:val="28"/>
        </w:rPr>
      </w:pPr>
      <w:r w:rsidRPr="00B452D5">
        <w:rPr>
          <w:color w:val="000000" w:themeColor="text1"/>
          <w:szCs w:val="28"/>
        </w:rPr>
        <w:tab/>
      </w:r>
      <w:r w:rsidRPr="00B452D5">
        <w:rPr>
          <w:b/>
          <w:color w:val="000000" w:themeColor="text1"/>
          <w:szCs w:val="28"/>
        </w:rPr>
        <w:t xml:space="preserve">Điều </w:t>
      </w:r>
      <w:r w:rsidR="007C646D" w:rsidRPr="00B452D5">
        <w:rPr>
          <w:b/>
          <w:color w:val="000000" w:themeColor="text1"/>
          <w:szCs w:val="28"/>
        </w:rPr>
        <w:t>7</w:t>
      </w:r>
      <w:r w:rsidRPr="00B452D5">
        <w:rPr>
          <w:color w:val="000000" w:themeColor="text1"/>
          <w:szCs w:val="28"/>
        </w:rPr>
        <w:t xml:space="preserve">. </w:t>
      </w:r>
      <w:r w:rsidR="0030257B" w:rsidRPr="00B452D5">
        <w:rPr>
          <w:b/>
          <w:color w:val="000000" w:themeColor="text1"/>
          <w:szCs w:val="28"/>
        </w:rPr>
        <w:t>Q</w:t>
      </w:r>
      <w:r w:rsidRPr="00B452D5">
        <w:rPr>
          <w:b/>
          <w:color w:val="000000" w:themeColor="text1"/>
          <w:szCs w:val="28"/>
        </w:rPr>
        <w:t>uản lý, sử dụng xe ô tô</w:t>
      </w:r>
    </w:p>
    <w:p w:rsidR="009201BC" w:rsidRPr="00B452D5" w:rsidRDefault="009201BC" w:rsidP="006C2175">
      <w:pPr>
        <w:spacing w:before="120" w:after="120"/>
        <w:rPr>
          <w:color w:val="000000" w:themeColor="text1"/>
          <w:szCs w:val="28"/>
        </w:rPr>
      </w:pPr>
      <w:r w:rsidRPr="00B452D5">
        <w:rPr>
          <w:color w:val="000000" w:themeColor="text1"/>
          <w:szCs w:val="28"/>
        </w:rPr>
        <w:tab/>
      </w:r>
      <w:r w:rsidR="004016FD" w:rsidRPr="00B452D5">
        <w:rPr>
          <w:color w:val="000000" w:themeColor="text1"/>
          <w:szCs w:val="28"/>
        </w:rPr>
        <w:t xml:space="preserve">1. </w:t>
      </w:r>
      <w:r w:rsidRPr="00B452D5">
        <w:rPr>
          <w:color w:val="000000" w:themeColor="text1"/>
          <w:szCs w:val="28"/>
        </w:rPr>
        <w:t>Cơ quan,</w:t>
      </w:r>
      <w:r w:rsidR="00DB04F3" w:rsidRPr="00B452D5">
        <w:rPr>
          <w:color w:val="000000" w:themeColor="text1"/>
          <w:szCs w:val="28"/>
        </w:rPr>
        <w:t xml:space="preserve"> tổ chức,</w:t>
      </w:r>
      <w:r w:rsidRPr="00B452D5">
        <w:rPr>
          <w:color w:val="000000" w:themeColor="text1"/>
          <w:szCs w:val="28"/>
        </w:rPr>
        <w:t xml:space="preserve"> đơn vị được trang bị xe </w:t>
      </w:r>
      <w:r w:rsidR="007F1370" w:rsidRPr="00B452D5">
        <w:rPr>
          <w:color w:val="000000" w:themeColor="text1"/>
          <w:szCs w:val="28"/>
        </w:rPr>
        <w:t xml:space="preserve">ô tô phục vụ công tác chung, xe ô tô </w:t>
      </w:r>
      <w:r w:rsidRPr="00B452D5">
        <w:rPr>
          <w:color w:val="000000" w:themeColor="text1"/>
          <w:szCs w:val="28"/>
        </w:rPr>
        <w:t xml:space="preserve">chuyên dùng theo </w:t>
      </w:r>
      <w:r w:rsidR="0030257B" w:rsidRPr="00B452D5">
        <w:rPr>
          <w:color w:val="000000" w:themeColor="text1"/>
          <w:szCs w:val="28"/>
        </w:rPr>
        <w:t>q</w:t>
      </w:r>
      <w:r w:rsidRPr="00B452D5">
        <w:rPr>
          <w:color w:val="000000" w:themeColor="text1"/>
          <w:szCs w:val="28"/>
        </w:rPr>
        <w:t xml:space="preserve">uy định </w:t>
      </w:r>
      <w:r w:rsidR="0030257B" w:rsidRPr="00B452D5">
        <w:rPr>
          <w:color w:val="000000" w:themeColor="text1"/>
          <w:szCs w:val="28"/>
        </w:rPr>
        <w:t xml:space="preserve">tại Nghị định số 04/2019/NĐ-CP và Quyết định </w:t>
      </w:r>
      <w:r w:rsidRPr="00B452D5">
        <w:rPr>
          <w:color w:val="000000" w:themeColor="text1"/>
          <w:szCs w:val="28"/>
        </w:rPr>
        <w:t xml:space="preserve">này thực hiện việc quản lý xe </w:t>
      </w:r>
      <w:r w:rsidR="0030257B" w:rsidRPr="00B452D5">
        <w:rPr>
          <w:color w:val="000000" w:themeColor="text1"/>
          <w:szCs w:val="28"/>
        </w:rPr>
        <w:t xml:space="preserve">ô tô </w:t>
      </w:r>
      <w:r w:rsidRPr="00B452D5">
        <w:rPr>
          <w:color w:val="000000" w:themeColor="text1"/>
          <w:szCs w:val="28"/>
        </w:rPr>
        <w:t xml:space="preserve">tại cơ quan, </w:t>
      </w:r>
      <w:r w:rsidR="006C5ACC" w:rsidRPr="00B452D5">
        <w:rPr>
          <w:color w:val="000000" w:themeColor="text1"/>
          <w:szCs w:val="28"/>
        </w:rPr>
        <w:t xml:space="preserve">tổ chức, </w:t>
      </w:r>
      <w:r w:rsidRPr="00B452D5">
        <w:rPr>
          <w:color w:val="000000" w:themeColor="text1"/>
          <w:szCs w:val="28"/>
        </w:rPr>
        <w:t>đơn vị theo tiêu chuẩn</w:t>
      </w:r>
      <w:r w:rsidR="00C37738" w:rsidRPr="00B452D5">
        <w:rPr>
          <w:color w:val="000000" w:themeColor="text1"/>
          <w:szCs w:val="28"/>
        </w:rPr>
        <w:t>,</w:t>
      </w:r>
      <w:r w:rsidRPr="00B452D5">
        <w:rPr>
          <w:color w:val="000000" w:themeColor="text1"/>
          <w:szCs w:val="28"/>
        </w:rPr>
        <w:t xml:space="preserve"> định mứ</w:t>
      </w:r>
      <w:r w:rsidR="00C37738" w:rsidRPr="00B452D5">
        <w:rPr>
          <w:color w:val="000000" w:themeColor="text1"/>
          <w:szCs w:val="28"/>
        </w:rPr>
        <w:t>c;</w:t>
      </w:r>
      <w:r w:rsidRPr="00B452D5">
        <w:rPr>
          <w:color w:val="000000" w:themeColor="text1"/>
          <w:szCs w:val="28"/>
        </w:rPr>
        <w:t xml:space="preserve"> tổ chức hạch toán riêng và công khai chi phí sử dụng xe </w:t>
      </w:r>
      <w:r w:rsidR="0030257B" w:rsidRPr="00B452D5">
        <w:rPr>
          <w:color w:val="000000" w:themeColor="text1"/>
          <w:szCs w:val="28"/>
        </w:rPr>
        <w:t xml:space="preserve">ô tô </w:t>
      </w:r>
      <w:r w:rsidRPr="00B452D5">
        <w:rPr>
          <w:color w:val="000000" w:themeColor="text1"/>
          <w:szCs w:val="28"/>
        </w:rPr>
        <w:t xml:space="preserve">theo quy định </w:t>
      </w:r>
      <w:r w:rsidR="0030257B" w:rsidRPr="00B452D5">
        <w:rPr>
          <w:color w:val="000000" w:themeColor="text1"/>
          <w:szCs w:val="28"/>
        </w:rPr>
        <w:t>pháp luật</w:t>
      </w:r>
      <w:r w:rsidRPr="00B452D5">
        <w:rPr>
          <w:color w:val="000000" w:themeColor="text1"/>
          <w:szCs w:val="28"/>
        </w:rPr>
        <w:t>.</w:t>
      </w:r>
    </w:p>
    <w:p w:rsidR="001A1CB8" w:rsidRPr="00B452D5" w:rsidRDefault="004016FD" w:rsidP="006C2175">
      <w:pPr>
        <w:spacing w:before="120" w:after="120"/>
        <w:ind w:firstLine="720"/>
        <w:rPr>
          <w:color w:val="000000" w:themeColor="text1"/>
          <w:szCs w:val="28"/>
        </w:rPr>
      </w:pPr>
      <w:r w:rsidRPr="00B452D5">
        <w:rPr>
          <w:color w:val="000000" w:themeColor="text1"/>
          <w:szCs w:val="28"/>
        </w:rPr>
        <w:t xml:space="preserve">2. </w:t>
      </w:r>
      <w:r w:rsidR="007F1370" w:rsidRPr="00B452D5">
        <w:rPr>
          <w:color w:val="000000" w:themeColor="text1"/>
          <w:szCs w:val="28"/>
        </w:rPr>
        <w:t xml:space="preserve">Hàng năm, </w:t>
      </w:r>
      <w:r w:rsidR="007F1370" w:rsidRPr="00B452D5">
        <w:rPr>
          <w:rFonts w:eastAsia="Times New Roman"/>
          <w:color w:val="000000" w:themeColor="text1"/>
          <w:szCs w:val="28"/>
        </w:rPr>
        <w:t xml:space="preserve">cơ quan, tổ chức, đơn vị </w:t>
      </w:r>
      <w:r w:rsidR="007F1370" w:rsidRPr="00B452D5">
        <w:rPr>
          <w:color w:val="000000" w:themeColor="text1"/>
          <w:szCs w:val="28"/>
        </w:rPr>
        <w:t xml:space="preserve"> báo cáo tình hình quản lý, sử dụng xe ô tô tô phục vụ các chức danh, xe ô tô phục vụ công tác chung, xe ô tô chuyên dùng về Sở Tài chính để cập nhập vào Cơ sở dữ liệu quốc gia về tài sản công theo thời hạn quy định</w:t>
      </w:r>
      <w:r w:rsidR="00FC2033" w:rsidRPr="00B452D5">
        <w:rPr>
          <w:color w:val="000000" w:themeColor="text1"/>
          <w:szCs w:val="28"/>
        </w:rPr>
        <w:t xml:space="preserve"> tại </w:t>
      </w:r>
      <w:r w:rsidR="0069348D" w:rsidRPr="00B452D5">
        <w:rPr>
          <w:color w:val="000000" w:themeColor="text1"/>
          <w:szCs w:val="28"/>
        </w:rPr>
        <w:t xml:space="preserve">Điều 125, Điều 126, Điều 130 </w:t>
      </w:r>
      <w:r w:rsidR="00FC2033" w:rsidRPr="00B452D5">
        <w:rPr>
          <w:color w:val="000000" w:themeColor="text1"/>
          <w:szCs w:val="28"/>
        </w:rPr>
        <w:t xml:space="preserve">Nghị định số 151/2017/NĐ-CP </w:t>
      </w:r>
      <w:r w:rsidR="00947A59" w:rsidRPr="00B452D5">
        <w:rPr>
          <w:color w:val="000000" w:themeColor="text1"/>
          <w:szCs w:val="28"/>
        </w:rPr>
        <w:t>ngày 26/12/2017 của Chính phủ quy định chi tiết một số điều của Luật Quản lý, sử dụng tài sản công</w:t>
      </w:r>
      <w:r w:rsidR="00111655" w:rsidRPr="00B452D5">
        <w:rPr>
          <w:color w:val="000000" w:themeColor="text1"/>
          <w:szCs w:val="28"/>
        </w:rPr>
        <w:t>.</w:t>
      </w:r>
    </w:p>
    <w:p w:rsidR="001A1CB8" w:rsidRPr="00B452D5" w:rsidRDefault="001A1CB8" w:rsidP="006C2175">
      <w:pPr>
        <w:spacing w:before="120" w:after="120"/>
        <w:jc w:val="center"/>
        <w:rPr>
          <w:b/>
          <w:color w:val="000000" w:themeColor="text1"/>
          <w:szCs w:val="28"/>
        </w:rPr>
      </w:pPr>
      <w:r w:rsidRPr="00B452D5">
        <w:rPr>
          <w:b/>
          <w:color w:val="000000" w:themeColor="text1"/>
          <w:szCs w:val="28"/>
        </w:rPr>
        <w:t>Chương V</w:t>
      </w:r>
    </w:p>
    <w:p w:rsidR="001A1CB8" w:rsidRPr="00B452D5" w:rsidRDefault="001A1CB8" w:rsidP="006C2175">
      <w:pPr>
        <w:spacing w:before="120" w:after="120"/>
        <w:jc w:val="center"/>
        <w:rPr>
          <w:b/>
          <w:color w:val="000000" w:themeColor="text1"/>
          <w:szCs w:val="28"/>
        </w:rPr>
      </w:pPr>
      <w:r w:rsidRPr="00B452D5">
        <w:rPr>
          <w:b/>
          <w:color w:val="000000" w:themeColor="text1"/>
          <w:szCs w:val="28"/>
        </w:rPr>
        <w:t>ĐIỀU KHOẢN THI HÀNH</w:t>
      </w:r>
    </w:p>
    <w:p w:rsidR="009201BC" w:rsidRPr="00B452D5" w:rsidRDefault="009201BC" w:rsidP="006C2175">
      <w:pPr>
        <w:spacing w:before="120" w:after="120"/>
        <w:rPr>
          <w:color w:val="000000" w:themeColor="text1"/>
          <w:szCs w:val="28"/>
        </w:rPr>
      </w:pPr>
      <w:r w:rsidRPr="00B452D5">
        <w:rPr>
          <w:color w:val="000000" w:themeColor="text1"/>
          <w:szCs w:val="28"/>
        </w:rPr>
        <w:tab/>
      </w:r>
      <w:r w:rsidRPr="00B452D5">
        <w:rPr>
          <w:b/>
          <w:color w:val="000000" w:themeColor="text1"/>
          <w:szCs w:val="28"/>
        </w:rPr>
        <w:t xml:space="preserve">Điều </w:t>
      </w:r>
      <w:r w:rsidR="007C646D" w:rsidRPr="00B452D5">
        <w:rPr>
          <w:b/>
          <w:color w:val="000000" w:themeColor="text1"/>
          <w:szCs w:val="28"/>
        </w:rPr>
        <w:t>8</w:t>
      </w:r>
      <w:r w:rsidRPr="00B452D5">
        <w:rPr>
          <w:color w:val="000000" w:themeColor="text1"/>
          <w:szCs w:val="28"/>
        </w:rPr>
        <w:t xml:space="preserve">. </w:t>
      </w:r>
      <w:r w:rsidRPr="00B452D5">
        <w:rPr>
          <w:b/>
          <w:color w:val="000000" w:themeColor="text1"/>
          <w:szCs w:val="28"/>
        </w:rPr>
        <w:t>Điều khoản thi hành</w:t>
      </w:r>
    </w:p>
    <w:p w:rsidR="001A1CB8" w:rsidRPr="00B452D5" w:rsidRDefault="001A1CB8" w:rsidP="006C2175">
      <w:pPr>
        <w:spacing w:before="120" w:after="120"/>
        <w:ind w:firstLine="720"/>
        <w:rPr>
          <w:color w:val="000000" w:themeColor="text1"/>
          <w:szCs w:val="28"/>
        </w:rPr>
      </w:pPr>
      <w:r w:rsidRPr="00B452D5">
        <w:rPr>
          <w:color w:val="000000" w:themeColor="text1"/>
          <w:szCs w:val="28"/>
        </w:rPr>
        <w:t xml:space="preserve"> Quyết định này có hiệu lực </w:t>
      </w:r>
      <w:r w:rsidR="005117AD" w:rsidRPr="00B452D5">
        <w:rPr>
          <w:color w:val="000000" w:themeColor="text1"/>
          <w:szCs w:val="28"/>
        </w:rPr>
        <w:t>thi hành</w:t>
      </w:r>
      <w:r w:rsidRPr="00B452D5">
        <w:rPr>
          <w:color w:val="000000" w:themeColor="text1"/>
          <w:szCs w:val="28"/>
        </w:rPr>
        <w:t xml:space="preserve"> từ ngày  </w:t>
      </w:r>
      <w:r w:rsidR="00247661">
        <w:rPr>
          <w:color w:val="000000" w:themeColor="text1"/>
          <w:szCs w:val="28"/>
        </w:rPr>
        <w:t>24</w:t>
      </w:r>
      <w:r w:rsidRPr="00B452D5">
        <w:rPr>
          <w:color w:val="000000" w:themeColor="text1"/>
          <w:szCs w:val="28"/>
        </w:rPr>
        <w:t xml:space="preserve"> tháng </w:t>
      </w:r>
      <w:r w:rsidR="00247661">
        <w:rPr>
          <w:color w:val="000000" w:themeColor="text1"/>
          <w:szCs w:val="28"/>
        </w:rPr>
        <w:t>01</w:t>
      </w:r>
      <w:r w:rsidR="00412EC9">
        <w:rPr>
          <w:color w:val="000000" w:themeColor="text1"/>
          <w:szCs w:val="28"/>
        </w:rPr>
        <w:t xml:space="preserve"> năm 2020</w:t>
      </w:r>
      <w:r w:rsidR="005117AD" w:rsidRPr="00B452D5">
        <w:rPr>
          <w:color w:val="000000" w:themeColor="text1"/>
          <w:szCs w:val="28"/>
        </w:rPr>
        <w:t>.</w:t>
      </w:r>
    </w:p>
    <w:p w:rsidR="00B61538" w:rsidRPr="00B452D5" w:rsidRDefault="001A1CB8" w:rsidP="006C2175">
      <w:pPr>
        <w:spacing w:before="120" w:after="120"/>
        <w:rPr>
          <w:color w:val="000000" w:themeColor="text1"/>
          <w:szCs w:val="28"/>
        </w:rPr>
      </w:pPr>
      <w:r w:rsidRPr="00B452D5">
        <w:rPr>
          <w:color w:val="000000" w:themeColor="text1"/>
          <w:szCs w:val="28"/>
        </w:rPr>
        <w:tab/>
      </w:r>
      <w:r w:rsidR="00B61538" w:rsidRPr="00B452D5">
        <w:rPr>
          <w:b/>
          <w:color w:val="000000" w:themeColor="text1"/>
          <w:szCs w:val="28"/>
        </w:rPr>
        <w:t xml:space="preserve">Điều </w:t>
      </w:r>
      <w:r w:rsidR="007C646D" w:rsidRPr="00B452D5">
        <w:rPr>
          <w:b/>
          <w:color w:val="000000" w:themeColor="text1"/>
          <w:szCs w:val="28"/>
        </w:rPr>
        <w:t>9</w:t>
      </w:r>
      <w:r w:rsidR="00B61538" w:rsidRPr="00B452D5">
        <w:rPr>
          <w:color w:val="000000" w:themeColor="text1"/>
          <w:szCs w:val="28"/>
        </w:rPr>
        <w:t xml:space="preserve">. </w:t>
      </w:r>
      <w:r w:rsidR="00B61538" w:rsidRPr="00B452D5">
        <w:rPr>
          <w:b/>
          <w:color w:val="000000" w:themeColor="text1"/>
          <w:szCs w:val="28"/>
        </w:rPr>
        <w:t>Trách nhiệm thi hành</w:t>
      </w:r>
    </w:p>
    <w:p w:rsidR="00B61538" w:rsidRPr="00B452D5" w:rsidRDefault="00B61538" w:rsidP="006C2175">
      <w:pPr>
        <w:spacing w:before="120" w:after="120"/>
        <w:ind w:firstLine="720"/>
        <w:rPr>
          <w:color w:val="000000" w:themeColor="text1"/>
        </w:rPr>
      </w:pPr>
      <w:r w:rsidRPr="00B452D5">
        <w:rPr>
          <w:color w:val="000000" w:themeColor="text1"/>
        </w:rPr>
        <w:t xml:space="preserve">1. </w:t>
      </w:r>
      <w:r w:rsidR="000B06EF" w:rsidRPr="00B452D5">
        <w:rPr>
          <w:color w:val="000000" w:themeColor="text1"/>
          <w:szCs w:val="28"/>
        </w:rPr>
        <w:t>Chánh Văn phòng Tỉnh ủy</w:t>
      </w:r>
      <w:r w:rsidR="005117AD" w:rsidRPr="00B452D5">
        <w:rPr>
          <w:color w:val="000000" w:themeColor="text1"/>
          <w:szCs w:val="28"/>
        </w:rPr>
        <w:t>;</w:t>
      </w:r>
      <w:r w:rsidR="000B06EF" w:rsidRPr="00B452D5">
        <w:rPr>
          <w:color w:val="000000" w:themeColor="text1"/>
          <w:szCs w:val="28"/>
        </w:rPr>
        <w:t xml:space="preserve"> Chánh Văn phòng H</w:t>
      </w:r>
      <w:r w:rsidR="008C728B" w:rsidRPr="00B452D5">
        <w:rPr>
          <w:color w:val="000000" w:themeColor="text1"/>
          <w:szCs w:val="28"/>
        </w:rPr>
        <w:t>ội đồng nhân dân</w:t>
      </w:r>
      <w:r w:rsidR="005117AD" w:rsidRPr="00B452D5">
        <w:rPr>
          <w:color w:val="000000" w:themeColor="text1"/>
          <w:szCs w:val="28"/>
        </w:rPr>
        <w:t xml:space="preserve"> tỉnh;</w:t>
      </w:r>
      <w:r w:rsidR="000B06EF" w:rsidRPr="00B452D5">
        <w:rPr>
          <w:color w:val="000000" w:themeColor="text1"/>
          <w:szCs w:val="28"/>
        </w:rPr>
        <w:t xml:space="preserve"> Chánh Văn phòng </w:t>
      </w:r>
      <w:r w:rsidR="008C728B" w:rsidRPr="00B452D5">
        <w:rPr>
          <w:color w:val="000000" w:themeColor="text1"/>
          <w:szCs w:val="28"/>
        </w:rPr>
        <w:t>Ủy ban nhân dân</w:t>
      </w:r>
      <w:r w:rsidR="000B06EF" w:rsidRPr="00B452D5">
        <w:rPr>
          <w:color w:val="000000" w:themeColor="text1"/>
          <w:szCs w:val="28"/>
        </w:rPr>
        <w:t xml:space="preserve"> tỉnh; Thủ trưởng các Sở, Ban, Ngành thuộc tỉnh; Thủ trưởng cơ quan, đơn vị </w:t>
      </w:r>
      <w:r w:rsidR="004B1B02">
        <w:rPr>
          <w:color w:val="000000" w:themeColor="text1"/>
          <w:szCs w:val="28"/>
        </w:rPr>
        <w:t xml:space="preserve">thuộc </w:t>
      </w:r>
      <w:r w:rsidR="000B06EF" w:rsidRPr="00B452D5">
        <w:rPr>
          <w:color w:val="000000" w:themeColor="text1"/>
          <w:szCs w:val="28"/>
        </w:rPr>
        <w:t>cấp tỉ</w:t>
      </w:r>
      <w:r w:rsidR="005117AD" w:rsidRPr="00B452D5">
        <w:rPr>
          <w:color w:val="000000" w:themeColor="text1"/>
          <w:szCs w:val="28"/>
        </w:rPr>
        <w:t xml:space="preserve">nh;người đứng đầu </w:t>
      </w:r>
      <w:r w:rsidR="000B06EF" w:rsidRPr="00B452D5">
        <w:rPr>
          <w:color w:val="000000" w:themeColor="text1"/>
          <w:szCs w:val="28"/>
        </w:rPr>
        <w:t>doanh nghiệp nhà nước</w:t>
      </w:r>
      <w:r w:rsidR="005117AD" w:rsidRPr="00B452D5">
        <w:rPr>
          <w:color w:val="000000" w:themeColor="text1"/>
          <w:szCs w:val="28"/>
        </w:rPr>
        <w:t xml:space="preserve"> </w:t>
      </w:r>
      <w:r w:rsidR="005117AD" w:rsidRPr="00B452D5">
        <w:rPr>
          <w:color w:val="000000" w:themeColor="text1"/>
          <w:szCs w:val="28"/>
        </w:rPr>
        <w:lastRenderedPageBreak/>
        <w:t>thuộc tỉnh quản lý</w:t>
      </w:r>
      <w:r w:rsidR="000B06EF" w:rsidRPr="00B452D5">
        <w:rPr>
          <w:color w:val="000000" w:themeColor="text1"/>
          <w:szCs w:val="28"/>
        </w:rPr>
        <w:t xml:space="preserve">; Chủ tịch </w:t>
      </w:r>
      <w:r w:rsidR="008C728B" w:rsidRPr="00B452D5">
        <w:rPr>
          <w:color w:val="000000" w:themeColor="text1"/>
          <w:szCs w:val="28"/>
        </w:rPr>
        <w:t>Ủy ban nhân dân</w:t>
      </w:r>
      <w:r w:rsidR="000B06EF" w:rsidRPr="00B452D5">
        <w:rPr>
          <w:color w:val="000000" w:themeColor="text1"/>
          <w:szCs w:val="28"/>
        </w:rPr>
        <w:t xml:space="preserve"> các huyện, thị xã, thành phố Pleiku </w:t>
      </w:r>
      <w:r w:rsidRPr="00B452D5">
        <w:rPr>
          <w:color w:val="000000" w:themeColor="text1"/>
          <w:szCs w:val="28"/>
        </w:rPr>
        <w:t>và Thủ trưởng các đơn vị, cá nhân có liên quan chịu trách nhiệm thi hành Quyết định này.</w:t>
      </w:r>
    </w:p>
    <w:p w:rsidR="009201BC" w:rsidRPr="00B452D5" w:rsidRDefault="009201BC" w:rsidP="006C2175">
      <w:pPr>
        <w:spacing w:before="120" w:after="120"/>
        <w:rPr>
          <w:color w:val="000000" w:themeColor="text1"/>
          <w:szCs w:val="28"/>
        </w:rPr>
      </w:pPr>
      <w:r w:rsidRPr="00B452D5">
        <w:rPr>
          <w:color w:val="000000" w:themeColor="text1"/>
          <w:szCs w:val="28"/>
        </w:rPr>
        <w:tab/>
      </w:r>
      <w:r w:rsidR="00B61538" w:rsidRPr="00B452D5">
        <w:rPr>
          <w:color w:val="000000" w:themeColor="text1"/>
          <w:szCs w:val="28"/>
        </w:rPr>
        <w:t xml:space="preserve">2. </w:t>
      </w:r>
      <w:r w:rsidR="00947A59" w:rsidRPr="00B452D5">
        <w:rPr>
          <w:color w:val="000000" w:themeColor="text1"/>
          <w:szCs w:val="28"/>
        </w:rPr>
        <w:t xml:space="preserve">Trường hợp </w:t>
      </w:r>
      <w:r w:rsidRPr="00B452D5">
        <w:rPr>
          <w:color w:val="000000" w:themeColor="text1"/>
          <w:szCs w:val="28"/>
        </w:rPr>
        <w:t xml:space="preserve">phát sinh vướng mắc </w:t>
      </w:r>
      <w:r w:rsidR="00947A59" w:rsidRPr="00B452D5">
        <w:rPr>
          <w:color w:val="000000" w:themeColor="text1"/>
          <w:szCs w:val="28"/>
        </w:rPr>
        <w:t xml:space="preserve">trong quá trình thực hiện Quyết định này </w:t>
      </w:r>
      <w:r w:rsidRPr="00B452D5">
        <w:rPr>
          <w:color w:val="000000" w:themeColor="text1"/>
          <w:szCs w:val="28"/>
        </w:rPr>
        <w:t>hoặc có kiến nghị</w:t>
      </w:r>
      <w:r w:rsidR="00947A59" w:rsidRPr="00B452D5">
        <w:rPr>
          <w:color w:val="000000" w:themeColor="text1"/>
          <w:szCs w:val="28"/>
        </w:rPr>
        <w:t>,</w:t>
      </w:r>
      <w:r w:rsidRPr="00B452D5">
        <w:rPr>
          <w:color w:val="000000" w:themeColor="text1"/>
          <w:szCs w:val="28"/>
        </w:rPr>
        <w:t xml:space="preserve"> đề xuất</w:t>
      </w:r>
      <w:r w:rsidR="00947A59" w:rsidRPr="00B452D5">
        <w:rPr>
          <w:color w:val="000000" w:themeColor="text1"/>
          <w:szCs w:val="28"/>
        </w:rPr>
        <w:t>,</w:t>
      </w:r>
      <w:r w:rsidRPr="00B452D5">
        <w:rPr>
          <w:color w:val="000000" w:themeColor="text1"/>
          <w:szCs w:val="28"/>
        </w:rPr>
        <w:t xml:space="preserve">các </w:t>
      </w:r>
      <w:r w:rsidR="00DB04F3" w:rsidRPr="00B452D5">
        <w:rPr>
          <w:color w:val="000000" w:themeColor="text1"/>
          <w:szCs w:val="28"/>
        </w:rPr>
        <w:t>cơ quan, tổ chức,</w:t>
      </w:r>
      <w:r w:rsidRPr="00B452D5">
        <w:rPr>
          <w:color w:val="000000" w:themeColor="text1"/>
          <w:szCs w:val="28"/>
        </w:rPr>
        <w:t xml:space="preserve"> đơn vị phản ánh về Sở Tài chính tổng hợp, báo cáo </w:t>
      </w:r>
      <w:r w:rsidR="008C728B" w:rsidRPr="00B452D5">
        <w:rPr>
          <w:color w:val="000000" w:themeColor="text1"/>
          <w:szCs w:val="28"/>
        </w:rPr>
        <w:t>Ủy ban nhân dân</w:t>
      </w:r>
      <w:r w:rsidRPr="00B452D5">
        <w:rPr>
          <w:color w:val="000000" w:themeColor="text1"/>
          <w:szCs w:val="28"/>
        </w:rPr>
        <w:t xml:space="preserve"> tỉnh xem xét, sửa đổi, bổ sung </w:t>
      </w:r>
      <w:r w:rsidR="00947A59" w:rsidRPr="00B452D5">
        <w:rPr>
          <w:color w:val="000000" w:themeColor="text1"/>
          <w:szCs w:val="28"/>
        </w:rPr>
        <w:t>Quyết định này</w:t>
      </w:r>
      <w:r w:rsidRPr="00B452D5">
        <w:rPr>
          <w:color w:val="000000" w:themeColor="text1"/>
          <w:szCs w:val="28"/>
        </w:rPr>
        <w:t>.</w:t>
      </w:r>
      <w:r w:rsidR="005117AD" w:rsidRPr="00B452D5">
        <w:rPr>
          <w:color w:val="000000" w:themeColor="text1"/>
          <w:szCs w:val="28"/>
        </w:rPr>
        <w:t>/.</w:t>
      </w:r>
    </w:p>
    <w:p w:rsidR="000F04FB" w:rsidRPr="00247661" w:rsidRDefault="000F04FB" w:rsidP="00247661">
      <w:pPr>
        <w:tabs>
          <w:tab w:val="center" w:pos="6480"/>
        </w:tabs>
        <w:spacing w:before="240"/>
        <w:jc w:val="center"/>
        <w:rPr>
          <w:b/>
          <w:color w:val="000000" w:themeColor="text1"/>
          <w:szCs w:val="28"/>
          <w:lang w:val="sv-SE"/>
        </w:rPr>
      </w:pPr>
      <w:r w:rsidRPr="00247661">
        <w:rPr>
          <w:b/>
          <w:color w:val="000000" w:themeColor="text1"/>
          <w:szCs w:val="28"/>
          <w:lang w:val="sv-SE"/>
        </w:rPr>
        <w:t>TM.ỦY BAN NHÂN DÂN</w:t>
      </w:r>
    </w:p>
    <w:p w:rsidR="00DB04F3" w:rsidRPr="00247661" w:rsidRDefault="00DB04F3" w:rsidP="00247661">
      <w:pPr>
        <w:tabs>
          <w:tab w:val="center" w:pos="6300"/>
        </w:tabs>
        <w:jc w:val="center"/>
        <w:rPr>
          <w:b/>
          <w:color w:val="000000" w:themeColor="text1"/>
          <w:szCs w:val="28"/>
          <w:lang w:val="sv-SE"/>
        </w:rPr>
      </w:pPr>
      <w:r w:rsidRPr="00247661">
        <w:rPr>
          <w:b/>
          <w:color w:val="000000" w:themeColor="text1"/>
          <w:szCs w:val="28"/>
          <w:lang w:val="sv-SE"/>
        </w:rPr>
        <w:t>CHỦ TỊ</w:t>
      </w:r>
      <w:r w:rsidR="00247661" w:rsidRPr="00247661">
        <w:rPr>
          <w:b/>
          <w:color w:val="000000" w:themeColor="text1"/>
          <w:szCs w:val="28"/>
          <w:lang w:val="sv-SE"/>
        </w:rPr>
        <w:t>CH</w:t>
      </w:r>
    </w:p>
    <w:p w:rsidR="00247661" w:rsidRPr="00247661" w:rsidRDefault="00247661" w:rsidP="00247661">
      <w:pPr>
        <w:tabs>
          <w:tab w:val="center" w:pos="6300"/>
        </w:tabs>
        <w:jc w:val="center"/>
        <w:rPr>
          <w:b/>
          <w:color w:val="000000" w:themeColor="text1"/>
          <w:szCs w:val="28"/>
          <w:lang w:val="sv-SE"/>
        </w:rPr>
      </w:pPr>
      <w:r w:rsidRPr="00247661">
        <w:rPr>
          <w:b/>
          <w:color w:val="000000" w:themeColor="text1"/>
          <w:szCs w:val="28"/>
          <w:lang w:val="sv-SE"/>
        </w:rPr>
        <w:t>(đã ký)</w:t>
      </w:r>
    </w:p>
    <w:p w:rsidR="00247661" w:rsidRPr="00247661" w:rsidRDefault="00247661" w:rsidP="00247661">
      <w:pPr>
        <w:tabs>
          <w:tab w:val="center" w:pos="6300"/>
        </w:tabs>
        <w:jc w:val="center"/>
        <w:rPr>
          <w:b/>
          <w:color w:val="000000" w:themeColor="text1"/>
          <w:szCs w:val="28"/>
          <w:lang w:val="sv-SE"/>
        </w:rPr>
      </w:pPr>
      <w:r w:rsidRPr="00247661">
        <w:rPr>
          <w:b/>
          <w:color w:val="000000" w:themeColor="text1"/>
          <w:szCs w:val="28"/>
          <w:lang w:val="sv-SE"/>
        </w:rPr>
        <w:t>Võ Ngọc Thành</w:t>
      </w:r>
    </w:p>
    <w:p w:rsidR="000F04FB" w:rsidRDefault="000F04FB" w:rsidP="000F04FB">
      <w:pPr>
        <w:rPr>
          <w:szCs w:val="28"/>
        </w:rPr>
      </w:pPr>
    </w:p>
    <w:p w:rsidR="000F04FB" w:rsidRDefault="000F04FB" w:rsidP="000F04FB">
      <w:pPr>
        <w:spacing w:after="120"/>
      </w:pPr>
    </w:p>
    <w:p w:rsidR="000F04FB" w:rsidRDefault="000F04FB" w:rsidP="000F04FB">
      <w:pPr>
        <w:spacing w:after="120"/>
      </w:pPr>
    </w:p>
    <w:p w:rsidR="000F04FB" w:rsidRDefault="000F04FB" w:rsidP="000F04FB">
      <w:pPr>
        <w:spacing w:after="120"/>
      </w:pPr>
    </w:p>
    <w:p w:rsidR="009201BC" w:rsidRDefault="009201BC">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247661" w:rsidRDefault="00247661">
      <w:pPr>
        <w:spacing w:after="120"/>
      </w:pPr>
    </w:p>
    <w:p w:rsidR="00E33F7A" w:rsidRPr="00D12218" w:rsidRDefault="00E33F7A" w:rsidP="00E33F7A">
      <w:pPr>
        <w:spacing w:line="20" w:lineRule="atLeast"/>
        <w:jc w:val="center"/>
        <w:rPr>
          <w:b/>
          <w:szCs w:val="28"/>
        </w:rPr>
      </w:pPr>
      <w:r w:rsidRPr="00D12218">
        <w:rPr>
          <w:b/>
          <w:szCs w:val="28"/>
        </w:rPr>
        <w:lastRenderedPageBreak/>
        <w:t>Phụ lục</w:t>
      </w:r>
    </w:p>
    <w:p w:rsidR="00E33F7A" w:rsidRPr="00A60A52" w:rsidRDefault="00E33F7A" w:rsidP="00E33F7A">
      <w:pPr>
        <w:spacing w:line="20" w:lineRule="atLeast"/>
        <w:jc w:val="center"/>
        <w:rPr>
          <w:b/>
          <w:color w:val="000000"/>
          <w:szCs w:val="28"/>
        </w:rPr>
      </w:pPr>
      <w:r w:rsidRPr="00A60A52">
        <w:rPr>
          <w:b/>
          <w:color w:val="000000"/>
          <w:szCs w:val="28"/>
        </w:rPr>
        <w:t>Tiêu chuẩn, định mức xe ô tô chuyên dùng trang bị cho các cơ quan, tổ chức, đơn vị</w:t>
      </w:r>
      <w:r>
        <w:rPr>
          <w:b/>
          <w:color w:val="000000"/>
          <w:szCs w:val="28"/>
        </w:rPr>
        <w:t>, doanh nghiệp nhà nước</w:t>
      </w:r>
      <w:r w:rsidRPr="00A60A52">
        <w:rPr>
          <w:b/>
          <w:color w:val="000000"/>
          <w:szCs w:val="28"/>
        </w:rPr>
        <w:t xml:space="preserve"> thuộc phạm vi quản lý của tỉnh Gia Lai</w:t>
      </w:r>
    </w:p>
    <w:p w:rsidR="00E33F7A" w:rsidRPr="00A60A52" w:rsidRDefault="00E33F7A" w:rsidP="00E33F7A">
      <w:pPr>
        <w:tabs>
          <w:tab w:val="left" w:pos="780"/>
          <w:tab w:val="center" w:pos="2160"/>
          <w:tab w:val="center" w:pos="7200"/>
        </w:tabs>
        <w:jc w:val="center"/>
        <w:rPr>
          <w:i/>
          <w:color w:val="000000"/>
          <w:szCs w:val="28"/>
          <w:lang w:val="nl-NL"/>
        </w:rPr>
      </w:pPr>
      <w:r w:rsidRPr="00A60A52">
        <w:rPr>
          <w:i/>
          <w:color w:val="000000"/>
          <w:szCs w:val="28"/>
        </w:rPr>
        <w:t xml:space="preserve"> (Ban hành kèm theo Quyết định số  </w:t>
      </w:r>
      <w:r>
        <w:rPr>
          <w:i/>
          <w:color w:val="000000"/>
          <w:szCs w:val="28"/>
        </w:rPr>
        <w:t>07</w:t>
      </w:r>
      <w:r w:rsidRPr="00A60A52">
        <w:rPr>
          <w:i/>
          <w:color w:val="000000"/>
          <w:szCs w:val="28"/>
        </w:rPr>
        <w:t xml:space="preserve"> /20</w:t>
      </w:r>
      <w:r>
        <w:rPr>
          <w:i/>
          <w:color w:val="000000"/>
          <w:szCs w:val="28"/>
        </w:rPr>
        <w:t>20</w:t>
      </w:r>
      <w:r w:rsidRPr="00A60A52">
        <w:rPr>
          <w:i/>
          <w:color w:val="000000"/>
          <w:szCs w:val="28"/>
        </w:rPr>
        <w:t xml:space="preserve"> /QĐ- UBND  ngày</w:t>
      </w:r>
      <w:r>
        <w:rPr>
          <w:i/>
          <w:color w:val="000000"/>
          <w:szCs w:val="28"/>
        </w:rPr>
        <w:t xml:space="preserve"> 14</w:t>
      </w:r>
      <w:r w:rsidRPr="00A60A52">
        <w:rPr>
          <w:i/>
          <w:color w:val="000000"/>
          <w:szCs w:val="28"/>
        </w:rPr>
        <w:t xml:space="preserve"> tháng </w:t>
      </w:r>
      <w:r>
        <w:rPr>
          <w:i/>
          <w:color w:val="000000"/>
          <w:szCs w:val="28"/>
        </w:rPr>
        <w:t>01</w:t>
      </w:r>
      <w:r w:rsidRPr="00A60A52">
        <w:rPr>
          <w:i/>
          <w:color w:val="000000"/>
          <w:szCs w:val="28"/>
        </w:rPr>
        <w:t xml:space="preserve"> năm 20</w:t>
      </w:r>
      <w:r>
        <w:rPr>
          <w:i/>
          <w:color w:val="000000"/>
          <w:szCs w:val="28"/>
        </w:rPr>
        <w:t>20</w:t>
      </w:r>
      <w:r w:rsidRPr="00A60A52">
        <w:rPr>
          <w:i/>
          <w:color w:val="000000"/>
          <w:szCs w:val="28"/>
        </w:rPr>
        <w:t xml:space="preserve"> của Ủy ban nhân dân tỉnh Gia Lai</w:t>
      </w:r>
      <w:r w:rsidRPr="00A60A52">
        <w:rPr>
          <w:i/>
          <w:color w:val="000000"/>
          <w:szCs w:val="28"/>
          <w:lang w:val="nl-NL"/>
        </w:rPr>
        <w:t>)</w:t>
      </w:r>
    </w:p>
    <w:p w:rsidR="00E33F7A" w:rsidRPr="00A60A52" w:rsidRDefault="00E33F7A" w:rsidP="00E33F7A">
      <w:pPr>
        <w:tabs>
          <w:tab w:val="left" w:pos="780"/>
          <w:tab w:val="center" w:pos="2160"/>
          <w:tab w:val="center" w:pos="7200"/>
        </w:tabs>
        <w:jc w:val="center"/>
        <w:rPr>
          <w:i/>
          <w:color w:val="000000"/>
          <w:szCs w:val="28"/>
        </w:rPr>
      </w:pPr>
      <w:r w:rsidRPr="00A60A52">
        <w:rPr>
          <w:i/>
          <w:color w:val="000000"/>
          <w:szCs w:val="28"/>
          <w:lang w:val="nl-NL"/>
        </w:rPr>
        <w:t>_____________________</w:t>
      </w:r>
    </w:p>
    <w:p w:rsidR="00E33F7A" w:rsidRDefault="00E33F7A" w:rsidP="00E33F7A">
      <w:pPr>
        <w:tabs>
          <w:tab w:val="left" w:pos="780"/>
          <w:tab w:val="center" w:pos="2160"/>
          <w:tab w:val="center" w:pos="7200"/>
        </w:tabs>
        <w:jc w:val="center"/>
        <w:rPr>
          <w:i/>
          <w:color w:val="000000"/>
          <w:szCs w:val="28"/>
          <w:lang w:val="nl-NL"/>
        </w:rPr>
      </w:pPr>
    </w:p>
    <w:p w:rsidR="00E33F7A" w:rsidRDefault="00E33F7A" w:rsidP="00E33F7A">
      <w:pPr>
        <w:tabs>
          <w:tab w:val="left" w:pos="3600"/>
          <w:tab w:val="left" w:pos="3780"/>
        </w:tabs>
        <w:rPr>
          <w:b/>
          <w:color w:val="000000"/>
          <w:szCs w:val="28"/>
        </w:rPr>
      </w:pPr>
      <w:r>
        <w:rPr>
          <w:b/>
          <w:color w:val="000000"/>
          <w:szCs w:val="28"/>
        </w:rPr>
        <w:t>1. Xe ô tô chuyên dùng phục vụ công tác vệ sinh môi trường:</w:t>
      </w:r>
    </w:p>
    <w:tbl>
      <w:tblPr>
        <w:tblW w:w="9796" w:type="dxa"/>
        <w:tblInd w:w="93" w:type="dxa"/>
        <w:tblLook w:val="04A0"/>
      </w:tblPr>
      <w:tblGrid>
        <w:gridCol w:w="544"/>
        <w:gridCol w:w="2801"/>
        <w:gridCol w:w="2700"/>
        <w:gridCol w:w="1260"/>
        <w:gridCol w:w="2491"/>
      </w:tblGrid>
      <w:tr w:rsidR="00E33F7A" w:rsidTr="00E33F7A">
        <w:trPr>
          <w:trHeight w:val="456"/>
          <w:tblHeader/>
        </w:trPr>
        <w:tc>
          <w:tcPr>
            <w:tcW w:w="544" w:type="dxa"/>
            <w:vMerge w:val="restart"/>
            <w:tcBorders>
              <w:top w:val="single" w:sz="8" w:space="0" w:color="auto"/>
              <w:left w:val="single" w:sz="8" w:space="0" w:color="auto"/>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801" w:type="dxa"/>
            <w:vMerge w:val="restart"/>
            <w:tcBorders>
              <w:top w:val="single" w:sz="8" w:space="0" w:color="auto"/>
              <w:left w:val="single" w:sz="8" w:space="0" w:color="auto"/>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96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491"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E33F7A">
        <w:trPr>
          <w:trHeight w:val="64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3F7A" w:rsidRDefault="00E33F7A" w:rsidP="00031829">
            <w:pPr>
              <w:rPr>
                <w:b/>
                <w:bCs/>
                <w:color w:val="000000"/>
                <w:sz w:val="24"/>
              </w:rPr>
            </w:pPr>
          </w:p>
        </w:tc>
        <w:tc>
          <w:tcPr>
            <w:tcW w:w="270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2491" w:type="dxa"/>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E33F7A">
        <w:trPr>
          <w:trHeight w:val="1068"/>
        </w:trPr>
        <w:tc>
          <w:tcPr>
            <w:tcW w:w="544" w:type="dxa"/>
            <w:vMerge w:val="restart"/>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801" w:type="dxa"/>
            <w:vMerge w:val="restart"/>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Đơn vị phục vụ công tác vệ sinh môi trường thuộc thị xã  Ayun Pa</w:t>
            </w:r>
          </w:p>
          <w:p w:rsidR="00E33F7A" w:rsidRDefault="00E33F7A" w:rsidP="00031829">
            <w:pPr>
              <w:rPr>
                <w:color w:val="000000"/>
                <w:sz w:val="24"/>
              </w:rPr>
            </w:pPr>
            <w:r>
              <w:rPr>
                <w:color w:val="000000"/>
                <w:sz w:val="24"/>
              </w:rPr>
              <w:t>- Đơn vị phục vụ công tác vệ sinh môi trường thuộc thị xã An Khê</w:t>
            </w:r>
          </w:p>
          <w:p w:rsidR="00E33F7A" w:rsidRDefault="00E33F7A" w:rsidP="00031829">
            <w:pPr>
              <w:rPr>
                <w:color w:val="000000"/>
                <w:sz w:val="24"/>
              </w:rPr>
            </w:pPr>
            <w:r>
              <w:rPr>
                <w:color w:val="000000"/>
                <w:sz w:val="24"/>
              </w:rPr>
              <w:t>- Đơn vị phục vụ công tác vệ sinh môi trường thuộc huyện Chư Sê</w:t>
            </w:r>
          </w:p>
        </w:tc>
        <w:tc>
          <w:tcPr>
            <w:tcW w:w="2700" w:type="dxa"/>
            <w:tcBorders>
              <w:top w:val="single" w:sz="4" w:space="0" w:color="auto"/>
              <w:left w:val="nil"/>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Xe ô tô ép và vận chuyển rác.</w:t>
            </w:r>
          </w:p>
        </w:tc>
        <w:tc>
          <w:tcPr>
            <w:tcW w:w="1260" w:type="dxa"/>
            <w:tcBorders>
              <w:top w:val="single" w:sz="4" w:space="0" w:color="auto"/>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4 xe/01 đơn vị</w:t>
            </w:r>
          </w:p>
        </w:tc>
        <w:tc>
          <w:tcPr>
            <w:tcW w:w="2491" w:type="dxa"/>
            <w:tcBorders>
              <w:top w:val="single" w:sz="4" w:space="0" w:color="auto"/>
              <w:left w:val="nil"/>
              <w:bottom w:val="dotted" w:sz="4" w:space="0" w:color="auto"/>
              <w:right w:val="single" w:sz="4" w:space="0" w:color="auto"/>
            </w:tcBorders>
            <w:vAlign w:val="center"/>
          </w:tcPr>
          <w:p w:rsidR="00E33F7A" w:rsidRDefault="00E33F7A" w:rsidP="00031829">
            <w:pPr>
              <w:jc w:val="center"/>
              <w:rPr>
                <w:color w:val="000000"/>
                <w:sz w:val="24"/>
              </w:rPr>
            </w:pPr>
          </w:p>
          <w:p w:rsidR="00E33F7A" w:rsidRDefault="00E33F7A" w:rsidP="00031829">
            <w:pPr>
              <w:jc w:val="center"/>
              <w:rPr>
                <w:color w:val="000000"/>
                <w:sz w:val="24"/>
              </w:rPr>
            </w:pPr>
            <w:r>
              <w:rPr>
                <w:color w:val="000000"/>
                <w:sz w:val="24"/>
              </w:rPr>
              <w:t>2,5 tỷ đồng/01 xe</w:t>
            </w:r>
          </w:p>
        </w:tc>
      </w:tr>
      <w:tr w:rsidR="00E33F7A" w:rsidTr="00E33F7A">
        <w:trPr>
          <w:trHeight w:val="3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Xe ô tô cẩu đa năng</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xe/01 đơn vị</w:t>
            </w:r>
          </w:p>
        </w:tc>
        <w:tc>
          <w:tcPr>
            <w:tcW w:w="2491"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2,5 tỷ đồng/01 xe</w:t>
            </w:r>
          </w:p>
        </w:tc>
      </w:tr>
      <w:tr w:rsidR="00E33F7A" w:rsidTr="00E33F7A">
        <w:trPr>
          <w:trHeight w:val="390"/>
        </w:trPr>
        <w:tc>
          <w:tcPr>
            <w:tcW w:w="544" w:type="dxa"/>
            <w:vMerge w:val="restart"/>
            <w:tcBorders>
              <w:top w:val="single" w:sz="4" w:space="0" w:color="auto"/>
              <w:left w:val="single" w:sz="4" w:space="0" w:color="auto"/>
              <w:bottom w:val="single" w:sz="4" w:space="0" w:color="auto"/>
              <w:right w:val="single" w:sz="8" w:space="0" w:color="auto"/>
            </w:tcBorders>
            <w:vAlign w:val="center"/>
          </w:tcPr>
          <w:p w:rsidR="00E33F7A" w:rsidRDefault="00E33F7A" w:rsidP="00031829">
            <w:pPr>
              <w:jc w:val="center"/>
              <w:rPr>
                <w:color w:val="000000"/>
                <w:sz w:val="24"/>
              </w:rPr>
            </w:pPr>
          </w:p>
          <w:p w:rsidR="00E33F7A" w:rsidRDefault="00E33F7A" w:rsidP="00031829">
            <w:pPr>
              <w:jc w:val="center"/>
              <w:rPr>
                <w:color w:val="000000"/>
                <w:sz w:val="24"/>
              </w:rPr>
            </w:pPr>
            <w:r>
              <w:rPr>
                <w:color w:val="000000"/>
                <w:sz w:val="24"/>
              </w:rPr>
              <w:t>2</w:t>
            </w:r>
          </w:p>
        </w:tc>
        <w:tc>
          <w:tcPr>
            <w:tcW w:w="2801" w:type="dxa"/>
            <w:vMerge w:val="restart"/>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 Đơn vị phục vụ công tác vệ sinh môi trường thuộc các huyện Chư Păh, Ia Grai, Đức Cơ, Chư Prông, Chư Pưh, Phú Thiện, Ia Pa, Krông Pa, Kông Chro, Kbang, Đăk Pơ, Mang Yang, Đak Đoa</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Xe ô tô ép và vận chuyển rác.</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02 xe/01 huyện</w:t>
            </w:r>
          </w:p>
        </w:tc>
        <w:tc>
          <w:tcPr>
            <w:tcW w:w="2491"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đồng/01 xe</w:t>
            </w:r>
          </w:p>
        </w:tc>
      </w:tr>
      <w:tr w:rsidR="00E33F7A" w:rsidTr="00E33F7A">
        <w:trPr>
          <w:trHeight w:val="390"/>
        </w:trPr>
        <w:tc>
          <w:tcPr>
            <w:tcW w:w="0" w:type="auto"/>
            <w:vMerge/>
            <w:tcBorders>
              <w:top w:val="single" w:sz="4" w:space="0" w:color="auto"/>
              <w:left w:val="single" w:sz="4"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Xe ô tô cẩu đa năng</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xe/01 đơn vị</w:t>
            </w:r>
          </w:p>
        </w:tc>
        <w:tc>
          <w:tcPr>
            <w:tcW w:w="2491"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2,5 tỷ đồng/01 xe</w:t>
            </w:r>
          </w:p>
        </w:tc>
      </w:tr>
    </w:tbl>
    <w:p w:rsidR="00E33F7A" w:rsidRDefault="00E33F7A" w:rsidP="00E33F7A">
      <w:pPr>
        <w:tabs>
          <w:tab w:val="left" w:pos="3600"/>
          <w:tab w:val="left" w:pos="3780"/>
        </w:tabs>
        <w:rPr>
          <w:b/>
          <w:color w:val="000000"/>
          <w:szCs w:val="28"/>
        </w:rPr>
      </w:pPr>
      <w:r>
        <w:rPr>
          <w:b/>
          <w:color w:val="000000"/>
          <w:szCs w:val="28"/>
        </w:rPr>
        <w:t xml:space="preserve">2. Xe ô tô chuyên dùng phục vụ công tác ngành Nông, Lâm nghiệp: </w:t>
      </w:r>
    </w:p>
    <w:tbl>
      <w:tblPr>
        <w:tblW w:w="9825" w:type="dxa"/>
        <w:tblInd w:w="93" w:type="dxa"/>
        <w:tblLook w:val="04A0"/>
      </w:tblPr>
      <w:tblGrid>
        <w:gridCol w:w="545"/>
        <w:gridCol w:w="2800"/>
        <w:gridCol w:w="2700"/>
        <w:gridCol w:w="1260"/>
        <w:gridCol w:w="2520"/>
      </w:tblGrid>
      <w:tr w:rsidR="00E33F7A" w:rsidTr="00031829">
        <w:trPr>
          <w:trHeight w:val="330"/>
          <w:tblHeader/>
        </w:trPr>
        <w:tc>
          <w:tcPr>
            <w:tcW w:w="545" w:type="dxa"/>
            <w:vMerge w:val="restart"/>
            <w:tcBorders>
              <w:top w:val="single" w:sz="8" w:space="0" w:color="auto"/>
              <w:left w:val="single" w:sz="8" w:space="0" w:color="auto"/>
              <w:bottom w:val="single"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800" w:type="dxa"/>
            <w:vMerge w:val="restart"/>
            <w:tcBorders>
              <w:top w:val="single" w:sz="8" w:space="0" w:color="auto"/>
              <w:left w:val="single" w:sz="8" w:space="0" w:color="auto"/>
              <w:bottom w:val="single"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96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520" w:type="dxa"/>
            <w:vMerge w:val="restart"/>
            <w:tcBorders>
              <w:top w:val="single" w:sz="8" w:space="0" w:color="auto"/>
              <w:left w:val="nil"/>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390"/>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E33F7A" w:rsidRDefault="00E33F7A" w:rsidP="00031829">
            <w:pPr>
              <w:rPr>
                <w:b/>
                <w:bCs/>
                <w:color w:val="000000"/>
                <w:sz w:val="24"/>
              </w:rPr>
            </w:pPr>
          </w:p>
        </w:tc>
        <w:tc>
          <w:tcPr>
            <w:tcW w:w="2700" w:type="dxa"/>
            <w:tcBorders>
              <w:top w:val="nil"/>
              <w:left w:val="nil"/>
              <w:bottom w:val="single"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4"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618"/>
        </w:trPr>
        <w:tc>
          <w:tcPr>
            <w:tcW w:w="545" w:type="dxa"/>
            <w:tcBorders>
              <w:top w:val="single" w:sz="4" w:space="0" w:color="auto"/>
              <w:left w:val="single" w:sz="8"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 xml:space="preserve">Các Ban quản lý rừng phòng hộ Chư A Thai, Bắc Biển Hồ, A Yun Pa, Ia Grai, Bắc Ia Grai, Chư Sê, Nam Phú Nhơn, Mang Yang, Hà Ra, Đăk Đoa, Xã Nam, Bắc An Khê, Đông Bắc Chư Păh, Ia Puch, Ia Ly, Ia Meur, Ia Rsai, Đức Cơ, Chư Mố, Ya Hội, Nam Sông Ba. </w:t>
            </w: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hoặc xe ô tô phục vụ chuyên ngành.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xe/01 đơn vị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705"/>
        </w:trPr>
        <w:tc>
          <w:tcPr>
            <w:tcW w:w="545" w:type="dxa"/>
            <w:tcBorders>
              <w:top w:val="single" w:sz="4" w:space="0" w:color="auto"/>
              <w:left w:val="single" w:sz="8"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2</w:t>
            </w:r>
          </w:p>
        </w:tc>
        <w:tc>
          <w:tcPr>
            <w:tcW w:w="2800" w:type="dxa"/>
            <w:tcBorders>
              <w:top w:val="single" w:sz="4" w:space="0" w:color="auto"/>
              <w:left w:val="single" w:sz="4" w:space="0" w:color="auto"/>
              <w:bottom w:val="dotted" w:sz="4" w:space="0" w:color="auto"/>
              <w:right w:val="single" w:sz="4" w:space="0" w:color="auto"/>
            </w:tcBorders>
            <w:vAlign w:val="center"/>
            <w:hideMark/>
          </w:tcPr>
          <w:p w:rsidR="00E33F7A" w:rsidRDefault="00E33F7A" w:rsidP="00031829">
            <w:pPr>
              <w:ind w:left="-102"/>
              <w:rPr>
                <w:color w:val="000000"/>
                <w:sz w:val="24"/>
              </w:rPr>
            </w:pPr>
            <w:r>
              <w:rPr>
                <w:color w:val="000000"/>
                <w:sz w:val="24"/>
              </w:rPr>
              <w:t xml:space="preserve"> - Quỹ bảo vệ và Phát triển rừng   </w:t>
            </w:r>
          </w:p>
          <w:p w:rsidR="00E33F7A" w:rsidRDefault="00E33F7A" w:rsidP="00031829">
            <w:pPr>
              <w:ind w:left="-102"/>
              <w:rPr>
                <w:color w:val="000000"/>
                <w:sz w:val="24"/>
              </w:rPr>
            </w:pPr>
            <w:r>
              <w:rPr>
                <w:color w:val="000000"/>
                <w:sz w:val="24"/>
              </w:rPr>
              <w:t xml:space="preserve"> - Khu bảo tồn thiên nhiên Kon Chư Răng.</w:t>
            </w:r>
          </w:p>
          <w:p w:rsidR="00E33F7A" w:rsidRDefault="00E33F7A" w:rsidP="00031829">
            <w:pPr>
              <w:ind w:left="-102"/>
              <w:rPr>
                <w:color w:val="000000"/>
                <w:sz w:val="24"/>
              </w:rPr>
            </w:pPr>
            <w:r>
              <w:rPr>
                <w:color w:val="000000"/>
                <w:sz w:val="24"/>
              </w:rPr>
              <w:t xml:space="preserve">   - Vườn Quốc gia Kon Ka Kinh.</w:t>
            </w:r>
          </w:p>
        </w:tc>
        <w:tc>
          <w:tcPr>
            <w:tcW w:w="2700" w:type="dxa"/>
            <w:tcBorders>
              <w:top w:val="single"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hoặc xe ô tô phục vụ chuyên ngành.</w:t>
            </w:r>
          </w:p>
        </w:tc>
        <w:tc>
          <w:tcPr>
            <w:tcW w:w="1260" w:type="dxa"/>
            <w:tcBorders>
              <w:top w:val="single"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xe/01 đơn vị</w:t>
            </w:r>
          </w:p>
        </w:tc>
        <w:tc>
          <w:tcPr>
            <w:tcW w:w="2520" w:type="dxa"/>
            <w:tcBorders>
              <w:top w:val="single"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524"/>
        </w:trPr>
        <w:tc>
          <w:tcPr>
            <w:tcW w:w="545" w:type="dxa"/>
            <w:tcBorders>
              <w:top w:val="single" w:sz="4" w:space="0" w:color="auto"/>
              <w:left w:val="single" w:sz="8"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lastRenderedPageBreak/>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 xml:space="preserve">- Chi cục Chăn nuôi và Thú Y, </w:t>
            </w:r>
          </w:p>
          <w:p w:rsidR="00E33F7A" w:rsidRDefault="00E33F7A" w:rsidP="00031829">
            <w:pPr>
              <w:rPr>
                <w:color w:val="000000"/>
                <w:sz w:val="24"/>
              </w:rPr>
            </w:pPr>
            <w:r>
              <w:rPr>
                <w:color w:val="000000"/>
                <w:sz w:val="24"/>
              </w:rPr>
              <w:t>- Chi cục Trồng trọt và Bảo vệ thực vật.</w:t>
            </w:r>
          </w:p>
          <w:p w:rsidR="00E33F7A" w:rsidRDefault="00E33F7A" w:rsidP="00031829">
            <w:pPr>
              <w:rPr>
                <w:color w:val="000000"/>
                <w:sz w:val="24"/>
              </w:rPr>
            </w:pPr>
            <w:r>
              <w:rPr>
                <w:color w:val="000000"/>
                <w:sz w:val="24"/>
              </w:rPr>
              <w:t>- Chi cục Phát triển nông thôn</w:t>
            </w:r>
          </w:p>
          <w:p w:rsidR="00E33F7A" w:rsidRDefault="00E33F7A" w:rsidP="00031829">
            <w:pPr>
              <w:rPr>
                <w:color w:val="000000"/>
                <w:sz w:val="24"/>
              </w:rPr>
            </w:pPr>
            <w:r>
              <w:rPr>
                <w:color w:val="000000"/>
                <w:sz w:val="24"/>
              </w:rPr>
              <w:t>- Chi cục Thủy lợi</w:t>
            </w:r>
          </w:p>
          <w:p w:rsidR="00E33F7A" w:rsidRDefault="00E33F7A" w:rsidP="00031829">
            <w:pPr>
              <w:rPr>
                <w:color w:val="000000"/>
                <w:sz w:val="24"/>
              </w:rPr>
            </w:pPr>
            <w:r>
              <w:rPr>
                <w:color w:val="000000"/>
                <w:sz w:val="24"/>
              </w:rPr>
              <w:t>- Chi cục Quản lý chất lượng Nông lâm sản và thủy sản</w:t>
            </w:r>
          </w:p>
          <w:p w:rsidR="00E33F7A" w:rsidRDefault="00E33F7A" w:rsidP="00031829">
            <w:pPr>
              <w:rPr>
                <w:color w:val="000000"/>
                <w:sz w:val="24"/>
              </w:rPr>
            </w:pPr>
            <w:r>
              <w:rPr>
                <w:color w:val="000000"/>
                <w:sz w:val="24"/>
              </w:rPr>
              <w:t>- Trung tâm Khuyến nông</w:t>
            </w:r>
          </w:p>
          <w:p w:rsidR="00E33F7A" w:rsidRDefault="00E33F7A" w:rsidP="00031829">
            <w:pPr>
              <w:rPr>
                <w:color w:val="000000"/>
                <w:sz w:val="24"/>
              </w:rPr>
            </w:pPr>
            <w:r>
              <w:rPr>
                <w:color w:val="000000"/>
                <w:sz w:val="24"/>
              </w:rPr>
              <w:t>- Trung tâm nghiên cứu Giống cây trồng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hoặc xe ô tô phục vụ chuyên ngành.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xe/01 đơn vị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330"/>
        </w:trPr>
        <w:tc>
          <w:tcPr>
            <w:tcW w:w="545" w:type="dxa"/>
            <w:vMerge w:val="restart"/>
            <w:tcBorders>
              <w:top w:val="single" w:sz="4" w:space="0" w:color="auto"/>
              <w:left w:val="single" w:sz="8" w:space="0" w:color="auto"/>
              <w:bottom w:val="nil"/>
              <w:right w:val="single" w:sz="4" w:space="0" w:color="auto"/>
            </w:tcBorders>
            <w:vAlign w:val="center"/>
            <w:hideMark/>
          </w:tcPr>
          <w:p w:rsidR="00E33F7A" w:rsidRDefault="00E33F7A" w:rsidP="00031829">
            <w:pPr>
              <w:jc w:val="center"/>
              <w:rPr>
                <w:color w:val="000000"/>
                <w:sz w:val="24"/>
              </w:rPr>
            </w:pPr>
            <w:r>
              <w:rPr>
                <w:color w:val="000000"/>
                <w:sz w:val="24"/>
              </w:rPr>
              <w:t>4</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E33F7A" w:rsidRDefault="00E33F7A" w:rsidP="00031829">
            <w:pPr>
              <w:rPr>
                <w:color w:val="000000"/>
                <w:sz w:val="24"/>
              </w:rPr>
            </w:pPr>
            <w:r>
              <w:rPr>
                <w:color w:val="000000"/>
                <w:sz w:val="24"/>
              </w:rPr>
              <w:t>- Trung tâm Giống vật nuôi</w:t>
            </w:r>
          </w:p>
          <w:p w:rsidR="00E33F7A" w:rsidRDefault="00E33F7A" w:rsidP="00031829">
            <w:pPr>
              <w:rPr>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hoặc xe ô tô phục vụ chuyên ngành.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438"/>
        </w:trPr>
        <w:tc>
          <w:tcPr>
            <w:tcW w:w="0" w:type="auto"/>
            <w:vMerge/>
            <w:tcBorders>
              <w:top w:val="single" w:sz="4" w:space="0" w:color="auto"/>
              <w:left w:val="single" w:sz="8" w:space="0" w:color="auto"/>
              <w:bottom w:val="nil"/>
              <w:right w:val="single" w:sz="4" w:space="0" w:color="auto"/>
            </w:tcBorders>
            <w:vAlign w:val="center"/>
            <w:hideMark/>
          </w:tcPr>
          <w:p w:rsidR="00E33F7A" w:rsidRDefault="00E33F7A" w:rsidP="00031829">
            <w:pPr>
              <w:rPr>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tải 2,5 tấn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600 triệu đồng /01 xe</w:t>
            </w:r>
          </w:p>
        </w:tc>
      </w:tr>
      <w:tr w:rsidR="00E33F7A" w:rsidTr="00031829">
        <w:trPr>
          <w:trHeight w:val="330"/>
        </w:trPr>
        <w:tc>
          <w:tcPr>
            <w:tcW w:w="545" w:type="dxa"/>
            <w:vMerge w:val="restart"/>
            <w:tcBorders>
              <w:top w:val="single" w:sz="4" w:space="0" w:color="auto"/>
              <w:left w:val="single" w:sz="8" w:space="0" w:color="auto"/>
              <w:bottom w:val="nil"/>
              <w:right w:val="single" w:sz="4" w:space="0" w:color="auto"/>
            </w:tcBorders>
            <w:vAlign w:val="center"/>
            <w:hideMark/>
          </w:tcPr>
          <w:p w:rsidR="00E33F7A" w:rsidRDefault="00E33F7A" w:rsidP="00031829">
            <w:pPr>
              <w:jc w:val="center"/>
              <w:rPr>
                <w:color w:val="000000"/>
                <w:sz w:val="24"/>
              </w:rPr>
            </w:pPr>
            <w:r>
              <w:rPr>
                <w:color w:val="000000"/>
                <w:sz w:val="24"/>
              </w:rPr>
              <w:t>5</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E33F7A" w:rsidRDefault="00E33F7A" w:rsidP="00031829">
            <w:pPr>
              <w:rPr>
                <w:color w:val="000000"/>
                <w:sz w:val="24"/>
              </w:rPr>
            </w:pPr>
            <w:r>
              <w:rPr>
                <w:color w:val="000000"/>
                <w:sz w:val="24"/>
              </w:rPr>
              <w:t>- Trung tâm Giống thủy sản.</w:t>
            </w:r>
          </w:p>
          <w:p w:rsidR="00E33F7A" w:rsidRDefault="00E33F7A" w:rsidP="00031829">
            <w:pPr>
              <w:rPr>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330"/>
        </w:trPr>
        <w:tc>
          <w:tcPr>
            <w:tcW w:w="0" w:type="auto"/>
            <w:vMerge/>
            <w:tcBorders>
              <w:top w:val="single" w:sz="4" w:space="0" w:color="auto"/>
              <w:left w:val="single" w:sz="8" w:space="0" w:color="auto"/>
              <w:bottom w:val="nil"/>
              <w:right w:val="single" w:sz="4" w:space="0" w:color="auto"/>
            </w:tcBorders>
            <w:vAlign w:val="center"/>
            <w:hideMark/>
          </w:tcPr>
          <w:p w:rsidR="00E33F7A" w:rsidRDefault="00E33F7A" w:rsidP="00031829">
            <w:pPr>
              <w:rPr>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tải đông lạnh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710 triệu đồng /01 xe</w:t>
            </w:r>
          </w:p>
        </w:tc>
      </w:tr>
      <w:tr w:rsidR="00E33F7A" w:rsidTr="00031829">
        <w:trPr>
          <w:trHeight w:val="330"/>
        </w:trPr>
        <w:tc>
          <w:tcPr>
            <w:tcW w:w="545" w:type="dxa"/>
            <w:tcBorders>
              <w:top w:val="single" w:sz="4" w:space="0" w:color="auto"/>
              <w:left w:val="single" w:sz="8" w:space="0" w:color="auto"/>
              <w:bottom w:val="nil"/>
              <w:right w:val="single" w:sz="4" w:space="0" w:color="auto"/>
            </w:tcBorders>
            <w:vAlign w:val="center"/>
            <w:hideMark/>
          </w:tcPr>
          <w:p w:rsidR="00E33F7A" w:rsidRDefault="00E33F7A" w:rsidP="00031829">
            <w:pPr>
              <w:jc w:val="center"/>
              <w:rPr>
                <w:color w:val="000000"/>
                <w:sz w:val="24"/>
              </w:rPr>
            </w:pPr>
            <w:r>
              <w:rPr>
                <w:color w:val="000000"/>
                <w:sz w:val="24"/>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Chi Cục Kiểm lâm tỉnh</w:t>
            </w: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hoặc xe ô tô phục vụ chuyên ngành.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10 xe</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330"/>
        </w:trPr>
        <w:tc>
          <w:tcPr>
            <w:tcW w:w="545" w:type="dxa"/>
            <w:tcBorders>
              <w:top w:val="single" w:sz="4" w:space="0" w:color="auto"/>
              <w:left w:val="single" w:sz="8" w:space="0" w:color="auto"/>
              <w:bottom w:val="nil"/>
              <w:right w:val="single" w:sz="4" w:space="0" w:color="auto"/>
            </w:tcBorders>
            <w:vAlign w:val="center"/>
            <w:hideMark/>
          </w:tcPr>
          <w:p w:rsidR="00E33F7A" w:rsidRDefault="00E33F7A" w:rsidP="00031829">
            <w:pPr>
              <w:jc w:val="center"/>
              <w:rPr>
                <w:color w:val="000000"/>
                <w:sz w:val="24"/>
              </w:rPr>
            </w:pPr>
            <w:r>
              <w:rPr>
                <w:color w:val="000000"/>
                <w:sz w:val="24"/>
              </w:rPr>
              <w:t>7</w:t>
            </w:r>
          </w:p>
        </w:tc>
        <w:tc>
          <w:tcPr>
            <w:tcW w:w="28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 xml:space="preserve"> Các Hạt Kiểm lâm thị xã Ayun Pa, An Khê và các huyện Chư Păh, Ia Grai, Đức Cơ, Chư Prông, Chư Sê, Chư Pưh, Phú Thiện, Ia Pa, Krông Pa, Kông Chro, Kbang, Đak Pơ, Mang Yang, Đak Đoa.</w:t>
            </w: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và xe ô tô phục vụ công tác quản lý bảo vệ rừng, phòng chống cháy rừng, chống lâm tặc</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02 xe/01 đơn vị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330"/>
        </w:trPr>
        <w:tc>
          <w:tcPr>
            <w:tcW w:w="545"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w:t>
            </w:r>
          </w:p>
        </w:tc>
        <w:tc>
          <w:tcPr>
            <w:tcW w:w="28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 xml:space="preserve"> Đội kiểm lâm cơ động và phòng cháy chữa cháy rừng số 1, số 2, số 3.</w:t>
            </w:r>
          </w:p>
        </w:tc>
        <w:tc>
          <w:tcPr>
            <w:tcW w:w="270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Xe ô tô bán tải hoặc  xe ô tô phục vụ công tác quản lý bảo vệ rừng, phòng chống cháy rừng, chống lâm tặc</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02 xe/01 đội</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bl>
    <w:p w:rsidR="00E33F7A" w:rsidRDefault="00E33F7A" w:rsidP="00E33F7A">
      <w:pPr>
        <w:tabs>
          <w:tab w:val="left" w:pos="3600"/>
          <w:tab w:val="left" w:pos="3780"/>
        </w:tabs>
        <w:rPr>
          <w:b/>
          <w:color w:val="000000"/>
          <w:szCs w:val="28"/>
        </w:rPr>
      </w:pPr>
      <w:r>
        <w:rPr>
          <w:b/>
          <w:color w:val="000000"/>
          <w:szCs w:val="28"/>
        </w:rPr>
        <w:t>3. Xe ô tô chuyên dùng phục vụ công tác Phát thanh truyền hình</w:t>
      </w:r>
    </w:p>
    <w:tbl>
      <w:tblPr>
        <w:tblW w:w="9468" w:type="dxa"/>
        <w:jc w:val="center"/>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tblPr>
      <w:tblGrid>
        <w:gridCol w:w="854"/>
        <w:gridCol w:w="2296"/>
        <w:gridCol w:w="2993"/>
        <w:gridCol w:w="1080"/>
        <w:gridCol w:w="2245"/>
      </w:tblGrid>
      <w:tr w:rsidR="00E33F7A" w:rsidTr="00031829">
        <w:trPr>
          <w:trHeight w:val="555"/>
          <w:tblHeader/>
          <w:jc w:val="center"/>
        </w:trPr>
        <w:tc>
          <w:tcPr>
            <w:tcW w:w="854" w:type="dxa"/>
            <w:vMerge w:val="restart"/>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296" w:type="dxa"/>
            <w:vMerge w:val="restart"/>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4073" w:type="dxa"/>
            <w:gridSpan w:val="2"/>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245" w:type="dxa"/>
            <w:vMerge w:val="restart"/>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788"/>
          <w:tblHeader/>
          <w:jc w:val="center"/>
        </w:trPr>
        <w:tc>
          <w:tcPr>
            <w:tcW w:w="0" w:type="auto"/>
            <w:vMerge/>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rPr>
                <w:b/>
                <w:bCs/>
                <w:color w:val="000000"/>
                <w:sz w:val="24"/>
              </w:rPr>
            </w:pPr>
          </w:p>
        </w:tc>
        <w:tc>
          <w:tcPr>
            <w:tcW w:w="2993"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080"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rPr>
                <w:b/>
                <w:bCs/>
                <w:color w:val="000000"/>
                <w:sz w:val="24"/>
              </w:rPr>
            </w:pPr>
          </w:p>
        </w:tc>
      </w:tr>
      <w:tr w:rsidR="00E33F7A" w:rsidTr="00031829">
        <w:trPr>
          <w:trHeight w:val="571"/>
          <w:jc w:val="center"/>
        </w:trPr>
        <w:tc>
          <w:tcPr>
            <w:tcW w:w="854" w:type="dxa"/>
            <w:vMerge w:val="restart"/>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296" w:type="dxa"/>
            <w:vMerge w:val="restart"/>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jc w:val="center"/>
              <w:rPr>
                <w:color w:val="000000"/>
                <w:sz w:val="24"/>
              </w:rPr>
            </w:pPr>
            <w:r>
              <w:rPr>
                <w:color w:val="000000"/>
                <w:sz w:val="24"/>
              </w:rPr>
              <w:t>Đài Phát thanh truyền  hình tỉnh Gia Lai</w:t>
            </w:r>
          </w:p>
        </w:tc>
        <w:tc>
          <w:tcPr>
            <w:tcW w:w="2993"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Xe ô tô phát thanh truyền hình lưu động</w:t>
            </w:r>
          </w:p>
        </w:tc>
        <w:tc>
          <w:tcPr>
            <w:tcW w:w="1080"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01 xe</w:t>
            </w:r>
          </w:p>
        </w:tc>
        <w:tc>
          <w:tcPr>
            <w:tcW w:w="2245"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2,5 tỷ đồng /01 xe</w:t>
            </w:r>
          </w:p>
        </w:tc>
      </w:tr>
      <w:tr w:rsidR="00E33F7A" w:rsidTr="00031829">
        <w:trPr>
          <w:trHeight w:val="714"/>
          <w:jc w:val="center"/>
        </w:trPr>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2993"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Xe ô tô phục vụ phát thanh truyền hình lưu động (xe trên 16 chỗ)</w:t>
            </w:r>
          </w:p>
        </w:tc>
        <w:tc>
          <w:tcPr>
            <w:tcW w:w="1080"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01 xe</w:t>
            </w:r>
          </w:p>
        </w:tc>
        <w:tc>
          <w:tcPr>
            <w:tcW w:w="2245"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2  tỷ đồng /01 xe</w:t>
            </w:r>
          </w:p>
        </w:tc>
      </w:tr>
      <w:tr w:rsidR="00E33F7A" w:rsidTr="00031829">
        <w:trPr>
          <w:trHeight w:val="350"/>
          <w:jc w:val="center"/>
        </w:trPr>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2993"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 Xe ô tô bán tải phục vụ truyền hình tiếng dân tôc</w:t>
            </w:r>
          </w:p>
        </w:tc>
        <w:tc>
          <w:tcPr>
            <w:tcW w:w="1080"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 xml:space="preserve">01 xe </w:t>
            </w:r>
          </w:p>
        </w:tc>
        <w:tc>
          <w:tcPr>
            <w:tcW w:w="2245"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1,5 tỷ đồng /01 xe</w:t>
            </w:r>
          </w:p>
        </w:tc>
      </w:tr>
      <w:tr w:rsidR="00E33F7A" w:rsidTr="00031829">
        <w:trPr>
          <w:trHeight w:val="521"/>
          <w:jc w:val="center"/>
        </w:trPr>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2993"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 Xe ô tô bán tải phục vụ chở thiết bị truyền hình</w:t>
            </w:r>
          </w:p>
        </w:tc>
        <w:tc>
          <w:tcPr>
            <w:tcW w:w="1080"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 xml:space="preserve">01 xe </w:t>
            </w:r>
          </w:p>
        </w:tc>
        <w:tc>
          <w:tcPr>
            <w:tcW w:w="2245" w:type="dxa"/>
            <w:tcBorders>
              <w:top w:val="dotted" w:sz="4" w:space="0" w:color="auto"/>
              <w:left w:val="single" w:sz="8" w:space="0" w:color="auto"/>
              <w:bottom w:val="dotted" w:sz="4" w:space="0" w:color="auto"/>
              <w:right w:val="single" w:sz="8"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521"/>
          <w:jc w:val="center"/>
        </w:trPr>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p>
        </w:tc>
        <w:tc>
          <w:tcPr>
            <w:tcW w:w="2993" w:type="dxa"/>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rPr>
                <w:color w:val="000000"/>
                <w:sz w:val="24"/>
              </w:rPr>
            </w:pPr>
            <w:r>
              <w:rPr>
                <w:color w:val="000000"/>
                <w:sz w:val="24"/>
              </w:rPr>
              <w:t>Xe ô tô chuyên dùng thực hiện sản xuất chương trình truyền hình lưu động</w:t>
            </w:r>
          </w:p>
        </w:tc>
        <w:tc>
          <w:tcPr>
            <w:tcW w:w="1080" w:type="dxa"/>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jc w:val="center"/>
              <w:rPr>
                <w:color w:val="000000"/>
                <w:sz w:val="24"/>
              </w:rPr>
            </w:pPr>
            <w:r>
              <w:rPr>
                <w:color w:val="000000"/>
                <w:sz w:val="24"/>
              </w:rPr>
              <w:t>01 xe</w:t>
            </w:r>
          </w:p>
        </w:tc>
        <w:tc>
          <w:tcPr>
            <w:tcW w:w="2245" w:type="dxa"/>
            <w:tcBorders>
              <w:top w:val="dotted" w:sz="4" w:space="0" w:color="auto"/>
              <w:left w:val="single" w:sz="8" w:space="0" w:color="auto"/>
              <w:bottom w:val="single" w:sz="8" w:space="0" w:color="auto"/>
              <w:right w:val="single" w:sz="8" w:space="0" w:color="auto"/>
            </w:tcBorders>
            <w:vAlign w:val="center"/>
            <w:hideMark/>
          </w:tcPr>
          <w:p w:rsidR="00E33F7A" w:rsidRDefault="00E33F7A" w:rsidP="00031829">
            <w:pPr>
              <w:jc w:val="center"/>
              <w:rPr>
                <w:color w:val="000000"/>
                <w:sz w:val="24"/>
              </w:rPr>
            </w:pPr>
            <w:r>
              <w:rPr>
                <w:color w:val="000000"/>
                <w:sz w:val="24"/>
              </w:rPr>
              <w:t>2,5 tỷ đồng/01 xe</w:t>
            </w:r>
          </w:p>
        </w:tc>
      </w:tr>
    </w:tbl>
    <w:p w:rsidR="00E33F7A" w:rsidRDefault="00E33F7A" w:rsidP="00E33F7A">
      <w:pPr>
        <w:tabs>
          <w:tab w:val="left" w:pos="3600"/>
          <w:tab w:val="left" w:pos="3780"/>
        </w:tabs>
        <w:rPr>
          <w:b/>
          <w:color w:val="000000"/>
          <w:szCs w:val="28"/>
        </w:rPr>
      </w:pPr>
      <w:r>
        <w:rPr>
          <w:b/>
          <w:color w:val="000000"/>
          <w:szCs w:val="28"/>
        </w:rPr>
        <w:t>4. Xe ô tô chuyên dùng phục vụ ngành Giao thông vận tải</w:t>
      </w:r>
    </w:p>
    <w:tbl>
      <w:tblPr>
        <w:tblW w:w="9555" w:type="dxa"/>
        <w:tblInd w:w="93" w:type="dxa"/>
        <w:tblLook w:val="04A0"/>
      </w:tblPr>
      <w:tblGrid>
        <w:gridCol w:w="580"/>
        <w:gridCol w:w="2855"/>
        <w:gridCol w:w="2430"/>
        <w:gridCol w:w="1440"/>
        <w:gridCol w:w="2250"/>
      </w:tblGrid>
      <w:tr w:rsidR="00E33F7A" w:rsidTr="00031829">
        <w:trPr>
          <w:trHeight w:val="611"/>
          <w:tblHeader/>
        </w:trPr>
        <w:tc>
          <w:tcPr>
            <w:tcW w:w="580"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855"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87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25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76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43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44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814"/>
        </w:trPr>
        <w:tc>
          <w:tcPr>
            <w:tcW w:w="580" w:type="dxa"/>
            <w:vMerge w:val="restart"/>
            <w:tcBorders>
              <w:top w:val="nil"/>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855" w:type="dxa"/>
            <w:vMerge w:val="restart"/>
            <w:tcBorders>
              <w:top w:val="nil"/>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 Thanh tra giao thông (Sở Giao thông vận tải)</w:t>
            </w:r>
          </w:p>
        </w:tc>
        <w:tc>
          <w:tcPr>
            <w:tcW w:w="2430" w:type="dxa"/>
            <w:tcBorders>
              <w:top w:val="nil"/>
              <w:left w:val="nil"/>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 Xe ô tô bán tải chuyên dùng phục vụ công tác thanh tra giao thông</w:t>
            </w:r>
          </w:p>
        </w:tc>
        <w:tc>
          <w:tcPr>
            <w:tcW w:w="1440" w:type="dxa"/>
            <w:tcBorders>
              <w:top w:val="nil"/>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4 xe</w:t>
            </w:r>
          </w:p>
        </w:tc>
        <w:tc>
          <w:tcPr>
            <w:tcW w:w="2250" w:type="dxa"/>
            <w:tcBorders>
              <w:top w:val="nil"/>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14"/>
        </w:trPr>
        <w:tc>
          <w:tcPr>
            <w:tcW w:w="0" w:type="auto"/>
            <w:vMerge/>
            <w:tcBorders>
              <w:top w:val="nil"/>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nil"/>
              <w:left w:val="nil"/>
              <w:bottom w:val="single" w:sz="4" w:space="0" w:color="auto"/>
              <w:right w:val="single" w:sz="8" w:space="0" w:color="auto"/>
            </w:tcBorders>
            <w:vAlign w:val="center"/>
            <w:hideMark/>
          </w:tcPr>
          <w:p w:rsidR="00E33F7A" w:rsidRDefault="00E33F7A" w:rsidP="00031829">
            <w:pPr>
              <w:rPr>
                <w:color w:val="000000"/>
                <w:sz w:val="24"/>
              </w:rPr>
            </w:pPr>
          </w:p>
        </w:tc>
        <w:tc>
          <w:tcPr>
            <w:tcW w:w="2430" w:type="dxa"/>
            <w:tcBorders>
              <w:top w:val="dotted" w:sz="4" w:space="0" w:color="auto"/>
              <w:left w:val="nil"/>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 Xe ô tô chở thiết bị cân tải trọng di động</w:t>
            </w:r>
          </w:p>
        </w:tc>
        <w:tc>
          <w:tcPr>
            <w:tcW w:w="1440" w:type="dxa"/>
            <w:tcBorders>
              <w:top w:val="dotted" w:sz="4" w:space="0" w:color="auto"/>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250" w:type="dxa"/>
            <w:tcBorders>
              <w:top w:val="dotted" w:sz="4" w:space="0" w:color="auto"/>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1,4 tỷ đồng/01xe</w:t>
            </w:r>
          </w:p>
        </w:tc>
      </w:tr>
      <w:tr w:rsidR="00E33F7A" w:rsidTr="00031829">
        <w:trPr>
          <w:trHeight w:val="814"/>
        </w:trPr>
        <w:tc>
          <w:tcPr>
            <w:tcW w:w="0" w:type="auto"/>
            <w:vMerge/>
            <w:tcBorders>
              <w:top w:val="nil"/>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nil"/>
              <w:left w:val="nil"/>
              <w:bottom w:val="single" w:sz="4" w:space="0" w:color="auto"/>
              <w:right w:val="single" w:sz="8" w:space="0" w:color="auto"/>
            </w:tcBorders>
            <w:vAlign w:val="center"/>
            <w:hideMark/>
          </w:tcPr>
          <w:p w:rsidR="00E33F7A" w:rsidRDefault="00E33F7A" w:rsidP="00031829">
            <w:pPr>
              <w:rPr>
                <w:color w:val="000000"/>
                <w:sz w:val="24"/>
              </w:rPr>
            </w:pPr>
          </w:p>
        </w:tc>
        <w:tc>
          <w:tcPr>
            <w:tcW w:w="2430" w:type="dxa"/>
            <w:tcBorders>
              <w:top w:val="dotted" w:sz="4" w:space="0" w:color="auto"/>
              <w:left w:val="nil"/>
              <w:bottom w:val="dotted" w:sz="4" w:space="0" w:color="auto"/>
              <w:right w:val="single" w:sz="8" w:space="0" w:color="auto"/>
            </w:tcBorders>
            <w:vAlign w:val="center"/>
            <w:hideMark/>
          </w:tcPr>
          <w:p w:rsidR="00E33F7A" w:rsidRDefault="00E33F7A" w:rsidP="00031829">
            <w:pPr>
              <w:rPr>
                <w:color w:val="000000"/>
                <w:sz w:val="24"/>
              </w:rPr>
            </w:pPr>
            <w:r>
              <w:rPr>
                <w:color w:val="000000"/>
                <w:sz w:val="24"/>
              </w:rPr>
              <w:t xml:space="preserve"> - Xe ô tô bán tải chuyên dùng, gắn thùng lửng, bửng nâng  phục vụ công tác kiểm tra bảo đảm trật tự an toàn giao thông</w:t>
            </w:r>
          </w:p>
        </w:tc>
        <w:tc>
          <w:tcPr>
            <w:tcW w:w="1440" w:type="dxa"/>
            <w:tcBorders>
              <w:top w:val="dotted" w:sz="4" w:space="0" w:color="auto"/>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250" w:type="dxa"/>
            <w:tcBorders>
              <w:top w:val="dotted" w:sz="4" w:space="0" w:color="auto"/>
              <w:left w:val="nil"/>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14"/>
        </w:trPr>
        <w:tc>
          <w:tcPr>
            <w:tcW w:w="0" w:type="auto"/>
            <w:vMerge/>
            <w:tcBorders>
              <w:top w:val="nil"/>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nil"/>
              <w:left w:val="nil"/>
              <w:bottom w:val="single" w:sz="4" w:space="0" w:color="auto"/>
              <w:right w:val="single" w:sz="8" w:space="0" w:color="auto"/>
            </w:tcBorders>
            <w:vAlign w:val="center"/>
            <w:hideMark/>
          </w:tcPr>
          <w:p w:rsidR="00E33F7A" w:rsidRDefault="00E33F7A" w:rsidP="00031829">
            <w:pPr>
              <w:rPr>
                <w:color w:val="000000"/>
                <w:sz w:val="24"/>
              </w:rPr>
            </w:pPr>
          </w:p>
        </w:tc>
        <w:tc>
          <w:tcPr>
            <w:tcW w:w="2430" w:type="dxa"/>
            <w:tcBorders>
              <w:top w:val="dotted"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Xe ô tô cứu hộ giao thông</w:t>
            </w:r>
          </w:p>
        </w:tc>
        <w:tc>
          <w:tcPr>
            <w:tcW w:w="1440" w:type="dxa"/>
            <w:tcBorders>
              <w:top w:val="dotted"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250" w:type="dxa"/>
            <w:tcBorders>
              <w:top w:val="dotted"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3 tỷ đồng/01xe</w:t>
            </w:r>
          </w:p>
        </w:tc>
      </w:tr>
    </w:tbl>
    <w:p w:rsidR="00E33F7A" w:rsidRDefault="00E33F7A" w:rsidP="00E33F7A">
      <w:pPr>
        <w:tabs>
          <w:tab w:val="left" w:pos="3600"/>
          <w:tab w:val="left" w:pos="3780"/>
        </w:tabs>
        <w:spacing w:before="120"/>
        <w:rPr>
          <w:b/>
          <w:color w:val="000000"/>
          <w:szCs w:val="28"/>
        </w:rPr>
      </w:pPr>
      <w:r>
        <w:rPr>
          <w:b/>
          <w:color w:val="000000"/>
          <w:szCs w:val="28"/>
        </w:rPr>
        <w:t>5. Xe ô tô chuyên dùng phục vụ công tác ngành Văn hóa, Thể thao và Du lịch</w:t>
      </w:r>
    </w:p>
    <w:tbl>
      <w:tblPr>
        <w:tblW w:w="9555" w:type="dxa"/>
        <w:tblInd w:w="93" w:type="dxa"/>
        <w:tblLook w:val="04A0"/>
      </w:tblPr>
      <w:tblGrid>
        <w:gridCol w:w="582"/>
        <w:gridCol w:w="2673"/>
        <w:gridCol w:w="2610"/>
        <w:gridCol w:w="1440"/>
        <w:gridCol w:w="2250"/>
      </w:tblGrid>
      <w:tr w:rsidR="00E33F7A" w:rsidTr="00031829">
        <w:trPr>
          <w:trHeight w:val="485"/>
          <w:tblHeader/>
        </w:trPr>
        <w:tc>
          <w:tcPr>
            <w:tcW w:w="582" w:type="dxa"/>
            <w:vMerge w:val="restart"/>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673" w:type="dxa"/>
            <w:vMerge w:val="restart"/>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405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250" w:type="dxa"/>
            <w:vMerge w:val="restart"/>
            <w:tcBorders>
              <w:top w:val="single" w:sz="8" w:space="0" w:color="auto"/>
              <w:left w:val="nil"/>
              <w:bottom w:val="dotted"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341"/>
          <w:tblHeader/>
        </w:trPr>
        <w:tc>
          <w:tcPr>
            <w:tcW w:w="0" w:type="auto"/>
            <w:vMerge/>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dotted" w:sz="4" w:space="0" w:color="auto"/>
              <w:right w:val="single" w:sz="8" w:space="0" w:color="auto"/>
            </w:tcBorders>
            <w:vAlign w:val="center"/>
            <w:hideMark/>
          </w:tcPr>
          <w:p w:rsidR="00E33F7A" w:rsidRDefault="00E33F7A" w:rsidP="00031829">
            <w:pPr>
              <w:rPr>
                <w:b/>
                <w:bCs/>
                <w:color w:val="000000"/>
                <w:sz w:val="24"/>
              </w:rPr>
            </w:pPr>
          </w:p>
        </w:tc>
        <w:tc>
          <w:tcPr>
            <w:tcW w:w="2610" w:type="dxa"/>
            <w:tcBorders>
              <w:top w:val="nil"/>
              <w:left w:val="nil"/>
              <w:bottom w:val="dotted" w:sz="4"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440" w:type="dxa"/>
            <w:tcBorders>
              <w:top w:val="nil"/>
              <w:left w:val="nil"/>
              <w:bottom w:val="dotted"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dotted" w:sz="4"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814"/>
        </w:trPr>
        <w:tc>
          <w:tcPr>
            <w:tcW w:w="582" w:type="dxa"/>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w:t>
            </w:r>
          </w:p>
        </w:tc>
        <w:tc>
          <w:tcPr>
            <w:tcW w:w="2673"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Trung tâm huấn luyện và thi đấu thể thao</w:t>
            </w: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 Xe ô tô phục vụ chở vận động viên thể thao (28 chỗ )</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đồng/01 xe</w:t>
            </w:r>
          </w:p>
        </w:tc>
      </w:tr>
      <w:tr w:rsidR="00E33F7A" w:rsidTr="00031829">
        <w:trPr>
          <w:trHeight w:val="729"/>
        </w:trPr>
        <w:tc>
          <w:tcPr>
            <w:tcW w:w="582" w:type="dxa"/>
            <w:vMerge w:val="restart"/>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2</w:t>
            </w:r>
          </w:p>
        </w:tc>
        <w:tc>
          <w:tcPr>
            <w:tcW w:w="2673" w:type="dxa"/>
            <w:vMerge w:val="restart"/>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Nhà hát Ca múa nhạc tổng hợp Đam San</w:t>
            </w: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Xe ô tô sân khấu, thông tin lưu động ( 3,5 tấn)</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500 triệu đồng/01 xe</w:t>
            </w:r>
          </w:p>
        </w:tc>
      </w:tr>
      <w:tr w:rsidR="00E33F7A" w:rsidTr="00031829">
        <w:trPr>
          <w:trHeight w:val="814"/>
        </w:trPr>
        <w:tc>
          <w:tcPr>
            <w:tcW w:w="0" w:type="auto"/>
            <w:vMerge/>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Xe ô tô sân khấu lưu động, chở đạo cụ lưu động (8 tấn )</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2,1 tỷ đồng /01 xe</w:t>
            </w:r>
          </w:p>
        </w:tc>
      </w:tr>
      <w:tr w:rsidR="00E33F7A" w:rsidTr="00031829">
        <w:trPr>
          <w:trHeight w:val="814"/>
        </w:trPr>
        <w:tc>
          <w:tcPr>
            <w:tcW w:w="0" w:type="auto"/>
            <w:vMerge/>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Xe ô tô chiếu phim lưu động</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02 xe</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850 triệu đồng/01 xe</w:t>
            </w:r>
          </w:p>
        </w:tc>
      </w:tr>
      <w:tr w:rsidR="00E33F7A" w:rsidTr="00031829">
        <w:trPr>
          <w:trHeight w:val="814"/>
        </w:trPr>
        <w:tc>
          <w:tcPr>
            <w:tcW w:w="0" w:type="auto"/>
            <w:vMerge/>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rPr>
                <w:color w:val="000000"/>
                <w:sz w:val="24"/>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Xe ô tô chở nghệ sỹ, diễn viên phục vụ biểu diễn (47 chỗ)</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2,5 tỷ đồng/01 xe</w:t>
            </w:r>
          </w:p>
        </w:tc>
      </w:tr>
      <w:tr w:rsidR="00E33F7A" w:rsidTr="00031829">
        <w:trPr>
          <w:trHeight w:val="876"/>
        </w:trPr>
        <w:tc>
          <w:tcPr>
            <w:tcW w:w="582" w:type="dxa"/>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lastRenderedPageBreak/>
              <w:t>3</w:t>
            </w:r>
          </w:p>
        </w:tc>
        <w:tc>
          <w:tcPr>
            <w:tcW w:w="2673"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Thư viện tỉnh.</w:t>
            </w: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 xml:space="preserve">Xe thư viện lưu động </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1,5 tỷ đồng /01 xe</w:t>
            </w:r>
          </w:p>
        </w:tc>
      </w:tr>
      <w:tr w:rsidR="00E33F7A" w:rsidTr="00031829">
        <w:trPr>
          <w:trHeight w:val="876"/>
        </w:trPr>
        <w:tc>
          <w:tcPr>
            <w:tcW w:w="582" w:type="dxa"/>
            <w:tcBorders>
              <w:top w:val="dotted" w:sz="4" w:space="0" w:color="auto"/>
              <w:left w:val="single" w:sz="8"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4</w:t>
            </w:r>
          </w:p>
        </w:tc>
        <w:tc>
          <w:tcPr>
            <w:tcW w:w="2673"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rPr>
                <w:color w:val="000000"/>
                <w:sz w:val="24"/>
              </w:rPr>
            </w:pPr>
            <w:r>
              <w:rPr>
                <w:color w:val="000000"/>
                <w:sz w:val="24"/>
              </w:rPr>
              <w:t>Bảo tàng tỉnh Gia Lai</w:t>
            </w:r>
          </w:p>
        </w:tc>
        <w:tc>
          <w:tcPr>
            <w:tcW w:w="261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Xe ô tô bán tải phục vụ công tác khảo cổ và vận chuyển hiện vật</w:t>
            </w:r>
          </w:p>
        </w:tc>
        <w:tc>
          <w:tcPr>
            <w:tcW w:w="144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 xml:space="preserve">01 xe </w:t>
            </w:r>
          </w:p>
        </w:tc>
        <w:tc>
          <w:tcPr>
            <w:tcW w:w="2250" w:type="dxa"/>
            <w:tcBorders>
              <w:top w:val="dotted" w:sz="4" w:space="0" w:color="auto"/>
              <w:left w:val="single" w:sz="4" w:space="0" w:color="auto"/>
              <w:bottom w:val="dotted"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14"/>
        </w:trPr>
        <w:tc>
          <w:tcPr>
            <w:tcW w:w="582" w:type="dxa"/>
            <w:tcBorders>
              <w:top w:val="dotted" w:sz="4" w:space="0" w:color="auto"/>
              <w:left w:val="single" w:sz="8"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5</w:t>
            </w:r>
          </w:p>
        </w:tc>
        <w:tc>
          <w:tcPr>
            <w:tcW w:w="2673" w:type="dxa"/>
            <w:tcBorders>
              <w:top w:val="dotted" w:sz="4" w:space="0" w:color="auto"/>
              <w:left w:val="single" w:sz="4" w:space="0" w:color="auto"/>
              <w:bottom w:val="single" w:sz="4" w:space="0" w:color="auto"/>
              <w:right w:val="single" w:sz="4" w:space="0" w:color="auto"/>
            </w:tcBorders>
            <w:vAlign w:val="center"/>
            <w:hideMark/>
          </w:tcPr>
          <w:p w:rsidR="00E33F7A" w:rsidRDefault="00E33F7A" w:rsidP="00031829">
            <w:pPr>
              <w:rPr>
                <w:color w:val="000000"/>
                <w:sz w:val="24"/>
              </w:rPr>
            </w:pPr>
            <w:r>
              <w:rPr>
                <w:color w:val="000000"/>
                <w:sz w:val="24"/>
              </w:rPr>
              <w:t>Trung tâm văn hóa, thông tin và thể thao hoặc đơn vị phục vụ Văn hóa Thông tin thành phố Pleiku, thị xã Ayun Pa, An Khê và các huyện Chư Păh, Ia Grai, Đức Cơ, Chư Prông, Chư Sê, Chư Pưh, Phú Thiện, Ia Pa, Krông Pa, Kông Chro, Kbang, Đak Pơ, Mang Yang, Đak Đoa.</w:t>
            </w:r>
          </w:p>
        </w:tc>
        <w:tc>
          <w:tcPr>
            <w:tcW w:w="2610" w:type="dxa"/>
            <w:tcBorders>
              <w:top w:val="dotted"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Xe ô tô bán tải hoặc phục vụ chuyên ngành</w:t>
            </w:r>
          </w:p>
        </w:tc>
        <w:tc>
          <w:tcPr>
            <w:tcW w:w="1440" w:type="dxa"/>
            <w:tcBorders>
              <w:top w:val="dotted"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 huyện, thị xã, thành phố</w:t>
            </w:r>
          </w:p>
        </w:tc>
        <w:tc>
          <w:tcPr>
            <w:tcW w:w="2250" w:type="dxa"/>
            <w:tcBorders>
              <w:top w:val="dotted" w:sz="4" w:space="0" w:color="auto"/>
              <w:left w:val="single" w:sz="4" w:space="0" w:color="auto"/>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bl>
    <w:p w:rsidR="00E33F7A" w:rsidRDefault="00E33F7A" w:rsidP="00E33F7A">
      <w:pPr>
        <w:tabs>
          <w:tab w:val="left" w:pos="3600"/>
          <w:tab w:val="left" w:pos="3780"/>
        </w:tabs>
        <w:rPr>
          <w:b/>
          <w:color w:val="000000"/>
          <w:szCs w:val="28"/>
        </w:rPr>
      </w:pPr>
      <w:r>
        <w:rPr>
          <w:b/>
          <w:color w:val="000000"/>
          <w:szCs w:val="28"/>
        </w:rPr>
        <w:t>6. Xe ô tô chuyên dùng phục vụ công tác kiểm tra qui tắc đô thị:</w:t>
      </w:r>
    </w:p>
    <w:tbl>
      <w:tblPr>
        <w:tblW w:w="9555" w:type="dxa"/>
        <w:tblInd w:w="93" w:type="dxa"/>
        <w:tblLook w:val="04A0"/>
      </w:tblPr>
      <w:tblGrid>
        <w:gridCol w:w="582"/>
        <w:gridCol w:w="2583"/>
        <w:gridCol w:w="2700"/>
        <w:gridCol w:w="1440"/>
        <w:gridCol w:w="2250"/>
      </w:tblGrid>
      <w:tr w:rsidR="00E33F7A" w:rsidTr="00031829">
        <w:trPr>
          <w:trHeight w:val="339"/>
          <w:tblHeader/>
        </w:trPr>
        <w:tc>
          <w:tcPr>
            <w:tcW w:w="582" w:type="dxa"/>
            <w:vMerge w:val="restart"/>
            <w:tcBorders>
              <w:top w:val="single" w:sz="4" w:space="0" w:color="auto"/>
              <w:left w:val="single" w:sz="8" w:space="0" w:color="auto"/>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583" w:type="dxa"/>
            <w:vMerge w:val="restart"/>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4140" w:type="dxa"/>
            <w:gridSpan w:val="2"/>
            <w:tcBorders>
              <w:top w:val="single" w:sz="4" w:space="0" w:color="auto"/>
              <w:left w:val="single" w:sz="4" w:space="0" w:color="auto"/>
              <w:bottom w:val="dotted"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765"/>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E33F7A" w:rsidRDefault="00E33F7A" w:rsidP="00031829">
            <w:pPr>
              <w:rPr>
                <w:b/>
                <w:bCs/>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b/>
                <w:bCs/>
                <w:color w:val="000000"/>
                <w:sz w:val="24"/>
              </w:rPr>
            </w:pPr>
          </w:p>
        </w:tc>
        <w:tc>
          <w:tcPr>
            <w:tcW w:w="2700" w:type="dxa"/>
            <w:tcBorders>
              <w:top w:val="dotted" w:sz="4" w:space="0" w:color="auto"/>
              <w:left w:val="single" w:sz="4" w:space="0" w:color="auto"/>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440" w:type="dxa"/>
            <w:tcBorders>
              <w:top w:val="dotted" w:sz="4" w:space="0" w:color="auto"/>
              <w:left w:val="single" w:sz="4" w:space="0" w:color="auto"/>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814"/>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58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Đơn vị thực hiện công tác kiểm tra qui tắc đô thị thuộc thành phố Pleiku</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 Xe ô tô bán tải, xe tải phục vụ công tác kiểm tra qui tắc đô thị, trật tự đô thị </w:t>
            </w:r>
          </w:p>
        </w:tc>
        <w:tc>
          <w:tcPr>
            <w:tcW w:w="14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xe/01 đơn vị</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14"/>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258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UBND Phường thuộc thành phố Pleiku</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tải phục vụ công tác kiểm tra qui tắc đô thị, trật tự đô thị</w:t>
            </w:r>
          </w:p>
        </w:tc>
        <w:tc>
          <w:tcPr>
            <w:tcW w:w="14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xe/01 phường, xã</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400 triệu đồng/01 xe</w:t>
            </w:r>
          </w:p>
        </w:tc>
      </w:tr>
      <w:tr w:rsidR="00E33F7A" w:rsidTr="00031829">
        <w:trPr>
          <w:trHeight w:val="814"/>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3</w:t>
            </w:r>
          </w:p>
        </w:tc>
        <w:tc>
          <w:tcPr>
            <w:tcW w:w="258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Đơn vị thực hiện công tác kiểm tra qui tắc đô thị thuộc các thị xã Ayun Pa, An Khê </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tải phục vụ công tác kiểm tra qui tắc đô thị, trật tự đô thị</w:t>
            </w:r>
          </w:p>
        </w:tc>
        <w:tc>
          <w:tcPr>
            <w:tcW w:w="14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 xe/ thị xã</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400 triệu đồng/01 xe</w:t>
            </w:r>
          </w:p>
        </w:tc>
      </w:tr>
      <w:tr w:rsidR="00E33F7A" w:rsidTr="00031829">
        <w:trPr>
          <w:trHeight w:val="814"/>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4</w:t>
            </w:r>
          </w:p>
        </w:tc>
        <w:tc>
          <w:tcPr>
            <w:tcW w:w="258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Đơn vị thực hiện công tác kiểm tra qui tắc đô thị thuộc   huyện Chư Sê </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tải phục vụ công tác kiểm tra qui tắc đô thị, trật tự đô thị</w:t>
            </w:r>
          </w:p>
        </w:tc>
        <w:tc>
          <w:tcPr>
            <w:tcW w:w="14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 xe</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400 triệu đồng/01 xe</w:t>
            </w:r>
          </w:p>
        </w:tc>
      </w:tr>
      <w:tr w:rsidR="00E33F7A" w:rsidTr="00031829">
        <w:trPr>
          <w:trHeight w:val="814"/>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5</w:t>
            </w:r>
          </w:p>
        </w:tc>
        <w:tc>
          <w:tcPr>
            <w:tcW w:w="258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Đơn vị thực hiện công tác kiểm tra qui tắc đô thị thuộc  các huyện Chư Păh, Ia Grai, Đức Cơ, Chư Prông, Chư Pưh, Phú Thiện, Ia Pa, Krông Pa, Kông Chro, Kbang, Đak Pơ, Mang Yang, Đak Đoa </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tải phục vụ công tác kiểm tra qui tắc đô thị, trật tự đô thị</w:t>
            </w:r>
          </w:p>
        </w:tc>
        <w:tc>
          <w:tcPr>
            <w:tcW w:w="14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xe/01 huyện</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400 triệu đồng/01 xe</w:t>
            </w:r>
          </w:p>
        </w:tc>
      </w:tr>
    </w:tbl>
    <w:p w:rsidR="00E33F7A" w:rsidRDefault="00E33F7A" w:rsidP="00E33F7A">
      <w:pPr>
        <w:tabs>
          <w:tab w:val="left" w:pos="3600"/>
          <w:tab w:val="left" w:pos="3780"/>
        </w:tabs>
        <w:spacing w:before="120"/>
        <w:rPr>
          <w:b/>
          <w:color w:val="000000"/>
          <w:szCs w:val="28"/>
        </w:rPr>
      </w:pPr>
      <w:r>
        <w:rPr>
          <w:b/>
          <w:color w:val="000000"/>
          <w:szCs w:val="28"/>
        </w:rPr>
        <w:lastRenderedPageBreak/>
        <w:t>7. Xe ô tô chuyên dùng phục vụ công tác của Tỉnh Đoàn Gia Lai</w:t>
      </w:r>
    </w:p>
    <w:tbl>
      <w:tblPr>
        <w:tblW w:w="9555" w:type="dxa"/>
        <w:tblInd w:w="93" w:type="dxa"/>
        <w:tblLook w:val="04A0"/>
      </w:tblPr>
      <w:tblGrid>
        <w:gridCol w:w="585"/>
        <w:gridCol w:w="2580"/>
        <w:gridCol w:w="2700"/>
        <w:gridCol w:w="1406"/>
        <w:gridCol w:w="2284"/>
      </w:tblGrid>
      <w:tr w:rsidR="00E33F7A" w:rsidTr="00031829">
        <w:trPr>
          <w:trHeight w:val="519"/>
        </w:trPr>
        <w:tc>
          <w:tcPr>
            <w:tcW w:w="585"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580"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4106" w:type="dxa"/>
            <w:gridSpan w:val="2"/>
            <w:tcBorders>
              <w:top w:val="single" w:sz="8" w:space="0" w:color="auto"/>
              <w:left w:val="nil"/>
              <w:bottom w:val="single" w:sz="4"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284"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59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700" w:type="dxa"/>
            <w:tcBorders>
              <w:top w:val="single" w:sz="4" w:space="0" w:color="auto"/>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406" w:type="dxa"/>
            <w:tcBorders>
              <w:top w:val="single" w:sz="4"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876"/>
        </w:trPr>
        <w:tc>
          <w:tcPr>
            <w:tcW w:w="585"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58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hoạt động Thanh Thiếu nhi tỉnh Gia Lai</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29 chỗ chở diễn viên phục vụ đoàn thể, nhiệm vụ chính trị-xã hội</w:t>
            </w:r>
          </w:p>
        </w:tc>
        <w:tc>
          <w:tcPr>
            <w:tcW w:w="1406"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284"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 xml:space="preserve">8. Xe ô tô chuyên dùng phục vụ công tác ngành Xây dựng </w:t>
      </w:r>
    </w:p>
    <w:tbl>
      <w:tblPr>
        <w:tblW w:w="9555" w:type="dxa"/>
        <w:tblInd w:w="93" w:type="dxa"/>
        <w:tblLook w:val="04A0"/>
      </w:tblPr>
      <w:tblGrid>
        <w:gridCol w:w="594"/>
        <w:gridCol w:w="2571"/>
        <w:gridCol w:w="2700"/>
        <w:gridCol w:w="1170"/>
        <w:gridCol w:w="2520"/>
      </w:tblGrid>
      <w:tr w:rsidR="00E33F7A" w:rsidTr="00031829">
        <w:trPr>
          <w:trHeight w:val="519"/>
        </w:trPr>
        <w:tc>
          <w:tcPr>
            <w:tcW w:w="594"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571"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87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52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59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70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17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876"/>
        </w:trPr>
        <w:tc>
          <w:tcPr>
            <w:tcW w:w="594"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571"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Quy hoạch xây dựng</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chuyên ngành.</w:t>
            </w:r>
          </w:p>
        </w:tc>
        <w:tc>
          <w:tcPr>
            <w:tcW w:w="117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52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 xml:space="preserve">9. Xe ô tô chuyên dùng phục vụ công tác ngành Thông tin và truyền thông </w:t>
      </w:r>
    </w:p>
    <w:tbl>
      <w:tblPr>
        <w:tblW w:w="9555" w:type="dxa"/>
        <w:tblInd w:w="93" w:type="dxa"/>
        <w:tblLook w:val="04A0"/>
      </w:tblPr>
      <w:tblGrid>
        <w:gridCol w:w="592"/>
        <w:gridCol w:w="2573"/>
        <w:gridCol w:w="2700"/>
        <w:gridCol w:w="1170"/>
        <w:gridCol w:w="2520"/>
      </w:tblGrid>
      <w:tr w:rsidR="00E33F7A" w:rsidTr="00031829">
        <w:trPr>
          <w:trHeight w:val="519"/>
          <w:tblHeader/>
        </w:trPr>
        <w:tc>
          <w:tcPr>
            <w:tcW w:w="592"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573"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87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52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591"/>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70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17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876"/>
        </w:trPr>
        <w:tc>
          <w:tcPr>
            <w:tcW w:w="59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57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công nghệ thông tin và truyền thông</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chuyên ngành.</w:t>
            </w:r>
          </w:p>
        </w:tc>
        <w:tc>
          <w:tcPr>
            <w:tcW w:w="117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52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10. Xe ô tô chuyên dùng phục vụ công tác ngành Lao động - Thương binh và Xã hội</w:t>
      </w:r>
    </w:p>
    <w:tbl>
      <w:tblPr>
        <w:tblW w:w="9555" w:type="dxa"/>
        <w:tblInd w:w="93" w:type="dxa"/>
        <w:tblLook w:val="04A0"/>
      </w:tblPr>
      <w:tblGrid>
        <w:gridCol w:w="584"/>
        <w:gridCol w:w="2581"/>
        <w:gridCol w:w="2700"/>
        <w:gridCol w:w="1170"/>
        <w:gridCol w:w="2520"/>
      </w:tblGrid>
      <w:tr w:rsidR="00E33F7A" w:rsidTr="00031829">
        <w:trPr>
          <w:trHeight w:val="330"/>
          <w:tblHeader/>
        </w:trPr>
        <w:tc>
          <w:tcPr>
            <w:tcW w:w="584"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581"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87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52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48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70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17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1924"/>
        </w:trPr>
        <w:tc>
          <w:tcPr>
            <w:tcW w:w="584"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581" w:type="dxa"/>
            <w:tcBorders>
              <w:top w:val="single" w:sz="4" w:space="0" w:color="auto"/>
              <w:left w:val="nil"/>
              <w:bottom w:val="single" w:sz="4" w:space="0" w:color="auto"/>
              <w:right w:val="single" w:sz="8" w:space="0" w:color="auto"/>
            </w:tcBorders>
            <w:vAlign w:val="center"/>
          </w:tcPr>
          <w:p w:rsidR="00E33F7A" w:rsidRDefault="00E33F7A" w:rsidP="00031829">
            <w:pPr>
              <w:rPr>
                <w:color w:val="000000"/>
                <w:sz w:val="24"/>
              </w:rPr>
            </w:pPr>
            <w:r>
              <w:rPr>
                <w:color w:val="000000"/>
                <w:sz w:val="24"/>
              </w:rPr>
              <w:t>Trường trung cấp nghề Nam Gia Lai, Trường trung cấp nghề Đông Gia Lai, Trường cao đẳng nghề.</w:t>
            </w:r>
          </w:p>
          <w:p w:rsidR="00E33F7A" w:rsidRDefault="00E33F7A" w:rsidP="00031829">
            <w:pPr>
              <w:rPr>
                <w:color w:val="000000"/>
                <w:sz w:val="24"/>
              </w:rPr>
            </w:pP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bán tải hoặc xe ô tô phục vụ chở thiết bị dạy nghề</w:t>
            </w:r>
          </w:p>
        </w:tc>
        <w:tc>
          <w:tcPr>
            <w:tcW w:w="117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 xml:space="preserve">01xe/01 trường </w:t>
            </w:r>
          </w:p>
        </w:tc>
        <w:tc>
          <w:tcPr>
            <w:tcW w:w="252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876"/>
        </w:trPr>
        <w:tc>
          <w:tcPr>
            <w:tcW w:w="584"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2581"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Bảo trợ xã hội tổng hợp</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phục vụ công tác chuyên ngành</w:t>
            </w:r>
          </w:p>
        </w:tc>
        <w:tc>
          <w:tcPr>
            <w:tcW w:w="117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52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876"/>
        </w:trPr>
        <w:tc>
          <w:tcPr>
            <w:tcW w:w="584"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3</w:t>
            </w:r>
          </w:p>
        </w:tc>
        <w:tc>
          <w:tcPr>
            <w:tcW w:w="2581"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Dịch vụ việc làm</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phục vụ công tác chuyên ngành</w:t>
            </w:r>
          </w:p>
        </w:tc>
        <w:tc>
          <w:tcPr>
            <w:tcW w:w="117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52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876"/>
        </w:trPr>
        <w:tc>
          <w:tcPr>
            <w:tcW w:w="584"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lastRenderedPageBreak/>
              <w:t>4</w:t>
            </w:r>
          </w:p>
        </w:tc>
        <w:tc>
          <w:tcPr>
            <w:tcW w:w="2581"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Cơ sở Tư vấn và cai nghiện ma túy</w:t>
            </w:r>
          </w:p>
        </w:tc>
        <w:tc>
          <w:tcPr>
            <w:tcW w:w="270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phục vụ công tác chuyên ngành</w:t>
            </w:r>
          </w:p>
        </w:tc>
        <w:tc>
          <w:tcPr>
            <w:tcW w:w="117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 xml:space="preserve">01 xe </w:t>
            </w:r>
          </w:p>
        </w:tc>
        <w:tc>
          <w:tcPr>
            <w:tcW w:w="252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11. Xe ô tô chuyên dùng phục vụ công tác ngành Tài nguyên và Môi trường</w:t>
      </w:r>
    </w:p>
    <w:tbl>
      <w:tblPr>
        <w:tblW w:w="9285" w:type="dxa"/>
        <w:tblInd w:w="93" w:type="dxa"/>
        <w:tblLook w:val="04A0"/>
      </w:tblPr>
      <w:tblGrid>
        <w:gridCol w:w="583"/>
        <w:gridCol w:w="2672"/>
        <w:gridCol w:w="2520"/>
        <w:gridCol w:w="1260"/>
        <w:gridCol w:w="2250"/>
      </w:tblGrid>
      <w:tr w:rsidR="00E33F7A" w:rsidTr="00031829">
        <w:trPr>
          <w:trHeight w:val="330"/>
          <w:tblHeader/>
        </w:trPr>
        <w:tc>
          <w:tcPr>
            <w:tcW w:w="583"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672"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78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25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48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52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2319"/>
        </w:trPr>
        <w:tc>
          <w:tcPr>
            <w:tcW w:w="583"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672" w:type="dxa"/>
            <w:tcBorders>
              <w:top w:val="single" w:sz="4" w:space="0" w:color="auto"/>
              <w:left w:val="nil"/>
              <w:bottom w:val="single" w:sz="4" w:space="0" w:color="auto"/>
              <w:right w:val="single" w:sz="8" w:space="0" w:color="auto"/>
            </w:tcBorders>
            <w:vAlign w:val="center"/>
          </w:tcPr>
          <w:p w:rsidR="00E33F7A" w:rsidRDefault="00E33F7A" w:rsidP="00031829">
            <w:pPr>
              <w:rPr>
                <w:color w:val="000000"/>
                <w:sz w:val="24"/>
              </w:rPr>
            </w:pPr>
            <w:r>
              <w:rPr>
                <w:color w:val="000000"/>
                <w:sz w:val="24"/>
              </w:rPr>
              <w:t>Trung tâm Quan trắc Tài nguyên và Môi trường</w:t>
            </w:r>
          </w:p>
          <w:p w:rsidR="00E33F7A" w:rsidRDefault="00E33F7A" w:rsidP="00031829">
            <w:pPr>
              <w:rPr>
                <w:color w:val="000000"/>
                <w:sz w:val="24"/>
              </w:rPr>
            </w:pPr>
          </w:p>
        </w:tc>
        <w:tc>
          <w:tcPr>
            <w:tcW w:w="252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bán tải hoặc xe ô tô phục vụ chuyên ngành</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583"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2672"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Chi cục Bảo vệ môi trường</w:t>
            </w:r>
          </w:p>
        </w:tc>
        <w:tc>
          <w:tcPr>
            <w:tcW w:w="252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phục vụ công tác chuyên ngành</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25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12. Xe ô tô chuyên dùng phục vụ công tác ngành Giáo dục và Đào tạo</w:t>
      </w:r>
    </w:p>
    <w:tbl>
      <w:tblPr>
        <w:tblW w:w="9375" w:type="dxa"/>
        <w:tblInd w:w="93" w:type="dxa"/>
        <w:tblLook w:val="04A0"/>
      </w:tblPr>
      <w:tblGrid>
        <w:gridCol w:w="583"/>
        <w:gridCol w:w="2852"/>
        <w:gridCol w:w="2340"/>
        <w:gridCol w:w="1260"/>
        <w:gridCol w:w="2340"/>
      </w:tblGrid>
      <w:tr w:rsidR="00E33F7A" w:rsidTr="00031829">
        <w:trPr>
          <w:trHeight w:val="330"/>
          <w:tblHeader/>
        </w:trPr>
        <w:tc>
          <w:tcPr>
            <w:tcW w:w="583"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852"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60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34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48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34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1625"/>
        </w:trPr>
        <w:tc>
          <w:tcPr>
            <w:tcW w:w="583"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2852"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Trường Cao đẳng sư phạm</w:t>
            </w:r>
          </w:p>
        </w:tc>
        <w:tc>
          <w:tcPr>
            <w:tcW w:w="234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 xml:space="preserve">01xe </w:t>
            </w:r>
          </w:p>
        </w:tc>
        <w:tc>
          <w:tcPr>
            <w:tcW w:w="23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r w:rsidR="00E33F7A" w:rsidTr="00031829">
        <w:trPr>
          <w:trHeight w:val="876"/>
        </w:trPr>
        <w:tc>
          <w:tcPr>
            <w:tcW w:w="583"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2852"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Trường phổ thông dân tộc nội trú</w:t>
            </w:r>
          </w:p>
        </w:tc>
        <w:tc>
          <w:tcPr>
            <w:tcW w:w="234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3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13. Xe ô tô chuyên dùng phục vụ công tác ngành Khoa học và Công nghệ</w:t>
      </w:r>
    </w:p>
    <w:tbl>
      <w:tblPr>
        <w:tblW w:w="9375" w:type="dxa"/>
        <w:tblInd w:w="93" w:type="dxa"/>
        <w:tblLook w:val="04A0"/>
      </w:tblPr>
      <w:tblGrid>
        <w:gridCol w:w="583"/>
        <w:gridCol w:w="2852"/>
        <w:gridCol w:w="2340"/>
        <w:gridCol w:w="1260"/>
        <w:gridCol w:w="2340"/>
      </w:tblGrid>
      <w:tr w:rsidR="00E33F7A" w:rsidTr="00031829">
        <w:trPr>
          <w:trHeight w:val="330"/>
          <w:tblHeader/>
        </w:trPr>
        <w:tc>
          <w:tcPr>
            <w:tcW w:w="583"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Số TT</w:t>
            </w:r>
          </w:p>
        </w:tc>
        <w:tc>
          <w:tcPr>
            <w:tcW w:w="2852" w:type="dxa"/>
            <w:vMerge w:val="restart"/>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jc w:val="center"/>
              <w:rPr>
                <w:b/>
                <w:bCs/>
                <w:color w:val="000000"/>
                <w:sz w:val="24"/>
              </w:rPr>
            </w:pPr>
            <w:r>
              <w:rPr>
                <w:b/>
                <w:bCs/>
                <w:color w:val="000000"/>
                <w:sz w:val="24"/>
              </w:rPr>
              <w:t>Đối tượng sử dụng</w:t>
            </w:r>
          </w:p>
        </w:tc>
        <w:tc>
          <w:tcPr>
            <w:tcW w:w="3600" w:type="dxa"/>
            <w:gridSpan w:val="2"/>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Định mức</w:t>
            </w:r>
          </w:p>
        </w:tc>
        <w:tc>
          <w:tcPr>
            <w:tcW w:w="2340" w:type="dxa"/>
            <w:vMerge w:val="restart"/>
            <w:tcBorders>
              <w:top w:val="single" w:sz="8" w:space="0" w:color="auto"/>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48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34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1625"/>
        </w:trPr>
        <w:tc>
          <w:tcPr>
            <w:tcW w:w="583"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lastRenderedPageBreak/>
              <w:t>1</w:t>
            </w:r>
          </w:p>
        </w:tc>
        <w:tc>
          <w:tcPr>
            <w:tcW w:w="2852"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Ứng dụng tiến bộ Khoa học và Công nghệ</w:t>
            </w:r>
          </w:p>
        </w:tc>
        <w:tc>
          <w:tcPr>
            <w:tcW w:w="234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bán tải hoặc xe ô tô phục vụ chuyên ngành</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w:t>
            </w:r>
          </w:p>
        </w:tc>
        <w:tc>
          <w:tcPr>
            <w:tcW w:w="23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876"/>
        </w:trPr>
        <w:tc>
          <w:tcPr>
            <w:tcW w:w="583"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2852"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Chi cục Tiêu chuẩn Đo lường Chất lượng</w:t>
            </w:r>
          </w:p>
        </w:tc>
        <w:tc>
          <w:tcPr>
            <w:tcW w:w="234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bán tải hoặc xe ô tô phục vụ chuyên ngành</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3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876"/>
        </w:trPr>
        <w:tc>
          <w:tcPr>
            <w:tcW w:w="583" w:type="dxa"/>
            <w:vMerge w:val="restart"/>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3</w:t>
            </w:r>
          </w:p>
        </w:tc>
        <w:tc>
          <w:tcPr>
            <w:tcW w:w="2852" w:type="dxa"/>
            <w:vMerge w:val="restart"/>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Trung tâm Kỹ thuật Tiêu chuẩn Đo lường Chất lượng</w:t>
            </w:r>
          </w:p>
        </w:tc>
        <w:tc>
          <w:tcPr>
            <w:tcW w:w="234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bán tải hoặc xe ô tô phục vụ chuyên ngành</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w:t>
            </w:r>
          </w:p>
        </w:tc>
        <w:tc>
          <w:tcPr>
            <w:tcW w:w="23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 /01 xe</w:t>
            </w:r>
          </w:p>
        </w:tc>
      </w:tr>
      <w:tr w:rsidR="00E33F7A" w:rsidTr="00031829">
        <w:trPr>
          <w:trHeight w:val="876"/>
        </w:trPr>
        <w:tc>
          <w:tcPr>
            <w:tcW w:w="0" w:type="auto"/>
            <w:vMerge/>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p>
        </w:tc>
        <w:tc>
          <w:tcPr>
            <w:tcW w:w="234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cẩu đa năng phục vụ cẩu chuẩn đo lường để thực hiện kiểm định tại cơ sở</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 xml:space="preserve">01 xe </w:t>
            </w:r>
          </w:p>
        </w:tc>
        <w:tc>
          <w:tcPr>
            <w:tcW w:w="234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2,5 tỷ đồng /01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14. Xe ô tô chuyên dùng phục vụ công tác các đơn vị khác</w:t>
      </w:r>
    </w:p>
    <w:tbl>
      <w:tblPr>
        <w:tblW w:w="9465" w:type="dxa"/>
        <w:tblInd w:w="93" w:type="dxa"/>
        <w:tblLook w:val="04A0"/>
      </w:tblPr>
      <w:tblGrid>
        <w:gridCol w:w="582"/>
        <w:gridCol w:w="3123"/>
        <w:gridCol w:w="2070"/>
        <w:gridCol w:w="1260"/>
        <w:gridCol w:w="2430"/>
      </w:tblGrid>
      <w:tr w:rsidR="00E33F7A" w:rsidTr="00031829">
        <w:trPr>
          <w:trHeight w:val="330"/>
          <w:tblHeader/>
        </w:trPr>
        <w:tc>
          <w:tcPr>
            <w:tcW w:w="582" w:type="dxa"/>
            <w:vMerge w:val="restart"/>
            <w:tcBorders>
              <w:top w:val="single" w:sz="8" w:space="0" w:color="auto"/>
              <w:left w:val="single" w:sz="8" w:space="0" w:color="auto"/>
              <w:bottom w:val="single" w:sz="8" w:space="0" w:color="000000"/>
              <w:right w:val="single" w:sz="8" w:space="0" w:color="auto"/>
            </w:tcBorders>
            <w:hideMark/>
          </w:tcPr>
          <w:p w:rsidR="00E33F7A" w:rsidRDefault="00E33F7A" w:rsidP="00031829">
            <w:pPr>
              <w:rPr>
                <w:b/>
                <w:bCs/>
                <w:color w:val="000000"/>
                <w:sz w:val="24"/>
              </w:rPr>
            </w:pPr>
            <w:r>
              <w:rPr>
                <w:b/>
                <w:bCs/>
                <w:color w:val="000000"/>
                <w:sz w:val="24"/>
              </w:rPr>
              <w:t>Số TT</w:t>
            </w:r>
          </w:p>
        </w:tc>
        <w:tc>
          <w:tcPr>
            <w:tcW w:w="3123" w:type="dxa"/>
            <w:vMerge w:val="restart"/>
            <w:tcBorders>
              <w:top w:val="single" w:sz="8" w:space="0" w:color="auto"/>
              <w:left w:val="single" w:sz="8" w:space="0" w:color="auto"/>
              <w:bottom w:val="single" w:sz="8" w:space="0" w:color="000000"/>
              <w:right w:val="single" w:sz="8" w:space="0" w:color="auto"/>
            </w:tcBorders>
            <w:hideMark/>
          </w:tcPr>
          <w:p w:rsidR="00E33F7A" w:rsidRDefault="00E33F7A" w:rsidP="00031829">
            <w:pPr>
              <w:jc w:val="center"/>
              <w:rPr>
                <w:b/>
                <w:bCs/>
                <w:color w:val="000000"/>
                <w:sz w:val="24"/>
              </w:rPr>
            </w:pPr>
            <w:r>
              <w:rPr>
                <w:b/>
                <w:bCs/>
                <w:color w:val="000000"/>
                <w:sz w:val="24"/>
              </w:rPr>
              <w:t>Đối tượng sử dụng</w:t>
            </w:r>
          </w:p>
        </w:tc>
        <w:tc>
          <w:tcPr>
            <w:tcW w:w="3330" w:type="dxa"/>
            <w:gridSpan w:val="2"/>
            <w:tcBorders>
              <w:top w:val="single" w:sz="8" w:space="0" w:color="auto"/>
              <w:left w:val="nil"/>
              <w:bottom w:val="single" w:sz="8" w:space="0" w:color="auto"/>
              <w:right w:val="single" w:sz="4" w:space="0" w:color="auto"/>
            </w:tcBorders>
            <w:hideMark/>
          </w:tcPr>
          <w:p w:rsidR="00E33F7A" w:rsidRDefault="00E33F7A" w:rsidP="00031829">
            <w:pPr>
              <w:jc w:val="center"/>
              <w:rPr>
                <w:b/>
                <w:bCs/>
                <w:color w:val="000000"/>
                <w:sz w:val="24"/>
              </w:rPr>
            </w:pPr>
            <w:r>
              <w:rPr>
                <w:b/>
                <w:bCs/>
                <w:color w:val="000000"/>
                <w:sz w:val="24"/>
              </w:rPr>
              <w:t>Định mức</w:t>
            </w:r>
          </w:p>
        </w:tc>
        <w:tc>
          <w:tcPr>
            <w:tcW w:w="2430" w:type="dxa"/>
            <w:vMerge w:val="restart"/>
            <w:tcBorders>
              <w:top w:val="single" w:sz="8" w:space="0" w:color="auto"/>
              <w:left w:val="nil"/>
              <w:bottom w:val="single" w:sz="8" w:space="0" w:color="auto"/>
              <w:right w:val="single" w:sz="4" w:space="0" w:color="auto"/>
            </w:tcBorders>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48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07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788"/>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Văn phòng Tỉnh ủy</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Văn phòng Hội đồng nhân dân tỉnh</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3</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Văn phòng Ủy ban nhân dân tỉnh</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4</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Ủy ban Mặt trận tổ quốc Việt Nam tỉnh Gia Lai</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5</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Văn phòng Hội đồng nhân dân và Ủy ban nhân dân thành phố Pleiku</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6</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Các đơn vị giáo dục nghề nghiệp -  giáo dục thường xuyên các huyện: Chư Sê, Krông Pa, Đức Cơ, Ia Grai, Chư Prông, Mang Yang, KBang,</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hoặc xe ô tô  phục vụ chuyên ngành</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01xe/01 đơn vị</w:t>
            </w:r>
          </w:p>
        </w:tc>
        <w:tc>
          <w:tcPr>
            <w:tcW w:w="2430" w:type="dxa"/>
            <w:tcBorders>
              <w:top w:val="single" w:sz="4" w:space="0" w:color="auto"/>
              <w:left w:val="nil"/>
              <w:bottom w:val="single" w:sz="4" w:space="0" w:color="auto"/>
              <w:right w:val="single" w:sz="4" w:space="0" w:color="auto"/>
            </w:tcBorders>
            <w:vAlign w:val="center"/>
          </w:tcPr>
          <w:p w:rsidR="00E33F7A" w:rsidRDefault="00E33F7A" w:rsidP="00031829">
            <w:pPr>
              <w:jc w:val="center"/>
              <w:rPr>
                <w:color w:val="000000"/>
                <w:sz w:val="24"/>
              </w:rPr>
            </w:pPr>
          </w:p>
          <w:p w:rsidR="00E33F7A" w:rsidRDefault="00E33F7A" w:rsidP="00031829">
            <w:pPr>
              <w:jc w:val="center"/>
              <w:rPr>
                <w:color w:val="000000"/>
                <w:sz w:val="24"/>
              </w:rPr>
            </w:pPr>
          </w:p>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7</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 xml:space="preserve">Ủy ban Mặt trận Tổ quốc Việt Nam thành phố Pleiku, thị xã Ayun Pa, An Khê và các huyện Chư Sê, Chư Păh, Ia </w:t>
            </w:r>
            <w:r>
              <w:rPr>
                <w:color w:val="000000"/>
                <w:sz w:val="24"/>
              </w:rPr>
              <w:lastRenderedPageBreak/>
              <w:t>Grai, Đức Cơ, Chư Prông, Chư Pưh, Phú Thiện, Ia Pa, Krông Pa, Kông Chro, Kbang, Đăk Pơ, Mang Yang, Đak Đoa</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lastRenderedPageBreak/>
              <w:t>Xe ô tô bán tải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01xe/01 đơn vị</w:t>
            </w:r>
          </w:p>
        </w:tc>
        <w:tc>
          <w:tcPr>
            <w:tcW w:w="2430" w:type="dxa"/>
            <w:tcBorders>
              <w:top w:val="single" w:sz="4" w:space="0" w:color="auto"/>
              <w:left w:val="nil"/>
              <w:bottom w:val="single" w:sz="4" w:space="0" w:color="auto"/>
              <w:right w:val="single" w:sz="4" w:space="0" w:color="auto"/>
            </w:tcBorders>
            <w:vAlign w:val="center"/>
          </w:tcPr>
          <w:p w:rsidR="00E33F7A" w:rsidRDefault="00E33F7A" w:rsidP="00031829">
            <w:pPr>
              <w:jc w:val="center"/>
              <w:rPr>
                <w:color w:val="000000"/>
                <w:sz w:val="24"/>
              </w:rPr>
            </w:pPr>
          </w:p>
          <w:p w:rsidR="00E33F7A" w:rsidRDefault="00E33F7A" w:rsidP="00031829">
            <w:pPr>
              <w:jc w:val="center"/>
              <w:rPr>
                <w:color w:val="000000"/>
                <w:sz w:val="24"/>
              </w:rPr>
            </w:pPr>
          </w:p>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lastRenderedPageBreak/>
              <w:t>8</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Ban Tôn giáo</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9</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sz w:val="24"/>
              </w:rPr>
              <w:t>Công ty Phát triển hạ tầng khu Kinh tế (Ban Quản lý Khu kinh tế  tỉnh Gia Lai)</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bl>
    <w:p w:rsidR="00E33F7A" w:rsidRDefault="00E33F7A" w:rsidP="00E33F7A">
      <w:pPr>
        <w:tabs>
          <w:tab w:val="left" w:pos="3600"/>
          <w:tab w:val="left" w:pos="3780"/>
        </w:tabs>
        <w:spacing w:before="120"/>
        <w:rPr>
          <w:b/>
          <w:color w:val="000000"/>
          <w:szCs w:val="28"/>
        </w:rPr>
      </w:pPr>
    </w:p>
    <w:p w:rsidR="00E33F7A" w:rsidRDefault="00E33F7A" w:rsidP="00E33F7A">
      <w:pPr>
        <w:tabs>
          <w:tab w:val="left" w:pos="3600"/>
          <w:tab w:val="left" w:pos="3780"/>
        </w:tabs>
        <w:spacing w:before="120"/>
        <w:rPr>
          <w:b/>
          <w:color w:val="000000"/>
          <w:szCs w:val="28"/>
        </w:rPr>
      </w:pPr>
      <w:r>
        <w:rPr>
          <w:b/>
          <w:color w:val="000000"/>
          <w:szCs w:val="28"/>
        </w:rPr>
        <w:t>15. Xe ô tô chuyên dùng phục vụ công tác các doanh nghiệp nhà nước</w:t>
      </w:r>
    </w:p>
    <w:tbl>
      <w:tblPr>
        <w:tblW w:w="9465" w:type="dxa"/>
        <w:tblInd w:w="93" w:type="dxa"/>
        <w:tblLook w:val="04A0"/>
      </w:tblPr>
      <w:tblGrid>
        <w:gridCol w:w="582"/>
        <w:gridCol w:w="3123"/>
        <w:gridCol w:w="2070"/>
        <w:gridCol w:w="1260"/>
        <w:gridCol w:w="2430"/>
      </w:tblGrid>
      <w:tr w:rsidR="00E33F7A" w:rsidTr="00031829">
        <w:trPr>
          <w:trHeight w:val="330"/>
          <w:tblHeader/>
        </w:trPr>
        <w:tc>
          <w:tcPr>
            <w:tcW w:w="582" w:type="dxa"/>
            <w:vMerge w:val="restart"/>
            <w:tcBorders>
              <w:top w:val="single" w:sz="8" w:space="0" w:color="auto"/>
              <w:left w:val="single" w:sz="8" w:space="0" w:color="auto"/>
              <w:bottom w:val="single" w:sz="8" w:space="0" w:color="000000"/>
              <w:right w:val="single" w:sz="8" w:space="0" w:color="auto"/>
            </w:tcBorders>
            <w:hideMark/>
          </w:tcPr>
          <w:p w:rsidR="00E33F7A" w:rsidRDefault="00E33F7A" w:rsidP="00031829">
            <w:pPr>
              <w:rPr>
                <w:b/>
                <w:bCs/>
                <w:color w:val="000000"/>
                <w:sz w:val="24"/>
              </w:rPr>
            </w:pPr>
            <w:r>
              <w:rPr>
                <w:b/>
                <w:bCs/>
                <w:color w:val="000000"/>
                <w:sz w:val="24"/>
              </w:rPr>
              <w:t>Số TT</w:t>
            </w:r>
          </w:p>
        </w:tc>
        <w:tc>
          <w:tcPr>
            <w:tcW w:w="3123" w:type="dxa"/>
            <w:vMerge w:val="restart"/>
            <w:tcBorders>
              <w:top w:val="single" w:sz="8" w:space="0" w:color="auto"/>
              <w:left w:val="single" w:sz="8" w:space="0" w:color="auto"/>
              <w:bottom w:val="single" w:sz="8" w:space="0" w:color="000000"/>
              <w:right w:val="single" w:sz="8" w:space="0" w:color="auto"/>
            </w:tcBorders>
            <w:hideMark/>
          </w:tcPr>
          <w:p w:rsidR="00E33F7A" w:rsidRDefault="00E33F7A" w:rsidP="00031829">
            <w:pPr>
              <w:jc w:val="center"/>
              <w:rPr>
                <w:b/>
                <w:bCs/>
                <w:color w:val="000000"/>
                <w:sz w:val="24"/>
              </w:rPr>
            </w:pPr>
            <w:r>
              <w:rPr>
                <w:b/>
                <w:bCs/>
                <w:color w:val="000000"/>
                <w:sz w:val="24"/>
              </w:rPr>
              <w:t>Đối tượng sử dụng</w:t>
            </w:r>
          </w:p>
        </w:tc>
        <w:tc>
          <w:tcPr>
            <w:tcW w:w="3330" w:type="dxa"/>
            <w:gridSpan w:val="2"/>
            <w:tcBorders>
              <w:top w:val="single" w:sz="8" w:space="0" w:color="auto"/>
              <w:left w:val="nil"/>
              <w:bottom w:val="single" w:sz="8" w:space="0" w:color="auto"/>
              <w:right w:val="single" w:sz="4" w:space="0" w:color="auto"/>
            </w:tcBorders>
            <w:hideMark/>
          </w:tcPr>
          <w:p w:rsidR="00E33F7A" w:rsidRDefault="00E33F7A" w:rsidP="00031829">
            <w:pPr>
              <w:jc w:val="center"/>
              <w:rPr>
                <w:b/>
                <w:bCs/>
                <w:color w:val="000000"/>
                <w:sz w:val="24"/>
              </w:rPr>
            </w:pPr>
            <w:r>
              <w:rPr>
                <w:b/>
                <w:bCs/>
                <w:color w:val="000000"/>
                <w:sz w:val="24"/>
              </w:rPr>
              <w:t>Định mức</w:t>
            </w:r>
          </w:p>
        </w:tc>
        <w:tc>
          <w:tcPr>
            <w:tcW w:w="2430" w:type="dxa"/>
            <w:vMerge w:val="restart"/>
            <w:tcBorders>
              <w:top w:val="single" w:sz="8" w:space="0" w:color="auto"/>
              <w:left w:val="nil"/>
              <w:bottom w:val="single" w:sz="8" w:space="0" w:color="auto"/>
              <w:right w:val="single" w:sz="4" w:space="0" w:color="auto"/>
            </w:tcBorders>
            <w:hideMark/>
          </w:tcPr>
          <w:p w:rsidR="00E33F7A" w:rsidRDefault="00E33F7A" w:rsidP="00031829">
            <w:pPr>
              <w:jc w:val="center"/>
              <w:rPr>
                <w:b/>
                <w:bCs/>
                <w:color w:val="000000"/>
                <w:sz w:val="24"/>
              </w:rPr>
            </w:pPr>
            <w:r>
              <w:rPr>
                <w:b/>
                <w:bCs/>
                <w:color w:val="000000"/>
                <w:sz w:val="24"/>
              </w:rPr>
              <w:t>Mức giá tối đa</w:t>
            </w:r>
          </w:p>
        </w:tc>
      </w:tr>
      <w:tr w:rsidR="00E33F7A" w:rsidTr="00031829">
        <w:trPr>
          <w:trHeight w:val="48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33F7A" w:rsidRDefault="00E33F7A" w:rsidP="00031829">
            <w:pPr>
              <w:rPr>
                <w:b/>
                <w:bCs/>
                <w:color w:val="000000"/>
                <w:sz w:val="24"/>
              </w:rPr>
            </w:pPr>
          </w:p>
        </w:tc>
        <w:tc>
          <w:tcPr>
            <w:tcW w:w="2070" w:type="dxa"/>
            <w:tcBorders>
              <w:top w:val="nil"/>
              <w:left w:val="nil"/>
              <w:bottom w:val="single" w:sz="8" w:space="0" w:color="auto"/>
              <w:right w:val="single" w:sz="8" w:space="0" w:color="auto"/>
            </w:tcBorders>
            <w:vAlign w:val="center"/>
            <w:hideMark/>
          </w:tcPr>
          <w:p w:rsidR="00E33F7A" w:rsidRDefault="00E33F7A" w:rsidP="00031829">
            <w:pPr>
              <w:jc w:val="center"/>
              <w:rPr>
                <w:b/>
                <w:bCs/>
                <w:color w:val="000000"/>
                <w:sz w:val="24"/>
              </w:rPr>
            </w:pPr>
            <w:r>
              <w:rPr>
                <w:b/>
                <w:bCs/>
                <w:color w:val="000000"/>
                <w:sz w:val="24"/>
              </w:rPr>
              <w:t>Chủng loại  xe</w:t>
            </w:r>
          </w:p>
        </w:tc>
        <w:tc>
          <w:tcPr>
            <w:tcW w:w="1260" w:type="dxa"/>
            <w:tcBorders>
              <w:top w:val="nil"/>
              <w:left w:val="nil"/>
              <w:bottom w:val="single" w:sz="8" w:space="0" w:color="auto"/>
              <w:right w:val="single" w:sz="4" w:space="0" w:color="auto"/>
            </w:tcBorders>
            <w:vAlign w:val="center"/>
            <w:hideMark/>
          </w:tcPr>
          <w:p w:rsidR="00E33F7A" w:rsidRDefault="00E33F7A" w:rsidP="00031829">
            <w:pPr>
              <w:jc w:val="center"/>
              <w:rPr>
                <w:b/>
                <w:bCs/>
                <w:color w:val="000000"/>
                <w:sz w:val="24"/>
              </w:rPr>
            </w:pPr>
            <w:r>
              <w:rPr>
                <w:b/>
                <w:bCs/>
                <w:color w:val="000000"/>
                <w:sz w:val="24"/>
              </w:rPr>
              <w:t>Số lượng</w:t>
            </w:r>
          </w:p>
        </w:tc>
        <w:tc>
          <w:tcPr>
            <w:tcW w:w="0" w:type="auto"/>
            <w:vMerge/>
            <w:tcBorders>
              <w:top w:val="single" w:sz="8" w:space="0" w:color="auto"/>
              <w:left w:val="nil"/>
              <w:bottom w:val="single" w:sz="8" w:space="0" w:color="auto"/>
              <w:right w:val="single" w:sz="4" w:space="0" w:color="auto"/>
            </w:tcBorders>
            <w:vAlign w:val="center"/>
            <w:hideMark/>
          </w:tcPr>
          <w:p w:rsidR="00E33F7A" w:rsidRDefault="00E33F7A" w:rsidP="00031829">
            <w:pPr>
              <w:rPr>
                <w:b/>
                <w:bCs/>
                <w:color w:val="000000"/>
                <w:sz w:val="24"/>
              </w:rPr>
            </w:pPr>
          </w:p>
        </w:tc>
      </w:tr>
      <w:tr w:rsidR="00E33F7A" w:rsidTr="00031829">
        <w:trPr>
          <w:trHeight w:val="788"/>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1</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Công ty TNHH MTV Lâm nghiệp KaNak, Sơ Pai, Hà Nừng, KrôngPa, Trạm Lập, Đăc Rong, Kông Chiêng, Kông Hde, Ia Pa, Kông Chro, Lơ Ku.</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01 xe/01 đơn vị</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582" w:type="dxa"/>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2</w:t>
            </w:r>
          </w:p>
        </w:tc>
        <w:tc>
          <w:tcPr>
            <w:tcW w:w="3123" w:type="dxa"/>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Công ty TNHH MTV Khai thác công trình thủy lợi</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02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582" w:type="dxa"/>
            <w:vMerge w:val="restart"/>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3</w:t>
            </w:r>
          </w:p>
        </w:tc>
        <w:tc>
          <w:tcPr>
            <w:tcW w:w="3123" w:type="dxa"/>
            <w:vMerge w:val="restart"/>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r>
              <w:rPr>
                <w:color w:val="000000"/>
                <w:sz w:val="24"/>
              </w:rPr>
              <w:t>Công ty TNHH Xổ số kiến thiết</w:t>
            </w: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 Van</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03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400 triệu  đồng/01 xe</w:t>
            </w:r>
          </w:p>
        </w:tc>
      </w:tr>
      <w:tr w:rsidR="00E33F7A" w:rsidTr="00031829">
        <w:trPr>
          <w:trHeight w:val="876"/>
        </w:trPr>
        <w:tc>
          <w:tcPr>
            <w:tcW w:w="0" w:type="auto"/>
            <w:vMerge/>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Xe ô tô bán tải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05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800 triệu  đồng/01 xe</w:t>
            </w:r>
          </w:p>
        </w:tc>
      </w:tr>
      <w:tr w:rsidR="00E33F7A" w:rsidTr="00031829">
        <w:trPr>
          <w:trHeight w:val="876"/>
        </w:trPr>
        <w:tc>
          <w:tcPr>
            <w:tcW w:w="0" w:type="auto"/>
            <w:vMerge/>
            <w:tcBorders>
              <w:top w:val="single" w:sz="4" w:space="0" w:color="auto"/>
              <w:left w:val="single" w:sz="8" w:space="0" w:color="auto"/>
              <w:bottom w:val="single" w:sz="4" w:space="0" w:color="auto"/>
              <w:right w:val="single" w:sz="8" w:space="0" w:color="auto"/>
            </w:tcBorders>
            <w:vAlign w:val="center"/>
            <w:hideMark/>
          </w:tcPr>
          <w:p w:rsidR="00E33F7A" w:rsidRDefault="00E33F7A" w:rsidP="00031829">
            <w:pPr>
              <w:rPr>
                <w:color w:val="000000"/>
                <w:sz w:val="24"/>
              </w:rPr>
            </w:pPr>
          </w:p>
        </w:tc>
        <w:tc>
          <w:tcPr>
            <w:tcW w:w="0" w:type="auto"/>
            <w:vMerge/>
            <w:tcBorders>
              <w:top w:val="single" w:sz="4" w:space="0" w:color="auto"/>
              <w:left w:val="nil"/>
              <w:bottom w:val="single" w:sz="4" w:space="0" w:color="auto"/>
              <w:right w:val="single" w:sz="8" w:space="0" w:color="auto"/>
            </w:tcBorders>
            <w:vAlign w:val="center"/>
            <w:hideMark/>
          </w:tcPr>
          <w:p w:rsidR="00E33F7A" w:rsidRDefault="00E33F7A" w:rsidP="00031829">
            <w:pPr>
              <w:rPr>
                <w:color w:val="000000"/>
                <w:sz w:val="24"/>
              </w:rPr>
            </w:pPr>
          </w:p>
        </w:tc>
        <w:tc>
          <w:tcPr>
            <w:tcW w:w="2070" w:type="dxa"/>
            <w:tcBorders>
              <w:top w:val="single" w:sz="4" w:space="0" w:color="auto"/>
              <w:left w:val="nil"/>
              <w:bottom w:val="single" w:sz="4" w:space="0" w:color="auto"/>
              <w:right w:val="single" w:sz="8" w:space="0" w:color="auto"/>
            </w:tcBorders>
            <w:vAlign w:val="center"/>
            <w:hideMark/>
          </w:tcPr>
          <w:p w:rsidR="00E33F7A" w:rsidRDefault="00E33F7A" w:rsidP="00031829">
            <w:pPr>
              <w:jc w:val="center"/>
              <w:rPr>
                <w:color w:val="000000"/>
                <w:sz w:val="24"/>
              </w:rPr>
            </w:pPr>
            <w:r>
              <w:rPr>
                <w:color w:val="000000"/>
                <w:sz w:val="24"/>
              </w:rPr>
              <w:t>- Xe ô tô trên 16 chỗ ngồi</w:t>
            </w:r>
          </w:p>
        </w:tc>
        <w:tc>
          <w:tcPr>
            <w:tcW w:w="126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1 xe</w:t>
            </w:r>
          </w:p>
        </w:tc>
        <w:tc>
          <w:tcPr>
            <w:tcW w:w="2430" w:type="dxa"/>
            <w:tcBorders>
              <w:top w:val="single" w:sz="4" w:space="0" w:color="auto"/>
              <w:left w:val="nil"/>
              <w:bottom w:val="single" w:sz="4" w:space="0" w:color="auto"/>
              <w:right w:val="single" w:sz="4" w:space="0" w:color="auto"/>
            </w:tcBorders>
            <w:vAlign w:val="center"/>
            <w:hideMark/>
          </w:tcPr>
          <w:p w:rsidR="00E33F7A" w:rsidRDefault="00E33F7A" w:rsidP="00031829">
            <w:pPr>
              <w:jc w:val="center"/>
              <w:rPr>
                <w:color w:val="000000"/>
                <w:sz w:val="24"/>
              </w:rPr>
            </w:pPr>
            <w:r>
              <w:rPr>
                <w:color w:val="000000"/>
                <w:sz w:val="24"/>
              </w:rPr>
              <w:t>2 tỷ  đồng /01 xe</w:t>
            </w:r>
          </w:p>
        </w:tc>
      </w:tr>
    </w:tbl>
    <w:p w:rsidR="00E33F7A" w:rsidRDefault="00E33F7A" w:rsidP="00E33F7A">
      <w:pPr>
        <w:tabs>
          <w:tab w:val="left" w:pos="3600"/>
          <w:tab w:val="left" w:pos="3780"/>
        </w:tabs>
        <w:spacing w:before="120"/>
        <w:rPr>
          <w:b/>
          <w:color w:val="000000"/>
          <w:szCs w:val="28"/>
        </w:rPr>
      </w:pPr>
    </w:p>
    <w:p w:rsidR="00E33F7A" w:rsidRDefault="00E33F7A" w:rsidP="00E33F7A"/>
    <w:p w:rsidR="00247661" w:rsidRDefault="00247661">
      <w:pPr>
        <w:spacing w:after="120"/>
      </w:pPr>
    </w:p>
    <w:sectPr w:rsidR="00247661" w:rsidSect="00AA38CF">
      <w:pgSz w:w="12240" w:h="15840"/>
      <w:pgMar w:top="864" w:right="1008" w:bottom="576" w:left="158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s new roman">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C7BE1"/>
    <w:rsid w:val="000022AE"/>
    <w:rsid w:val="00012795"/>
    <w:rsid w:val="00026AFF"/>
    <w:rsid w:val="00030165"/>
    <w:rsid w:val="00031C5C"/>
    <w:rsid w:val="00064C85"/>
    <w:rsid w:val="00064ED6"/>
    <w:rsid w:val="00065387"/>
    <w:rsid w:val="00066C45"/>
    <w:rsid w:val="00084FAE"/>
    <w:rsid w:val="000872B9"/>
    <w:rsid w:val="000B06EF"/>
    <w:rsid w:val="000B69B4"/>
    <w:rsid w:val="000D29BD"/>
    <w:rsid w:val="000F04FB"/>
    <w:rsid w:val="00100840"/>
    <w:rsid w:val="00111655"/>
    <w:rsid w:val="00111F11"/>
    <w:rsid w:val="001238D0"/>
    <w:rsid w:val="0015235E"/>
    <w:rsid w:val="001727F9"/>
    <w:rsid w:val="00182CA5"/>
    <w:rsid w:val="00193438"/>
    <w:rsid w:val="00193AD0"/>
    <w:rsid w:val="001A0B56"/>
    <w:rsid w:val="001A1CB8"/>
    <w:rsid w:val="001B431A"/>
    <w:rsid w:val="001B53E2"/>
    <w:rsid w:val="002225C6"/>
    <w:rsid w:val="00247661"/>
    <w:rsid w:val="002621D8"/>
    <w:rsid w:val="002D71C9"/>
    <w:rsid w:val="002F273A"/>
    <w:rsid w:val="0030257B"/>
    <w:rsid w:val="00321CB2"/>
    <w:rsid w:val="0032222F"/>
    <w:rsid w:val="003523F0"/>
    <w:rsid w:val="00363D10"/>
    <w:rsid w:val="0037724E"/>
    <w:rsid w:val="00380F20"/>
    <w:rsid w:val="0038280A"/>
    <w:rsid w:val="00393170"/>
    <w:rsid w:val="003B5381"/>
    <w:rsid w:val="003B63FB"/>
    <w:rsid w:val="004016FD"/>
    <w:rsid w:val="00412EC9"/>
    <w:rsid w:val="00432F52"/>
    <w:rsid w:val="004B1B02"/>
    <w:rsid w:val="004E3E30"/>
    <w:rsid w:val="004F6E30"/>
    <w:rsid w:val="00506F94"/>
    <w:rsid w:val="005117AD"/>
    <w:rsid w:val="00542171"/>
    <w:rsid w:val="00555B27"/>
    <w:rsid w:val="00597389"/>
    <w:rsid w:val="005A03E3"/>
    <w:rsid w:val="005B7B90"/>
    <w:rsid w:val="005C7BE1"/>
    <w:rsid w:val="005D0E67"/>
    <w:rsid w:val="005E19FA"/>
    <w:rsid w:val="006203E3"/>
    <w:rsid w:val="006259A6"/>
    <w:rsid w:val="006261BB"/>
    <w:rsid w:val="00637547"/>
    <w:rsid w:val="00645D2E"/>
    <w:rsid w:val="0068730F"/>
    <w:rsid w:val="0069348D"/>
    <w:rsid w:val="00693DD0"/>
    <w:rsid w:val="006945D2"/>
    <w:rsid w:val="00697DA0"/>
    <w:rsid w:val="006A4F56"/>
    <w:rsid w:val="006C2175"/>
    <w:rsid w:val="006C5ACC"/>
    <w:rsid w:val="006D492D"/>
    <w:rsid w:val="006F54C9"/>
    <w:rsid w:val="00712A88"/>
    <w:rsid w:val="00723617"/>
    <w:rsid w:val="00736A37"/>
    <w:rsid w:val="00741CF7"/>
    <w:rsid w:val="00742833"/>
    <w:rsid w:val="00753D57"/>
    <w:rsid w:val="00766FD5"/>
    <w:rsid w:val="007853F9"/>
    <w:rsid w:val="00792CD8"/>
    <w:rsid w:val="007A30B7"/>
    <w:rsid w:val="007B2556"/>
    <w:rsid w:val="007C646D"/>
    <w:rsid w:val="007E1551"/>
    <w:rsid w:val="007E7EF3"/>
    <w:rsid w:val="007F1370"/>
    <w:rsid w:val="008347D5"/>
    <w:rsid w:val="008358BA"/>
    <w:rsid w:val="00844486"/>
    <w:rsid w:val="0086076D"/>
    <w:rsid w:val="00863FEC"/>
    <w:rsid w:val="00864E60"/>
    <w:rsid w:val="00866BB9"/>
    <w:rsid w:val="00874867"/>
    <w:rsid w:val="0087795A"/>
    <w:rsid w:val="008806BC"/>
    <w:rsid w:val="00885B75"/>
    <w:rsid w:val="008B0A62"/>
    <w:rsid w:val="008C6F5C"/>
    <w:rsid w:val="008C728B"/>
    <w:rsid w:val="008E725E"/>
    <w:rsid w:val="008E7575"/>
    <w:rsid w:val="008F3BF5"/>
    <w:rsid w:val="008F6ADC"/>
    <w:rsid w:val="009201BC"/>
    <w:rsid w:val="00936781"/>
    <w:rsid w:val="00943172"/>
    <w:rsid w:val="0094494A"/>
    <w:rsid w:val="00947A59"/>
    <w:rsid w:val="009537C2"/>
    <w:rsid w:val="00955FDE"/>
    <w:rsid w:val="00956420"/>
    <w:rsid w:val="0097228A"/>
    <w:rsid w:val="009817C5"/>
    <w:rsid w:val="00982D1A"/>
    <w:rsid w:val="00987599"/>
    <w:rsid w:val="009926AA"/>
    <w:rsid w:val="009A0B15"/>
    <w:rsid w:val="009A5D14"/>
    <w:rsid w:val="009B5EEE"/>
    <w:rsid w:val="009E1AFC"/>
    <w:rsid w:val="009E33E5"/>
    <w:rsid w:val="00A12A4D"/>
    <w:rsid w:val="00A440F8"/>
    <w:rsid w:val="00A53959"/>
    <w:rsid w:val="00A60B2F"/>
    <w:rsid w:val="00AA38CF"/>
    <w:rsid w:val="00AB5DB1"/>
    <w:rsid w:val="00AC0B0E"/>
    <w:rsid w:val="00AC7929"/>
    <w:rsid w:val="00AE5F17"/>
    <w:rsid w:val="00AF5456"/>
    <w:rsid w:val="00B22CDA"/>
    <w:rsid w:val="00B452D5"/>
    <w:rsid w:val="00B50314"/>
    <w:rsid w:val="00B61538"/>
    <w:rsid w:val="00B860DA"/>
    <w:rsid w:val="00B907A9"/>
    <w:rsid w:val="00B94815"/>
    <w:rsid w:val="00BA3315"/>
    <w:rsid w:val="00BA5247"/>
    <w:rsid w:val="00BA6004"/>
    <w:rsid w:val="00BB7D40"/>
    <w:rsid w:val="00BD21DE"/>
    <w:rsid w:val="00BD5126"/>
    <w:rsid w:val="00BE3FB4"/>
    <w:rsid w:val="00BE5A8E"/>
    <w:rsid w:val="00C00DDE"/>
    <w:rsid w:val="00C37738"/>
    <w:rsid w:val="00C715A6"/>
    <w:rsid w:val="00C82BF8"/>
    <w:rsid w:val="00C871FE"/>
    <w:rsid w:val="00C924DC"/>
    <w:rsid w:val="00CB4B86"/>
    <w:rsid w:val="00CE5FBD"/>
    <w:rsid w:val="00CF4EF2"/>
    <w:rsid w:val="00D24E14"/>
    <w:rsid w:val="00D36072"/>
    <w:rsid w:val="00D446E6"/>
    <w:rsid w:val="00D46FB7"/>
    <w:rsid w:val="00D5064D"/>
    <w:rsid w:val="00D7414F"/>
    <w:rsid w:val="00D814B8"/>
    <w:rsid w:val="00D90D08"/>
    <w:rsid w:val="00D9118B"/>
    <w:rsid w:val="00D97267"/>
    <w:rsid w:val="00DB04F3"/>
    <w:rsid w:val="00DD1C13"/>
    <w:rsid w:val="00E042EB"/>
    <w:rsid w:val="00E06F03"/>
    <w:rsid w:val="00E25788"/>
    <w:rsid w:val="00E27A18"/>
    <w:rsid w:val="00E329F0"/>
    <w:rsid w:val="00E33F7A"/>
    <w:rsid w:val="00E364B1"/>
    <w:rsid w:val="00E46B1E"/>
    <w:rsid w:val="00E97B17"/>
    <w:rsid w:val="00EB512C"/>
    <w:rsid w:val="00EE7E86"/>
    <w:rsid w:val="00EF7BFF"/>
    <w:rsid w:val="00F34B4C"/>
    <w:rsid w:val="00F60B3C"/>
    <w:rsid w:val="00F932E1"/>
    <w:rsid w:val="00FB23A4"/>
    <w:rsid w:val="00FB55FE"/>
    <w:rsid w:val="00FC008C"/>
    <w:rsid w:val="00FC2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F5"/>
    <w:pPr>
      <w:jc w:val="both"/>
    </w:pPr>
    <w:rPr>
      <w:sz w:val="28"/>
      <w:szCs w:val="26"/>
    </w:rPr>
  </w:style>
  <w:style w:type="paragraph" w:styleId="Heading5">
    <w:name w:val="heading 5"/>
    <w:basedOn w:val="Normal"/>
    <w:next w:val="Normal"/>
    <w:link w:val="Heading5Char"/>
    <w:uiPriority w:val="99"/>
    <w:qFormat/>
    <w:rsid w:val="002225C6"/>
    <w:pPr>
      <w:keepNext/>
      <w:jc w:val="right"/>
      <w:outlineLvl w:val="4"/>
    </w:pPr>
    <w:rPr>
      <w:rFonts w:ascii="VNtimes new roman" w:eastAsia="Times New Roman" w:hAnsi="VNtimes new roman"/>
      <w:b/>
      <w:color w:val="0000FF"/>
      <w:kern w:val="2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225C6"/>
    <w:rPr>
      <w:rFonts w:ascii="VNtimes new roman" w:hAnsi="VNtimes new roman" w:cs="Times New Roman"/>
      <w:b/>
      <w:color w:val="0000FF"/>
      <w:kern w:val="26"/>
      <w:sz w:val="20"/>
      <w:szCs w:val="20"/>
    </w:rPr>
  </w:style>
  <w:style w:type="paragraph" w:styleId="BodyText3">
    <w:name w:val="Body Text 3"/>
    <w:basedOn w:val="Normal"/>
    <w:link w:val="BodyText3Char"/>
    <w:uiPriority w:val="99"/>
    <w:rsid w:val="00874867"/>
    <w:pPr>
      <w:jc w:val="center"/>
    </w:pPr>
    <w:rPr>
      <w:rFonts w:ascii="VNarial" w:eastAsia="Times New Roman" w:hAnsi="VNarial"/>
      <w:color w:val="000080"/>
      <w:kern w:val="26"/>
      <w:sz w:val="26"/>
      <w:szCs w:val="20"/>
    </w:rPr>
  </w:style>
  <w:style w:type="character" w:customStyle="1" w:styleId="BodyText3Char">
    <w:name w:val="Body Text 3 Char"/>
    <w:basedOn w:val="DefaultParagraphFont"/>
    <w:link w:val="BodyText3"/>
    <w:uiPriority w:val="99"/>
    <w:locked/>
    <w:rsid w:val="00874867"/>
    <w:rPr>
      <w:rFonts w:ascii="VNarial" w:hAnsi="VNarial" w:cs="Times New Roman"/>
      <w:color w:val="000080"/>
      <w:kern w:val="26"/>
      <w:sz w:val="20"/>
      <w:szCs w:val="20"/>
    </w:rPr>
  </w:style>
  <w:style w:type="paragraph" w:styleId="ListParagraph">
    <w:name w:val="List Paragraph"/>
    <w:basedOn w:val="Normal"/>
    <w:uiPriority w:val="34"/>
    <w:qFormat/>
    <w:rsid w:val="00992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uatvietnam.vn/tai-chinh/luat-quan-ly-su-dung-tai-san-cong-2017-115523-d1.html"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0E8AD-7A63-4F08-820D-34D8222369DB}">
  <ds:schemaRefs>
    <ds:schemaRef ds:uri="http://schemas.openxmlformats.org/officeDocument/2006/bibliography"/>
  </ds:schemaRefs>
</ds:datastoreItem>
</file>

<file path=customXml/itemProps2.xml><?xml version="1.0" encoding="utf-8"?>
<ds:datastoreItem xmlns:ds="http://schemas.openxmlformats.org/officeDocument/2006/customXml" ds:itemID="{3006D2B9-0461-4821-B430-B949BF63405C}"/>
</file>

<file path=customXml/itemProps3.xml><?xml version="1.0" encoding="utf-8"?>
<ds:datastoreItem xmlns:ds="http://schemas.openxmlformats.org/officeDocument/2006/customXml" ds:itemID="{6405E48B-E62B-4CCA-9D46-07EEBB009821}"/>
</file>

<file path=customXml/itemProps4.xml><?xml version="1.0" encoding="utf-8"?>
<ds:datastoreItem xmlns:ds="http://schemas.openxmlformats.org/officeDocument/2006/customXml" ds:itemID="{05344DF1-9EAD-4240-B7FA-73EAB23785C0}"/>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STC</dc:creator>
  <cp:lastModifiedBy>hp</cp:lastModifiedBy>
  <cp:revision>2</cp:revision>
  <cp:lastPrinted>2020-01-07T07:40:00Z</cp:lastPrinted>
  <dcterms:created xsi:type="dcterms:W3CDTF">2021-01-21T06:57:00Z</dcterms:created>
  <dcterms:modified xsi:type="dcterms:W3CDTF">2021-01-21T06:57:00Z</dcterms:modified>
</cp:coreProperties>
</file>