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402"/>
        <w:gridCol w:w="5670"/>
      </w:tblGrid>
      <w:tr w:rsidR="0015146A" w:rsidRPr="0015146A" w14:paraId="30C34D97" w14:textId="77777777" w:rsidTr="006E478D">
        <w:trPr>
          <w:trHeight w:val="850"/>
        </w:trPr>
        <w:tc>
          <w:tcPr>
            <w:tcW w:w="3402" w:type="dxa"/>
            <w:hideMark/>
          </w:tcPr>
          <w:p w14:paraId="788E8845" w14:textId="77777777" w:rsidR="0015146A" w:rsidRPr="0015146A" w:rsidRDefault="0015146A" w:rsidP="0015146A">
            <w:pPr>
              <w:spacing w:after="0" w:line="240" w:lineRule="atLeast"/>
              <w:jc w:val="center"/>
              <w:rPr>
                <w:rFonts w:ascii="Times New Roman" w:eastAsia="Times New Roman" w:hAnsi="Times New Roman" w:cs="Times New Roman"/>
                <w:b/>
                <w:sz w:val="28"/>
                <w:szCs w:val="28"/>
                <w:lang w:val="nl-NL"/>
              </w:rPr>
            </w:pPr>
            <w:r w:rsidRPr="0015146A">
              <w:rPr>
                <w:rFonts w:ascii="Times New Roman" w:eastAsia="Times New Roman" w:hAnsi="Times New Roman" w:cs="Times New Roman"/>
                <w:b/>
                <w:sz w:val="28"/>
                <w:szCs w:val="28"/>
                <w:lang w:val="nl-NL"/>
              </w:rPr>
              <w:t>ỦY BAN NHÂN DÂN</w:t>
            </w:r>
          </w:p>
          <w:p w14:paraId="0F0EC7E4" w14:textId="77777777" w:rsidR="0015146A" w:rsidRPr="0015146A" w:rsidRDefault="0015146A" w:rsidP="0015146A">
            <w:pPr>
              <w:spacing w:after="0" w:line="240" w:lineRule="atLeast"/>
              <w:jc w:val="center"/>
              <w:rPr>
                <w:rFonts w:ascii="Times New Roman" w:eastAsia="Times New Roman" w:hAnsi="Times New Roman" w:cs="Times New Roman"/>
                <w:b/>
                <w:sz w:val="28"/>
                <w:szCs w:val="28"/>
                <w:lang w:val="nl-NL"/>
              </w:rPr>
            </w:pPr>
            <w:r w:rsidRPr="0015146A">
              <w:rPr>
                <w:rFonts w:ascii="Times New Roman" w:eastAsia="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3057FA0B" wp14:editId="3A203B0F">
                      <wp:simplePos x="0" y="0"/>
                      <wp:positionH relativeFrom="column">
                        <wp:posOffset>608330</wp:posOffset>
                      </wp:positionH>
                      <wp:positionV relativeFrom="paragraph">
                        <wp:posOffset>223520</wp:posOffset>
                      </wp:positionV>
                      <wp:extent cx="759460" cy="0"/>
                      <wp:effectExtent l="0" t="0" r="21590" b="1905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EF873F" id="Đường nối Thẳng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7.6pt" to="107.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"/>
                  </w:pict>
                </mc:Fallback>
              </mc:AlternateContent>
            </w:r>
            <w:r w:rsidRPr="0015146A">
              <w:rPr>
                <w:rFonts w:ascii="Times New Roman" w:eastAsia="Times New Roman" w:hAnsi="Times New Roman" w:cs="Times New Roman"/>
                <w:b/>
                <w:sz w:val="28"/>
                <w:szCs w:val="28"/>
                <w:lang w:val="nl-NL"/>
              </w:rPr>
              <w:t xml:space="preserve"> TỈNH KON TUM</w:t>
            </w:r>
          </w:p>
        </w:tc>
        <w:tc>
          <w:tcPr>
            <w:tcW w:w="5670" w:type="dxa"/>
            <w:hideMark/>
          </w:tcPr>
          <w:p w14:paraId="451733F2" w14:textId="77777777" w:rsidR="0015146A" w:rsidRPr="0015146A" w:rsidRDefault="0015146A" w:rsidP="0015146A">
            <w:pPr>
              <w:spacing w:after="0" w:line="240" w:lineRule="atLeast"/>
              <w:jc w:val="center"/>
              <w:rPr>
                <w:rFonts w:ascii="Times New Roman" w:eastAsia="Times New Roman" w:hAnsi="Times New Roman" w:cs="Times New Roman"/>
                <w:b/>
                <w:sz w:val="26"/>
                <w:szCs w:val="26"/>
                <w:lang w:val="nl-NL"/>
              </w:rPr>
            </w:pPr>
            <w:r w:rsidRPr="0015146A">
              <w:rPr>
                <w:rFonts w:ascii="Times New Roman" w:eastAsia="Times New Roman" w:hAnsi="Times New Roman" w:cs="Times New Roman"/>
                <w:b/>
                <w:sz w:val="26"/>
                <w:szCs w:val="26"/>
                <w:lang w:val="nl-NL"/>
              </w:rPr>
              <w:t>CỘNG HÒA XÃ HỘI CHỦ NGHĨA VIỆT NAM</w:t>
            </w:r>
          </w:p>
          <w:p w14:paraId="263094A5" w14:textId="77777777" w:rsidR="0015146A" w:rsidRPr="0015146A" w:rsidRDefault="0015146A" w:rsidP="0015146A">
            <w:pPr>
              <w:spacing w:after="0" w:line="240" w:lineRule="atLeast"/>
              <w:jc w:val="center"/>
              <w:rPr>
                <w:rFonts w:ascii="Times New Roman" w:eastAsia="Times New Roman" w:hAnsi="Times New Roman" w:cs="Times New Roman"/>
                <w:b/>
                <w:sz w:val="28"/>
                <w:szCs w:val="28"/>
              </w:rPr>
            </w:pPr>
            <w:r w:rsidRPr="0015146A">
              <w:rPr>
                <w:rFonts w:ascii="Times New Roman" w:eastAsia="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018677BC" wp14:editId="1EAC0D23">
                      <wp:simplePos x="0" y="0"/>
                      <wp:positionH relativeFrom="column">
                        <wp:posOffset>720725</wp:posOffset>
                      </wp:positionH>
                      <wp:positionV relativeFrom="paragraph">
                        <wp:posOffset>236220</wp:posOffset>
                      </wp:positionV>
                      <wp:extent cx="2141855" cy="0"/>
                      <wp:effectExtent l="0" t="0" r="10795" b="1905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563C68" id="_x0000_t32" coordsize="21600,21600" o:spt="32" o:oned="t" path="m,l21600,21600e" filled="f">
                      <v:path arrowok="t" fillok="f" o:connecttype="none"/>
                      <o:lock v:ext="edit" shapetype="t"/>
                    </v:shapetype>
                    <v:shape id="Đường kết nối Mũi tên Thẳng 5" o:spid="_x0000_s1026" type="#_x0000_t32" style="position:absolute;margin-left:56.75pt;margin-top:18.6pt;width:168.6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"/>
                  </w:pict>
                </mc:Fallback>
              </mc:AlternateContent>
            </w:r>
            <w:proofErr w:type="spellStart"/>
            <w:r w:rsidRPr="0015146A">
              <w:rPr>
                <w:rFonts w:ascii="Times New Roman" w:eastAsia="Times New Roman" w:hAnsi="Times New Roman" w:cs="Times New Roman"/>
                <w:b/>
                <w:sz w:val="28"/>
                <w:szCs w:val="28"/>
              </w:rPr>
              <w:t>Độc</w:t>
            </w:r>
            <w:proofErr w:type="spellEnd"/>
            <w:r w:rsidRPr="0015146A">
              <w:rPr>
                <w:rFonts w:ascii="Times New Roman" w:eastAsia="Times New Roman" w:hAnsi="Times New Roman" w:cs="Times New Roman"/>
                <w:b/>
                <w:sz w:val="28"/>
                <w:szCs w:val="28"/>
              </w:rPr>
              <w:t xml:space="preserve"> </w:t>
            </w:r>
            <w:proofErr w:type="spellStart"/>
            <w:r w:rsidRPr="0015146A">
              <w:rPr>
                <w:rFonts w:ascii="Times New Roman" w:eastAsia="Times New Roman" w:hAnsi="Times New Roman" w:cs="Times New Roman"/>
                <w:b/>
                <w:sz w:val="28"/>
                <w:szCs w:val="28"/>
              </w:rPr>
              <w:t>lập</w:t>
            </w:r>
            <w:proofErr w:type="spellEnd"/>
            <w:r w:rsidRPr="0015146A">
              <w:rPr>
                <w:rFonts w:ascii="Times New Roman" w:eastAsia="Times New Roman" w:hAnsi="Times New Roman" w:cs="Times New Roman"/>
                <w:b/>
                <w:sz w:val="28"/>
                <w:szCs w:val="28"/>
              </w:rPr>
              <w:t xml:space="preserve"> - </w:t>
            </w:r>
            <w:proofErr w:type="spellStart"/>
            <w:r w:rsidRPr="0015146A">
              <w:rPr>
                <w:rFonts w:ascii="Times New Roman" w:eastAsia="Times New Roman" w:hAnsi="Times New Roman" w:cs="Times New Roman"/>
                <w:b/>
                <w:sz w:val="28"/>
                <w:szCs w:val="28"/>
              </w:rPr>
              <w:t>Tự</w:t>
            </w:r>
            <w:proofErr w:type="spellEnd"/>
            <w:r w:rsidRPr="0015146A">
              <w:rPr>
                <w:rFonts w:ascii="Times New Roman" w:eastAsia="Times New Roman" w:hAnsi="Times New Roman" w:cs="Times New Roman"/>
                <w:b/>
                <w:sz w:val="28"/>
                <w:szCs w:val="28"/>
              </w:rPr>
              <w:t xml:space="preserve"> do - </w:t>
            </w:r>
            <w:proofErr w:type="spellStart"/>
            <w:r w:rsidRPr="0015146A">
              <w:rPr>
                <w:rFonts w:ascii="Times New Roman" w:eastAsia="Times New Roman" w:hAnsi="Times New Roman" w:cs="Times New Roman"/>
                <w:b/>
                <w:sz w:val="28"/>
                <w:szCs w:val="28"/>
              </w:rPr>
              <w:t>Hạnh</w:t>
            </w:r>
            <w:proofErr w:type="spellEnd"/>
            <w:r w:rsidRPr="0015146A">
              <w:rPr>
                <w:rFonts w:ascii="Times New Roman" w:eastAsia="Times New Roman" w:hAnsi="Times New Roman" w:cs="Times New Roman"/>
                <w:b/>
                <w:sz w:val="28"/>
                <w:szCs w:val="28"/>
              </w:rPr>
              <w:t xml:space="preserve"> </w:t>
            </w:r>
            <w:proofErr w:type="spellStart"/>
            <w:r w:rsidRPr="0015146A">
              <w:rPr>
                <w:rFonts w:ascii="Times New Roman" w:eastAsia="Times New Roman" w:hAnsi="Times New Roman" w:cs="Times New Roman"/>
                <w:b/>
                <w:sz w:val="28"/>
                <w:szCs w:val="28"/>
              </w:rPr>
              <w:t>phúc</w:t>
            </w:r>
            <w:proofErr w:type="spellEnd"/>
          </w:p>
        </w:tc>
      </w:tr>
      <w:tr w:rsidR="0015146A" w:rsidRPr="003C7521" w14:paraId="5FDF96EE" w14:textId="77777777" w:rsidTr="006E478D">
        <w:trPr>
          <w:trHeight w:val="80"/>
        </w:trPr>
        <w:tc>
          <w:tcPr>
            <w:tcW w:w="3402" w:type="dxa"/>
            <w:hideMark/>
          </w:tcPr>
          <w:p w14:paraId="4F8476EA" w14:textId="13A2D23A" w:rsidR="0015146A" w:rsidRPr="0015146A" w:rsidRDefault="0015146A" w:rsidP="003C7521">
            <w:pPr>
              <w:spacing w:after="0" w:line="240" w:lineRule="atLeast"/>
              <w:jc w:val="center"/>
              <w:rPr>
                <w:rFonts w:ascii="Times New Roman" w:eastAsia="Times New Roman" w:hAnsi="Times New Roman" w:cs="Times New Roman"/>
                <w:sz w:val="28"/>
                <w:szCs w:val="28"/>
              </w:rPr>
            </w:pPr>
            <w:proofErr w:type="spellStart"/>
            <w:r w:rsidRPr="0015146A">
              <w:rPr>
                <w:rFonts w:ascii="Times New Roman" w:eastAsia="Times New Roman" w:hAnsi="Times New Roman" w:cs="Times New Roman"/>
                <w:sz w:val="28"/>
                <w:szCs w:val="28"/>
              </w:rPr>
              <w:t>Số</w:t>
            </w:r>
            <w:proofErr w:type="spellEnd"/>
            <w:r w:rsidRPr="0015146A">
              <w:rPr>
                <w:rFonts w:ascii="Times New Roman" w:eastAsia="Times New Roman" w:hAnsi="Times New Roman" w:cs="Times New Roman"/>
                <w:sz w:val="28"/>
                <w:szCs w:val="28"/>
              </w:rPr>
              <w:t>:</w:t>
            </w:r>
            <w:r w:rsidR="003C7521">
              <w:rPr>
                <w:rFonts w:ascii="Times New Roman" w:eastAsia="Times New Roman" w:hAnsi="Times New Roman" w:cs="Times New Roman"/>
                <w:sz w:val="28"/>
                <w:szCs w:val="28"/>
              </w:rPr>
              <w:t xml:space="preserve"> 02</w:t>
            </w:r>
            <w:r w:rsidRPr="0015146A">
              <w:rPr>
                <w:rFonts w:ascii="Times New Roman" w:eastAsia="Times New Roman" w:hAnsi="Times New Roman" w:cs="Times New Roman"/>
                <w:sz w:val="28"/>
                <w:szCs w:val="28"/>
              </w:rPr>
              <w:t>/202</w:t>
            </w:r>
            <w:r w:rsidR="006E478D">
              <w:rPr>
                <w:rFonts w:ascii="Times New Roman" w:eastAsia="Times New Roman" w:hAnsi="Times New Roman" w:cs="Times New Roman"/>
                <w:sz w:val="28"/>
                <w:szCs w:val="28"/>
              </w:rPr>
              <w:t>2</w:t>
            </w:r>
            <w:r w:rsidRPr="0015146A">
              <w:rPr>
                <w:rFonts w:ascii="Times New Roman" w:eastAsia="Times New Roman" w:hAnsi="Times New Roman" w:cs="Times New Roman"/>
                <w:sz w:val="28"/>
                <w:szCs w:val="28"/>
              </w:rPr>
              <w:t>/QĐ-UBND</w:t>
            </w:r>
          </w:p>
        </w:tc>
        <w:tc>
          <w:tcPr>
            <w:tcW w:w="5670" w:type="dxa"/>
            <w:hideMark/>
          </w:tcPr>
          <w:p w14:paraId="27D2DFC7" w14:textId="337FD55D" w:rsidR="0015146A" w:rsidRPr="0015146A" w:rsidRDefault="0015146A" w:rsidP="003C7521">
            <w:pPr>
              <w:spacing w:after="0" w:line="240" w:lineRule="atLeast"/>
              <w:jc w:val="center"/>
              <w:rPr>
                <w:rFonts w:ascii="Times New Roman" w:eastAsia="Times New Roman" w:hAnsi="Times New Roman" w:cs="Times New Roman"/>
                <w:i/>
                <w:sz w:val="28"/>
                <w:szCs w:val="28"/>
                <w:lang w:val="de-DE"/>
              </w:rPr>
            </w:pPr>
            <w:r w:rsidRPr="0015146A">
              <w:rPr>
                <w:rFonts w:ascii="Times New Roman" w:eastAsia="Times New Roman" w:hAnsi="Times New Roman" w:cs="Times New Roman"/>
                <w:i/>
                <w:sz w:val="28"/>
                <w:szCs w:val="28"/>
                <w:lang w:val="de-DE"/>
              </w:rPr>
              <w:t xml:space="preserve">   Kon Tum, ngày</w:t>
            </w:r>
            <w:r w:rsidR="003C7521">
              <w:rPr>
                <w:rFonts w:ascii="Times New Roman" w:eastAsia="Times New Roman" w:hAnsi="Times New Roman" w:cs="Times New Roman"/>
                <w:i/>
                <w:sz w:val="28"/>
                <w:szCs w:val="28"/>
                <w:lang w:val="de-DE"/>
              </w:rPr>
              <w:t xml:space="preserve"> 10</w:t>
            </w:r>
            <w:r w:rsidRPr="0015146A">
              <w:rPr>
                <w:rFonts w:ascii="Times New Roman" w:eastAsia="Times New Roman" w:hAnsi="Times New Roman" w:cs="Times New Roman"/>
                <w:i/>
                <w:sz w:val="28"/>
                <w:szCs w:val="28"/>
                <w:lang w:val="de-DE"/>
              </w:rPr>
              <w:t xml:space="preserve"> tháng </w:t>
            </w:r>
            <w:r w:rsidR="003C7521">
              <w:rPr>
                <w:rFonts w:ascii="Times New Roman" w:eastAsia="Times New Roman" w:hAnsi="Times New Roman" w:cs="Times New Roman"/>
                <w:i/>
                <w:sz w:val="28"/>
                <w:szCs w:val="28"/>
                <w:lang w:val="de-DE"/>
              </w:rPr>
              <w:t>01</w:t>
            </w:r>
            <w:r w:rsidRPr="0015146A">
              <w:rPr>
                <w:rFonts w:ascii="Times New Roman" w:eastAsia="Times New Roman" w:hAnsi="Times New Roman" w:cs="Times New Roman"/>
                <w:i/>
                <w:sz w:val="28"/>
                <w:szCs w:val="28"/>
                <w:lang w:val="de-DE"/>
              </w:rPr>
              <w:t xml:space="preserve"> năm</w:t>
            </w:r>
            <w:r w:rsidR="008E4FD5">
              <w:rPr>
                <w:rFonts w:ascii="Times New Roman" w:eastAsia="Times New Roman" w:hAnsi="Times New Roman" w:cs="Times New Roman"/>
                <w:i/>
                <w:sz w:val="28"/>
                <w:szCs w:val="28"/>
                <w:lang w:val="de-DE"/>
              </w:rPr>
              <w:t xml:space="preserve"> 2022</w:t>
            </w:r>
          </w:p>
        </w:tc>
      </w:tr>
    </w:tbl>
    <w:p w14:paraId="1FAE06CC" w14:textId="77777777" w:rsidR="0015146A" w:rsidRPr="0015146A" w:rsidRDefault="0015146A" w:rsidP="0015146A">
      <w:pPr>
        <w:spacing w:after="0" w:line="240" w:lineRule="auto"/>
        <w:rPr>
          <w:rFonts w:ascii="Times New Roman" w:eastAsia="Times New Roman" w:hAnsi="Times New Roman" w:cs="Times New Roman"/>
          <w:b/>
          <w:bCs/>
          <w:sz w:val="28"/>
          <w:szCs w:val="28"/>
          <w:lang w:val="de-DE"/>
        </w:rPr>
      </w:pPr>
    </w:p>
    <w:p w14:paraId="72478DE2" w14:textId="77777777" w:rsidR="0015146A" w:rsidRPr="0015146A" w:rsidRDefault="0015146A" w:rsidP="0015146A">
      <w:pPr>
        <w:spacing w:after="0" w:line="240" w:lineRule="auto"/>
        <w:jc w:val="center"/>
        <w:rPr>
          <w:rFonts w:ascii="Times New Roman" w:eastAsia="Times New Roman" w:hAnsi="Times New Roman" w:cs="Times New Roman"/>
          <w:b/>
          <w:sz w:val="28"/>
          <w:szCs w:val="28"/>
          <w:lang w:val="de-DE"/>
        </w:rPr>
      </w:pPr>
      <w:r w:rsidRPr="0015146A">
        <w:rPr>
          <w:rFonts w:ascii="Times New Roman" w:eastAsia="Times New Roman" w:hAnsi="Times New Roman" w:cs="Times New Roman"/>
          <w:b/>
          <w:sz w:val="28"/>
          <w:szCs w:val="28"/>
          <w:lang w:val="de-DE"/>
        </w:rPr>
        <w:t>QUYẾT ĐỊNH</w:t>
      </w:r>
    </w:p>
    <w:p w14:paraId="3E1B05C5" w14:textId="77777777" w:rsidR="0015146A" w:rsidRPr="0015146A" w:rsidRDefault="0015146A" w:rsidP="0015146A">
      <w:pPr>
        <w:spacing w:after="0" w:line="240" w:lineRule="auto"/>
        <w:jc w:val="center"/>
        <w:rPr>
          <w:rFonts w:ascii="Times New Roman" w:eastAsia="Times New Roman" w:hAnsi="Times New Roman" w:cs="Times New Roman"/>
          <w:b/>
          <w:sz w:val="28"/>
          <w:szCs w:val="28"/>
          <w:lang w:val="de-DE"/>
        </w:rPr>
      </w:pPr>
      <w:r w:rsidRPr="0015146A">
        <w:rPr>
          <w:rFonts w:ascii="Times New Roman" w:eastAsia="Times New Roman" w:hAnsi="Times New Roman" w:cs="Times New Roman"/>
          <w:b/>
          <w:sz w:val="28"/>
          <w:szCs w:val="28"/>
          <w:lang w:val="de-DE"/>
        </w:rPr>
        <w:t xml:space="preserve">Ban hành Quy định chức năng, nhiệm vụ, quyền hạn </w:t>
      </w:r>
    </w:p>
    <w:p w14:paraId="2DB93B59" w14:textId="77777777" w:rsidR="0015146A" w:rsidRPr="0015146A" w:rsidRDefault="0015146A" w:rsidP="0015146A">
      <w:pPr>
        <w:spacing w:after="0" w:line="240" w:lineRule="auto"/>
        <w:jc w:val="center"/>
        <w:rPr>
          <w:rFonts w:ascii="Times New Roman" w:eastAsia="Times New Roman" w:hAnsi="Times New Roman" w:cs="Times New Roman"/>
          <w:b/>
          <w:sz w:val="28"/>
          <w:szCs w:val="28"/>
          <w:lang w:val="de-DE"/>
        </w:rPr>
      </w:pPr>
      <w:r w:rsidRPr="0015146A">
        <w:rPr>
          <w:rFonts w:ascii="Times New Roman" w:eastAsia="Times New Roman" w:hAnsi="Times New Roman" w:cs="Times New Roman"/>
          <w:b/>
          <w:sz w:val="28"/>
          <w:szCs w:val="28"/>
          <w:lang w:val="de-DE"/>
        </w:rPr>
        <w:t>của Sở Văn hóa, Thể thao và Du lịch tỉnh Kon Tum</w:t>
      </w:r>
    </w:p>
    <w:p w14:paraId="36268493" w14:textId="77777777" w:rsidR="0015146A" w:rsidRPr="0015146A" w:rsidRDefault="0015146A" w:rsidP="0015146A">
      <w:pPr>
        <w:spacing w:after="0" w:line="240" w:lineRule="auto"/>
        <w:jc w:val="center"/>
        <w:rPr>
          <w:rFonts w:ascii="Times New Roman" w:eastAsia="Times New Roman" w:hAnsi="Times New Roman" w:cs="Times New Roman"/>
          <w:b/>
          <w:sz w:val="28"/>
          <w:szCs w:val="28"/>
          <w:lang w:val="de-DE"/>
        </w:rPr>
      </w:pPr>
      <w:r w:rsidRPr="0015146A">
        <w:rPr>
          <w:rFonts w:ascii="Times New Roman" w:eastAsia="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4980C724" wp14:editId="6C6483BC">
                <wp:simplePos x="0" y="0"/>
                <wp:positionH relativeFrom="column">
                  <wp:posOffset>2228850</wp:posOffset>
                </wp:positionH>
                <wp:positionV relativeFrom="paragraph">
                  <wp:posOffset>46355</wp:posOffset>
                </wp:positionV>
                <wp:extent cx="1456055" cy="0"/>
                <wp:effectExtent l="0" t="0" r="10795" b="1905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86DE0E" id="Đường nối Thẳng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65pt" to="29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"/>
            </w:pict>
          </mc:Fallback>
        </mc:AlternateContent>
      </w:r>
    </w:p>
    <w:p w14:paraId="7EB8BA90" w14:textId="77777777" w:rsidR="0015146A" w:rsidRPr="0015146A" w:rsidRDefault="0015146A" w:rsidP="0015146A">
      <w:pPr>
        <w:spacing w:before="120" w:after="120" w:line="240" w:lineRule="auto"/>
        <w:jc w:val="center"/>
        <w:rPr>
          <w:rFonts w:ascii="Times New Roman" w:eastAsia="Times New Roman" w:hAnsi="Times New Roman" w:cs="Times New Roman"/>
          <w:b/>
          <w:sz w:val="28"/>
          <w:szCs w:val="28"/>
          <w:lang w:val="de-DE"/>
        </w:rPr>
      </w:pPr>
      <w:r w:rsidRPr="0015146A">
        <w:rPr>
          <w:rFonts w:ascii="Times New Roman" w:eastAsia="Times New Roman" w:hAnsi="Times New Roman" w:cs="Times New Roman"/>
          <w:b/>
          <w:sz w:val="28"/>
          <w:szCs w:val="28"/>
          <w:lang w:val="de-DE"/>
        </w:rPr>
        <w:t>ỦY BAN NHÂN DÂN TỈNH KON TUM</w:t>
      </w:r>
    </w:p>
    <w:p w14:paraId="0FDA2B3D" w14:textId="77777777" w:rsidR="0015146A" w:rsidRPr="0015146A" w:rsidRDefault="0015146A" w:rsidP="0015146A">
      <w:pPr>
        <w:spacing w:after="0" w:line="240" w:lineRule="auto"/>
        <w:jc w:val="center"/>
        <w:rPr>
          <w:rFonts w:ascii="Times New Roman" w:eastAsia="Times New Roman" w:hAnsi="Times New Roman" w:cs="Times New Roman"/>
          <w:b/>
          <w:sz w:val="28"/>
          <w:szCs w:val="28"/>
          <w:lang w:val="de-DE"/>
        </w:rPr>
      </w:pPr>
    </w:p>
    <w:p w14:paraId="3FB97FA1" w14:textId="77777777" w:rsidR="0015146A" w:rsidRPr="0015146A" w:rsidRDefault="0015146A" w:rsidP="006E478D">
      <w:pPr>
        <w:spacing w:before="80" w:after="80" w:line="240" w:lineRule="auto"/>
        <w:ind w:firstLine="567"/>
        <w:jc w:val="both"/>
        <w:rPr>
          <w:rFonts w:ascii="Times New Roman" w:eastAsia="Calibri" w:hAnsi="Times New Roman" w:cs="Times New Roman"/>
          <w:i/>
          <w:sz w:val="28"/>
          <w:szCs w:val="28"/>
          <w:lang w:val="de-DE"/>
        </w:rPr>
      </w:pPr>
      <w:r w:rsidRPr="0015146A">
        <w:rPr>
          <w:rFonts w:ascii="Times New Roman" w:eastAsia="Calibri" w:hAnsi="Times New Roman" w:cs="Times New Roman"/>
          <w:i/>
          <w:sz w:val="28"/>
          <w:szCs w:val="28"/>
          <w:lang w:val="de-DE"/>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4A620D5E" w14:textId="77777777" w:rsidR="0015146A" w:rsidRPr="0015146A" w:rsidRDefault="0015146A" w:rsidP="006E478D">
      <w:pPr>
        <w:spacing w:before="80" w:after="80" w:line="240" w:lineRule="auto"/>
        <w:ind w:firstLine="567"/>
        <w:jc w:val="both"/>
        <w:rPr>
          <w:rFonts w:ascii="Times New Roman" w:eastAsia="Times New Roman" w:hAnsi="Times New Roman" w:cs="Times New Roman"/>
          <w:i/>
          <w:sz w:val="28"/>
          <w:szCs w:val="28"/>
          <w:lang w:val="de-DE"/>
        </w:rPr>
      </w:pPr>
      <w:r w:rsidRPr="0015146A">
        <w:rPr>
          <w:rFonts w:ascii="Times New Roman" w:eastAsia="Times New Roman" w:hAnsi="Times New Roman" w:cs="Times New Roman"/>
          <w:i/>
          <w:sz w:val="28"/>
          <w:szCs w:val="28"/>
          <w:lang w:val="de-DE"/>
        </w:rPr>
        <w:t xml:space="preserve">Căn cứ Luật Ban hành văn bản quy phạm pháp luật ngày 22 tháng 6 năm 2015; Luật sửa đổi, bổ sung một số điều của Luật Ban hành văn bản quy phạm pháp luật ngày 18 tháng 6 năm 2020; </w:t>
      </w:r>
    </w:p>
    <w:p w14:paraId="2EA7ACBC" w14:textId="77777777" w:rsidR="0015146A" w:rsidRPr="0015146A" w:rsidRDefault="0015146A" w:rsidP="006E478D">
      <w:pPr>
        <w:spacing w:before="80" w:after="80" w:line="240" w:lineRule="auto"/>
        <w:ind w:firstLine="567"/>
        <w:jc w:val="both"/>
        <w:rPr>
          <w:rFonts w:ascii="Times New Roman" w:eastAsia="Times New Roman" w:hAnsi="Times New Roman" w:cs="Times New Roman"/>
          <w:i/>
          <w:sz w:val="28"/>
          <w:szCs w:val="28"/>
          <w:lang w:val="de-DE"/>
        </w:rPr>
      </w:pPr>
      <w:r w:rsidRPr="0015146A">
        <w:rPr>
          <w:rFonts w:ascii="Times New Roman" w:eastAsia="Times New Roman" w:hAnsi="Times New Roman" w:cs="Times New Roman"/>
          <w:i/>
          <w:sz w:val="28"/>
          <w:szCs w:val="28"/>
          <w:lang w:val="de-DE"/>
        </w:rPr>
        <w:t xml:space="preserve">Căn cứ Nghị định số 24/2014/NĐ-CP ngày 04 tháng 4 năm 2014 của Chính phủ quy định tổ chức các cơ quan chuyên môn thuộc Ủy ban nhân dân tỉnh, thành phố trực thuộc Trung ương; </w:t>
      </w:r>
    </w:p>
    <w:p w14:paraId="719A7D1D" w14:textId="77777777" w:rsidR="0015146A" w:rsidRPr="0015146A" w:rsidRDefault="0015146A" w:rsidP="006E478D">
      <w:pPr>
        <w:spacing w:before="80" w:after="80" w:line="240" w:lineRule="auto"/>
        <w:ind w:firstLine="567"/>
        <w:jc w:val="both"/>
        <w:rPr>
          <w:rFonts w:ascii="Times New Roman" w:eastAsia="Times New Roman" w:hAnsi="Times New Roman" w:cs="Times New Roman"/>
          <w:i/>
          <w:sz w:val="28"/>
          <w:szCs w:val="28"/>
          <w:lang w:val="de-DE"/>
        </w:rPr>
      </w:pPr>
      <w:r w:rsidRPr="0015146A">
        <w:rPr>
          <w:rFonts w:ascii="Times New Roman" w:eastAsia="Times New Roman" w:hAnsi="Times New Roman" w:cs="Times New Roman"/>
          <w:i/>
          <w:sz w:val="28"/>
          <w:szCs w:val="28"/>
          <w:lang w:val="de-DE"/>
        </w:rPr>
        <w:t>Căn cứ Nghị định số 107/2020/NĐ-CP ngày 14 tháng 9 năm 2020 của Chính phủ sửa đổi, bổ sung một số điều của Nghị định 24/2014/NĐ-CP ngày 04 tháng 4 năm 2014 của Chính phủ quy định tổ chức các cơ quan chuyên môn thuộc Ủy ban nhân dân tỉnh, thành phố trực thuộc Trung ương;</w:t>
      </w:r>
    </w:p>
    <w:p w14:paraId="4EBEB30D" w14:textId="77777777" w:rsidR="0015146A" w:rsidRPr="0015146A" w:rsidRDefault="0015146A" w:rsidP="006E478D">
      <w:pPr>
        <w:spacing w:before="80" w:after="80" w:line="240" w:lineRule="auto"/>
        <w:ind w:firstLine="567"/>
        <w:jc w:val="both"/>
        <w:rPr>
          <w:rFonts w:ascii="Times New Roman" w:eastAsia="Times New Roman" w:hAnsi="Times New Roman" w:cs="Times New Roman"/>
          <w:i/>
          <w:sz w:val="28"/>
          <w:szCs w:val="28"/>
          <w:lang w:val="de-DE"/>
        </w:rPr>
      </w:pPr>
      <w:r w:rsidRPr="0015146A">
        <w:rPr>
          <w:rFonts w:ascii="Times New Roman" w:eastAsia="Times New Roman" w:hAnsi="Times New Roman" w:cs="Times New Roman"/>
          <w:i/>
          <w:sz w:val="28"/>
          <w:szCs w:val="28"/>
          <w:lang w:val="de-DE"/>
        </w:rPr>
        <w:t>Căn cứ Nghị định số 120/2020/NĐ-CP ngày 07 tháng 10 năm 2020 của Chính phủ quy định về thành lập, tổ chức lại, giải thể đơn vị sự nghiệp công lập;</w:t>
      </w:r>
    </w:p>
    <w:p w14:paraId="04E7DAC2" w14:textId="77777777" w:rsidR="0015146A" w:rsidRPr="00063207" w:rsidRDefault="0015146A" w:rsidP="006E478D">
      <w:pPr>
        <w:spacing w:before="80" w:after="80" w:line="240" w:lineRule="auto"/>
        <w:ind w:firstLine="567"/>
        <w:jc w:val="both"/>
        <w:rPr>
          <w:rFonts w:ascii="Times New Roman" w:eastAsia="Times New Roman" w:hAnsi="Times New Roman" w:cs="Times New Roman"/>
          <w:i/>
          <w:sz w:val="28"/>
          <w:szCs w:val="28"/>
          <w:lang w:val="de-DE"/>
        </w:rPr>
      </w:pPr>
      <w:r w:rsidRPr="0015146A">
        <w:rPr>
          <w:rFonts w:ascii="Times New Roman" w:eastAsia="Times New Roman" w:hAnsi="Times New Roman" w:cs="Times New Roman"/>
          <w:i/>
          <w:sz w:val="28"/>
          <w:szCs w:val="28"/>
          <w:lang w:val="de-DE"/>
        </w:rPr>
        <w:t>Căn cứ Thông tư số 08/2021/TT-BVHTTDL ngày 08 tháng 09 năm 2021 của Bộ trưởng Bộ Văn hóa, Thể thao và Du lịch về việc h</w:t>
      </w:r>
      <w:r w:rsidRPr="00063207">
        <w:rPr>
          <w:rFonts w:ascii="Times New Roman" w:eastAsia="Times New Roman" w:hAnsi="Times New Roman" w:cs="Times New Roman"/>
          <w:i/>
          <w:sz w:val="28"/>
          <w:szCs w:val="28"/>
          <w:lang w:val="de-DE"/>
        </w:rPr>
        <w:t>ướng dẫn chức năng, nhiệm vụ, quyền hạn của Sở Văn hóa, Thể thao và Du lịch, Sở Văn hóa và Thể thao, Sở Du lịch thuộc Ủy ban nhân dân cấp tỉnh; Phòng Văn hóa và Thông tin thuộc Ủy ban nhân dân cấp huyện;</w:t>
      </w:r>
    </w:p>
    <w:p w14:paraId="4DC00092" w14:textId="77777777" w:rsidR="0015146A" w:rsidRPr="0015146A" w:rsidRDefault="0015146A" w:rsidP="006E478D">
      <w:pPr>
        <w:spacing w:before="80" w:after="80" w:line="240" w:lineRule="auto"/>
        <w:ind w:firstLine="567"/>
        <w:jc w:val="both"/>
        <w:rPr>
          <w:rFonts w:ascii="Times New Roman" w:eastAsia="Times New Roman" w:hAnsi="Times New Roman" w:cs="Times New Roman"/>
          <w:i/>
          <w:sz w:val="28"/>
          <w:szCs w:val="28"/>
          <w:lang w:val="de-DE"/>
        </w:rPr>
      </w:pPr>
      <w:r w:rsidRPr="0015146A">
        <w:rPr>
          <w:rFonts w:ascii="Times New Roman" w:eastAsia="Times New Roman" w:hAnsi="Times New Roman" w:cs="Times New Roman"/>
          <w:i/>
          <w:sz w:val="28"/>
          <w:szCs w:val="28"/>
          <w:lang w:val="de-DE"/>
        </w:rPr>
        <w:t>Theo đề nghị của Giám đốc Sở Văn hóa, Thể thao và Du lịch tại Tờ trình số</w:t>
      </w:r>
      <w:r w:rsidR="00063207">
        <w:rPr>
          <w:rFonts w:ascii="Times New Roman" w:eastAsia="Times New Roman" w:hAnsi="Times New Roman" w:cs="Times New Roman"/>
          <w:i/>
          <w:sz w:val="28"/>
          <w:szCs w:val="28"/>
          <w:lang w:val="de-DE"/>
        </w:rPr>
        <w:t xml:space="preserve"> 167</w:t>
      </w:r>
      <w:r w:rsidRPr="0015146A">
        <w:rPr>
          <w:rFonts w:ascii="Times New Roman" w:eastAsia="Times New Roman" w:hAnsi="Times New Roman" w:cs="Times New Roman"/>
          <w:i/>
          <w:sz w:val="28"/>
          <w:szCs w:val="28"/>
          <w:lang w:val="de-DE"/>
        </w:rPr>
        <w:t>/TTr-SVHTTDL ngày</w:t>
      </w:r>
      <w:r w:rsidR="00063207">
        <w:rPr>
          <w:rFonts w:ascii="Times New Roman" w:eastAsia="Times New Roman" w:hAnsi="Times New Roman" w:cs="Times New Roman"/>
          <w:i/>
          <w:sz w:val="28"/>
          <w:szCs w:val="28"/>
          <w:lang w:val="de-DE"/>
        </w:rPr>
        <w:t xml:space="preserve"> 29 </w:t>
      </w:r>
      <w:r w:rsidRPr="0015146A">
        <w:rPr>
          <w:rFonts w:ascii="Times New Roman" w:eastAsia="Times New Roman" w:hAnsi="Times New Roman" w:cs="Times New Roman"/>
          <w:i/>
          <w:sz w:val="28"/>
          <w:szCs w:val="28"/>
          <w:lang w:val="de-DE"/>
        </w:rPr>
        <w:t>tháng</w:t>
      </w:r>
      <w:r w:rsidR="00063207">
        <w:rPr>
          <w:rFonts w:ascii="Times New Roman" w:eastAsia="Times New Roman" w:hAnsi="Times New Roman" w:cs="Times New Roman"/>
          <w:i/>
          <w:sz w:val="28"/>
          <w:szCs w:val="28"/>
          <w:lang w:val="de-DE"/>
        </w:rPr>
        <w:t xml:space="preserve"> 12</w:t>
      </w:r>
      <w:r w:rsidRPr="0015146A">
        <w:rPr>
          <w:rFonts w:ascii="Times New Roman" w:eastAsia="Times New Roman" w:hAnsi="Times New Roman" w:cs="Times New Roman"/>
          <w:i/>
          <w:sz w:val="28"/>
          <w:szCs w:val="28"/>
          <w:lang w:val="de-DE"/>
        </w:rPr>
        <w:t xml:space="preserve"> năm 2021.</w:t>
      </w:r>
    </w:p>
    <w:p w14:paraId="59E2AE70" w14:textId="77777777" w:rsidR="0015146A" w:rsidRPr="0015146A" w:rsidRDefault="0015146A" w:rsidP="0015146A">
      <w:pPr>
        <w:spacing w:after="0" w:line="240" w:lineRule="auto"/>
        <w:ind w:firstLine="720"/>
        <w:jc w:val="center"/>
        <w:rPr>
          <w:rFonts w:ascii="Times New Roman" w:eastAsia="Times New Roman" w:hAnsi="Times New Roman" w:cs="Times New Roman"/>
          <w:b/>
          <w:sz w:val="28"/>
          <w:szCs w:val="28"/>
          <w:lang w:val="de-DE"/>
        </w:rPr>
      </w:pPr>
    </w:p>
    <w:p w14:paraId="684AF0E0" w14:textId="77777777" w:rsidR="0015146A" w:rsidRPr="0015146A" w:rsidRDefault="0015146A" w:rsidP="006E478D">
      <w:pPr>
        <w:spacing w:after="0" w:line="240" w:lineRule="auto"/>
        <w:jc w:val="center"/>
        <w:rPr>
          <w:rFonts w:ascii="Times New Roman" w:eastAsia="Times New Roman" w:hAnsi="Times New Roman" w:cs="Times New Roman"/>
          <w:b/>
          <w:sz w:val="28"/>
          <w:szCs w:val="28"/>
          <w:lang w:val="de-DE"/>
        </w:rPr>
      </w:pPr>
      <w:r w:rsidRPr="0015146A">
        <w:rPr>
          <w:rFonts w:ascii="Times New Roman" w:eastAsia="Times New Roman" w:hAnsi="Times New Roman" w:cs="Times New Roman"/>
          <w:b/>
          <w:sz w:val="28"/>
          <w:szCs w:val="28"/>
          <w:lang w:val="de-DE"/>
        </w:rPr>
        <w:t>QUYẾT ĐỊNH:</w:t>
      </w:r>
    </w:p>
    <w:p w14:paraId="1E07BAB0" w14:textId="77777777" w:rsidR="0015146A" w:rsidRPr="0015146A" w:rsidRDefault="0015146A" w:rsidP="0015146A">
      <w:pPr>
        <w:spacing w:after="0" w:line="240" w:lineRule="auto"/>
        <w:ind w:firstLine="720"/>
        <w:jc w:val="center"/>
        <w:rPr>
          <w:rFonts w:ascii="Times New Roman" w:eastAsia="Times New Roman" w:hAnsi="Times New Roman" w:cs="Times New Roman"/>
          <w:b/>
          <w:sz w:val="28"/>
          <w:szCs w:val="28"/>
          <w:lang w:val="de-DE"/>
        </w:rPr>
      </w:pPr>
    </w:p>
    <w:p w14:paraId="2991A856" w14:textId="77777777" w:rsidR="0015146A" w:rsidRPr="0015146A" w:rsidRDefault="0015146A" w:rsidP="006E478D">
      <w:pPr>
        <w:spacing w:before="80" w:after="80" w:line="240" w:lineRule="auto"/>
        <w:ind w:firstLine="567"/>
        <w:jc w:val="both"/>
        <w:rPr>
          <w:rFonts w:ascii="Times New Roman" w:eastAsia="Times New Roman" w:hAnsi="Times New Roman" w:cs="Times New Roman"/>
          <w:b/>
          <w:bCs/>
          <w:sz w:val="28"/>
          <w:szCs w:val="28"/>
          <w:lang w:val="de-DE"/>
        </w:rPr>
      </w:pPr>
      <w:r w:rsidRPr="0015146A">
        <w:rPr>
          <w:rFonts w:ascii="Times New Roman" w:eastAsia="Times New Roman" w:hAnsi="Times New Roman" w:cs="Times New Roman"/>
          <w:b/>
          <w:sz w:val="28"/>
          <w:szCs w:val="28"/>
          <w:lang w:val="de-DE"/>
        </w:rPr>
        <w:t xml:space="preserve">Điều 1. </w:t>
      </w:r>
      <w:r w:rsidRPr="0015146A">
        <w:rPr>
          <w:rFonts w:ascii="Times New Roman" w:eastAsia="Times New Roman" w:hAnsi="Times New Roman" w:cs="Times New Roman"/>
          <w:bCs/>
          <w:sz w:val="28"/>
          <w:szCs w:val="28"/>
          <w:lang w:val="de-DE"/>
        </w:rPr>
        <w:t>Ban hành kèm theo Quyết định này Quy định chức năng, nhiệm vụ, quyền hạn của Sở Văn hóa, Thể thao và Du lịch tỉnh Kon Tum.</w:t>
      </w:r>
      <w:r w:rsidRPr="0015146A">
        <w:rPr>
          <w:rFonts w:ascii="Times New Roman" w:eastAsia="Times New Roman" w:hAnsi="Times New Roman" w:cs="Times New Roman"/>
          <w:sz w:val="28"/>
          <w:szCs w:val="28"/>
          <w:lang w:val="de-DE"/>
        </w:rPr>
        <w:t xml:space="preserve">  </w:t>
      </w:r>
    </w:p>
    <w:p w14:paraId="53F3C023" w14:textId="09FED9D9" w:rsidR="0015146A" w:rsidRPr="0015146A" w:rsidRDefault="0015146A" w:rsidP="006E478D">
      <w:pPr>
        <w:spacing w:before="80" w:after="80" w:line="240" w:lineRule="auto"/>
        <w:ind w:firstLine="567"/>
        <w:jc w:val="both"/>
        <w:rPr>
          <w:rFonts w:ascii="Times New Roman" w:eastAsia="Times New Roman" w:hAnsi="Times New Roman" w:cs="Times New Roman"/>
          <w:sz w:val="28"/>
          <w:szCs w:val="28"/>
          <w:lang w:val="de-DE"/>
        </w:rPr>
      </w:pPr>
      <w:r w:rsidRPr="0015146A">
        <w:rPr>
          <w:rFonts w:ascii="Times New Roman" w:eastAsia="Times New Roman" w:hAnsi="Times New Roman" w:cs="Times New Roman"/>
          <w:b/>
          <w:bCs/>
          <w:sz w:val="28"/>
          <w:szCs w:val="28"/>
          <w:lang w:val="de-DE"/>
        </w:rPr>
        <w:t xml:space="preserve">Điều 2. </w:t>
      </w:r>
      <w:r w:rsidRPr="0015146A">
        <w:rPr>
          <w:rFonts w:ascii="Times New Roman" w:eastAsia="Times New Roman" w:hAnsi="Times New Roman" w:cs="Times New Roman"/>
          <w:sz w:val="28"/>
          <w:szCs w:val="28"/>
          <w:lang w:val="de-DE"/>
        </w:rPr>
        <w:t xml:space="preserve">Quyết định này có hiệu từ ngày </w:t>
      </w:r>
      <w:r w:rsidR="003C7521">
        <w:rPr>
          <w:rFonts w:ascii="Times New Roman" w:eastAsia="Times New Roman" w:hAnsi="Times New Roman" w:cs="Times New Roman"/>
          <w:sz w:val="28"/>
          <w:szCs w:val="28"/>
          <w:lang w:val="de-DE"/>
        </w:rPr>
        <w:t xml:space="preserve">24 </w:t>
      </w:r>
      <w:r w:rsidRPr="0015146A">
        <w:rPr>
          <w:rFonts w:ascii="Times New Roman" w:eastAsia="Times New Roman" w:hAnsi="Times New Roman" w:cs="Times New Roman"/>
          <w:sz w:val="28"/>
          <w:szCs w:val="28"/>
          <w:lang w:val="de-DE"/>
        </w:rPr>
        <w:t xml:space="preserve">tháng </w:t>
      </w:r>
      <w:r w:rsidR="003C7521">
        <w:rPr>
          <w:rFonts w:ascii="Times New Roman" w:eastAsia="Times New Roman" w:hAnsi="Times New Roman" w:cs="Times New Roman"/>
          <w:sz w:val="28"/>
          <w:szCs w:val="28"/>
          <w:lang w:val="de-DE"/>
        </w:rPr>
        <w:t>01</w:t>
      </w:r>
      <w:r w:rsidRPr="0015146A">
        <w:rPr>
          <w:rFonts w:ascii="Times New Roman" w:eastAsia="Times New Roman" w:hAnsi="Times New Roman" w:cs="Times New Roman"/>
          <w:sz w:val="28"/>
          <w:szCs w:val="28"/>
          <w:lang w:val="de-DE"/>
        </w:rPr>
        <w:t xml:space="preserve"> năm</w:t>
      </w:r>
      <w:r w:rsidR="006E478D">
        <w:rPr>
          <w:rFonts w:ascii="Times New Roman" w:eastAsia="Times New Roman" w:hAnsi="Times New Roman" w:cs="Times New Roman"/>
          <w:sz w:val="28"/>
          <w:szCs w:val="28"/>
          <w:lang w:val="de-DE"/>
        </w:rPr>
        <w:t xml:space="preserve"> 2022</w:t>
      </w:r>
      <w:r w:rsidRPr="0015146A">
        <w:rPr>
          <w:rFonts w:ascii="Times New Roman" w:eastAsia="Times New Roman" w:hAnsi="Times New Roman" w:cs="Times New Roman"/>
          <w:sz w:val="28"/>
          <w:szCs w:val="28"/>
          <w:lang w:val="de-DE"/>
        </w:rPr>
        <w:t xml:space="preserve"> và thay thế Quyết định số 30/2016/QĐ-UBND ngày 25 tháng 7 năm 2016 của Ủy ban nhân </w:t>
      </w:r>
      <w:r w:rsidRPr="0015146A">
        <w:rPr>
          <w:rFonts w:ascii="Times New Roman" w:eastAsia="Times New Roman" w:hAnsi="Times New Roman" w:cs="Times New Roman"/>
          <w:sz w:val="28"/>
          <w:szCs w:val="28"/>
          <w:lang w:val="de-DE"/>
        </w:rPr>
        <w:lastRenderedPageBreak/>
        <w:t>dân tỉnh ban hành Quy định về chức năng, nhiệm vụ, quyền hạn và cơ cấu tổ chức của Sở Văn hóa, Thể thao và Du lịch tỉnh Kon Tum.</w:t>
      </w:r>
    </w:p>
    <w:p w14:paraId="491ED0D6" w14:textId="77777777" w:rsidR="0015146A" w:rsidRPr="0015146A" w:rsidRDefault="0015146A" w:rsidP="006E478D">
      <w:pPr>
        <w:spacing w:before="80" w:after="80" w:line="240" w:lineRule="auto"/>
        <w:ind w:firstLine="567"/>
        <w:jc w:val="both"/>
        <w:rPr>
          <w:rFonts w:ascii="Times New Roman" w:eastAsia="Times New Roman" w:hAnsi="Times New Roman" w:cs="Times New Roman"/>
          <w:spacing w:val="-2"/>
          <w:sz w:val="28"/>
          <w:szCs w:val="28"/>
          <w:lang w:val="de-DE"/>
        </w:rPr>
      </w:pPr>
      <w:r w:rsidRPr="0015146A">
        <w:rPr>
          <w:rFonts w:ascii="Times New Roman" w:eastAsia="Times New Roman" w:hAnsi="Times New Roman" w:cs="Times New Roman"/>
          <w:b/>
          <w:sz w:val="28"/>
          <w:szCs w:val="28"/>
          <w:lang w:val="de-DE"/>
        </w:rPr>
        <w:t>Điều 3.</w:t>
      </w:r>
      <w:r w:rsidRPr="0015146A">
        <w:rPr>
          <w:rFonts w:ascii="Times New Roman" w:eastAsia="Times New Roman" w:hAnsi="Times New Roman" w:cs="Times New Roman"/>
          <w:sz w:val="28"/>
          <w:szCs w:val="28"/>
          <w:lang w:val="de-DE"/>
        </w:rPr>
        <w:t xml:space="preserve"> Chánh Văn phòng Ủy ban nhân dân tỉnh, Giám đốc Sở Nội vụ, Giám đốc Sở Văn hóa, Thể thao và Du lịch; Chủ tịch Ủy ban nhân dân các huyện, thành phố; Thủ trưởng các cơ quan, đơn vị có liên quan chịu </w:t>
      </w:r>
      <w:r w:rsidRPr="0015146A">
        <w:rPr>
          <w:rFonts w:ascii="Times New Roman" w:eastAsia="Times New Roman" w:hAnsi="Times New Roman" w:cs="Times New Roman"/>
          <w:spacing w:val="-2"/>
          <w:sz w:val="28"/>
          <w:szCs w:val="28"/>
          <w:lang w:val="de-DE"/>
        </w:rPr>
        <w:t>trách nhiệm thi hành Quyết định này./.</w:t>
      </w:r>
    </w:p>
    <w:p w14:paraId="3E3E7E94" w14:textId="77777777" w:rsidR="0015146A" w:rsidRPr="0015146A" w:rsidRDefault="0015146A" w:rsidP="0015146A">
      <w:pPr>
        <w:spacing w:after="80" w:line="240" w:lineRule="auto"/>
        <w:ind w:firstLine="720"/>
        <w:jc w:val="both"/>
        <w:rPr>
          <w:rFonts w:ascii="Times New Roman" w:eastAsia="Times New Roman" w:hAnsi="Times New Roman" w:cs="Times New Roman"/>
          <w:sz w:val="28"/>
          <w:szCs w:val="28"/>
          <w:lang w:val="de-DE"/>
        </w:rPr>
      </w:pPr>
    </w:p>
    <w:tbl>
      <w:tblPr>
        <w:tblW w:w="0" w:type="auto"/>
        <w:tblInd w:w="108" w:type="dxa"/>
        <w:tblLook w:val="01E0" w:firstRow="1" w:lastRow="1" w:firstColumn="1" w:lastColumn="1" w:noHBand="0" w:noVBand="0"/>
      </w:tblPr>
      <w:tblGrid>
        <w:gridCol w:w="4111"/>
        <w:gridCol w:w="4961"/>
      </w:tblGrid>
      <w:tr w:rsidR="0015146A" w:rsidRPr="0015146A" w14:paraId="69332039" w14:textId="77777777" w:rsidTr="0015146A">
        <w:trPr>
          <w:trHeight w:val="80"/>
        </w:trPr>
        <w:tc>
          <w:tcPr>
            <w:tcW w:w="4111" w:type="dxa"/>
            <w:hideMark/>
          </w:tcPr>
          <w:p w14:paraId="7E8ACFA0" w14:textId="77777777" w:rsidR="0015146A" w:rsidRPr="0015146A" w:rsidRDefault="0015146A" w:rsidP="0015146A">
            <w:pPr>
              <w:spacing w:after="0" w:line="240" w:lineRule="atLeast"/>
              <w:ind w:left="-108"/>
              <w:rPr>
                <w:rFonts w:ascii="Times New Roman" w:eastAsia="Times New Roman" w:hAnsi="Times New Roman" w:cs="Times New Roman"/>
                <w:b/>
                <w:i/>
                <w:sz w:val="24"/>
                <w:szCs w:val="24"/>
                <w:lang w:val="de-DE"/>
              </w:rPr>
            </w:pPr>
            <w:r w:rsidRPr="0015146A">
              <w:rPr>
                <w:rFonts w:ascii="Times New Roman" w:eastAsia="Times New Roman" w:hAnsi="Times New Roman" w:cs="Times New Roman"/>
                <w:b/>
                <w:i/>
                <w:sz w:val="28"/>
                <w:szCs w:val="28"/>
                <w:lang w:val="de-DE"/>
              </w:rPr>
              <w:t xml:space="preserve"> </w:t>
            </w:r>
            <w:r w:rsidRPr="0015146A">
              <w:rPr>
                <w:rFonts w:ascii="Times New Roman" w:eastAsia="Times New Roman" w:hAnsi="Times New Roman" w:cs="Times New Roman"/>
                <w:b/>
                <w:i/>
                <w:sz w:val="24"/>
                <w:szCs w:val="24"/>
                <w:lang w:val="de-DE"/>
              </w:rPr>
              <w:t>Nơi nhận:</w:t>
            </w:r>
          </w:p>
          <w:p w14:paraId="2E4C217D"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Như Điều 3;</w:t>
            </w:r>
          </w:p>
          <w:p w14:paraId="39AD95B2"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Văn phòng Chính phủ (bc);</w:t>
            </w:r>
          </w:p>
          <w:p w14:paraId="5354ACF9"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Bộ Văn hóa, thể thao và Du lịch (b/c);</w:t>
            </w:r>
          </w:p>
          <w:p w14:paraId="727CA817"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Bộ Nội vụ (bc);</w:t>
            </w:r>
          </w:p>
          <w:p w14:paraId="3349802E"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Bộ Tư pháp (Cục kiểm tra văn bản);</w:t>
            </w:r>
            <w:r w:rsidRPr="0015146A">
              <w:rPr>
                <w:rFonts w:ascii="Times New Roman" w:eastAsia="Times New Roman" w:hAnsi="Times New Roman" w:cs="Times New Roman"/>
                <w:lang w:val="de-DE"/>
              </w:rPr>
              <w:br/>
              <w:t>- Thường trực Tỉnh ủy (bc);</w:t>
            </w:r>
          </w:p>
          <w:p w14:paraId="25C72813"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Thường trực HĐND tỉnh (bc);</w:t>
            </w:r>
          </w:p>
          <w:p w14:paraId="64591FB1"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Đoàn Đại biểu quốc hội tỉnh (bc);</w:t>
            </w:r>
          </w:p>
          <w:p w14:paraId="4A21AB62"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Ban Tổ chức Tỉnh ủy;</w:t>
            </w:r>
          </w:p>
          <w:p w14:paraId="08B89F87"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Ủy ban Mặt trận Tổ quốc Việt Nam tỉnh;</w:t>
            </w:r>
          </w:p>
          <w:p w14:paraId="2DCCB81D"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Chủ tịch, các PCT UBND tỉnh;</w:t>
            </w:r>
          </w:p>
          <w:p w14:paraId="21C0019C"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Sở Tư pháp;</w:t>
            </w:r>
          </w:p>
          <w:p w14:paraId="5E0A85AD"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Sở Nội vụ;</w:t>
            </w:r>
          </w:p>
          <w:p w14:paraId="54B72D0A"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Ủy ban nhân dân các huyện, thành phố;</w:t>
            </w:r>
          </w:p>
          <w:p w14:paraId="1247C7C1"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Báo Kon Tum;</w:t>
            </w:r>
          </w:p>
          <w:p w14:paraId="66C6F8E6"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Đài Phát thanh và Truyền hình;</w:t>
            </w:r>
          </w:p>
          <w:p w14:paraId="7A477BD3"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Cổng thông tin điện tử tỉnh;</w:t>
            </w:r>
          </w:p>
          <w:p w14:paraId="2366398D" w14:textId="77777777" w:rsidR="0015146A" w:rsidRPr="0015146A" w:rsidRDefault="0015146A" w:rsidP="0015146A">
            <w:pPr>
              <w:spacing w:after="0" w:line="240" w:lineRule="atLeast"/>
              <w:ind w:left="-108"/>
              <w:rPr>
                <w:rFonts w:ascii="Times New Roman" w:eastAsia="Times New Roman" w:hAnsi="Times New Roman" w:cs="Times New Roman"/>
                <w:lang w:val="de-DE"/>
              </w:rPr>
            </w:pPr>
            <w:r w:rsidRPr="0015146A">
              <w:rPr>
                <w:rFonts w:ascii="Times New Roman" w:eastAsia="Times New Roman" w:hAnsi="Times New Roman" w:cs="Times New Roman"/>
                <w:lang w:val="de-DE"/>
              </w:rPr>
              <w:t>- Công báo tỉnh;</w:t>
            </w:r>
          </w:p>
          <w:p w14:paraId="23BA9F48" w14:textId="77777777" w:rsidR="0015146A" w:rsidRPr="0015146A" w:rsidRDefault="008D12BC" w:rsidP="008D12BC">
            <w:pPr>
              <w:spacing w:after="0" w:line="240" w:lineRule="atLeast"/>
              <w:ind w:left="-108"/>
              <w:rPr>
                <w:rFonts w:ascii="Times New Roman" w:eastAsia="Times New Roman" w:hAnsi="Times New Roman" w:cs="Times New Roman"/>
                <w:sz w:val="28"/>
                <w:szCs w:val="28"/>
                <w:lang w:val="de-DE"/>
              </w:rPr>
            </w:pPr>
            <w:r>
              <w:rPr>
                <w:rFonts w:ascii="Times New Roman" w:eastAsia="Times New Roman" w:hAnsi="Times New Roman" w:cs="Times New Roman"/>
                <w:lang w:val="de-DE"/>
              </w:rPr>
              <w:t>-  Lưu: VT-KTTH</w:t>
            </w:r>
            <w:r>
              <w:rPr>
                <w:rFonts w:ascii="Times New Roman" w:eastAsia="Times New Roman" w:hAnsi="Times New Roman" w:cs="Times New Roman"/>
                <w:vertAlign w:val="subscript"/>
                <w:lang w:val="de-DE"/>
              </w:rPr>
              <w:t>TTTT</w:t>
            </w:r>
            <w:r>
              <w:rPr>
                <w:rFonts w:ascii="Times New Roman" w:eastAsia="Times New Roman" w:hAnsi="Times New Roman" w:cs="Times New Roman"/>
                <w:lang w:val="de-DE"/>
              </w:rPr>
              <w:t>.</w:t>
            </w:r>
          </w:p>
        </w:tc>
        <w:tc>
          <w:tcPr>
            <w:tcW w:w="4961" w:type="dxa"/>
          </w:tcPr>
          <w:p w14:paraId="497D4474" w14:textId="77777777" w:rsidR="0015146A" w:rsidRPr="0015146A" w:rsidRDefault="0015146A" w:rsidP="0015146A">
            <w:pPr>
              <w:spacing w:after="0" w:line="240" w:lineRule="atLeast"/>
              <w:jc w:val="center"/>
              <w:rPr>
                <w:rFonts w:ascii="Times New Roman" w:eastAsia="Times New Roman" w:hAnsi="Times New Roman" w:cs="Times New Roman"/>
                <w:b/>
                <w:sz w:val="28"/>
                <w:szCs w:val="28"/>
                <w:lang w:val="de-DE"/>
              </w:rPr>
            </w:pPr>
            <w:r w:rsidRPr="0015146A">
              <w:rPr>
                <w:rFonts w:ascii="Times New Roman" w:eastAsia="Times New Roman" w:hAnsi="Times New Roman" w:cs="Times New Roman"/>
                <w:b/>
                <w:sz w:val="28"/>
                <w:szCs w:val="28"/>
                <w:lang w:val="de-DE"/>
              </w:rPr>
              <w:t>TM. ỦY BAN NHÂN DÂN</w:t>
            </w:r>
          </w:p>
          <w:p w14:paraId="65B7F1ED" w14:textId="77777777" w:rsidR="0015146A" w:rsidRPr="0015146A" w:rsidRDefault="0015146A" w:rsidP="0015146A">
            <w:pPr>
              <w:spacing w:after="0" w:line="240" w:lineRule="atLeast"/>
              <w:jc w:val="center"/>
              <w:rPr>
                <w:rFonts w:ascii="Times New Roman" w:eastAsia="Times New Roman" w:hAnsi="Times New Roman" w:cs="Times New Roman"/>
                <w:b/>
                <w:sz w:val="28"/>
                <w:szCs w:val="28"/>
                <w:lang w:val="de-DE"/>
              </w:rPr>
            </w:pPr>
            <w:r w:rsidRPr="0015146A">
              <w:rPr>
                <w:rFonts w:ascii="Times New Roman" w:eastAsia="Times New Roman" w:hAnsi="Times New Roman" w:cs="Times New Roman"/>
                <w:b/>
                <w:sz w:val="28"/>
                <w:szCs w:val="28"/>
                <w:lang w:val="de-DE"/>
              </w:rPr>
              <w:t>CHỦ TỊCH</w:t>
            </w:r>
          </w:p>
          <w:p w14:paraId="5CC8FE7E" w14:textId="77777777" w:rsidR="0015146A" w:rsidRPr="0015146A" w:rsidRDefault="0015146A" w:rsidP="0015146A">
            <w:pPr>
              <w:spacing w:after="0" w:line="240" w:lineRule="atLeast"/>
              <w:jc w:val="center"/>
              <w:rPr>
                <w:rFonts w:ascii="Times New Roman" w:eastAsia="Times New Roman" w:hAnsi="Times New Roman" w:cs="Times New Roman"/>
                <w:b/>
                <w:sz w:val="28"/>
                <w:szCs w:val="28"/>
                <w:lang w:val="de-DE"/>
              </w:rPr>
            </w:pPr>
          </w:p>
          <w:p w14:paraId="25D8091B" w14:textId="77777777" w:rsidR="0015146A" w:rsidRPr="0015146A" w:rsidRDefault="0015146A" w:rsidP="0015146A">
            <w:pPr>
              <w:spacing w:after="0" w:line="240" w:lineRule="atLeast"/>
              <w:jc w:val="center"/>
              <w:rPr>
                <w:rFonts w:ascii="Times New Roman" w:eastAsia="Times New Roman" w:hAnsi="Times New Roman" w:cs="Times New Roman"/>
                <w:b/>
                <w:sz w:val="28"/>
                <w:szCs w:val="28"/>
                <w:lang w:val="de-DE"/>
              </w:rPr>
            </w:pPr>
          </w:p>
          <w:p w14:paraId="6BE228C6" w14:textId="7E217C07" w:rsidR="0015146A" w:rsidRDefault="00363DBB" w:rsidP="0015146A">
            <w:pPr>
              <w:spacing w:after="0" w:line="240" w:lineRule="atLeast"/>
              <w:jc w:val="cente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(Đã ký)</w:t>
            </w:r>
            <w:bookmarkStart w:id="0" w:name="_GoBack"/>
            <w:bookmarkEnd w:id="0"/>
          </w:p>
          <w:p w14:paraId="5E431735" w14:textId="77777777" w:rsidR="008D12BC" w:rsidRPr="0015146A" w:rsidRDefault="008D12BC" w:rsidP="0015146A">
            <w:pPr>
              <w:spacing w:after="0" w:line="240" w:lineRule="atLeast"/>
              <w:jc w:val="center"/>
              <w:rPr>
                <w:rFonts w:ascii="Times New Roman" w:eastAsia="Times New Roman" w:hAnsi="Times New Roman" w:cs="Times New Roman"/>
                <w:b/>
                <w:sz w:val="28"/>
                <w:szCs w:val="28"/>
                <w:lang w:val="de-DE"/>
              </w:rPr>
            </w:pPr>
          </w:p>
          <w:p w14:paraId="4EDE4004" w14:textId="77777777" w:rsidR="0015146A" w:rsidRPr="0015146A" w:rsidRDefault="0015146A" w:rsidP="0015146A">
            <w:pPr>
              <w:spacing w:after="0" w:line="240" w:lineRule="atLeast"/>
              <w:jc w:val="center"/>
              <w:rPr>
                <w:rFonts w:ascii="Times New Roman" w:eastAsia="Times New Roman" w:hAnsi="Times New Roman" w:cs="Times New Roman"/>
                <w:b/>
                <w:sz w:val="28"/>
                <w:szCs w:val="28"/>
                <w:lang w:val="de-DE"/>
              </w:rPr>
            </w:pPr>
          </w:p>
          <w:p w14:paraId="3F4ACBA5" w14:textId="77777777" w:rsidR="0015146A" w:rsidRPr="0015146A" w:rsidRDefault="0015146A" w:rsidP="0015146A">
            <w:pPr>
              <w:spacing w:after="0" w:line="240" w:lineRule="atLeast"/>
              <w:jc w:val="center"/>
              <w:rPr>
                <w:rFonts w:ascii="Times New Roman" w:eastAsia="Times New Roman" w:hAnsi="Times New Roman" w:cs="Times New Roman"/>
                <w:b/>
                <w:sz w:val="28"/>
                <w:szCs w:val="28"/>
                <w:lang w:val="de-DE"/>
              </w:rPr>
            </w:pPr>
          </w:p>
          <w:p w14:paraId="33734BE3" w14:textId="77777777" w:rsidR="0015146A" w:rsidRPr="0015146A" w:rsidRDefault="0015146A" w:rsidP="0015146A">
            <w:pPr>
              <w:spacing w:after="0" w:line="240" w:lineRule="atLeast"/>
              <w:jc w:val="center"/>
              <w:rPr>
                <w:rFonts w:ascii="Times New Roman" w:eastAsia="Times New Roman" w:hAnsi="Times New Roman" w:cs="Times New Roman"/>
                <w:b/>
                <w:sz w:val="28"/>
                <w:szCs w:val="28"/>
                <w:lang w:val="nl-NL"/>
              </w:rPr>
            </w:pPr>
            <w:r w:rsidRPr="0015146A">
              <w:rPr>
                <w:rFonts w:ascii="Times New Roman" w:eastAsia="Times New Roman" w:hAnsi="Times New Roman" w:cs="Times New Roman"/>
                <w:b/>
                <w:sz w:val="28"/>
                <w:szCs w:val="28"/>
                <w:lang w:val="nl-NL"/>
              </w:rPr>
              <w:t>Lê Ngọc Tuấn</w:t>
            </w:r>
          </w:p>
        </w:tc>
      </w:tr>
    </w:tbl>
    <w:p w14:paraId="696825F6" w14:textId="77777777" w:rsidR="0015146A" w:rsidRPr="0015146A" w:rsidRDefault="0015146A" w:rsidP="0015146A">
      <w:pPr>
        <w:spacing w:after="0" w:line="240" w:lineRule="auto"/>
        <w:rPr>
          <w:rFonts w:ascii="Times New Roman" w:eastAsia="Times New Roman" w:hAnsi="Times New Roman" w:cs="Times New Roman"/>
          <w:sz w:val="28"/>
          <w:szCs w:val="28"/>
        </w:rPr>
      </w:pPr>
    </w:p>
    <w:p w14:paraId="5B8546DA" w14:textId="77777777" w:rsidR="0015146A" w:rsidRPr="0015146A" w:rsidRDefault="0015146A" w:rsidP="0015146A">
      <w:pPr>
        <w:spacing w:after="0" w:line="240" w:lineRule="auto"/>
        <w:rPr>
          <w:rFonts w:ascii="Times New Roman" w:eastAsia="Times New Roman" w:hAnsi="Times New Roman" w:cs="Times New Roman"/>
          <w:sz w:val="28"/>
          <w:szCs w:val="28"/>
        </w:rPr>
      </w:pPr>
    </w:p>
    <w:p w14:paraId="22FBF609" w14:textId="77777777" w:rsidR="0015146A" w:rsidRPr="0015146A" w:rsidRDefault="0015146A" w:rsidP="0015146A">
      <w:pPr>
        <w:spacing w:after="0" w:line="240" w:lineRule="auto"/>
        <w:rPr>
          <w:rFonts w:ascii="Times New Roman" w:eastAsia="Times New Roman" w:hAnsi="Times New Roman" w:cs="Times New Roman"/>
          <w:sz w:val="28"/>
          <w:szCs w:val="28"/>
        </w:rPr>
      </w:pPr>
    </w:p>
    <w:p w14:paraId="371A6CC5" w14:textId="77777777" w:rsidR="0015146A" w:rsidRDefault="0015146A">
      <w:r>
        <w:br w:type="page"/>
      </w:r>
    </w:p>
    <w:p w14:paraId="16D2D7A9" w14:textId="77777777" w:rsidR="00327DF0" w:rsidRDefault="00327DF0" w:rsidP="0015146A">
      <w:pPr>
        <w:widowControl w:val="0"/>
        <w:spacing w:after="0" w:line="240" w:lineRule="auto"/>
        <w:jc w:val="center"/>
        <w:rPr>
          <w:rFonts w:ascii="Times New Roman" w:eastAsia="Times New Roman" w:hAnsi="Times New Roman" w:cs="Times New Roman"/>
          <w:b/>
          <w:sz w:val="28"/>
          <w:szCs w:val="28"/>
          <w:lang w:val="nl-NL"/>
        </w:rPr>
        <w:sectPr w:rsidR="00327DF0" w:rsidSect="006E478D">
          <w:headerReference w:type="default" r:id="rId7"/>
          <w:headerReference w:type="first" r:id="rId8"/>
          <w:footerReference w:type="first" r:id="rId9"/>
          <w:pgSz w:w="11907" w:h="16840" w:code="9"/>
          <w:pgMar w:top="1134" w:right="1134" w:bottom="1134" w:left="1701" w:header="720" w:footer="720" w:gutter="0"/>
          <w:pgNumType w:start="1"/>
          <w:cols w:space="720"/>
          <w:titlePg/>
          <w:docGrid w:linePitch="360"/>
        </w:sectPr>
      </w:pPr>
    </w:p>
    <w:tbl>
      <w:tblPr>
        <w:tblW w:w="9148" w:type="dxa"/>
        <w:jc w:val="center"/>
        <w:tblLook w:val="01E0" w:firstRow="1" w:lastRow="1" w:firstColumn="1" w:lastColumn="1" w:noHBand="0" w:noVBand="0"/>
      </w:tblPr>
      <w:tblGrid>
        <w:gridCol w:w="3132"/>
        <w:gridCol w:w="6016"/>
      </w:tblGrid>
      <w:tr w:rsidR="0015146A" w:rsidRPr="0015146A" w14:paraId="288DE912" w14:textId="77777777" w:rsidTr="003925F4">
        <w:trPr>
          <w:trHeight w:val="893"/>
          <w:jc w:val="center"/>
        </w:trPr>
        <w:tc>
          <w:tcPr>
            <w:tcW w:w="3132" w:type="dxa"/>
          </w:tcPr>
          <w:p w14:paraId="0BCB8F92" w14:textId="2877CBD1" w:rsidR="0015146A" w:rsidRPr="0015146A" w:rsidRDefault="0015146A" w:rsidP="0015146A">
            <w:pPr>
              <w:widowControl w:val="0"/>
              <w:spacing w:after="0" w:line="240" w:lineRule="auto"/>
              <w:jc w:val="center"/>
              <w:rPr>
                <w:rFonts w:ascii="Times New Roman" w:eastAsia="Times New Roman" w:hAnsi="Times New Roman" w:cs="Times New Roman"/>
                <w:b/>
                <w:sz w:val="28"/>
                <w:szCs w:val="28"/>
                <w:lang w:val="nl-NL"/>
              </w:rPr>
            </w:pPr>
            <w:r w:rsidRPr="0015146A">
              <w:rPr>
                <w:rFonts w:ascii="Times New Roman" w:eastAsia="Times New Roman" w:hAnsi="Times New Roman" w:cs="Times New Roman"/>
                <w:b/>
                <w:sz w:val="28"/>
                <w:szCs w:val="28"/>
                <w:lang w:val="nl-NL"/>
              </w:rPr>
              <w:lastRenderedPageBreak/>
              <w:t>ỦY BAN NHÂN DÂN</w:t>
            </w:r>
            <w:r w:rsidRPr="0015146A">
              <w:rPr>
                <w:rFonts w:ascii="Times New Roman" w:eastAsia="Times New Roman" w:hAnsi="Times New Roman" w:cs="Times New Roman"/>
                <w:b/>
                <w:sz w:val="28"/>
                <w:szCs w:val="28"/>
                <w:lang w:val="nl-NL"/>
              </w:rPr>
              <w:br/>
              <w:t>TỈNH KON TUM</w:t>
            </w:r>
          </w:p>
          <w:p w14:paraId="1B4F8AE4" w14:textId="77777777" w:rsidR="0015146A" w:rsidRPr="0015146A" w:rsidRDefault="0015146A" w:rsidP="0015146A">
            <w:pPr>
              <w:widowControl w:val="0"/>
              <w:spacing w:after="0" w:line="240" w:lineRule="auto"/>
              <w:jc w:val="both"/>
              <w:rPr>
                <w:rFonts w:ascii="Times New Roman" w:eastAsia="Times New Roman" w:hAnsi="Times New Roman" w:cs="Times New Roman"/>
                <w:b/>
                <w:sz w:val="28"/>
                <w:szCs w:val="28"/>
                <w:lang w:val="nl-NL"/>
              </w:rPr>
            </w:pPr>
            <w:r w:rsidRPr="0015146A">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71EA8BF" wp14:editId="1E3CA57E">
                      <wp:simplePos x="0" y="0"/>
                      <wp:positionH relativeFrom="column">
                        <wp:posOffset>577215</wp:posOffset>
                      </wp:positionH>
                      <wp:positionV relativeFrom="paragraph">
                        <wp:posOffset>14604</wp:posOffset>
                      </wp:positionV>
                      <wp:extent cx="76200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BAFB7" id="Đường kết nối Mũi tên Thẳng 3" o:spid="_x0000_s1026" type="#_x0000_t32" style="position:absolute;margin-left:45.45pt;margin-top:1.15pt;width:6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"/>
                  </w:pict>
                </mc:Fallback>
              </mc:AlternateContent>
            </w:r>
          </w:p>
        </w:tc>
        <w:tc>
          <w:tcPr>
            <w:tcW w:w="6016" w:type="dxa"/>
          </w:tcPr>
          <w:p w14:paraId="558FFECE" w14:textId="77777777" w:rsidR="0015146A" w:rsidRPr="0015146A" w:rsidRDefault="0015146A" w:rsidP="0015146A">
            <w:pPr>
              <w:widowControl w:val="0"/>
              <w:spacing w:after="0" w:line="240" w:lineRule="auto"/>
              <w:jc w:val="center"/>
              <w:outlineLvl w:val="7"/>
              <w:rPr>
                <w:rFonts w:ascii="Times New Roman" w:eastAsia="Times New Roman" w:hAnsi="Times New Roman" w:cs="Times New Roman"/>
                <w:b/>
                <w:sz w:val="26"/>
                <w:szCs w:val="26"/>
                <w:lang w:val="nl-NL"/>
              </w:rPr>
            </w:pPr>
            <w:r w:rsidRPr="0015146A">
              <w:rPr>
                <w:rFonts w:ascii="Times New Roman" w:eastAsia="Times New Roman" w:hAnsi="Times New Roman" w:cs="Times New Roman"/>
                <w:b/>
                <w:sz w:val="26"/>
                <w:szCs w:val="26"/>
                <w:lang w:val="nl-NL"/>
              </w:rPr>
              <w:t>CỘNG HÒA XÃ HỘI CHỦ NGHĨA VIỆT NAM</w:t>
            </w:r>
          </w:p>
          <w:p w14:paraId="102F0499" w14:textId="77777777" w:rsidR="0015146A" w:rsidRPr="0015146A" w:rsidRDefault="0015146A" w:rsidP="0015146A">
            <w:pPr>
              <w:widowControl w:val="0"/>
              <w:spacing w:after="0" w:line="240" w:lineRule="auto"/>
              <w:jc w:val="center"/>
              <w:rPr>
                <w:rFonts w:ascii="Times New Roman" w:eastAsia="Times New Roman" w:hAnsi="Times New Roman" w:cs="Times New Roman"/>
                <w:b/>
                <w:sz w:val="28"/>
                <w:szCs w:val="28"/>
              </w:rPr>
            </w:pPr>
            <w:proofErr w:type="spellStart"/>
            <w:r w:rsidRPr="0015146A">
              <w:rPr>
                <w:rFonts w:ascii="Times New Roman" w:eastAsia="Times New Roman" w:hAnsi="Times New Roman" w:cs="Times New Roman"/>
                <w:b/>
                <w:sz w:val="28"/>
                <w:szCs w:val="28"/>
              </w:rPr>
              <w:t>Độc</w:t>
            </w:r>
            <w:proofErr w:type="spellEnd"/>
            <w:r w:rsidRPr="0015146A">
              <w:rPr>
                <w:rFonts w:ascii="Times New Roman" w:eastAsia="Times New Roman" w:hAnsi="Times New Roman" w:cs="Times New Roman"/>
                <w:b/>
                <w:sz w:val="28"/>
                <w:szCs w:val="28"/>
              </w:rPr>
              <w:t xml:space="preserve"> </w:t>
            </w:r>
            <w:proofErr w:type="spellStart"/>
            <w:r w:rsidRPr="0015146A">
              <w:rPr>
                <w:rFonts w:ascii="Times New Roman" w:eastAsia="Times New Roman" w:hAnsi="Times New Roman" w:cs="Times New Roman"/>
                <w:b/>
                <w:sz w:val="28"/>
                <w:szCs w:val="28"/>
              </w:rPr>
              <w:t>lập</w:t>
            </w:r>
            <w:proofErr w:type="spellEnd"/>
            <w:r w:rsidRPr="0015146A">
              <w:rPr>
                <w:rFonts w:ascii="Times New Roman" w:eastAsia="Times New Roman" w:hAnsi="Times New Roman" w:cs="Times New Roman"/>
                <w:b/>
                <w:sz w:val="28"/>
                <w:szCs w:val="28"/>
              </w:rPr>
              <w:t xml:space="preserve"> - </w:t>
            </w:r>
            <w:proofErr w:type="spellStart"/>
            <w:r w:rsidRPr="0015146A">
              <w:rPr>
                <w:rFonts w:ascii="Times New Roman" w:eastAsia="Times New Roman" w:hAnsi="Times New Roman" w:cs="Times New Roman"/>
                <w:b/>
                <w:sz w:val="28"/>
                <w:szCs w:val="28"/>
              </w:rPr>
              <w:t>Tự</w:t>
            </w:r>
            <w:proofErr w:type="spellEnd"/>
            <w:r w:rsidRPr="0015146A">
              <w:rPr>
                <w:rFonts w:ascii="Times New Roman" w:eastAsia="Times New Roman" w:hAnsi="Times New Roman" w:cs="Times New Roman"/>
                <w:b/>
                <w:sz w:val="28"/>
                <w:szCs w:val="28"/>
              </w:rPr>
              <w:t xml:space="preserve"> do - </w:t>
            </w:r>
            <w:proofErr w:type="spellStart"/>
            <w:r w:rsidRPr="0015146A">
              <w:rPr>
                <w:rFonts w:ascii="Times New Roman" w:eastAsia="Times New Roman" w:hAnsi="Times New Roman" w:cs="Times New Roman"/>
                <w:b/>
                <w:sz w:val="28"/>
                <w:szCs w:val="28"/>
              </w:rPr>
              <w:t>Hạnh</w:t>
            </w:r>
            <w:proofErr w:type="spellEnd"/>
            <w:r w:rsidRPr="0015146A">
              <w:rPr>
                <w:rFonts w:ascii="Times New Roman" w:eastAsia="Times New Roman" w:hAnsi="Times New Roman" w:cs="Times New Roman"/>
                <w:b/>
                <w:sz w:val="28"/>
                <w:szCs w:val="28"/>
              </w:rPr>
              <w:t xml:space="preserve"> </w:t>
            </w:r>
            <w:proofErr w:type="spellStart"/>
            <w:r w:rsidRPr="0015146A">
              <w:rPr>
                <w:rFonts w:ascii="Times New Roman" w:eastAsia="Times New Roman" w:hAnsi="Times New Roman" w:cs="Times New Roman"/>
                <w:b/>
                <w:sz w:val="28"/>
                <w:szCs w:val="28"/>
              </w:rPr>
              <w:t>phúc</w:t>
            </w:r>
            <w:proofErr w:type="spellEnd"/>
          </w:p>
          <w:p w14:paraId="76D01A4D" w14:textId="77777777" w:rsidR="0015146A" w:rsidRPr="0015146A" w:rsidRDefault="0015146A" w:rsidP="0015146A">
            <w:pPr>
              <w:widowControl w:val="0"/>
              <w:spacing w:after="0" w:line="240" w:lineRule="auto"/>
              <w:jc w:val="both"/>
              <w:rPr>
                <w:rFonts w:ascii="Times New Roman" w:eastAsia="Times New Roman" w:hAnsi="Times New Roman" w:cs="Times New Roman"/>
                <w:b/>
                <w:sz w:val="28"/>
                <w:szCs w:val="28"/>
              </w:rPr>
            </w:pPr>
            <w:r w:rsidRPr="0015146A">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8240" behindDoc="0" locked="0" layoutInCell="1" allowOverlap="1" wp14:anchorId="17A5A127" wp14:editId="4824087E">
                      <wp:simplePos x="0" y="0"/>
                      <wp:positionH relativeFrom="column">
                        <wp:posOffset>769620</wp:posOffset>
                      </wp:positionH>
                      <wp:positionV relativeFrom="paragraph">
                        <wp:posOffset>24129</wp:posOffset>
                      </wp:positionV>
                      <wp:extent cx="213360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3C7396" id="Đường nối Thẳng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1.9pt" to="22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"/>
                  </w:pict>
                </mc:Fallback>
              </mc:AlternateContent>
            </w:r>
            <w:r w:rsidRPr="0015146A">
              <w:rPr>
                <w:rFonts w:ascii="Times New Roman" w:eastAsia="Times New Roman" w:hAnsi="Times New Roman" w:cs="Times New Roman"/>
                <w:b/>
                <w:sz w:val="28"/>
                <w:szCs w:val="28"/>
              </w:rPr>
              <w:tab/>
            </w:r>
          </w:p>
        </w:tc>
      </w:tr>
    </w:tbl>
    <w:p w14:paraId="67331CFF" w14:textId="77777777" w:rsidR="008D12BC" w:rsidRDefault="008D12BC" w:rsidP="0015146A">
      <w:pPr>
        <w:widowControl w:val="0"/>
        <w:spacing w:after="0" w:line="240" w:lineRule="auto"/>
        <w:jc w:val="center"/>
        <w:outlineLvl w:val="1"/>
        <w:rPr>
          <w:rFonts w:ascii="Times New Roman" w:eastAsia="Times New Roman" w:hAnsi="Times New Roman" w:cs="Times New Roman"/>
          <w:b/>
          <w:sz w:val="28"/>
          <w:szCs w:val="28"/>
          <w:lang w:val="de-DE"/>
        </w:rPr>
      </w:pPr>
    </w:p>
    <w:p w14:paraId="2EEC4B17" w14:textId="77777777" w:rsidR="0015146A" w:rsidRPr="0015146A" w:rsidRDefault="0015146A" w:rsidP="0015146A">
      <w:pPr>
        <w:widowControl w:val="0"/>
        <w:spacing w:after="0" w:line="240" w:lineRule="auto"/>
        <w:jc w:val="center"/>
        <w:outlineLvl w:val="1"/>
        <w:rPr>
          <w:rFonts w:ascii="Times New Roman" w:eastAsia="Times New Roman" w:hAnsi="Times New Roman" w:cs="Times New Roman"/>
          <w:b/>
          <w:sz w:val="28"/>
          <w:szCs w:val="28"/>
          <w:lang w:val="de-DE"/>
        </w:rPr>
      </w:pPr>
      <w:r w:rsidRPr="0015146A">
        <w:rPr>
          <w:rFonts w:ascii="Times New Roman" w:eastAsia="Times New Roman" w:hAnsi="Times New Roman" w:cs="Times New Roman"/>
          <w:b/>
          <w:sz w:val="28"/>
          <w:szCs w:val="28"/>
          <w:lang w:val="de-DE"/>
        </w:rPr>
        <w:t xml:space="preserve">QUY ĐỊNH </w:t>
      </w:r>
    </w:p>
    <w:p w14:paraId="3A096CC6" w14:textId="77777777" w:rsidR="0015146A" w:rsidRPr="0015146A" w:rsidRDefault="0015146A" w:rsidP="0015146A">
      <w:pPr>
        <w:widowControl w:val="0"/>
        <w:spacing w:after="0" w:line="240" w:lineRule="auto"/>
        <w:jc w:val="center"/>
        <w:rPr>
          <w:rFonts w:ascii="Times New Roman" w:eastAsia="Times New Roman" w:hAnsi="Times New Roman" w:cs="Times New Roman"/>
          <w:b/>
          <w:sz w:val="28"/>
          <w:szCs w:val="28"/>
          <w:lang w:val="de-DE"/>
        </w:rPr>
      </w:pPr>
      <w:r w:rsidRPr="0015146A">
        <w:rPr>
          <w:rFonts w:ascii="Times New Roman" w:eastAsia="Times New Roman" w:hAnsi="Times New Roman" w:cs="Times New Roman"/>
          <w:b/>
          <w:sz w:val="28"/>
          <w:szCs w:val="28"/>
          <w:lang w:val="de-DE"/>
        </w:rPr>
        <w:t xml:space="preserve">Chức năng, nhiệm vụ, quyền hạn </w:t>
      </w:r>
    </w:p>
    <w:p w14:paraId="169EC358" w14:textId="77777777" w:rsidR="0015146A" w:rsidRPr="0015146A" w:rsidRDefault="0015146A" w:rsidP="0015146A">
      <w:pPr>
        <w:widowControl w:val="0"/>
        <w:spacing w:after="0" w:line="240" w:lineRule="auto"/>
        <w:jc w:val="center"/>
        <w:rPr>
          <w:rFonts w:ascii="Times New Roman" w:eastAsia="Times New Roman" w:hAnsi="Times New Roman" w:cs="Times New Roman"/>
          <w:b/>
          <w:sz w:val="28"/>
          <w:szCs w:val="28"/>
          <w:lang w:val="de-DE"/>
        </w:rPr>
      </w:pPr>
      <w:r w:rsidRPr="0015146A">
        <w:rPr>
          <w:rFonts w:ascii="Times New Roman" w:eastAsia="Times New Roman" w:hAnsi="Times New Roman" w:cs="Times New Roman"/>
          <w:b/>
          <w:sz w:val="28"/>
          <w:szCs w:val="28"/>
          <w:lang w:val="de-DE"/>
        </w:rPr>
        <w:t>của Sở Văn hóa, Thể thao và Du lịch tỉnh Kon Tum</w:t>
      </w:r>
    </w:p>
    <w:p w14:paraId="3935DCCC" w14:textId="77777777" w:rsidR="003C7521" w:rsidRDefault="0015146A" w:rsidP="0015146A">
      <w:pPr>
        <w:widowControl w:val="0"/>
        <w:spacing w:after="0" w:line="240" w:lineRule="auto"/>
        <w:jc w:val="center"/>
        <w:rPr>
          <w:rFonts w:ascii="Times New Roman" w:eastAsia="Times New Roman" w:hAnsi="Times New Roman" w:cs="Times New Roman"/>
          <w:i/>
          <w:iCs/>
          <w:sz w:val="28"/>
          <w:szCs w:val="28"/>
          <w:lang w:val="de-DE"/>
        </w:rPr>
      </w:pPr>
      <w:r w:rsidRPr="0015146A">
        <w:rPr>
          <w:rFonts w:ascii="Times New Roman" w:eastAsia="Times New Roman" w:hAnsi="Times New Roman" w:cs="Times New Roman"/>
          <w:iCs/>
          <w:sz w:val="28"/>
          <w:szCs w:val="28"/>
          <w:lang w:val="de-DE"/>
        </w:rPr>
        <w:t>(</w:t>
      </w:r>
      <w:r w:rsidRPr="0015146A">
        <w:rPr>
          <w:rFonts w:ascii="Times New Roman" w:eastAsia="Times New Roman" w:hAnsi="Times New Roman" w:cs="Times New Roman"/>
          <w:i/>
          <w:iCs/>
          <w:sz w:val="28"/>
          <w:szCs w:val="28"/>
          <w:lang w:val="de-DE"/>
        </w:rPr>
        <w:t xml:space="preserve">Ban hành kèm theo Quyết định số </w:t>
      </w:r>
      <w:r w:rsidR="003C7521">
        <w:rPr>
          <w:rFonts w:ascii="Times New Roman" w:eastAsia="Times New Roman" w:hAnsi="Times New Roman" w:cs="Times New Roman"/>
          <w:i/>
          <w:iCs/>
          <w:sz w:val="28"/>
          <w:szCs w:val="28"/>
          <w:lang w:val="de-DE"/>
        </w:rPr>
        <w:t>02</w:t>
      </w:r>
      <w:r w:rsidRPr="0015146A">
        <w:rPr>
          <w:rFonts w:ascii="Times New Roman" w:eastAsia="Times New Roman" w:hAnsi="Times New Roman" w:cs="Times New Roman"/>
          <w:i/>
          <w:iCs/>
          <w:sz w:val="28"/>
          <w:szCs w:val="28"/>
          <w:lang w:val="de-DE"/>
        </w:rPr>
        <w:t>/202</w:t>
      </w:r>
      <w:r w:rsidR="003D3C98">
        <w:rPr>
          <w:rFonts w:ascii="Times New Roman" w:eastAsia="Times New Roman" w:hAnsi="Times New Roman" w:cs="Times New Roman"/>
          <w:i/>
          <w:iCs/>
          <w:sz w:val="28"/>
          <w:szCs w:val="28"/>
          <w:lang w:val="de-DE"/>
        </w:rPr>
        <w:t>2</w:t>
      </w:r>
      <w:r w:rsidRPr="0015146A">
        <w:rPr>
          <w:rFonts w:ascii="Times New Roman" w:eastAsia="Times New Roman" w:hAnsi="Times New Roman" w:cs="Times New Roman"/>
          <w:i/>
          <w:iCs/>
          <w:sz w:val="28"/>
          <w:szCs w:val="28"/>
          <w:lang w:val="de-DE"/>
        </w:rPr>
        <w:t>/QĐ-UBND ngày</w:t>
      </w:r>
      <w:r w:rsidR="003C7521">
        <w:rPr>
          <w:rFonts w:ascii="Times New Roman" w:eastAsia="Times New Roman" w:hAnsi="Times New Roman" w:cs="Times New Roman"/>
          <w:i/>
          <w:iCs/>
          <w:sz w:val="28"/>
          <w:szCs w:val="28"/>
          <w:lang w:val="de-DE"/>
        </w:rPr>
        <w:t xml:space="preserve"> 10</w:t>
      </w:r>
      <w:r w:rsidRPr="0015146A">
        <w:rPr>
          <w:rFonts w:ascii="Times New Roman" w:eastAsia="Times New Roman" w:hAnsi="Times New Roman" w:cs="Times New Roman"/>
          <w:i/>
          <w:iCs/>
          <w:sz w:val="28"/>
          <w:szCs w:val="28"/>
          <w:lang w:val="de-DE"/>
        </w:rPr>
        <w:t xml:space="preserve"> tháng</w:t>
      </w:r>
      <w:r w:rsidR="003C7521">
        <w:rPr>
          <w:rFonts w:ascii="Times New Roman" w:eastAsia="Times New Roman" w:hAnsi="Times New Roman" w:cs="Times New Roman"/>
          <w:i/>
          <w:iCs/>
          <w:sz w:val="28"/>
          <w:szCs w:val="28"/>
          <w:lang w:val="de-DE"/>
        </w:rPr>
        <w:t xml:space="preserve"> 01 </w:t>
      </w:r>
    </w:p>
    <w:p w14:paraId="63B8D185" w14:textId="62643F5F" w:rsidR="0015146A" w:rsidRPr="0015146A" w:rsidRDefault="0015146A" w:rsidP="0015146A">
      <w:pPr>
        <w:widowControl w:val="0"/>
        <w:spacing w:after="0" w:line="240" w:lineRule="auto"/>
        <w:jc w:val="center"/>
        <w:rPr>
          <w:rFonts w:ascii="Times New Roman" w:eastAsia="Times New Roman" w:hAnsi="Times New Roman" w:cs="Times New Roman"/>
          <w:iCs/>
          <w:sz w:val="28"/>
          <w:szCs w:val="28"/>
          <w:lang w:val="de-DE"/>
        </w:rPr>
      </w:pPr>
      <w:r w:rsidRPr="0015146A">
        <w:rPr>
          <w:rFonts w:ascii="Times New Roman" w:eastAsia="Times New Roman" w:hAnsi="Times New Roman" w:cs="Times New Roman"/>
          <w:i/>
          <w:iCs/>
          <w:sz w:val="28"/>
          <w:szCs w:val="28"/>
          <w:lang w:val="de-DE"/>
        </w:rPr>
        <w:t>năm 202</w:t>
      </w:r>
      <w:r w:rsidR="003D3C98">
        <w:rPr>
          <w:rFonts w:ascii="Times New Roman" w:eastAsia="Times New Roman" w:hAnsi="Times New Roman" w:cs="Times New Roman"/>
          <w:i/>
          <w:iCs/>
          <w:sz w:val="28"/>
          <w:szCs w:val="28"/>
          <w:lang w:val="de-DE"/>
        </w:rPr>
        <w:t>2</w:t>
      </w:r>
      <w:r w:rsidRPr="0015146A">
        <w:rPr>
          <w:rFonts w:ascii="Times New Roman" w:eastAsia="Times New Roman" w:hAnsi="Times New Roman" w:cs="Times New Roman"/>
          <w:i/>
          <w:iCs/>
          <w:sz w:val="28"/>
          <w:szCs w:val="28"/>
          <w:lang w:val="de-DE"/>
        </w:rPr>
        <w:t xml:space="preserve"> của Ủy ban nhân dân tỉnh Kon Tum</w:t>
      </w:r>
      <w:r w:rsidRPr="0015146A">
        <w:rPr>
          <w:rFonts w:ascii="Times New Roman" w:eastAsia="Times New Roman" w:hAnsi="Times New Roman" w:cs="Times New Roman"/>
          <w:iCs/>
          <w:sz w:val="28"/>
          <w:szCs w:val="28"/>
          <w:lang w:val="de-DE"/>
        </w:rPr>
        <w:t>)</w:t>
      </w:r>
    </w:p>
    <w:p w14:paraId="444AD141" w14:textId="77777777" w:rsidR="0015146A" w:rsidRPr="0015146A" w:rsidRDefault="0015146A" w:rsidP="0015146A">
      <w:pPr>
        <w:widowControl w:val="0"/>
        <w:spacing w:after="0" w:line="240" w:lineRule="auto"/>
        <w:jc w:val="center"/>
        <w:rPr>
          <w:rFonts w:ascii="Times New Roman" w:eastAsia="Times New Roman" w:hAnsi="Times New Roman" w:cs="Times New Roman"/>
          <w:iCs/>
          <w:sz w:val="28"/>
          <w:szCs w:val="28"/>
          <w:lang w:val="de-DE"/>
        </w:rPr>
      </w:pPr>
      <w:r w:rsidRPr="0015146A">
        <w:rPr>
          <w:rFonts w:ascii="Times New Roman" w:eastAsia="Times New Roman" w:hAnsi="Times New Roman" w:cs="Times New Roman"/>
          <w:iCs/>
          <w:noProof/>
          <w:sz w:val="28"/>
          <w:szCs w:val="28"/>
        </w:rPr>
        <mc:AlternateContent>
          <mc:Choice Requires="wps">
            <w:drawing>
              <wp:anchor distT="0" distB="0" distL="114300" distR="114300" simplePos="0" relativeHeight="251660288" behindDoc="0" locked="0" layoutInCell="1" allowOverlap="1" wp14:anchorId="2966B3E0" wp14:editId="640F53A4">
                <wp:simplePos x="0" y="0"/>
                <wp:positionH relativeFrom="column">
                  <wp:posOffset>1907763</wp:posOffset>
                </wp:positionH>
                <wp:positionV relativeFrom="paragraph">
                  <wp:posOffset>984</wp:posOffset>
                </wp:positionV>
                <wp:extent cx="2105695" cy="0"/>
                <wp:effectExtent l="0" t="0" r="0" b="0"/>
                <wp:wrapNone/>
                <wp:docPr id="7" name="Đường nối Thẳng 7"/>
                <wp:cNvGraphicFramePr/>
                <a:graphic xmlns:a="http://schemas.openxmlformats.org/drawingml/2006/main">
                  <a:graphicData uri="http://schemas.microsoft.com/office/word/2010/wordprocessingShape">
                    <wps:wsp>
                      <wps:cNvCnPr/>
                      <wps:spPr>
                        <a:xfrm>
                          <a:off x="0" y="0"/>
                          <a:ext cx="21056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34A54" id="Đường nối Thẳng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2pt,.1pt" to="3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"/>
            </w:pict>
          </mc:Fallback>
        </mc:AlternateContent>
      </w:r>
    </w:p>
    <w:p w14:paraId="054A80B6" w14:textId="77777777" w:rsidR="0015146A" w:rsidRPr="0015146A" w:rsidRDefault="0015146A" w:rsidP="00D567B1">
      <w:pPr>
        <w:widowControl w:val="0"/>
        <w:spacing w:before="80" w:after="80" w:line="240" w:lineRule="auto"/>
        <w:ind w:firstLine="567"/>
        <w:jc w:val="both"/>
        <w:outlineLvl w:val="2"/>
        <w:rPr>
          <w:rFonts w:ascii="Times New Roman" w:eastAsia="Times New Roman" w:hAnsi="Times New Roman" w:cs="Times New Roman"/>
          <w:b/>
          <w:iCs/>
          <w:sz w:val="28"/>
          <w:szCs w:val="28"/>
          <w:lang w:val="de-DE"/>
        </w:rPr>
      </w:pPr>
      <w:r w:rsidRPr="0015146A">
        <w:rPr>
          <w:rFonts w:ascii="Times New Roman" w:eastAsia="Times New Roman" w:hAnsi="Times New Roman" w:cs="Times New Roman"/>
          <w:b/>
          <w:iCs/>
          <w:sz w:val="28"/>
          <w:szCs w:val="28"/>
          <w:lang w:val="de-DE"/>
        </w:rPr>
        <w:t xml:space="preserve">Điều 1. </w:t>
      </w:r>
      <w:bookmarkStart w:id="1" w:name="_Hlk80602870"/>
      <w:r w:rsidRPr="0015146A">
        <w:rPr>
          <w:rFonts w:ascii="Times New Roman" w:eastAsia="Times New Roman" w:hAnsi="Times New Roman" w:cs="Times New Roman"/>
          <w:b/>
          <w:iCs/>
          <w:sz w:val="28"/>
          <w:szCs w:val="28"/>
          <w:lang w:val="de-DE"/>
        </w:rPr>
        <w:t>Vị trí, chức năng</w:t>
      </w:r>
    </w:p>
    <w:bookmarkEnd w:id="1"/>
    <w:p w14:paraId="16386E48" w14:textId="77777777" w:rsidR="0015146A" w:rsidRPr="0015146A" w:rsidRDefault="0015146A" w:rsidP="00D567B1">
      <w:pPr>
        <w:widowControl w:val="0"/>
        <w:tabs>
          <w:tab w:val="left" w:pos="0"/>
        </w:tabs>
        <w:spacing w:before="80" w:after="80" w:line="240" w:lineRule="auto"/>
        <w:ind w:firstLine="567"/>
        <w:jc w:val="both"/>
        <w:rPr>
          <w:rFonts w:ascii="Times New Roman" w:eastAsia="Times New Roman" w:hAnsi="Times New Roman" w:cs="Times New Roman"/>
          <w:sz w:val="28"/>
          <w:szCs w:val="28"/>
          <w:lang w:val="de-DE"/>
        </w:rPr>
      </w:pPr>
      <w:r w:rsidRPr="0015146A">
        <w:rPr>
          <w:rFonts w:ascii="Times New Roman" w:eastAsia="Times New Roman" w:hAnsi="Times New Roman" w:cs="Times New Roman"/>
          <w:sz w:val="28"/>
          <w:szCs w:val="28"/>
          <w:lang w:val="de-DE" w:eastAsia="vi-VN"/>
        </w:rPr>
        <w:t>1. Sở Văn hóa, Thể thao và Du lịch tỉnh Kon Tum là cơ quan chuyên môn thuộc Ủy ban nhân dân tỉnh Kon Tum, thực hiện chức năng tham mưu, giúp Ủy ban nhân dân  tỉnh quản lý nhà nước về: Văn hóa, gia đình, thể dục, thể thao, du lịch và quảng cáo (không bao gồm nội dung quảng cáo trên báo chí, trên môi trường mạng, trên xuất bản phẩm và quảng cáo tích hợp trên các sản phẩm, dịch vụ bưu chính, viễn thông, công nghệ thông tin); việc sử dụ</w:t>
      </w:r>
      <w:r w:rsidR="003C604B">
        <w:rPr>
          <w:rFonts w:ascii="Times New Roman" w:eastAsia="Times New Roman" w:hAnsi="Times New Roman" w:cs="Times New Roman"/>
          <w:sz w:val="28"/>
          <w:szCs w:val="28"/>
          <w:lang w:val="de-DE" w:eastAsia="vi-VN"/>
        </w:rPr>
        <w:t>ng Quốc kỳ, Quốc huy, Quốc ca,</w:t>
      </w:r>
      <w:r w:rsidRPr="0015146A">
        <w:rPr>
          <w:rFonts w:ascii="Times New Roman" w:eastAsia="Times New Roman" w:hAnsi="Times New Roman" w:cs="Times New Roman"/>
          <w:sz w:val="28"/>
          <w:szCs w:val="28"/>
          <w:lang w:val="de-DE" w:eastAsia="vi-VN"/>
        </w:rPr>
        <w:t xml:space="preserve"> chân dung Chủ tịch Hồ Chí Minh ở địa phương và thực hiện các nhiệm vụ, quyền hạn theo sự phân cấp, ủy quyền của Ủy ban nhân dân tỉnh, Chủ tịch Ủy ban nhân dân tỉnh.</w:t>
      </w:r>
    </w:p>
    <w:p w14:paraId="0DEB816C" w14:textId="77777777" w:rsidR="0015146A" w:rsidRPr="0015146A" w:rsidRDefault="0015146A" w:rsidP="00D567B1">
      <w:pPr>
        <w:widowControl w:val="0"/>
        <w:spacing w:before="80" w:after="80" w:line="240" w:lineRule="auto"/>
        <w:ind w:firstLine="567"/>
        <w:jc w:val="both"/>
        <w:rPr>
          <w:rFonts w:ascii="Times New Roman" w:eastAsia="Times New Roman" w:hAnsi="Times New Roman" w:cs="Times New Roman"/>
          <w:sz w:val="28"/>
          <w:szCs w:val="28"/>
          <w:lang w:val="de-DE" w:eastAsia="vi-VN"/>
        </w:rPr>
      </w:pPr>
      <w:r w:rsidRPr="0015146A">
        <w:rPr>
          <w:rFonts w:ascii="Times New Roman" w:eastAsia="Times New Roman" w:hAnsi="Times New Roman" w:cs="Times New Roman"/>
          <w:sz w:val="28"/>
          <w:szCs w:val="28"/>
          <w:lang w:val="de-DE" w:eastAsia="vi-VN"/>
        </w:rPr>
        <w:t>2. Sở Văn hóa, Thể thao và Du lịch có tư cách pháp nhân, có con dấu và tài khoản riêng; chịu sự chỉ đạo, quản lý về tổ chức, biên chế và công tác của Ủy ban nhân dân tỉnh, đồng thời chịu sự chỉ đạo, kiểm tra về nghiệp vụ của Bộ Văn hóa, Thể thao và Du lịch.</w:t>
      </w:r>
    </w:p>
    <w:p w14:paraId="1ED0C7BB" w14:textId="77777777" w:rsidR="0015146A" w:rsidRPr="0015146A" w:rsidRDefault="0015146A" w:rsidP="00D567B1">
      <w:pPr>
        <w:widowControl w:val="0"/>
        <w:spacing w:before="80" w:after="80" w:line="240" w:lineRule="auto"/>
        <w:ind w:firstLine="567"/>
        <w:jc w:val="both"/>
        <w:rPr>
          <w:rFonts w:ascii="Times New Roman" w:eastAsia="Times New Roman" w:hAnsi="Times New Roman" w:cs="Times New Roman"/>
          <w:sz w:val="28"/>
          <w:szCs w:val="28"/>
          <w:lang w:val="de-DE"/>
        </w:rPr>
      </w:pPr>
      <w:r w:rsidRPr="0015146A">
        <w:rPr>
          <w:rFonts w:ascii="Times New Roman" w:eastAsia="Times New Roman" w:hAnsi="Times New Roman" w:cs="Times New Roman"/>
          <w:sz w:val="28"/>
          <w:szCs w:val="28"/>
          <w:lang w:val="de-DE"/>
        </w:rPr>
        <w:t>3. Trụ sở của Sở Văn hóa, Thể thao và Du lịch tại thành phố Kon Tum, tỉnh Kon Tum.</w:t>
      </w:r>
    </w:p>
    <w:p w14:paraId="4A8B0CF3" w14:textId="055D3CD9" w:rsidR="008E4FD5"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
          <w:sz w:val="28"/>
          <w:szCs w:val="28"/>
          <w:lang w:val="de-DE"/>
        </w:rPr>
      </w:pPr>
      <w:bookmarkStart w:id="2" w:name="_Hlk80602892"/>
      <w:r w:rsidRPr="0015146A">
        <w:rPr>
          <w:rFonts w:ascii="Times New Roman" w:eastAsia="Times New Roman" w:hAnsi="Times New Roman" w:cs="Times New Roman"/>
          <w:b/>
          <w:sz w:val="28"/>
          <w:szCs w:val="28"/>
          <w:lang w:val="de-DE"/>
        </w:rPr>
        <w:t xml:space="preserve">Điều 2. Nhiệm vụ, quyền hạn </w:t>
      </w:r>
    </w:p>
    <w:p w14:paraId="537CB313" w14:textId="5F13602B" w:rsidR="008E4FD5" w:rsidRPr="008E4FD5" w:rsidRDefault="008E4FD5"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8E4FD5">
        <w:rPr>
          <w:rFonts w:ascii="Times New Roman" w:eastAsia="Times New Roman" w:hAnsi="Times New Roman" w:cs="Times New Roman"/>
          <w:bCs/>
          <w:sz w:val="28"/>
          <w:szCs w:val="28"/>
          <w:lang w:val="de-DE"/>
        </w:rPr>
        <w:t>1. Trình Ủy ban nhân dân tỉnh:</w:t>
      </w:r>
    </w:p>
    <w:p w14:paraId="71EEAFD9" w14:textId="77777777" w:rsidR="008E4FD5" w:rsidRPr="0015146A" w:rsidRDefault="008E4FD5"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8E4FD5">
        <w:rPr>
          <w:rFonts w:ascii="Times New Roman" w:eastAsia="Times New Roman" w:hAnsi="Times New Roman" w:cs="Times New Roman"/>
          <w:bCs/>
          <w:sz w:val="28"/>
          <w:szCs w:val="28"/>
          <w:lang w:val="de-DE"/>
        </w:rPr>
        <w:t xml:space="preserve">a) </w:t>
      </w:r>
      <w:r w:rsidRPr="0015146A">
        <w:rPr>
          <w:rFonts w:ascii="Times New Roman" w:eastAsia="Times New Roman" w:hAnsi="Times New Roman" w:cs="Times New Roman"/>
          <w:bCs/>
          <w:sz w:val="28"/>
          <w:szCs w:val="28"/>
          <w:lang w:val="de-DE"/>
        </w:rPr>
        <w:t>Dự thảo quyết định</w:t>
      </w:r>
      <w:r>
        <w:rPr>
          <w:rFonts w:ascii="Times New Roman" w:eastAsia="Times New Roman" w:hAnsi="Times New Roman" w:cs="Times New Roman"/>
          <w:bCs/>
          <w:sz w:val="28"/>
          <w:szCs w:val="28"/>
          <w:lang w:val="de-DE"/>
        </w:rPr>
        <w:t xml:space="preserve"> của Ủy ban nhân dân tỉnh liên quan đến ngành, lĩnh vực thuộc phạm vi quản lý của Sở Văn hóa</w:t>
      </w:r>
      <w:r w:rsidRPr="0015146A">
        <w:rPr>
          <w:rFonts w:ascii="Times New Roman" w:eastAsia="Times New Roman" w:hAnsi="Times New Roman" w:cs="Times New Roman"/>
          <w:bCs/>
          <w:sz w:val="28"/>
          <w:szCs w:val="28"/>
          <w:lang w:val="de-DE"/>
        </w:rPr>
        <w:t>,</w:t>
      </w:r>
      <w:r>
        <w:rPr>
          <w:rFonts w:ascii="Times New Roman" w:eastAsia="Times New Roman" w:hAnsi="Times New Roman" w:cs="Times New Roman"/>
          <w:bCs/>
          <w:sz w:val="28"/>
          <w:szCs w:val="28"/>
          <w:lang w:val="de-DE"/>
        </w:rPr>
        <w:t xml:space="preserve"> Thể thao và Du lịch và </w:t>
      </w:r>
      <w:r w:rsidRPr="0015146A">
        <w:rPr>
          <w:rFonts w:ascii="Times New Roman" w:eastAsia="Times New Roman" w:hAnsi="Times New Roman" w:cs="Times New Roman"/>
          <w:bCs/>
          <w:sz w:val="28"/>
          <w:szCs w:val="28"/>
          <w:lang w:val="de-DE"/>
        </w:rPr>
        <w:t xml:space="preserve">các văn bản khác </w:t>
      </w:r>
      <w:r>
        <w:rPr>
          <w:rFonts w:ascii="Times New Roman" w:eastAsia="Times New Roman" w:hAnsi="Times New Roman" w:cs="Times New Roman"/>
          <w:bCs/>
          <w:sz w:val="28"/>
          <w:szCs w:val="28"/>
          <w:lang w:val="de-DE"/>
        </w:rPr>
        <w:t>theo phân công của Ủy ban nhân dân tỉnh</w:t>
      </w:r>
      <w:r w:rsidRPr="0015146A">
        <w:rPr>
          <w:rFonts w:ascii="Times New Roman" w:eastAsia="Times New Roman" w:hAnsi="Times New Roman" w:cs="Times New Roman"/>
          <w:bCs/>
          <w:sz w:val="28"/>
          <w:szCs w:val="28"/>
          <w:lang w:val="de-DE"/>
        </w:rPr>
        <w:t>;</w:t>
      </w:r>
    </w:p>
    <w:p w14:paraId="6CDD10C4" w14:textId="77777777" w:rsidR="008E4FD5" w:rsidRPr="0015146A" w:rsidRDefault="008E4FD5"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 xml:space="preserve">b) Dự thảo kế hoạch </w:t>
      </w:r>
      <w:r>
        <w:rPr>
          <w:rFonts w:ascii="Times New Roman" w:eastAsia="Times New Roman" w:hAnsi="Times New Roman" w:cs="Times New Roman"/>
          <w:bCs/>
          <w:sz w:val="28"/>
          <w:szCs w:val="28"/>
          <w:lang w:val="de-DE"/>
        </w:rPr>
        <w:t>phát triển ngành, lĩnh vực;</w:t>
      </w:r>
      <w:r w:rsidRPr="0015146A">
        <w:rPr>
          <w:rFonts w:ascii="Times New Roman" w:eastAsia="Times New Roman" w:hAnsi="Times New Roman" w:cs="Times New Roman"/>
          <w:bCs/>
          <w:sz w:val="28"/>
          <w:szCs w:val="28"/>
          <w:lang w:val="de-DE"/>
        </w:rPr>
        <w:t xml:space="preserve"> chương trình, biện pháp tổ chức thực hiện các nhiệm vụ </w:t>
      </w:r>
      <w:r>
        <w:rPr>
          <w:rFonts w:ascii="Times New Roman" w:eastAsia="Times New Roman" w:hAnsi="Times New Roman" w:cs="Times New Roman"/>
          <w:bCs/>
          <w:sz w:val="28"/>
          <w:szCs w:val="28"/>
          <w:lang w:val="de-DE"/>
        </w:rPr>
        <w:t>về ngành, lĩnh vực trên địa bàn tỉnh trong phạm vi quản lý của Sở V</w:t>
      </w:r>
      <w:r w:rsidRPr="0015146A">
        <w:rPr>
          <w:rFonts w:ascii="Times New Roman" w:eastAsia="Times New Roman" w:hAnsi="Times New Roman" w:cs="Times New Roman"/>
          <w:bCs/>
          <w:sz w:val="28"/>
          <w:szCs w:val="28"/>
          <w:lang w:val="de-DE"/>
        </w:rPr>
        <w:t>ăn hóa, Thể thao và Du lịch;</w:t>
      </w:r>
    </w:p>
    <w:p w14:paraId="77D90FA2" w14:textId="77777777" w:rsidR="008E4FD5" w:rsidRPr="008E4FD5" w:rsidRDefault="008E4FD5"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8E4FD5">
        <w:rPr>
          <w:rFonts w:ascii="Times New Roman" w:eastAsia="Times New Roman" w:hAnsi="Times New Roman" w:cs="Times New Roman"/>
          <w:bCs/>
          <w:sz w:val="28"/>
          <w:szCs w:val="28"/>
          <w:lang w:val="de-DE"/>
        </w:rPr>
        <w:t>c) Dự thảo quyết định thành lập, tổ chức lại, giải thể đơn vị sự nghiệp công lập thuộc Sở Văn hóa, Thể thao và Du lịch, dự thảo quy định cụ thể chức năng, nhiệm vụ, quyền hạn và cơ cấu tổ chức của Sở theo quy định của pháp luật.</w:t>
      </w:r>
    </w:p>
    <w:p w14:paraId="5D39B15C" w14:textId="77777777" w:rsidR="008E4FD5" w:rsidRPr="008E4FD5" w:rsidRDefault="008E4FD5"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8E4FD5">
        <w:rPr>
          <w:rFonts w:ascii="Times New Roman" w:eastAsia="Times New Roman" w:hAnsi="Times New Roman" w:cs="Times New Roman"/>
          <w:bCs/>
          <w:sz w:val="28"/>
          <w:szCs w:val="28"/>
          <w:lang w:val="de-DE"/>
        </w:rPr>
        <w:t xml:space="preserve">2. Trình Chủ tịch Ủy ban nhân dân tỉnh: </w:t>
      </w:r>
    </w:p>
    <w:p w14:paraId="09560BD7" w14:textId="77777777" w:rsidR="008E4FD5" w:rsidRPr="008E4FD5" w:rsidRDefault="008E4FD5"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8E4FD5">
        <w:rPr>
          <w:rFonts w:ascii="Times New Roman" w:eastAsia="Times New Roman" w:hAnsi="Times New Roman" w:cs="Times New Roman"/>
          <w:bCs/>
          <w:sz w:val="28"/>
          <w:szCs w:val="28"/>
          <w:lang w:val="de-DE"/>
        </w:rPr>
        <w:t xml:space="preserve">a) Dự thảo </w:t>
      </w:r>
      <w:r>
        <w:rPr>
          <w:rFonts w:ascii="Times New Roman" w:eastAsia="Times New Roman" w:hAnsi="Times New Roman" w:cs="Times New Roman"/>
          <w:bCs/>
          <w:sz w:val="28"/>
          <w:szCs w:val="28"/>
          <w:lang w:val="de-DE"/>
        </w:rPr>
        <w:t xml:space="preserve">các văn bản </w:t>
      </w:r>
      <w:r w:rsidRPr="008E4FD5">
        <w:rPr>
          <w:rFonts w:ascii="Times New Roman" w:eastAsia="Times New Roman" w:hAnsi="Times New Roman" w:cs="Times New Roman"/>
          <w:bCs/>
          <w:sz w:val="28"/>
          <w:szCs w:val="28"/>
          <w:lang w:val="de-DE"/>
        </w:rPr>
        <w:t>thuộc thẩm quyền ban hành của Chủ tịch Ủy ban nhân dân tỉnh về công tác Văn hóa, Thể thao và Du lịch ở địa phương;</w:t>
      </w:r>
    </w:p>
    <w:p w14:paraId="4510DC6B" w14:textId="77777777" w:rsidR="008E4FD5" w:rsidRPr="008E4FD5" w:rsidRDefault="008E4FD5"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8E4FD5">
        <w:rPr>
          <w:rFonts w:ascii="Times New Roman" w:eastAsia="Times New Roman" w:hAnsi="Times New Roman" w:cs="Times New Roman"/>
          <w:bCs/>
          <w:sz w:val="28"/>
          <w:szCs w:val="28"/>
          <w:lang w:val="de-DE"/>
        </w:rPr>
        <w:t xml:space="preserve">b) Dự thảo quyết định quy định chức năng, nhiệm vụ, quyền hạn và cơ cấu </w:t>
      </w:r>
      <w:r w:rsidRPr="008E4FD5">
        <w:rPr>
          <w:rFonts w:ascii="Times New Roman" w:eastAsia="Times New Roman" w:hAnsi="Times New Roman" w:cs="Times New Roman"/>
          <w:bCs/>
          <w:sz w:val="28"/>
          <w:szCs w:val="28"/>
          <w:lang w:val="de-DE"/>
        </w:rPr>
        <w:lastRenderedPageBreak/>
        <w:t>tổ chức của đơn vị sự nghiệp công lập trực thuộc Sở.</w:t>
      </w:r>
    </w:p>
    <w:p w14:paraId="32E4E03F" w14:textId="77777777" w:rsidR="008E4FD5" w:rsidRPr="008E4FD5" w:rsidRDefault="008E4FD5"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8E4FD5">
        <w:rPr>
          <w:rFonts w:ascii="Times New Roman" w:eastAsia="Times New Roman" w:hAnsi="Times New Roman" w:cs="Times New Roman"/>
          <w:bCs/>
          <w:sz w:val="28"/>
          <w:szCs w:val="28"/>
          <w:lang w:val="de-DE"/>
        </w:rPr>
        <w:t>3. Tổ chức thực hiện các văn bản quy phạm pháp luật, quy hoạch, kế hoạch, đề án, dự án, chương trình trong lĩnh vực Văn hóa, Thể thao và Du lịch đã được cấp có thẩm quyền quyết định.</w:t>
      </w:r>
    </w:p>
    <w:bookmarkEnd w:id="2"/>
    <w:p w14:paraId="117B8F88"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4. Về di sản văn hóa:</w:t>
      </w:r>
    </w:p>
    <w:p w14:paraId="4C3E0230"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a) Tổ chức thực hiện quy định, giải pháp huy động, quản lý, sử dụng các nguồn lực để bảo vệ và phát huy giá trị di sản văn hóa ở địa phương sau khi được phê duyệt;</w:t>
      </w:r>
    </w:p>
    <w:p w14:paraId="01E6C49B"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Tổ chức nghiên cứu, sưu tầm, kiểm kê và lập hồ sơ di sản văn hóa phi vật thể ở địa phương; cấp phép nghiên cứu, sưu tầm di sản văn hóa phi vật thể trên địa bàn cho người Việt Nam định cư ở nước ngoài, tổ chức, cá nhân nước ngoài;</w:t>
      </w:r>
    </w:p>
    <w:p w14:paraId="0D1127A2"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c) Quản lý, hướng dẫn tổ chức các hoạt động bảo vệ phát huy giá trị di sản văn hóa, lễ hội truyền thống, tín ngưỡng gắn với di tích, nhân vật lịch sử ở địa phương;</w:t>
      </w:r>
    </w:p>
    <w:p w14:paraId="662A239B"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d) Tổ chức kiểm kê, lập danh mục, lập hồ sơ xếp hạng di tích lịch sử - văn hóa và danh lam thắng cảnh ở địa phương;</w:t>
      </w:r>
    </w:p>
    <w:p w14:paraId="79A4D327"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đ) Thẩm định, đề nghị phê duyệt nhiệm vụ lập quy hoạch và quy hoạch bảo quản, tu bổ, phục hồi di tích thuộc thẩm quyền của Chủ tịch Ủy ban nhân dân tỉnh; thẩm định dự án bảo quản, tu bổ, phục hồi di tích, báo cáo kinh tế - kỹ thuật bảo quản, tu bổ, phục hồi di tích đối với di tích cấp tỉnh trình Chủ tịch Ủy ban nhân dân tỉnh phê duyệt; tham gia ý kiến thiết kế bản vẽ thi công bảo quản, tu bổ, phục hồi di tích cấp tỉnh; tham gia ý kiến đối với hồ sơ tu sửa cấp thiết, bảo quản định kỳ di tích hoặc đối tượng kiểm kê di tích; thẩm định dự án cải tạo, xây dựng các công trình nằm ngoài khu vực bảo vệ di tích cấp tỉnh ở địa phương có khả năng ảnh hưởng đến cảnh quan, môi trường của di tích; cấp, cấp lại, thu hồi Chứng chỉ hành nghề tu bổ di tích và Giấy chứng nhận hành nghề đối với tổ chức hành nghề tu bổ di tích có trụ sở trên địa bàn;</w:t>
      </w:r>
    </w:p>
    <w:p w14:paraId="434578A0"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e) Tiếp nhận hồ sơ, hướng dẫn thủ tục, trình cấp có thẩm quyền cấp giấy phép thăm dò, khai quật khảo cổ, khai quật khẩn cấp; theo dõi, giám sát việc thực hiện nội dung giấy phép khai quật ở địa phương; rà soát, đề xuất Chủ tịch Ủy ban nhân dân tỉnh điều chỉnh quy hoạch khảo cổ;</w:t>
      </w:r>
    </w:p>
    <w:p w14:paraId="5B317CE5"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g) Thẩm định hiện vật và hồ sơ hiện vật đề nghị công nhận bảo vật quốc gia của bảo tàng cấp tỉnh, ban hoặc trung tâm quản lý di tích, bảo tàng ngoài công lập, tổ chức, cá nhân là chủ sở hữu hoặc đang quản lý hợp pháp hiện vật ở địa phương;</w:t>
      </w:r>
    </w:p>
    <w:p w14:paraId="1491572D"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 xml:space="preserve">h) Tổ chức việc thu nhận, bảo quản các di vật, cổ vật, bảo vật quốc gia do tổ chức, cá nhân giao nộp và thu giữ ở địa phương theo quy định của pháp luật; tổ chức đăng ký và quản lý di vật, cổ vật, bảo vật quốc gia; cấp chứng chỉ hành nghề đối với chủ cửa hàng mua bán di vật, cổ vật, bảo vật quốc gia; cấp giấy phép làm bản sao di vật, cổ vật, bảo vật quốc gia thuộc di tích quốc gia, di tích cấp tỉnh, bảo tàng cấp tỉnh và sở hữu tư nhân ở địa phương; cấp, cấp lại, thu hồi </w:t>
      </w:r>
      <w:r w:rsidRPr="0015146A">
        <w:rPr>
          <w:rFonts w:ascii="Times New Roman" w:eastAsia="Times New Roman" w:hAnsi="Times New Roman" w:cs="Times New Roman"/>
          <w:bCs/>
          <w:sz w:val="28"/>
          <w:szCs w:val="28"/>
          <w:lang w:val="de-DE"/>
        </w:rPr>
        <w:lastRenderedPageBreak/>
        <w:t>giấy chứng nhận đủ điều kiện kinh doanh giám định cổ vật đối với cơ sở kinh doanh giám định có trụ sở trên địa bàn; đề nghị Bộ trưởng Bộ Văn hóa, Thể thao và Du lịch cho phép đưa di vật, cổ vật thuộc sở hữu tư nhân ra nước ngoài để trưng bày, triển lãm, nghiên cứu hoặc bảo quản;</w:t>
      </w:r>
    </w:p>
    <w:p w14:paraId="26CA2819"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i) Xác nhận điều kiện đối với việc thành lập bảo tàng cấp tỉnh và điều kiện được cấp giấy phép hoạt động đối với bảo tàng ngoài công lập ở địa phương; xem xét, quyết định việc gửi văn bản đề nghị và hồ sơ xếp hạng bảo tàng hạng II, III đối với bảo tàng cấp tỉnh, bảo tàng ngoài công lập đến Chủ tịch Ủy ban nhân dân tỉnh để tổ chức thẩm định việc xếp hạng bảo tàng; góp ý đề nghị phê duyệt dự án trưng bày bảo tàng cấp tỉnh, dự án trưng bày nhà lưu niệm do địa phương quản lý;</w:t>
      </w:r>
    </w:p>
    <w:p w14:paraId="34711D40"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k) Kiểm tra, giám sát và phối hợp với các đơn vị thuộc Bộ Văn hóa, Thể thao và Du lịch kiểm tra cơ sở bồi dưỡng và việc tổ chức thực hiện Chương trình bồi dưỡng kiến thức về bảo quản, tu bổ, phục hồi di tích lịch sử - văn hóa, danh lam thắng cảnh tại địa phương;</w:t>
      </w:r>
    </w:p>
    <w:p w14:paraId="727BF5BE"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l) Là cơ quan thường trực tham mưu Ủy ban nhân dân tỉnh để trình Hội đồng nhân dân tỉnh về: Đặt tên, đổi tên đường, phố, quảng trường, công trình công cộng ở địa phương.</w:t>
      </w:r>
    </w:p>
    <w:p w14:paraId="188F5D88"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5. Về nghệ thuật biểu diễn:</w:t>
      </w:r>
    </w:p>
    <w:p w14:paraId="4F03E646"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a) Tham mưu, trình Ủy ban nhân dân tỉnh thực hiện nhiệm vụ quản lý nhà nước hoặc phân cấp, ủy quyền thực hiện nhiệm vụ quản lý nhà nước, giải quyết thủ tục hành chính đối với hoạt động nghệ thuật biểu diễn thuộc phạm vi quản lý của địa phương theo quy định của pháp luật và tổ chức thực hiện sau khi được phê duyệt;</w:t>
      </w:r>
    </w:p>
    <w:p w14:paraId="63A5EA49"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Hướng dẫn và tổ chức thực hiện quy hoạch có liên quan đến các đơn vị nghệ thuật biểu diễn thuộc phạm vi quản lý của địa phương theo quy định của pháp luật;</w:t>
      </w:r>
    </w:p>
    <w:p w14:paraId="6F19F112"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c) Cấp văn bản xác nhận cá nhân Việt Nam dự thi người đẹp, người mẫu ở nước ngoài theo quy định của pháp luật.</w:t>
      </w:r>
    </w:p>
    <w:p w14:paraId="514237B9"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6. Về điện ảnh:</w:t>
      </w:r>
    </w:p>
    <w:p w14:paraId="74609B88"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a) Tổ chức thực hiện kế hoạch sử dụng ngân sách nhà nước bảo đảm kinh phí hoạt động chiếu phim tại rạp, chiếu phim lưu động phục vụ nhiệm vụ chính trị, xã hội, đối ngoại, phục vụ thiếu nhi, đồng bào dân tộc, biên giới và lực lượng vũ trang;</w:t>
      </w:r>
    </w:p>
    <w:p w14:paraId="393B9CC1"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Làm nhiệm vụ thường trực Hội đồng thẩm định kịch bản văn học đối với việc sản xuất phim đặt hàng từ ngân sách nhà nước, Hội đồng thẩm định phim cấp tỉnh theo quy định của pháp luật về điện ảnh;</w:t>
      </w:r>
    </w:p>
    <w:p w14:paraId="3EF964C4"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c) Cấp, thu hồi giấy phép phổ biến phim phóng sự, phim tài liệu, phim khoa học, phim hoạt hình, phim có sử dụng hiệu ứng đặc biệt tác động đến người xem phim do cơ sở điện ảnh thuộc địa phương sản xuất hoặc nhập khẩu;</w:t>
      </w:r>
    </w:p>
    <w:p w14:paraId="009B8614"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 xml:space="preserve">d) Cấp, thu hồi giấy phép phổ biến phim truyện do cơ sở điện ảnh thuộc địa </w:t>
      </w:r>
      <w:r w:rsidRPr="0015146A">
        <w:rPr>
          <w:rFonts w:ascii="Times New Roman" w:eastAsia="Times New Roman" w:hAnsi="Times New Roman" w:cs="Times New Roman"/>
          <w:bCs/>
          <w:sz w:val="28"/>
          <w:szCs w:val="28"/>
          <w:lang w:val="de-DE"/>
        </w:rPr>
        <w:lastRenderedPageBreak/>
        <w:t>phương sản xuất hoặc nhập khẩu theo quy định của pháp luật về điện ảnh;</w:t>
      </w:r>
    </w:p>
    <w:p w14:paraId="69735CB1"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đ) Kiểm tra việc phổ biến phim ở rạp, phim chiếu lưu động, phim phát trên các phương tiện khác tại các điểm hoạt động văn hóa, vui chơi, giải trí công cộng;</w:t>
      </w:r>
    </w:p>
    <w:p w14:paraId="09B7F1AF"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e) Hướng dẫn tổ chức thực hiện và kiểm tra việc thực hiện các quy định về kinh doanh băng đĩa phim và các hoạt động điện ảnh khác ở địa phương.</w:t>
      </w:r>
    </w:p>
    <w:p w14:paraId="70BF7D6B"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7. Về mỹ thuật, nhiếp ảnh, triển lãm:</w:t>
      </w:r>
    </w:p>
    <w:p w14:paraId="7D3B7092"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a) Tổ chức thực hiện các hoạt động mỹ thuật, nhiếp ảnh, triển lãm thuộc phạm vi quản lý của địa phương;</w:t>
      </w:r>
    </w:p>
    <w:p w14:paraId="6C5A973C"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Tiếp nhận hồ sơ, thẩm định, trình Ủy ban nhân dân tỉnh cấp giấy phép triển lãm mỹ thuật, cấp giấy phép xây dựng tượng đài, tranh hoành tráng, cấp giấy phép tổ chức trại sáng tác điêu khắc, cấp, thu hồi giấy phép triển lãm tác phẩm nhiếp ảnh tại Việt Nam, cấp, thu hồi giấy phép đưa tác phẩm nhiếp ảnh từ Việt Nam ra nước ngoài triển lãm theo quy định của pháp luật;</w:t>
      </w:r>
    </w:p>
    <w:p w14:paraId="6A68BEEC"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 xml:space="preserve"> c) Cấp giấy phép sao chép tác phẩm mỹ thuật về danh nhân văn hóa, anh hùng dân tộc, lãnh tụ; cấp, cấp lại, thu hồi giấy phép tổ chức triển lãm do các tổ chức, cá nhân tại địa phương đưa ra nước ngoài không vì mục đích thương mại và do cá nhân nước ngoài tổ chức tại địa phương không vì mục đích thương mại; phê duyệt nội dung tác phẩm mỹ thuật, tác phẩm nhiếp ảnh nhập khẩu nhằm mục đích kinh doanh theo quy định của pháp luật;</w:t>
      </w:r>
    </w:p>
    <w:p w14:paraId="4F7153C0"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d) Tiếp nhận thông báo tổ chức thi sáng tác tác phẩm mỹ thuật thuộc phạm vi quản lý của địa phương; tiếp nhận thông báo tổ chức triển lãm, tạm dừng hoạt động triển lãm do tổ chức, cá nhân tổ chức tại địa phương không vì mục đích thương mại theo quy định của pháp luật;</w:t>
      </w:r>
    </w:p>
    <w:p w14:paraId="49A6DBCB"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đ) Quản lý hoạt động mua bán, trưng bày, sao chép tác phẩm mỹ thuật tại địa phương.</w:t>
      </w:r>
    </w:p>
    <w:p w14:paraId="214ADBEE"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8. Về quyền tác giả, quyền liên quan và công nghiệp văn hóa:</w:t>
      </w:r>
    </w:p>
    <w:p w14:paraId="4FE4037D"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a) Tổ chức thực hiện các biện pháp bảo vệ quyền và lợi ích hợp pháp của nhà nước, tổ chức và cá nhân về quyền tác giả, quyền liên quan theo quy định của pháp luật;</w:t>
      </w:r>
    </w:p>
    <w:p w14:paraId="7966BDEE"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Tổ chức thực hiện và hướng dẫn, kiểm tra việc thực hiện các quy định về cung cấp, hợp tác, đặt hàng, sử dụng và đảm bảo quyền tác giả đối với tác phẩm, quyền liên quan đối với cuộc biểu diễn, bản ghi âm, ghi hình, chương trình phát sóng và chế độ nhuận bút, thù lao cho tác giả, chủ sở hữu quyền tác giả, quyền liên quan ở địa phương;</w:t>
      </w:r>
    </w:p>
    <w:p w14:paraId="75914666"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c) Tổ chức thực hiện các mục tiêu, nhiệm vụ phát triển các ngành công nghiệp văn hóa tại địa phương; tổ chức rà soát, đề xuất hoặc kiến nghị trình cấp có thẩm quyền ban hành cơ chế, chính sách, giải pháp cần thiết phát triển các ngành công nghiệp văn hóa tại địa phương.</w:t>
      </w:r>
    </w:p>
    <w:p w14:paraId="6146A978"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9. Về thư viện:</w:t>
      </w:r>
    </w:p>
    <w:p w14:paraId="6EE04884"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 xml:space="preserve">a) Chủ trì, phối hợp với Sở Thông tin và Truyền thông tham mưu Ủy ban </w:t>
      </w:r>
      <w:r w:rsidRPr="0015146A">
        <w:rPr>
          <w:rFonts w:ascii="Times New Roman" w:eastAsia="Times New Roman" w:hAnsi="Times New Roman" w:cs="Times New Roman"/>
          <w:bCs/>
          <w:sz w:val="28"/>
          <w:szCs w:val="28"/>
          <w:lang w:val="de-DE"/>
        </w:rPr>
        <w:lastRenderedPageBreak/>
        <w:t>nhân dân tỉnh quy định việc tiếp nhận xuất bản phẩm tại địa phương của thư viện cấp tỉnh; phối hợp với Sở Thông tin và Truyền thông chuyển giao các xuất bản phẩm lưu chiểu tại địa phương cho thư viện cấp tỉnh theo quy định của pháp luật;</w:t>
      </w:r>
    </w:p>
    <w:p w14:paraId="2D4AEDAF"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Tiếp nhận và có văn bản trả lời đối với thông báo thành lập, sáp nhập, hợp nhất, chia, tách, giải thể, chấm dứt hoạt động thư viện của thư viện chuyên ngành ở cấp tỉnh, thư viện cấp huyện, thư viện đại học, thư viện của tổ chức, cá nhân nước ngoài có phục vụ người Việt Nam có trụ sở trên địa bàn theo phân cấp, ủy quyền của Ủy ban nhân dân tỉnh;</w:t>
      </w:r>
    </w:p>
    <w:p w14:paraId="2E8D249F"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c) Hướng dẫn các thư viện ở địa phương xây dựng quy chế tổ chức và hoạt động theo quy định của Bộ Văn hóa, Thể thao và Du lịch;</w:t>
      </w:r>
    </w:p>
    <w:p w14:paraId="77C2BDA0"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d) Trình cấp có thẩm quyền ban hành chính sách hỗ trợ, thu hút xây dựng và phát triển mạng lưới thư viện tại địa phương, khuyến khích tổ chức, cá nhân duy trì thư viện cộng đồng, thư viện tư nhân có phục vụ cộng đồng tại địa phương; hiện đại hóa thư viện; xây dựng cơ chế phối hợp giữa thư viện với cơ quan, tổ chức để phát triển thư viện và văn hóa đọc trên địa bàn.</w:t>
      </w:r>
    </w:p>
    <w:p w14:paraId="04F1A97A"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10. Về quảng cáo:</w:t>
      </w:r>
    </w:p>
    <w:p w14:paraId="45FF54A8"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a) Chủ trì, phối hợp với các sở, ban, ngành liên quan thẩm định, trình Ủy ban nhân dân tỉnh cấp, cấp lại, sửa đổi, bổ sung, thu hồi giấy phép thành lập Văn phòng đại diện của doanh nghiệp quảng cáo nước ngoài đặt tại địa phương;</w:t>
      </w:r>
    </w:p>
    <w:p w14:paraId="6F5F98BB"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Tiếp nhận và xử lý hồ sơ thông báo sản phẩm quảng cáo trên bảng quảng cáo, băng - rôn; thông báo tổ chức đoàn người thực hiện quảng cáo tại địa phương;</w:t>
      </w:r>
    </w:p>
    <w:p w14:paraId="417326C2"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c) Giúp Ủy ban nhân dân tỉnh tổ chức việc xây dựng, phê duyệt, thực hiện Quy hoạch quảng cáo ngoài trời, báo cáo định kỳ việc quản lý hoạt động quảng cáo tại địa phương;</w:t>
      </w:r>
    </w:p>
    <w:p w14:paraId="79A2BECF"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d) Kiểm tra và xử lý theo thẩm quyền các hành vi vi phạm pháp luật về hoạt động quảng cáo trên các phương tiện quảng cáo theo quy định của pháp luật.</w:t>
      </w:r>
    </w:p>
    <w:p w14:paraId="737EFF56"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11. Về văn hoá quần chúng, văn hoá dân tộc và tuyên truyền cổ động:</w:t>
      </w:r>
    </w:p>
    <w:p w14:paraId="6A16750F"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a) Hướng dẫn và tổ chức thực hiện quy hoạch có liên quan đến thiết chế văn hóa, thể thao cơ sở ở địa phương sau khi được Ủy ban nhân dân tỉnh phê duyệt;</w:t>
      </w:r>
    </w:p>
    <w:p w14:paraId="7A95B329"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Hướng dẫn xây dựng quy chế tổ chức và hoạt động của các thiết chế văn hóa, thể thao cơ sở ở địa phương theo quy định của Bộ Văn hóa, Thể thao và Du lịch;</w:t>
      </w:r>
    </w:p>
    <w:p w14:paraId="5C072F9E"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c) Hướng dẫn thực hiện nếp sống văn minh trong việc cưới, việc tang; xây dựng gia đình văn hóa, khu dân cư văn hóa, cơ quan, đơn vị đạt chuẩn văn hóa tại địa phương;</w:t>
      </w:r>
    </w:p>
    <w:p w14:paraId="1ABAA6D4"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 xml:space="preserve">d) Chủ trì, phối hợp với các sở, ban, ngành, đoàn thể chỉ đạo và hướng dẫn phong trào “Toàn dân đoàn kết xây dựng đời sống văn hóa”; chịu trách nhiệm là </w:t>
      </w:r>
      <w:r w:rsidRPr="0015146A">
        <w:rPr>
          <w:rFonts w:ascii="Times New Roman" w:eastAsia="Times New Roman" w:hAnsi="Times New Roman" w:cs="Times New Roman"/>
          <w:bCs/>
          <w:sz w:val="28"/>
          <w:szCs w:val="28"/>
          <w:lang w:val="de-DE"/>
        </w:rPr>
        <w:lastRenderedPageBreak/>
        <w:t>cơ quan Thường trực Ban chỉ đạo phong trào “Toàn dân đoàn kết xây dựng đời sống văn hóa” cấp tỉnh;</w:t>
      </w:r>
    </w:p>
    <w:p w14:paraId="059ED21C"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đ) Tổ chức thực hiện và kiểm tra việc thực hiện chính sách văn hóa dân tộc, bảo tồn, phát huy, phát triển các giá trị văn hóa vật thể, phi vật thể của cộng đồng các dân tộc tại địa phương;</w:t>
      </w:r>
    </w:p>
    <w:p w14:paraId="38EF2D67"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e) Hướng dẫn và tổ chức thực hiện kế hoạch hoạt động tuyên truyền cổ động phục vụ các nhiệm vụ chính trị, kinh tế, văn hóa, xã hội và quy hoạch có liên quan đến hệ thống cổ động trực quan tại địa phương;</w:t>
      </w:r>
    </w:p>
    <w:p w14:paraId="4AAD88DB"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g) Tổ chức thi (hội thi, hội diễn), liên hoan văn nghệ quần chúng, tuyên truyền lưu động, thi sáng tác tranh cổ động, cụm cổ động; cung cấp tài liệu tuyên truyền, tranh cổ động phục vụ nhiệm vụ chính trị, kinh tế, văn hóa, xã hội tại địa phương; hướng dẫn và kiểm tra việc thực hiện thi (hội thi, hội diễn), liên hoan văn nghệ quần chúng, tuyên truyền lưu động và các hoạt động văn hóa khác tại địa phương;</w:t>
      </w:r>
    </w:p>
    <w:p w14:paraId="7E681B7D"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h) Hướng dẫn, kiểm tra, cấp, điều chỉnh, thu hồi Giấy phép đủ điều kiện kinh doanh dịch vụ karaoke, dịch vụ vũ trường; quản lý hoạt động kinh doanh dịch vụ văn hóa, trò chơi điện tử không nối mạng và vui chơi giải trí nơi công cộng tại địa phương theo quy định của pháp luật;</w:t>
      </w:r>
    </w:p>
    <w:p w14:paraId="7AF373C2"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i) Hướng dẫn, kiểm tra việc sử dụng Quốc kỳ, Quốc huy, Quốc ca, chân dung Chủ tịch Hồ Chí Minh theo quy định của pháp luật;</w:t>
      </w:r>
    </w:p>
    <w:p w14:paraId="68ACC24D"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k) Tham mưu, hướng dẫn và kiểm tra việc thực hiện quy định về ngày thành lập, ngày truyền thống, ngày hưởng ứng tại địa phương;</w:t>
      </w:r>
    </w:p>
    <w:p w14:paraId="46A6E24F"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l) Hướng dẫn tổ chức các lễ hội, quản lý hoạt động lễ hội, thực hiện nếp sống văn minh trong lễ hội.</w:t>
      </w:r>
    </w:p>
    <w:p w14:paraId="0B44BE7A"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12. Hướng dẫn, tổ chức thực hiện và kiểm tra việc xây dựng, thực hiện hương ước, quy ước tại địa phương theo quy định của pháp luật.</w:t>
      </w:r>
    </w:p>
    <w:p w14:paraId="674C16A0"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13. Về văn học:</w:t>
      </w:r>
    </w:p>
    <w:p w14:paraId="6D0CDCD4"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a) Tổ chức thực hiện cơ chế, chính sách về hoạt động văn học ở địa phương theo quy định của pháp luật;</w:t>
      </w:r>
    </w:p>
    <w:p w14:paraId="21808FA7"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Hướng dẫn, tổ chức thực hiện và kiểm tra hoạt động văn học ở địa phương theo quy định của pháp luật.</w:t>
      </w:r>
    </w:p>
    <w:p w14:paraId="5C13BD07"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14. Về công tác gia đình:</w:t>
      </w:r>
    </w:p>
    <w:p w14:paraId="7C479AB1"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a) Tổ chức thực hiện và kiểm tra việc thực hiện các quy định của pháp luật liên quan đến công tác gia đình, đảm bảo quyền bình đẳng giới trong gia đình và phòng, chống bạo lực gia đình;</w:t>
      </w:r>
    </w:p>
    <w:p w14:paraId="620680BE"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Tham mưu Ủy ban nhân dân tỉnh xây dựng, kiện toàn đội ngũ nhân lực làm công tác gia đình;</w:t>
      </w:r>
    </w:p>
    <w:p w14:paraId="2E85F063"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c) Tuyên truyền, giáo dục đạo đức, lối sống, cách ứng xử trong gia đình Việt Nam;</w:t>
      </w:r>
    </w:p>
    <w:p w14:paraId="6363C700"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 xml:space="preserve">d) Tổ chức thu thập số liệu, xử lý, báo cáo thông tin về gia đình và phòng, </w:t>
      </w:r>
      <w:r w:rsidRPr="0015146A">
        <w:rPr>
          <w:rFonts w:ascii="Times New Roman" w:eastAsia="Times New Roman" w:hAnsi="Times New Roman" w:cs="Times New Roman"/>
          <w:bCs/>
          <w:sz w:val="28"/>
          <w:szCs w:val="28"/>
          <w:lang w:val="de-DE"/>
        </w:rPr>
        <w:lastRenderedPageBreak/>
        <w:t>chống bạo lực gia đình;</w:t>
      </w:r>
    </w:p>
    <w:p w14:paraId="05D63E52"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đ) Thẩm định, trình Ủy ban nhân dân tỉnh cấp giấy chứng nhận đăng ký hoạt động của cơ sở hỗ trợ nạn nhân bạo lực gia đình, giấy chứng nhận đăng ký hoạt động của cơ sở tư vấn về phòng, chống bạo lực gia đình theo quy định của pháp luật;</w:t>
      </w:r>
    </w:p>
    <w:p w14:paraId="072171CF"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e) Cấp giấy chứng nhận nghiệp vụ chăm sóc nạn nhân bạo lực gia đình, giấy chứng nhận nghiệp vụ tư vấn về phòng, chống bạo lực gia đình; cấp thẻ nhân viên chăm sóc nạn nhân bạo lực gia đình, thẻ nhân viên tư vấn về phòng, chống bạo lực gia đình.</w:t>
      </w:r>
    </w:p>
    <w:p w14:paraId="2917D782"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15. Về thể dục, thể thao:</w:t>
      </w:r>
    </w:p>
    <w:p w14:paraId="12B370BE"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a) Hướng dẫn và tổ chức thực hiện quy hoạch có liên quan, kế hoạch phát triển thể dục, thể thao ở địa phương sau khi được phê duyệt;</w:t>
      </w:r>
    </w:p>
    <w:p w14:paraId="08F8ECB0"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Phối hợp với tổ chức xã hội - nghề nghiệp về thể thao tuyên truyền về lợi ích, tác dụng của thể dục, thể thao; vận động mọi người tham gia phát triển phong trào thể dục, thể thao; phổ biến kiến thức, hướng dẫn tập luyện thể dục, thể thao phù hợp với sở thích, lứa tuổi, giới tính, nghề nghiệp và tình trạng sức khỏe của người dân;</w:t>
      </w:r>
    </w:p>
    <w:p w14:paraId="509CD03D"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c) Tổ chức tập huấn chuyên môn đối với người hướng dẫn tập luyện thể thao theo quy định của Bộ trưởng Bộ Văn hóa, Thể thao và Du lịch;</w:t>
      </w:r>
    </w:p>
    <w:p w14:paraId="2AED85C2"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d) Xây dựng hệ thống giải thi đấu, kế hoạch thi đấu và chỉ đạo hướng dẫn tổ chức các cuộc thi đấu thể thao cấp tỉnh;</w:t>
      </w:r>
    </w:p>
    <w:p w14:paraId="753135E5"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đ) Giúp Ủy ban nhân dân tỉnh quản lý nhà nước đối với các hoạt động thể thao giải trí tại địa phương;</w:t>
      </w:r>
    </w:p>
    <w:p w14:paraId="7BED8AE6"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e) Chủ trì, phối hợp với các tổ chức, cơ quan liên quan tạo điều kiện, hướng dẫn người cao tuổi, người khuyết tật, trẻ em, thanh thiếu niên và các đối tượng quần chúng khác tham gia hoạt động thể dục, thể thao;</w:t>
      </w:r>
    </w:p>
    <w:p w14:paraId="62F68B5E"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g) Tổ chức khai thác, bảo tồn, hướng dẫn tập luyện, biểu diễn và thi đấu các môn thể thao dân tộc, trò chơi vận động dân gian, các phương pháp rèn luyện sức khỏe truyền thống; phối hợp với các cơ quan, tổ chức có liên quan phổ biến các môn thể thao dân tộc ra nước ngoài;</w:t>
      </w:r>
    </w:p>
    <w:p w14:paraId="274D920E"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h) Hướng dẫn và tổ chức kiểm tra, đánh giá phong trào thể dục, thể thao quần chúng tại địa phương;</w:t>
      </w:r>
    </w:p>
    <w:p w14:paraId="65E8F50E"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i) Phối hợp với Sở Giáo dục và Đào tạo, Sở Lao động - Thương binh và Xã hội, Bộ Chỉ huy quân sự tỉnh, Công an tỉnh, Bộ đội Biên phòng tỉnh và các cơ quan có liên quan tổ chức thực hiện giáo dục thể chất, hoạt động thể thao trong các cơ sở đào tạo, cơ sở giáo dục nghề nghiệp, lực lượng vũ trang và các khu công nghiệp tại địa phương;</w:t>
      </w:r>
    </w:p>
    <w:p w14:paraId="350E0F5A"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k) Xây dựng và tổ chức thực hiện kế hoạch tuyển chọn, đào tạo, huấn luyện vận động viên; kế hoạch thi đấu các đội tuyển thể thao của tỉnh sau khi được cấp có thẩm quyền phê duyệt;</w:t>
      </w:r>
    </w:p>
    <w:p w14:paraId="776FAD6F"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 xml:space="preserve">l) Xây dựng kế hoạch và hướng dẫn tổ chức Đại hội thể dục thể thao các </w:t>
      </w:r>
      <w:r w:rsidRPr="0015146A">
        <w:rPr>
          <w:rFonts w:ascii="Times New Roman" w:eastAsia="Times New Roman" w:hAnsi="Times New Roman" w:cs="Times New Roman"/>
          <w:bCs/>
          <w:sz w:val="28"/>
          <w:szCs w:val="28"/>
          <w:lang w:val="de-DE"/>
        </w:rPr>
        <w:lastRenderedPageBreak/>
        <w:t>cấp; phối hợp với các ban, ngành, cơ quan liên quan tổ chức giải thi đấu quốc gia, khu vực và quốc tế sau khi được cấp có thẩm quyền giao và phê duyệt;</w:t>
      </w:r>
    </w:p>
    <w:p w14:paraId="125D6EF1"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m) Tổ chức thực hiện chế độ, chính sách đối với huấn luyện viên, trọng tài, vận động viên của tỉnh trong các hoạt động thi đấu thể dục, thể thao sau khi được cấp có thẩm quyền phê duyệt và theo quy định của pháp luật;</w:t>
      </w:r>
    </w:p>
    <w:p w14:paraId="2575D185"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n) Tổ chức kiểm tra các điều kiện kinh doanh hoạt động thể thao của câu lạc bộ thể thao chuyên nghiệp, doanh nghiệp và hộ kinh doanh hoạt động thể thao; cấp giấy chứng nhận đủ điều kiện kinh doanh hoạt động thể thao cho câu lạc bộ thể thao chuyên nghiệp và doanh nghiệp kinh doanh hoạt động thể thao theo quy định của pháp luật.</w:t>
      </w:r>
    </w:p>
    <w:p w14:paraId="33F3971C"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16. Về du lịch:</w:t>
      </w:r>
    </w:p>
    <w:p w14:paraId="22F8E511"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a) Tổ chức thực hiện điều tra, đánh giá, phân loại, xây dựng cơ sở dữ liệu, quản lý, bảo vệ, bảo tồn, khai thác, sử dụng hợp lý và phát triển tài nguyên du lịch của địa phương;</w:t>
      </w:r>
    </w:p>
    <w:p w14:paraId="41787320"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b) Thực hiện các biện pháp để quản lý môi trường du lịch, khu du lịch, điểm du lịch ở địa phương; tham gia ý kiến đối với các dự án phát triển du lịch trên địa bàn;</w:t>
      </w:r>
    </w:p>
    <w:p w14:paraId="44E56412"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c) Nghiên cứu, khảo sát, lựa chọn địa điểm có tiềm năng phát triển du lịch cộng đồng; đề xuất chính sách hỗ trợ về trang thiết bị cần thiết ban đầu và bồi dưỡng kiến thức, kỹ năng phục vụ khách du lịch cho cá nhân, hộ gia đình trong cộng đồng tham gia cung cấp dịch vụ du lịch; hỗ trợ xúc tiến sản phẩm du lịch cộng đồng;</w:t>
      </w:r>
    </w:p>
    <w:p w14:paraId="2F3CF163"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d) Thẩm định, trình Ủy ban nhân dân tỉnh quyết định công nhận khu du lịch cấp tỉnh và điểm du lịch tại địa phương; tổ chức lập hồ sơ trình Ủy ban nhân dân tỉnh đề nghị Bộ Văn hóa, Thể thao và Du lịch công nhận khu du lịch quốc gia và tổ chức công bố sau khi có quyết định công nhận;</w:t>
      </w:r>
    </w:p>
    <w:p w14:paraId="50053D8D"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đ) Cấp, cấp lại, điều chỉnh, gia hạn, thu hồi Giấy phép thành lập văn phòng đại diện của doanh nghiệp kinh doanh dịch vụ lữ hành nước ngoài đặt tại địa phương; tiếp nhận thông báo bằng văn bản của đại lý lữ hành về thời điểm bắt đầu hoạt động kinh doanh, địa điểm kinh doanh, thông tin về doanh nghiệp giao đại lý lữ hành; cấp, cấp lại, cấp đổi, thu hồi Giấy phép kinh doanh dịch vụ lữ hành nội địa theo quy định của pháp luật;</w:t>
      </w:r>
    </w:p>
    <w:p w14:paraId="74173B36"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e) Thẩm định, công nhận, công bố danh sách cơ sở lưu trú du lịch hạng 01 sao, hạng 02 sao, hạng 03 sao và cơ sở kinh doanh dịch vụ du lịch khác đạt tiêu chuẩn phục vụ khách du lịch; tổ chức kiểm tra, giám sát điều kiện tối thiểu về cơ sở vật chất kỹ thuật và dịch vụ của cơ sở lưu trú du lịch, chất lượng cơ sở kinh doanh dịch vụ du lịch khác đạt tiêu chuẩn phục vụ khách du lịch; thu hồi quyết định công nhận trong trường hợp cơ sở lưu trú du lịch, cơ sở kinh doanh dịch vụ du lịch khác không duy trì chất lượng theo tiêu chuẩn đã được công nhận;</w:t>
      </w:r>
    </w:p>
    <w:p w14:paraId="3A478386"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 xml:space="preserve">g) Tiếp nhận thông báo bằng văn bản của cơ sở lưu trú du lịch trước khi đi vào hoạt động hoặc có sự thay đổi về tên, loại hình, quy mô, địa chỉ thông tin về người đại diện theo pháp luật, cam kết đủ điều kiện kinh doanh dịch vụ lưu trú </w:t>
      </w:r>
      <w:r w:rsidRPr="0015146A">
        <w:rPr>
          <w:rFonts w:ascii="Times New Roman" w:eastAsia="Times New Roman" w:hAnsi="Times New Roman" w:cs="Times New Roman"/>
          <w:bCs/>
          <w:sz w:val="28"/>
          <w:szCs w:val="28"/>
          <w:lang w:val="de-DE"/>
        </w:rPr>
        <w:lastRenderedPageBreak/>
        <w:t>du lịch theo quy định của pháp luật;</w:t>
      </w:r>
    </w:p>
    <w:p w14:paraId="648D7DB9"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h) Tiếp nhận thông báo bằng văn bản của tổ chức, cá nhân trực tiếp kinh doanh sản phẩm du lịch có nguy cơ ảnh hưởng đến tính mạng, sức khỏe của khách du lịch trước khi bắt đầu kinh doanh và tổ chức kiểm tra, công bố danh mục tổ chức, cá nhân đáp ứng đầy đủ các biện pháp bảo đảm an toàn cho khách du lịch trên Cổng thông tin điện tử của Sở;</w:t>
      </w:r>
    </w:p>
    <w:p w14:paraId="231D1E71"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i) Cấp, cấp lại, đổi, thu hồi thẻ hướng dẫn viên du lịch quốc tế, thẻ hướng dẫn viên du lịch nội địa, thẻ hướng dẫn viên du lịch tại điểm theo quy định của pháp luật; kiểm tra hoạt động đào tạo, bồi dưỡng nghiệp vụ và hoạt động hướng dẫn du lịch trên địa bàn;</w:t>
      </w:r>
    </w:p>
    <w:p w14:paraId="2F258EAC"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k) Xây dựng kế hoạch, chương trình xúc tiến du lịch của địa phương phù hợp với chiến lược, kế hoạch, chương trình xúc tiến du lịch quốc gia và tổ chức thực hiện sau khi được phê duyệt;</w:t>
      </w:r>
    </w:p>
    <w:p w14:paraId="4EDF2A1C"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l) Tổ chức các khóa cập nhật kiến thức và cấp giấy chứng nhận khóa cập nhật kiến thức cho hướng dẫn viên du lịch nội địa và hướng dẫn viên du lịch quốc tế.</w:t>
      </w:r>
    </w:p>
    <w:p w14:paraId="625F54E7"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17. Tổ chức đào tạo, bồi dưỡng, huấn luyện đối với các tài năng văn hóa nghệ thuật và thể dục, thể thao ở địa phương.</w:t>
      </w:r>
    </w:p>
    <w:p w14:paraId="7E490EDC"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18. Thực hiện công tác thi đua, khen thưởng thuộc lĩnh vực Văn hóa, Thể thao và Du lịch theo quy định của pháp luật về thi đua, khen thưởng.</w:t>
      </w:r>
    </w:p>
    <w:p w14:paraId="53CC122B"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19. Giúp Ủy ban nhân dân tỉnh quản lý nhà nước đối với các doanh nghiệp, tổ chức kinh tế tập thể, kinh tế tư nhân, các hội và các tổ chức phi chính phủ thuộc lĩnh vực Văn hóa, Thể thao và Du lịch theo quy định của pháp luật.</w:t>
      </w:r>
    </w:p>
    <w:p w14:paraId="56E1EC63"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20. Hướng dẫn thực hiện cơ chế tự chủ đối với đơn vị sự nghiệp công lập trực thuộc Sở Văn hóa, Thể thao và Du lịch theo quy định của pháp luật.</w:t>
      </w:r>
    </w:p>
    <w:p w14:paraId="343679F7"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21. Giúp Ủy ban nhân dân tỉnh quản lý nhà nước về hợp tác quốc tế trong lĩnh vực Văn hóa, Thể thao và Du lịch; thực hiện hợp tác quốc tế về Văn hóa, Thể thao và Du lịch theo phân công hoặc ủy quyền của Ủy ban nhân dân tỉnh và theo quy định của pháp luật.</w:t>
      </w:r>
    </w:p>
    <w:p w14:paraId="28F1D711"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22. Hướng dẫn chuyên môn, nghiệp vụ về Văn hóa, Thể thao và Du lịch đối với cơ quan chuyên môn thuộc Ủy ban nhân dân huyện.</w:t>
      </w:r>
    </w:p>
    <w:p w14:paraId="60D474F3"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23. Tổ chức nghiên cứu, ứng dụng tiến bộ khoa học và công nghệ thông tin trong các lĩnh vực thuộc phạm vi quản lý của Sở Văn hóa, Thể thao và Du lịch.</w:t>
      </w:r>
    </w:p>
    <w:p w14:paraId="51977CF2"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24. Kiểm tra, thanh tra và xử lý các hành vi vi phạm đối với cơ quan, tổ chức, cá nhân trong việc thực hiện các quy định của pháp luật trong lĩnh vực Văn hóa, Thể thao và Du lịch; tiếp công dân, giải quyết khiếu nại, tố cáo, phòng, chống tham nhũng theo quy định của pháp luật và theo sự phân cấp hoặc ủy quyền của Ủy ban nhân dân tỉnh.</w:t>
      </w:r>
    </w:p>
    <w:p w14:paraId="3BA1349E"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 xml:space="preserve">25. Quy định cụ thể chức năng, nhiệm vụ, quyền hạn, mối quan hệ công tác của Thanh tra, các phòng chuyên môn nghiệp vụ thuộc Sở Văn hóa, Thể thao và Du lịch; quản lý tổ chức bộ máy, biên chế công chức, cơ cấu ngạch công chức, </w:t>
      </w:r>
      <w:r w:rsidRPr="0015146A">
        <w:rPr>
          <w:rFonts w:ascii="Times New Roman" w:eastAsia="Times New Roman" w:hAnsi="Times New Roman" w:cs="Times New Roman"/>
          <w:bCs/>
          <w:sz w:val="28"/>
          <w:szCs w:val="28"/>
          <w:lang w:val="de-DE"/>
        </w:rPr>
        <w:lastRenderedPageBreak/>
        <w:t>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của Sở Văn hóa, Thể thao và Du lịch theo quy định của pháp luật và theo sự phân công hoặc ủy quyền của Ủy ban nhân dân tỉnh.</w:t>
      </w:r>
    </w:p>
    <w:p w14:paraId="326C7009"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26. Quản lý và chịu trách nhiệm về tài chính được giao theo quy định của pháp luật và theo phân công hoặc ủy quyền của Ủy ban nhân dân tỉnh.</w:t>
      </w:r>
    </w:p>
    <w:p w14:paraId="0512CC8F"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Cs/>
          <w:sz w:val="28"/>
          <w:szCs w:val="28"/>
          <w:lang w:val="de-DE"/>
        </w:rPr>
      </w:pPr>
      <w:r w:rsidRPr="0015146A">
        <w:rPr>
          <w:rFonts w:ascii="Times New Roman" w:eastAsia="Times New Roman" w:hAnsi="Times New Roman" w:cs="Times New Roman"/>
          <w:bCs/>
          <w:sz w:val="28"/>
          <w:szCs w:val="28"/>
          <w:lang w:val="de-DE"/>
        </w:rPr>
        <w:t>27. Thực hiện công tác thông tin, thống kê tổng hợp, báo cáo định kỳ và đột xuất về tình hình thực hiện nhiệm vụ trong các lĩnh vực công tác được giao với Ủy ban nhân dân tỉnh và Bộ Văn hóa, Thể thao và Du lịch.</w:t>
      </w:r>
    </w:p>
    <w:p w14:paraId="3D3E41C5"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sz w:val="26"/>
          <w:szCs w:val="26"/>
          <w:lang w:val="de-DE" w:eastAsia="vi-VN"/>
        </w:rPr>
      </w:pPr>
      <w:r w:rsidRPr="0015146A">
        <w:rPr>
          <w:rFonts w:ascii="Times New Roman" w:eastAsia="Times New Roman" w:hAnsi="Times New Roman" w:cs="Times New Roman"/>
          <w:bCs/>
          <w:sz w:val="28"/>
          <w:szCs w:val="28"/>
          <w:lang w:val="de-DE"/>
        </w:rPr>
        <w:t>28. Thực hiện các nhiệm vụ khác do Ủy ban nhân dân tỉnh, Chủ tịch Ủy ban ban nhân dân tỉnh giao và theo quy định của pháp luật.</w:t>
      </w:r>
    </w:p>
    <w:p w14:paraId="186E08C5"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b/>
          <w:bCs/>
          <w:sz w:val="28"/>
          <w:szCs w:val="28"/>
          <w:lang w:val="de-DE"/>
        </w:rPr>
      </w:pPr>
      <w:bookmarkStart w:id="3" w:name="_Hlk80603026"/>
      <w:r w:rsidRPr="0015146A">
        <w:rPr>
          <w:rFonts w:ascii="Times New Roman" w:eastAsia="Times New Roman" w:hAnsi="Times New Roman" w:cs="Times New Roman"/>
          <w:b/>
          <w:bCs/>
          <w:sz w:val="28"/>
          <w:szCs w:val="28"/>
          <w:lang w:val="de-DE"/>
        </w:rPr>
        <w:t>Điều </w:t>
      </w:r>
      <w:bookmarkStart w:id="4" w:name="Dieu_44"/>
      <w:bookmarkEnd w:id="4"/>
      <w:r w:rsidRPr="0015146A">
        <w:rPr>
          <w:rFonts w:ascii="Times New Roman" w:eastAsia="Times New Roman" w:hAnsi="Times New Roman" w:cs="Times New Roman"/>
          <w:b/>
          <w:bCs/>
          <w:sz w:val="28"/>
          <w:szCs w:val="28"/>
          <w:lang w:val="de-DE"/>
        </w:rPr>
        <w:t>3. Tổ chức thực hiện</w:t>
      </w:r>
    </w:p>
    <w:bookmarkEnd w:id="3"/>
    <w:p w14:paraId="50533E1D"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sz w:val="28"/>
          <w:szCs w:val="28"/>
          <w:lang w:val="de-DE"/>
        </w:rPr>
      </w:pPr>
      <w:r w:rsidRPr="0015146A">
        <w:rPr>
          <w:rFonts w:ascii="Times New Roman" w:eastAsia="Times New Roman" w:hAnsi="Times New Roman" w:cs="Times New Roman"/>
          <w:sz w:val="28"/>
          <w:szCs w:val="28"/>
          <w:lang w:val="de-DE"/>
        </w:rPr>
        <w:t>1. Giám đốc Sở Văn hóa, Thể thao và Du lịch có trách nhiệm tổ chức thực hiện những quy định trên. Trên cơ sở Quy định này, Giám đốc Sở Văn hóa, Thể thao và Du lịch quy định nhiệm vụ cụ thể và lề lối làm việc giữa các phòng chuyên môn, nghiệp vụ, các đơn vị thuộc Sở.</w:t>
      </w:r>
    </w:p>
    <w:p w14:paraId="2482C27E" w14:textId="77777777" w:rsidR="0015146A" w:rsidRPr="0015146A" w:rsidRDefault="0015146A" w:rsidP="00D567B1">
      <w:pPr>
        <w:widowControl w:val="0"/>
        <w:tabs>
          <w:tab w:val="left" w:pos="142"/>
        </w:tabs>
        <w:spacing w:before="80" w:after="80" w:line="240" w:lineRule="auto"/>
        <w:ind w:firstLine="567"/>
        <w:jc w:val="both"/>
        <w:rPr>
          <w:rFonts w:ascii="Times New Roman" w:eastAsia="Times New Roman" w:hAnsi="Times New Roman" w:cs="Times New Roman"/>
          <w:sz w:val="28"/>
          <w:szCs w:val="28"/>
          <w:lang w:val="de-DE"/>
        </w:rPr>
      </w:pPr>
      <w:r w:rsidRPr="0015146A">
        <w:rPr>
          <w:rFonts w:ascii="Times New Roman" w:eastAsia="Times New Roman" w:hAnsi="Times New Roman" w:cs="Times New Roman"/>
          <w:sz w:val="28"/>
          <w:szCs w:val="28"/>
          <w:lang w:val="de-DE"/>
        </w:rPr>
        <w:t>2. Trong quá trình thực hiện, có khó khăn, vướng mắc hoặc có những vấn đề mới phát sinh, Giám đốc Sở Văn hóa, Thể thao và Du lịch chủ trì, phối hợp với Giám đốc Sở Nội vụ báo cáo Ủy ban nhân dân tỉnh xem xét sửa đổi, bổ sung cho phù hợp vớ</w:t>
      </w:r>
      <w:r w:rsidR="008E4FD5">
        <w:rPr>
          <w:rFonts w:ascii="Times New Roman" w:eastAsia="Times New Roman" w:hAnsi="Times New Roman" w:cs="Times New Roman"/>
          <w:sz w:val="28"/>
          <w:szCs w:val="28"/>
          <w:lang w:val="de-DE"/>
        </w:rPr>
        <w:t>i tình hình thực tế của ngành,</w:t>
      </w:r>
      <w:r w:rsidRPr="0015146A">
        <w:rPr>
          <w:rFonts w:ascii="Times New Roman" w:eastAsia="Times New Roman" w:hAnsi="Times New Roman" w:cs="Times New Roman"/>
          <w:sz w:val="28"/>
          <w:szCs w:val="28"/>
          <w:lang w:val="de-DE"/>
        </w:rPr>
        <w:t xml:space="preserve"> địa phương</w:t>
      </w:r>
      <w:r w:rsidR="008E4FD5">
        <w:rPr>
          <w:rFonts w:ascii="Times New Roman" w:eastAsia="Times New Roman" w:hAnsi="Times New Roman" w:cs="Times New Roman"/>
          <w:sz w:val="28"/>
          <w:szCs w:val="28"/>
          <w:lang w:val="de-DE"/>
        </w:rPr>
        <w:t>, đảm bảo đúng quy định của pháp luật</w:t>
      </w:r>
      <w:r w:rsidRPr="0015146A">
        <w:rPr>
          <w:rFonts w:ascii="Times New Roman" w:eastAsia="Times New Roman" w:hAnsi="Times New Roman" w:cs="Times New Roman"/>
          <w:sz w:val="28"/>
          <w:szCs w:val="28"/>
          <w:lang w:val="de-DE"/>
        </w:rPr>
        <w:t>./.</w:t>
      </w:r>
    </w:p>
    <w:p w14:paraId="476C1B16" w14:textId="77777777" w:rsidR="0015146A" w:rsidRPr="0015146A" w:rsidRDefault="0015146A" w:rsidP="008E4FD5">
      <w:pPr>
        <w:widowControl w:val="0"/>
        <w:spacing w:before="120" w:after="120" w:line="264" w:lineRule="auto"/>
        <w:ind w:firstLine="567"/>
        <w:jc w:val="both"/>
        <w:rPr>
          <w:rFonts w:ascii="Times New Roman" w:eastAsia="Times New Roman" w:hAnsi="Times New Roman" w:cs="Times New Roman"/>
          <w:sz w:val="28"/>
          <w:szCs w:val="28"/>
          <w:lang w:val="it-IT"/>
        </w:rPr>
      </w:pPr>
    </w:p>
    <w:p w14:paraId="1958077E" w14:textId="77777777" w:rsidR="0015146A" w:rsidRPr="0015146A" w:rsidRDefault="0015146A" w:rsidP="0015146A">
      <w:pPr>
        <w:widowControl w:val="0"/>
        <w:spacing w:after="0" w:line="240" w:lineRule="auto"/>
        <w:rPr>
          <w:rFonts w:ascii="Times New Roman" w:eastAsia="Times New Roman" w:hAnsi="Times New Roman" w:cs="Times New Roman"/>
          <w:sz w:val="28"/>
          <w:szCs w:val="28"/>
          <w:lang w:val="de-DE"/>
        </w:rPr>
      </w:pPr>
    </w:p>
    <w:p w14:paraId="612420D9" w14:textId="77777777" w:rsidR="0015146A" w:rsidRPr="0015146A" w:rsidRDefault="0015146A" w:rsidP="0015146A">
      <w:pPr>
        <w:widowControl w:val="0"/>
        <w:tabs>
          <w:tab w:val="left" w:pos="975"/>
        </w:tabs>
        <w:spacing w:after="0" w:line="240" w:lineRule="auto"/>
        <w:rPr>
          <w:rFonts w:ascii="Times New Roman" w:eastAsia="Times New Roman" w:hAnsi="Times New Roman" w:cs="Times New Roman"/>
          <w:sz w:val="28"/>
          <w:szCs w:val="28"/>
          <w:lang w:val="de-DE"/>
        </w:rPr>
      </w:pPr>
    </w:p>
    <w:p w14:paraId="420D07E3" w14:textId="77777777" w:rsidR="0015146A" w:rsidRPr="0015146A" w:rsidRDefault="0015146A" w:rsidP="0015146A">
      <w:pPr>
        <w:widowControl w:val="0"/>
        <w:spacing w:after="0" w:line="240" w:lineRule="auto"/>
        <w:rPr>
          <w:rFonts w:ascii="Times New Roman" w:eastAsia="Times New Roman" w:hAnsi="Times New Roman" w:cs="Times New Roman"/>
          <w:sz w:val="28"/>
          <w:szCs w:val="28"/>
          <w:lang w:val="de-DE"/>
        </w:rPr>
      </w:pPr>
    </w:p>
    <w:p w14:paraId="08F46E41" w14:textId="77777777" w:rsidR="0015146A" w:rsidRPr="0015146A" w:rsidRDefault="0015146A" w:rsidP="0015146A">
      <w:pPr>
        <w:widowControl w:val="0"/>
        <w:spacing w:after="0" w:line="240" w:lineRule="auto"/>
        <w:rPr>
          <w:rFonts w:ascii="Times New Roman" w:eastAsia="Times New Roman" w:hAnsi="Times New Roman" w:cs="Times New Roman"/>
          <w:sz w:val="28"/>
          <w:szCs w:val="28"/>
          <w:lang w:val="de-DE"/>
        </w:rPr>
      </w:pPr>
    </w:p>
    <w:p w14:paraId="24365E79" w14:textId="77777777" w:rsidR="0015146A" w:rsidRPr="0015146A" w:rsidRDefault="0015146A" w:rsidP="0015146A">
      <w:pPr>
        <w:widowControl w:val="0"/>
        <w:spacing w:after="0" w:line="240" w:lineRule="auto"/>
        <w:rPr>
          <w:rFonts w:ascii="Times New Roman" w:eastAsia="Times New Roman" w:hAnsi="Times New Roman" w:cs="Times New Roman"/>
          <w:sz w:val="28"/>
          <w:szCs w:val="28"/>
          <w:lang w:val="de-DE"/>
        </w:rPr>
      </w:pPr>
    </w:p>
    <w:p w14:paraId="54D31DE6" w14:textId="77777777" w:rsidR="0015146A" w:rsidRPr="0015146A" w:rsidRDefault="0015146A" w:rsidP="0015146A">
      <w:pPr>
        <w:widowControl w:val="0"/>
        <w:spacing w:after="0" w:line="240" w:lineRule="auto"/>
        <w:rPr>
          <w:rFonts w:ascii="Times New Roman" w:eastAsia="Times New Roman" w:hAnsi="Times New Roman" w:cs="Times New Roman"/>
          <w:sz w:val="28"/>
          <w:szCs w:val="28"/>
          <w:lang w:val="de-DE"/>
        </w:rPr>
      </w:pPr>
    </w:p>
    <w:p w14:paraId="422EE782" w14:textId="77777777" w:rsidR="0015146A" w:rsidRPr="0015146A" w:rsidRDefault="0015146A" w:rsidP="0015146A">
      <w:pPr>
        <w:spacing w:after="0" w:line="240" w:lineRule="auto"/>
        <w:rPr>
          <w:rFonts w:ascii="Times New Roman" w:eastAsia="Times New Roman" w:hAnsi="Times New Roman" w:cs="Times New Roman"/>
          <w:sz w:val="28"/>
          <w:szCs w:val="28"/>
          <w:lang w:val="de-DE"/>
        </w:rPr>
      </w:pPr>
    </w:p>
    <w:p w14:paraId="1C742FBC" w14:textId="77777777" w:rsidR="00535B76" w:rsidRPr="0015146A" w:rsidRDefault="00535B76">
      <w:pPr>
        <w:rPr>
          <w:lang w:val="de-DE"/>
        </w:rPr>
      </w:pPr>
    </w:p>
    <w:sectPr w:rsidR="00535B76" w:rsidRPr="0015146A" w:rsidSect="006E478D">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1CA63" w14:textId="77777777" w:rsidR="00DF72E0" w:rsidRDefault="00DF72E0" w:rsidP="0063496D">
      <w:pPr>
        <w:spacing w:after="0" w:line="240" w:lineRule="auto"/>
      </w:pPr>
      <w:r>
        <w:separator/>
      </w:r>
    </w:p>
  </w:endnote>
  <w:endnote w:type="continuationSeparator" w:id="0">
    <w:p w14:paraId="14EC78EE" w14:textId="77777777" w:rsidR="00DF72E0" w:rsidRDefault="00DF72E0" w:rsidP="0063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114F" w14:textId="77777777" w:rsidR="0063496D" w:rsidRDefault="0063496D">
    <w:pPr>
      <w:pStyle w:val="Footer"/>
      <w:jc w:val="center"/>
    </w:pPr>
  </w:p>
  <w:p w14:paraId="5F83ABC9" w14:textId="77777777" w:rsidR="0063496D" w:rsidRDefault="00634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9AFE8" w14:textId="77777777" w:rsidR="00DF72E0" w:rsidRDefault="00DF72E0" w:rsidP="0063496D">
      <w:pPr>
        <w:spacing w:after="0" w:line="240" w:lineRule="auto"/>
      </w:pPr>
      <w:r>
        <w:separator/>
      </w:r>
    </w:p>
  </w:footnote>
  <w:footnote w:type="continuationSeparator" w:id="0">
    <w:p w14:paraId="62CA5797" w14:textId="77777777" w:rsidR="00DF72E0" w:rsidRDefault="00DF72E0" w:rsidP="00634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420358"/>
      <w:docPartObj>
        <w:docPartGallery w:val="Page Numbers (Top of Page)"/>
        <w:docPartUnique/>
      </w:docPartObj>
    </w:sdtPr>
    <w:sdtEndPr>
      <w:rPr>
        <w:noProof/>
      </w:rPr>
    </w:sdtEndPr>
    <w:sdtContent>
      <w:p w14:paraId="1072DAAF" w14:textId="77777777" w:rsidR="00A92C06" w:rsidRDefault="00A92C06">
        <w:pPr>
          <w:pStyle w:val="Header"/>
          <w:jc w:val="center"/>
        </w:pPr>
        <w:r>
          <w:fldChar w:fldCharType="begin"/>
        </w:r>
        <w:r>
          <w:instrText xml:space="preserve"> PAGE   \* MERGEFORMAT </w:instrText>
        </w:r>
        <w:r>
          <w:fldChar w:fldCharType="separate"/>
        </w:r>
        <w:r w:rsidR="00363DBB">
          <w:rPr>
            <w:noProof/>
          </w:rPr>
          <w:t>2</w:t>
        </w:r>
        <w:r>
          <w:rPr>
            <w:noProof/>
          </w:rPr>
          <w:fldChar w:fldCharType="end"/>
        </w:r>
      </w:p>
    </w:sdtContent>
  </w:sdt>
  <w:p w14:paraId="213C2472" w14:textId="77777777" w:rsidR="00A92C06" w:rsidRDefault="00A92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4F35" w14:textId="77777777" w:rsidR="00A92C06" w:rsidRDefault="00A92C06">
    <w:pPr>
      <w:pStyle w:val="Header"/>
      <w:jc w:val="center"/>
    </w:pPr>
  </w:p>
  <w:p w14:paraId="15C98D75" w14:textId="77777777" w:rsidR="00A92C06" w:rsidRDefault="00A92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6A"/>
    <w:rsid w:val="00012ED6"/>
    <w:rsid w:val="0001513E"/>
    <w:rsid w:val="00024ACA"/>
    <w:rsid w:val="000253ED"/>
    <w:rsid w:val="00063207"/>
    <w:rsid w:val="00075CBE"/>
    <w:rsid w:val="00090ECB"/>
    <w:rsid w:val="000939F0"/>
    <w:rsid w:val="000A2DAF"/>
    <w:rsid w:val="000C4D7B"/>
    <w:rsid w:val="000D0220"/>
    <w:rsid w:val="000D0FF3"/>
    <w:rsid w:val="000E003D"/>
    <w:rsid w:val="000E39A1"/>
    <w:rsid w:val="000E4CF3"/>
    <w:rsid w:val="001060E9"/>
    <w:rsid w:val="0011760B"/>
    <w:rsid w:val="00117E51"/>
    <w:rsid w:val="00124160"/>
    <w:rsid w:val="00126816"/>
    <w:rsid w:val="0013047F"/>
    <w:rsid w:val="00135384"/>
    <w:rsid w:val="00141DC5"/>
    <w:rsid w:val="00143DC4"/>
    <w:rsid w:val="0014534D"/>
    <w:rsid w:val="0015146A"/>
    <w:rsid w:val="00156E9E"/>
    <w:rsid w:val="001800CF"/>
    <w:rsid w:val="001814B1"/>
    <w:rsid w:val="001A2BF3"/>
    <w:rsid w:val="001A2C81"/>
    <w:rsid w:val="001A57C0"/>
    <w:rsid w:val="001B39A0"/>
    <w:rsid w:val="001C2A1F"/>
    <w:rsid w:val="001D348D"/>
    <w:rsid w:val="001D5814"/>
    <w:rsid w:val="001E0712"/>
    <w:rsid w:val="001E3478"/>
    <w:rsid w:val="00203319"/>
    <w:rsid w:val="002216E5"/>
    <w:rsid w:val="002524EA"/>
    <w:rsid w:val="00261685"/>
    <w:rsid w:val="00277109"/>
    <w:rsid w:val="00277209"/>
    <w:rsid w:val="00296987"/>
    <w:rsid w:val="00296E5C"/>
    <w:rsid w:val="002A2629"/>
    <w:rsid w:val="002B1409"/>
    <w:rsid w:val="002B54AD"/>
    <w:rsid w:val="002E5263"/>
    <w:rsid w:val="002E5F4D"/>
    <w:rsid w:val="002F23E8"/>
    <w:rsid w:val="003012B3"/>
    <w:rsid w:val="003124E2"/>
    <w:rsid w:val="00320EA4"/>
    <w:rsid w:val="0032315F"/>
    <w:rsid w:val="00323AEF"/>
    <w:rsid w:val="00327DF0"/>
    <w:rsid w:val="003450F0"/>
    <w:rsid w:val="00363DBB"/>
    <w:rsid w:val="00366454"/>
    <w:rsid w:val="003779D2"/>
    <w:rsid w:val="00381801"/>
    <w:rsid w:val="003A7AD3"/>
    <w:rsid w:val="003C42CE"/>
    <w:rsid w:val="003C604B"/>
    <w:rsid w:val="003C7521"/>
    <w:rsid w:val="003D3C98"/>
    <w:rsid w:val="003E48DC"/>
    <w:rsid w:val="003F3229"/>
    <w:rsid w:val="0040357D"/>
    <w:rsid w:val="0041377F"/>
    <w:rsid w:val="0042550C"/>
    <w:rsid w:val="004437C1"/>
    <w:rsid w:val="00444857"/>
    <w:rsid w:val="004505AD"/>
    <w:rsid w:val="00451616"/>
    <w:rsid w:val="00453D47"/>
    <w:rsid w:val="00474F16"/>
    <w:rsid w:val="00476FC0"/>
    <w:rsid w:val="004842D9"/>
    <w:rsid w:val="004A3CF3"/>
    <w:rsid w:val="004C38C4"/>
    <w:rsid w:val="004D7082"/>
    <w:rsid w:val="004E22E8"/>
    <w:rsid w:val="004F5A30"/>
    <w:rsid w:val="00503635"/>
    <w:rsid w:val="0051252A"/>
    <w:rsid w:val="00517A00"/>
    <w:rsid w:val="00522761"/>
    <w:rsid w:val="00531A43"/>
    <w:rsid w:val="00535B76"/>
    <w:rsid w:val="00574849"/>
    <w:rsid w:val="005770A0"/>
    <w:rsid w:val="005866BA"/>
    <w:rsid w:val="00593456"/>
    <w:rsid w:val="005A5A55"/>
    <w:rsid w:val="005B3DCB"/>
    <w:rsid w:val="005C2C0D"/>
    <w:rsid w:val="005D173B"/>
    <w:rsid w:val="005D759B"/>
    <w:rsid w:val="005E24D7"/>
    <w:rsid w:val="005E5D87"/>
    <w:rsid w:val="005E67BC"/>
    <w:rsid w:val="00603782"/>
    <w:rsid w:val="00621ED1"/>
    <w:rsid w:val="006261BA"/>
    <w:rsid w:val="0063496D"/>
    <w:rsid w:val="00642586"/>
    <w:rsid w:val="0065576A"/>
    <w:rsid w:val="00670C58"/>
    <w:rsid w:val="006720F2"/>
    <w:rsid w:val="00672D09"/>
    <w:rsid w:val="006922FD"/>
    <w:rsid w:val="006B3CB3"/>
    <w:rsid w:val="006B6729"/>
    <w:rsid w:val="006D690F"/>
    <w:rsid w:val="006D6E5F"/>
    <w:rsid w:val="006E35AD"/>
    <w:rsid w:val="006E478D"/>
    <w:rsid w:val="006F3327"/>
    <w:rsid w:val="00702491"/>
    <w:rsid w:val="00717F84"/>
    <w:rsid w:val="00720DF6"/>
    <w:rsid w:val="00723CA6"/>
    <w:rsid w:val="00724B9A"/>
    <w:rsid w:val="00724CB3"/>
    <w:rsid w:val="00730C6B"/>
    <w:rsid w:val="00731A3E"/>
    <w:rsid w:val="00754237"/>
    <w:rsid w:val="00771DEF"/>
    <w:rsid w:val="007751ED"/>
    <w:rsid w:val="00777BE7"/>
    <w:rsid w:val="00782654"/>
    <w:rsid w:val="007A20E8"/>
    <w:rsid w:val="007A7B93"/>
    <w:rsid w:val="007C6B01"/>
    <w:rsid w:val="007E183B"/>
    <w:rsid w:val="007E2BDC"/>
    <w:rsid w:val="007F6DBD"/>
    <w:rsid w:val="007F79F1"/>
    <w:rsid w:val="00812FC3"/>
    <w:rsid w:val="008166CD"/>
    <w:rsid w:val="00832225"/>
    <w:rsid w:val="008644BA"/>
    <w:rsid w:val="008738CF"/>
    <w:rsid w:val="008A50EB"/>
    <w:rsid w:val="008C2F8D"/>
    <w:rsid w:val="008C5158"/>
    <w:rsid w:val="008C51C5"/>
    <w:rsid w:val="008C75C6"/>
    <w:rsid w:val="008D12BC"/>
    <w:rsid w:val="008D17EF"/>
    <w:rsid w:val="008D4E58"/>
    <w:rsid w:val="008E0FD4"/>
    <w:rsid w:val="008E4FD5"/>
    <w:rsid w:val="008E51E8"/>
    <w:rsid w:val="008F0494"/>
    <w:rsid w:val="008F3AEE"/>
    <w:rsid w:val="00904B42"/>
    <w:rsid w:val="00920EB9"/>
    <w:rsid w:val="0092350F"/>
    <w:rsid w:val="009270BD"/>
    <w:rsid w:val="009579B2"/>
    <w:rsid w:val="00966AFA"/>
    <w:rsid w:val="00966C8A"/>
    <w:rsid w:val="00972C41"/>
    <w:rsid w:val="0098268B"/>
    <w:rsid w:val="00983719"/>
    <w:rsid w:val="00986E4C"/>
    <w:rsid w:val="009A4302"/>
    <w:rsid w:val="009A6240"/>
    <w:rsid w:val="009B2CAE"/>
    <w:rsid w:val="009B6758"/>
    <w:rsid w:val="009C5A2C"/>
    <w:rsid w:val="009E0E39"/>
    <w:rsid w:val="009F7862"/>
    <w:rsid w:val="00A023A5"/>
    <w:rsid w:val="00A0795D"/>
    <w:rsid w:val="00A114A4"/>
    <w:rsid w:val="00A14F2B"/>
    <w:rsid w:val="00A231A9"/>
    <w:rsid w:val="00A2441A"/>
    <w:rsid w:val="00A320C5"/>
    <w:rsid w:val="00A37465"/>
    <w:rsid w:val="00A7005A"/>
    <w:rsid w:val="00A75903"/>
    <w:rsid w:val="00A92C06"/>
    <w:rsid w:val="00AB634E"/>
    <w:rsid w:val="00AB7FD2"/>
    <w:rsid w:val="00AC62E0"/>
    <w:rsid w:val="00AC79C2"/>
    <w:rsid w:val="00AF1C77"/>
    <w:rsid w:val="00AF7012"/>
    <w:rsid w:val="00B07100"/>
    <w:rsid w:val="00B11031"/>
    <w:rsid w:val="00B472CD"/>
    <w:rsid w:val="00B846D2"/>
    <w:rsid w:val="00BA2289"/>
    <w:rsid w:val="00BA3BF5"/>
    <w:rsid w:val="00BD0938"/>
    <w:rsid w:val="00BE17E6"/>
    <w:rsid w:val="00BF3FEB"/>
    <w:rsid w:val="00BF70EC"/>
    <w:rsid w:val="00BF7C54"/>
    <w:rsid w:val="00C15077"/>
    <w:rsid w:val="00C3373E"/>
    <w:rsid w:val="00C33E90"/>
    <w:rsid w:val="00C36C42"/>
    <w:rsid w:val="00C37EED"/>
    <w:rsid w:val="00C51712"/>
    <w:rsid w:val="00C55441"/>
    <w:rsid w:val="00C822DE"/>
    <w:rsid w:val="00C831ED"/>
    <w:rsid w:val="00CA00E3"/>
    <w:rsid w:val="00CB73C8"/>
    <w:rsid w:val="00CC1761"/>
    <w:rsid w:val="00CC2796"/>
    <w:rsid w:val="00CC2D6E"/>
    <w:rsid w:val="00CF1C21"/>
    <w:rsid w:val="00CF38FE"/>
    <w:rsid w:val="00CF7A68"/>
    <w:rsid w:val="00D11911"/>
    <w:rsid w:val="00D2502E"/>
    <w:rsid w:val="00D26499"/>
    <w:rsid w:val="00D548C2"/>
    <w:rsid w:val="00D567B1"/>
    <w:rsid w:val="00D67A97"/>
    <w:rsid w:val="00D93B56"/>
    <w:rsid w:val="00D97CE8"/>
    <w:rsid w:val="00DA7EF7"/>
    <w:rsid w:val="00DC7018"/>
    <w:rsid w:val="00DE681F"/>
    <w:rsid w:val="00DE6EE9"/>
    <w:rsid w:val="00DF1EE0"/>
    <w:rsid w:val="00DF3C99"/>
    <w:rsid w:val="00DF5DF1"/>
    <w:rsid w:val="00DF72E0"/>
    <w:rsid w:val="00E018F7"/>
    <w:rsid w:val="00E120DC"/>
    <w:rsid w:val="00E14FE5"/>
    <w:rsid w:val="00E30415"/>
    <w:rsid w:val="00E33EE4"/>
    <w:rsid w:val="00E4235D"/>
    <w:rsid w:val="00E5232F"/>
    <w:rsid w:val="00E567A9"/>
    <w:rsid w:val="00E93674"/>
    <w:rsid w:val="00E94388"/>
    <w:rsid w:val="00E971BC"/>
    <w:rsid w:val="00EA06EF"/>
    <w:rsid w:val="00EA6549"/>
    <w:rsid w:val="00EB0FB9"/>
    <w:rsid w:val="00EB1CD4"/>
    <w:rsid w:val="00EB285D"/>
    <w:rsid w:val="00ED738B"/>
    <w:rsid w:val="00EE57AF"/>
    <w:rsid w:val="00EF1084"/>
    <w:rsid w:val="00EF75B4"/>
    <w:rsid w:val="00F27D6E"/>
    <w:rsid w:val="00F35BFB"/>
    <w:rsid w:val="00F3734E"/>
    <w:rsid w:val="00F40018"/>
    <w:rsid w:val="00F532DA"/>
    <w:rsid w:val="00F91289"/>
    <w:rsid w:val="00F977D6"/>
    <w:rsid w:val="00FA0F39"/>
    <w:rsid w:val="00FA7556"/>
    <w:rsid w:val="00FB0C74"/>
    <w:rsid w:val="00FB5475"/>
    <w:rsid w:val="00FB71BC"/>
    <w:rsid w:val="00FC7A7C"/>
    <w:rsid w:val="00FD228B"/>
    <w:rsid w:val="00FE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0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96D"/>
  </w:style>
  <w:style w:type="paragraph" w:styleId="Footer">
    <w:name w:val="footer"/>
    <w:basedOn w:val="Normal"/>
    <w:link w:val="FooterChar"/>
    <w:uiPriority w:val="99"/>
    <w:unhideWhenUsed/>
    <w:rsid w:val="00634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96D"/>
  </w:style>
  <w:style w:type="paragraph" w:styleId="Footer">
    <w:name w:val="footer"/>
    <w:basedOn w:val="Normal"/>
    <w:link w:val="FooterChar"/>
    <w:uiPriority w:val="99"/>
    <w:unhideWhenUsed/>
    <w:rsid w:val="00634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FCABE-D088-49C5-BFC6-D514C91DA303}"/>
</file>

<file path=customXml/itemProps2.xml><?xml version="1.0" encoding="utf-8"?>
<ds:datastoreItem xmlns:ds="http://schemas.openxmlformats.org/officeDocument/2006/customXml" ds:itemID="{7EE195F9-4BDC-4D27-97CD-57DB71D394F8}"/>
</file>

<file path=customXml/itemProps3.xml><?xml version="1.0" encoding="utf-8"?>
<ds:datastoreItem xmlns:ds="http://schemas.openxmlformats.org/officeDocument/2006/customXml" ds:itemID="{D47EB1C7-B036-4301-8DE2-3711A5491A37}"/>
</file>

<file path=docProps/app.xml><?xml version="1.0" encoding="utf-8"?>
<Properties xmlns="http://schemas.openxmlformats.org/officeDocument/2006/extended-properties" xmlns:vt="http://schemas.openxmlformats.org/officeDocument/2006/docPropsVTypes">
  <Template>Normal</Template>
  <TotalTime>371</TotalTime>
  <Pages>12</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thanhthuy</dc:creator>
  <cp:lastModifiedBy>Windows User</cp:lastModifiedBy>
  <cp:revision>21</cp:revision>
  <dcterms:created xsi:type="dcterms:W3CDTF">2021-12-31T08:04:00Z</dcterms:created>
  <dcterms:modified xsi:type="dcterms:W3CDTF">2022-02-23T03:26:00Z</dcterms:modified>
</cp:coreProperties>
</file>